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FC" w:rsidRDefault="00FB21FC">
      <w:pPr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</w:pPr>
    </w:p>
    <w:p w:rsidR="007A4EC3" w:rsidRDefault="00E1464A">
      <w:pPr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保定市徐水区正村镇人民政府</w:t>
      </w:r>
    </w:p>
    <w:p w:rsidR="007A4EC3" w:rsidRDefault="00E1464A">
      <w:pPr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2021年度政府信息公开工作年度报告</w:t>
      </w:r>
    </w:p>
    <w:p w:rsidR="007A4EC3" w:rsidRDefault="007A4EC3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7A4EC3" w:rsidRDefault="00E1464A">
      <w:pPr>
        <w:pStyle w:val="1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 w:hint="default"/>
          <w:b w:val="0"/>
          <w:bCs w:val="0"/>
          <w:color w:val="000000"/>
          <w:sz w:val="32"/>
          <w:szCs w:val="32"/>
        </w:rPr>
      </w:pPr>
      <w:r>
        <w:rPr>
          <w:rFonts w:ascii="黑体" w:eastAsia="黑体" w:hAnsi="黑体" w:cs="黑体"/>
          <w:b w:val="0"/>
          <w:bCs w:val="0"/>
          <w:color w:val="000000"/>
          <w:sz w:val="32"/>
          <w:szCs w:val="32"/>
          <w:shd w:val="clear" w:color="auto" w:fill="FFFFFF"/>
        </w:rPr>
        <w:t>一、总体情况</w:t>
      </w:r>
    </w:p>
    <w:p w:rsidR="007A4EC3" w:rsidRDefault="00E1464A">
      <w:pPr>
        <w:pStyle w:val="a3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2021年，正村镇人民政府在区委、区政府的领导下，严格落实党中央、国务院和省市关于政务信息公开工作的要求，完善了</w:t>
      </w:r>
      <w:r>
        <w:rPr>
          <w:rFonts w:ascii="仿宋_GB2312" w:eastAsia="仿宋_GB2312" w:hint="eastAsia"/>
          <w:sz w:val="32"/>
          <w:szCs w:val="32"/>
        </w:rPr>
        <w:t>信息公开管理制度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，并结合我镇实际，规范了公开内容，拓宽了公开渠道，丰富了公开形式，在转变政府职能，优化营商环境，推进国家治理体系和治理能力现代化的道路上贡献了正村力量。</w:t>
      </w:r>
    </w:p>
    <w:p w:rsidR="007A4EC3" w:rsidRDefault="00E1464A">
      <w:pPr>
        <w:pStyle w:val="a3"/>
        <w:widowControl/>
        <w:shd w:val="clear" w:color="auto" w:fill="FFFFFF"/>
        <w:spacing w:beforeAutospacing="0" w:afterAutospacing="0" w:line="540" w:lineRule="exact"/>
        <w:ind w:firstLineChars="200" w:firstLine="643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一是积极做好主动公开政务工作。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我镇设立政务公开栏，并分为定期公开和即时公开两栏，定期公开主要向外公开季度内具体工作开展情况；即时公开向外公布重大事项及其他事项的相关信息，</w:t>
      </w:r>
      <w:r>
        <w:rPr>
          <w:rFonts w:ascii="仿宋_GB2312" w:eastAsia="仿宋_GB2312" w:hint="eastAsia"/>
          <w:sz w:val="32"/>
          <w:szCs w:val="32"/>
        </w:rPr>
        <w:t>保证政府信息公开及时有效。</w:t>
      </w:r>
    </w:p>
    <w:p w:rsidR="007A4EC3" w:rsidRDefault="00E1464A">
      <w:pPr>
        <w:widowControl/>
        <w:shd w:val="clear" w:color="auto" w:fill="FFFFFF"/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二是多渠道进行政务宣传工作。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年，我镇通过微信公众号、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LED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展板、村内展板等多种形式推进政务公开工作，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-2021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日，我镇公众号“正村印象”共发布、转发各类推文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153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篇。</w:t>
      </w:r>
    </w:p>
    <w:p w:rsidR="007A4EC3" w:rsidRDefault="00E1464A">
      <w:pPr>
        <w:pStyle w:val="a3"/>
        <w:spacing w:beforeAutospacing="0" w:afterAutospacing="0" w:line="54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  <w:shd w:val="clear" w:color="auto" w:fill="FFFFFF"/>
        </w:rPr>
        <w:t>三是严格执行保密审核制度。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在落实政务信息公开的过程中,严格执行保密审核制度,在信息公开前,都要经过分管领导的审核批准。未发生超越公开范围和内容失实的信息公开情况。</w:t>
      </w:r>
    </w:p>
    <w:p w:rsidR="007A4EC3" w:rsidRDefault="007A4EC3">
      <w:pPr>
        <w:pStyle w:val="a3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FB21FC" w:rsidRDefault="00FB21FC">
      <w:pPr>
        <w:pStyle w:val="a3"/>
        <w:spacing w:beforeAutospacing="0" w:afterAutospacing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7A4EC3" w:rsidRDefault="00E1464A">
      <w:pPr>
        <w:pStyle w:val="a3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二、主动公开政府信息情况</w:t>
      </w:r>
    </w:p>
    <w:tbl>
      <w:tblPr>
        <w:tblpPr w:leftFromText="180" w:rightFromText="180" w:vertAnchor="text" w:horzAnchor="page" w:tblpX="2014" w:tblpY="115"/>
        <w:tblOverlap w:val="never"/>
        <w:tblW w:w="8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1271"/>
        <w:gridCol w:w="1881"/>
      </w:tblGrid>
      <w:tr w:rsidR="007A4EC3">
        <w:trPr>
          <w:trHeight w:val="910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A4EC3">
        <w:trPr>
          <w:trHeight w:val="112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废止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现行有效数量</w:t>
            </w:r>
          </w:p>
        </w:tc>
      </w:tr>
      <w:tr w:rsidR="007A4EC3">
        <w:trPr>
          <w:trHeight w:val="846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 w:rsidP="00D7121C">
            <w:pPr>
              <w:widowControl/>
              <w:spacing w:after="180"/>
              <w:ind w:firstLineChars="100" w:firstLine="200"/>
              <w:jc w:val="left"/>
              <w:rPr>
                <w:rFonts w:hint="eastAsi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 w:rsidP="00D7121C">
            <w:pPr>
              <w:widowControl/>
              <w:spacing w:after="180"/>
              <w:ind w:firstLineChars="100" w:firstLine="200"/>
              <w:jc w:val="left"/>
              <w:rPr>
                <w:rFonts w:hint="eastAsi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="00D71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val="82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D7121C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ind w:firstLineChars="200" w:firstLine="40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 w:rsidP="00D7121C">
            <w:pPr>
              <w:widowControl/>
              <w:spacing w:after="180"/>
              <w:ind w:firstLineChars="100" w:firstLine="200"/>
              <w:jc w:val="left"/>
              <w:rPr>
                <w:rFonts w:hint="eastAsi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D712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val="1082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A4EC3">
        <w:trPr>
          <w:trHeight w:val="1173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本年处理决定数量</w:t>
            </w:r>
          </w:p>
        </w:tc>
      </w:tr>
      <w:tr w:rsidR="007A4EC3">
        <w:trPr>
          <w:trHeight w:hRule="exact" w:val="81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 w:rsidP="00FB21FC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</w:tr>
      <w:tr w:rsidR="007A4EC3">
        <w:trPr>
          <w:trHeight w:val="847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A4EC3">
        <w:trPr>
          <w:trHeight w:val="988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本年处理决定数量</w:t>
            </w:r>
          </w:p>
        </w:tc>
      </w:tr>
      <w:tr w:rsidR="007A4EC3">
        <w:trPr>
          <w:trHeight w:hRule="exact" w:val="867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eastAsia="宋体" w:hint="eastAsia"/>
              </w:rPr>
            </w:pPr>
            <w:r>
              <w:t>4</w:t>
            </w:r>
          </w:p>
        </w:tc>
      </w:tr>
      <w:tr w:rsidR="007A4EC3">
        <w:trPr>
          <w:trHeight w:hRule="exact" w:val="682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eastAsia="宋体" w:hint="eastAsia"/>
              </w:rPr>
            </w:pPr>
            <w:r>
              <w:t>0</w:t>
            </w:r>
          </w:p>
        </w:tc>
      </w:tr>
      <w:tr w:rsidR="007A4EC3">
        <w:trPr>
          <w:trHeight w:val="474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A4EC3">
        <w:trPr>
          <w:trHeight w:hRule="exact" w:val="567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本年收费金额（单位：万元）</w:t>
            </w:r>
          </w:p>
        </w:tc>
      </w:tr>
      <w:tr w:rsidR="007A4EC3">
        <w:trPr>
          <w:trHeight w:hRule="exact" w:val="567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FB21FC" w:rsidRDefault="00FB21FC">
      <w:pPr>
        <w:pStyle w:val="a3"/>
        <w:spacing w:beforeAutospacing="0" w:afterAutospacing="0" w:line="560" w:lineRule="exact"/>
        <w:ind w:firstLineChars="100" w:firstLine="320"/>
        <w:rPr>
          <w:rFonts w:ascii="黑体" w:eastAsia="黑体" w:hAnsi="黑体" w:cs="黑体" w:hint="eastAsia"/>
          <w:sz w:val="32"/>
          <w:szCs w:val="32"/>
        </w:rPr>
      </w:pPr>
    </w:p>
    <w:p w:rsidR="00FB21FC" w:rsidRDefault="00FB21FC">
      <w:pPr>
        <w:pStyle w:val="a3"/>
        <w:spacing w:beforeAutospacing="0" w:afterAutospacing="0" w:line="560" w:lineRule="exact"/>
        <w:ind w:firstLineChars="100" w:firstLine="320"/>
        <w:rPr>
          <w:rFonts w:ascii="黑体" w:eastAsia="黑体" w:hAnsi="黑体" w:cs="黑体" w:hint="eastAsia"/>
          <w:sz w:val="32"/>
          <w:szCs w:val="32"/>
        </w:rPr>
      </w:pPr>
    </w:p>
    <w:p w:rsidR="007A4EC3" w:rsidRDefault="00E1464A">
      <w:pPr>
        <w:pStyle w:val="a3"/>
        <w:spacing w:beforeAutospacing="0" w:afterAutospacing="0" w:line="56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三、收到和处理政府信息公开申请情况</w:t>
      </w:r>
    </w:p>
    <w:tbl>
      <w:tblPr>
        <w:tblW w:w="85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806"/>
        <w:gridCol w:w="6"/>
        <w:gridCol w:w="2844"/>
        <w:gridCol w:w="531"/>
        <w:gridCol w:w="627"/>
        <w:gridCol w:w="690"/>
        <w:gridCol w:w="751"/>
        <w:gridCol w:w="705"/>
        <w:gridCol w:w="494"/>
        <w:gridCol w:w="466"/>
      </w:tblGrid>
      <w:tr w:rsidR="007A4EC3">
        <w:trPr>
          <w:trHeight w:val="337"/>
          <w:jc w:val="center"/>
        </w:trPr>
        <w:tc>
          <w:tcPr>
            <w:tcW w:w="4274" w:type="dxa"/>
            <w:gridSpan w:val="4"/>
            <w:vMerge w:val="restart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64" w:type="dxa"/>
            <w:gridSpan w:val="7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A4EC3">
        <w:trPr>
          <w:jc w:val="center"/>
        </w:trPr>
        <w:tc>
          <w:tcPr>
            <w:tcW w:w="427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53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67" w:type="dxa"/>
            <w:gridSpan w:val="5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6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A4EC3">
        <w:trPr>
          <w:trHeight w:val="896"/>
          <w:jc w:val="center"/>
        </w:trPr>
        <w:tc>
          <w:tcPr>
            <w:tcW w:w="427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531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6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</w:tr>
      <w:tr w:rsidR="007A4EC3">
        <w:trPr>
          <w:trHeight w:hRule="exact" w:val="380"/>
          <w:jc w:val="center"/>
        </w:trPr>
        <w:tc>
          <w:tcPr>
            <w:tcW w:w="4274" w:type="dxa"/>
            <w:gridSpan w:val="4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402"/>
          <w:jc w:val="center"/>
        </w:trPr>
        <w:tc>
          <w:tcPr>
            <w:tcW w:w="4274" w:type="dxa"/>
            <w:gridSpan w:val="4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302"/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6" w:type="dxa"/>
            <w:gridSpan w:val="3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645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3656" w:type="dxa"/>
            <w:gridSpan w:val="3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313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 不予公开</w:t>
            </w: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296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330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319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305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332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277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622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  <w:b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896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12" w:type="dxa"/>
            <w:gridSpan w:val="2"/>
            <w:vMerge w:val="restart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1.申请人无正当理由逾期不补正、行政机关不在处理其政府信息公开申请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89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12" w:type="dxa"/>
            <w:gridSpan w:val="2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349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8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291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A4EC3">
        <w:trPr>
          <w:trHeight w:hRule="exact" w:val="353"/>
          <w:jc w:val="center"/>
        </w:trPr>
        <w:tc>
          <w:tcPr>
            <w:tcW w:w="4274" w:type="dxa"/>
            <w:gridSpan w:val="4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7A4EC3" w:rsidRDefault="00E1464A">
      <w:pPr>
        <w:pStyle w:val="a3"/>
        <w:spacing w:beforeAutospacing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四、政府信息公开行政复议、行政诉讼情况</w:t>
      </w:r>
    </w:p>
    <w:tbl>
      <w:tblPr>
        <w:tblW w:w="893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470"/>
      </w:tblGrid>
      <w:tr w:rsidR="007A4EC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6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A4EC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A4EC3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7A4EC3">
            <w:pPr>
              <w:rPr>
                <w:rFonts w:ascii="宋体" w:hint="eastAsia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A4EC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eastAsia="宋体"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eastAsia="宋体"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eastAsia="宋体"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  <w:r>
              <w:rPr>
                <w:rFonts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A4EC3" w:rsidRDefault="00E1464A">
            <w:pPr>
              <w:widowControl/>
              <w:spacing w:after="180"/>
              <w:jc w:val="center"/>
              <w:rPr>
                <w:rFonts w:eastAsia="宋体"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</w:tbl>
    <w:p w:rsidR="007A4EC3" w:rsidRDefault="00E1464A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存在的主要问题及改进情况</w:t>
      </w:r>
    </w:p>
    <w:p w:rsidR="007A4EC3" w:rsidRDefault="00E1464A">
      <w:pPr>
        <w:pStyle w:val="a3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存在问题：一是认识程度不高。公开内容时效慢。二是信息更新还不够及时，公开质量有待提高。对信息公开的意识有待进一步提高，主动公开政府信息的责任意识还比较薄弱。三是政务公开工作力量薄弱，队伍建设还需加强，工作量大，任务重，需要加大人员配置。</w:t>
      </w:r>
    </w:p>
    <w:p w:rsidR="007A4EC3" w:rsidRDefault="00E1464A">
      <w:pPr>
        <w:pStyle w:val="a3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shd w:val="clear" w:color="auto" w:fill="FFFFFF"/>
        </w:rPr>
        <w:t>下一步，我镇将一是进一步拓宽公开渠道，梳理、整合政府信息，规范公开政府办事服务信息；在其它公共场所采用微信公众号、公开栏、便民手册等多种方式发布，为公民、法人或者其它组织获取政府信息提供便利。二是规范工作流程。规范公开行为，逐级细化政府信息公开审核、发布、监督评议、问责等工作流程。三是进一步加大培训力度。积极参加县上组织的政府信息公开业务培训，不断提高政务信息工作人员的综合素质，增强处理信息的能力，提高信息质量。同时，建立健全政府信息公开工作的考核评估、监督检查评议等工作制度，确保我镇政府信息公开工作顺利开展。</w:t>
      </w:r>
    </w:p>
    <w:p w:rsidR="007A4EC3" w:rsidRDefault="00E1464A">
      <w:pPr>
        <w:pStyle w:val="a3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六、其他需要报告的事项</w:t>
      </w:r>
    </w:p>
    <w:p w:rsidR="007A4EC3" w:rsidRDefault="00E1464A">
      <w:pPr>
        <w:pStyle w:val="a3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无。</w:t>
      </w:r>
    </w:p>
    <w:p w:rsidR="007A4EC3" w:rsidRPr="00FB21FC" w:rsidRDefault="00E1464A" w:rsidP="00FB21FC">
      <w:pPr>
        <w:pStyle w:val="a3"/>
        <w:widowControl/>
        <w:shd w:val="clear" w:color="auto" w:fill="FFFFFF"/>
        <w:spacing w:beforeAutospacing="0" w:afterAutospacing="0" w:line="540" w:lineRule="exact"/>
        <w:ind w:firstLineChars="1100" w:firstLine="3520"/>
        <w:jc w:val="righ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27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</w:p>
    <w:sectPr w:rsidR="007A4EC3" w:rsidRPr="00FB21FC" w:rsidSect="007A4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A8A621F-F63C-4E2D-AA61-56C490D6EBB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B555B73-8A24-4248-9507-D63889455B8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2F3E0FB-6209-4098-B082-5C78F0B6B62F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89DCCD9-6C2F-4BE9-A651-082E38C62AD6}"/>
    <w:embedBold r:id="rId5" w:subsetted="1" w:fontKey="{9A8DABA6-613B-4436-9820-FBC694C83A5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C156BE4-DC62-4FBA-97D2-C1E06FA37B94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F3A2AA"/>
    <w:multiLevelType w:val="singleLevel"/>
    <w:tmpl w:val="B2F3A2AA"/>
    <w:lvl w:ilvl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EC3"/>
    <w:rsid w:val="0031370B"/>
    <w:rsid w:val="0066712D"/>
    <w:rsid w:val="007A4EC3"/>
    <w:rsid w:val="00D7121C"/>
    <w:rsid w:val="00E1464A"/>
    <w:rsid w:val="00FB21FC"/>
    <w:rsid w:val="02230D9A"/>
    <w:rsid w:val="06DC671E"/>
    <w:rsid w:val="119A6D44"/>
    <w:rsid w:val="15D82A81"/>
    <w:rsid w:val="312F75DE"/>
    <w:rsid w:val="426E6FEE"/>
    <w:rsid w:val="6C22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A4E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A4EC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qFormat/>
    <w:rsid w:val="007A4EC3"/>
    <w:pPr>
      <w:ind w:leftChars="200" w:left="420"/>
    </w:pPr>
  </w:style>
  <w:style w:type="paragraph" w:styleId="a3">
    <w:name w:val="Normal (Web)"/>
    <w:basedOn w:val="a"/>
    <w:qFormat/>
    <w:rsid w:val="007A4EC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A550F-CDEA-4F13-B2AA-1A64298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2022-01-27T00:42:00Z</dcterms:created>
  <dcterms:modified xsi:type="dcterms:W3CDTF">2022-02-11T02:21:00Z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64E9EC41372A4112B3077572FB295A2D</vt:lpwstr>
  </property>
</Properties>
</file>