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24" w:lineRule="auto"/>
        <w:ind w:right="0"/>
        <w:jc w:val="left"/>
        <w:textAlignment w:val="auto"/>
        <w:rPr>
          <w:rFonts w:hint="eastAsia" w:ascii="宋体" w:hAnsi="宋体" w:eastAsia="宋体" w:cs="宋体"/>
          <w:b w:val="0"/>
          <w:bCs w:val="0"/>
          <w:kern w:val="36"/>
          <w:sz w:val="32"/>
          <w:szCs w:val="32"/>
          <w:lang w:val="en-US" w:eastAsia="zh-CN"/>
        </w:rPr>
      </w:pPr>
      <w:r>
        <w:rPr>
          <w:rFonts w:hint="eastAsia" w:ascii="宋体" w:hAnsi="宋体" w:eastAsia="宋体" w:cs="宋体"/>
          <w:b w:val="0"/>
          <w:bCs w:val="0"/>
          <w:kern w:val="36"/>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324" w:lineRule="auto"/>
        <w:ind w:right="0"/>
        <w:jc w:val="center"/>
        <w:textAlignment w:val="auto"/>
        <w:rPr>
          <w:rFonts w:hint="eastAsia" w:ascii="Times New Roman" w:hAnsi="宋体" w:eastAsia="宋体" w:cs="宋体"/>
          <w:b/>
          <w:bCs/>
          <w:kern w:val="36"/>
          <w:sz w:val="44"/>
          <w:szCs w:val="44"/>
          <w:lang w:val="en-US" w:eastAsia="zh-CN"/>
        </w:rPr>
      </w:pPr>
      <w:r>
        <w:rPr>
          <w:rFonts w:hint="eastAsia" w:ascii="Times New Roman" w:hAnsi="宋体" w:eastAsia="宋体" w:cs="宋体"/>
          <w:b/>
          <w:bCs/>
          <w:kern w:val="36"/>
          <w:sz w:val="44"/>
          <w:szCs w:val="44"/>
          <w:lang w:val="en-US" w:eastAsia="zh-CN"/>
        </w:rPr>
        <w:t>保定市徐水区2021年省级荷斯坦牛性控冷冻</w:t>
      </w:r>
    </w:p>
    <w:p>
      <w:pPr>
        <w:keepNext w:val="0"/>
        <w:keepLines w:val="0"/>
        <w:pageBreakBefore w:val="0"/>
        <w:widowControl w:val="0"/>
        <w:kinsoku/>
        <w:wordWrap/>
        <w:overflowPunct/>
        <w:topLinePunct w:val="0"/>
        <w:autoSpaceDE w:val="0"/>
        <w:autoSpaceDN w:val="0"/>
        <w:bidi w:val="0"/>
        <w:adjustRightInd/>
        <w:snapToGrid/>
        <w:spacing w:line="324" w:lineRule="auto"/>
        <w:ind w:right="0"/>
        <w:jc w:val="center"/>
        <w:textAlignment w:val="auto"/>
        <w:rPr>
          <w:rFonts w:hint="eastAsia" w:ascii="仿宋" w:hAnsi="仿宋" w:eastAsia="仿宋" w:cs="仿宋"/>
          <w:kern w:val="0"/>
          <w:sz w:val="32"/>
          <w:szCs w:val="32"/>
          <w:lang w:val="en-US" w:eastAsia="zh-CN"/>
        </w:rPr>
      </w:pPr>
      <w:r>
        <w:rPr>
          <w:rFonts w:hint="eastAsia" w:ascii="Times New Roman" w:hAnsi="宋体" w:eastAsia="宋体" w:cs="宋体"/>
          <w:b/>
          <w:bCs/>
          <w:kern w:val="36"/>
          <w:sz w:val="44"/>
          <w:szCs w:val="44"/>
          <w:lang w:val="en-US" w:eastAsia="zh-CN"/>
        </w:rPr>
        <w:t>精液补贴项目实施方案</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leftChars="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根据省农业农村厅《2021年省级荷斯坦牛性控冷冻精液补贴项目实施方案》的要求，</w:t>
      </w:r>
      <w:r>
        <w:rPr>
          <w:rFonts w:hint="eastAsia" w:ascii="仿宋" w:hAnsi="仿宋" w:eastAsia="仿宋" w:cs="仿宋"/>
          <w:kern w:val="0"/>
          <w:sz w:val="32"/>
          <w:szCs w:val="32"/>
        </w:rPr>
        <w:t>充分利用荷斯坦牛性控冷冻精液加快补栏我</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能繁母牛数量，提高项目实施成效，特制定本方案。</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210" w:rightChars="-10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2021</w:t>
      </w:r>
      <w:r>
        <w:rPr>
          <w:rFonts w:hint="eastAsia" w:ascii="仿宋" w:hAnsi="仿宋" w:eastAsia="仿宋" w:cs="仿宋"/>
          <w:spacing w:val="-10"/>
          <w:kern w:val="0"/>
          <w:sz w:val="32"/>
          <w:szCs w:val="32"/>
        </w:rPr>
        <w:t>年省级财政安排荷斯坦牛性控冷冻精液补贴项目资金</w:t>
      </w:r>
      <w:r>
        <w:rPr>
          <w:rFonts w:hint="eastAsia" w:ascii="仿宋" w:hAnsi="仿宋" w:eastAsia="仿宋" w:cs="仿宋"/>
          <w:spacing w:val="-10"/>
          <w:kern w:val="0"/>
          <w:sz w:val="32"/>
          <w:szCs w:val="32"/>
          <w:lang w:val="en-US" w:eastAsia="zh-CN"/>
        </w:rPr>
        <w:t>4</w:t>
      </w:r>
      <w:r>
        <w:rPr>
          <w:rFonts w:hint="eastAsia" w:ascii="仿宋" w:hAnsi="仿宋" w:eastAsia="仿宋" w:cs="仿宋"/>
          <w:kern w:val="0"/>
          <w:sz w:val="32"/>
          <w:szCs w:val="32"/>
          <w:lang w:val="en-US" w:eastAsia="zh-CN"/>
        </w:rPr>
        <w:t>1.82</w:t>
      </w:r>
      <w:r>
        <w:rPr>
          <w:rFonts w:hint="eastAsia" w:ascii="仿宋" w:hAnsi="仿宋" w:eastAsia="仿宋" w:cs="仿宋"/>
          <w:spacing w:val="-17"/>
          <w:kern w:val="0"/>
          <w:sz w:val="32"/>
          <w:szCs w:val="32"/>
        </w:rPr>
        <w:t>万元，共计补贴</w:t>
      </w:r>
      <w:r>
        <w:rPr>
          <w:rFonts w:hint="eastAsia" w:ascii="仿宋" w:hAnsi="仿宋" w:eastAsia="仿宋" w:cs="仿宋"/>
          <w:spacing w:val="-17"/>
          <w:kern w:val="0"/>
          <w:sz w:val="32"/>
          <w:szCs w:val="32"/>
          <w:lang w:val="en-US" w:eastAsia="zh-CN"/>
        </w:rPr>
        <w:t>13</w:t>
      </w:r>
      <w:r>
        <w:rPr>
          <w:rFonts w:hint="eastAsia" w:ascii="仿宋" w:hAnsi="仿宋" w:eastAsia="仿宋" w:cs="仿宋"/>
          <w:spacing w:val="-13"/>
          <w:kern w:val="0"/>
          <w:sz w:val="32"/>
          <w:szCs w:val="32"/>
        </w:rPr>
        <w:t xml:space="preserve"> 个</w:t>
      </w:r>
      <w:r>
        <w:rPr>
          <w:rFonts w:hint="eastAsia" w:ascii="仿宋" w:hAnsi="仿宋" w:eastAsia="仿宋" w:cs="仿宋"/>
          <w:spacing w:val="-13"/>
          <w:kern w:val="0"/>
          <w:sz w:val="32"/>
          <w:szCs w:val="32"/>
          <w:lang w:val="en-US" w:eastAsia="zh-CN"/>
        </w:rPr>
        <w:t>奶牛养殖场，5576</w:t>
      </w:r>
      <w:r>
        <w:rPr>
          <w:rFonts w:hint="eastAsia" w:ascii="仿宋" w:hAnsi="仿宋" w:eastAsia="仿宋" w:cs="仿宋"/>
          <w:spacing w:val="-11"/>
          <w:kern w:val="0"/>
          <w:sz w:val="32"/>
          <w:szCs w:val="32"/>
        </w:rPr>
        <w:t>支性控冷冻</w:t>
      </w:r>
      <w:r>
        <w:rPr>
          <w:rFonts w:hint="eastAsia" w:ascii="仿宋" w:hAnsi="仿宋" w:eastAsia="仿宋" w:cs="仿宋"/>
          <w:kern w:val="0"/>
          <w:sz w:val="32"/>
          <w:szCs w:val="32"/>
        </w:rPr>
        <w:t>精液，每支性控冻精补贴</w:t>
      </w:r>
      <w:r>
        <w:rPr>
          <w:rFonts w:hint="eastAsia" w:ascii="仿宋" w:hAnsi="仿宋" w:eastAsia="仿宋" w:cs="仿宋"/>
          <w:kern w:val="0"/>
          <w:sz w:val="32"/>
          <w:szCs w:val="32"/>
          <w:lang w:val="en-US" w:eastAsia="zh-CN"/>
        </w:rPr>
        <w:t>75</w:t>
      </w:r>
      <w:r>
        <w:rPr>
          <w:rFonts w:hint="eastAsia" w:ascii="仿宋" w:hAnsi="仿宋" w:eastAsia="仿宋" w:cs="仿宋"/>
          <w:kern w:val="0"/>
          <w:sz w:val="32"/>
          <w:szCs w:val="32"/>
        </w:rPr>
        <w:t>元。</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资金支持方向</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该项目资金主要支持奶牛养殖场，用于荷斯坦母牛繁育补贴。</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项目实施要求</w:t>
      </w:r>
    </w:p>
    <w:p>
      <w:pPr>
        <w:keepNext w:val="0"/>
        <w:keepLines w:val="0"/>
        <w:pageBreakBefore w:val="0"/>
        <w:numPr>
          <w:ilvl w:val="0"/>
          <w:numId w:val="1"/>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项目管理</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04" w:firstLineChars="200"/>
        <w:jc w:val="left"/>
        <w:textAlignment w:val="auto"/>
        <w:rPr>
          <w:rFonts w:hint="eastAsia" w:ascii="仿宋" w:hAnsi="仿宋" w:eastAsia="仿宋" w:cs="仿宋"/>
          <w:kern w:val="0"/>
          <w:sz w:val="32"/>
          <w:szCs w:val="32"/>
        </w:rPr>
      </w:pPr>
      <w:r>
        <w:rPr>
          <w:rFonts w:hint="eastAsia" w:ascii="仿宋" w:hAnsi="仿宋" w:eastAsia="仿宋" w:cs="仿宋"/>
          <w:spacing w:val="-9"/>
          <w:kern w:val="0"/>
          <w:sz w:val="32"/>
          <w:szCs w:val="32"/>
        </w:rPr>
        <w:t>为保障性控冻精质量</w:t>
      </w:r>
      <w:r>
        <w:rPr>
          <w:rFonts w:hint="eastAsia" w:ascii="仿宋" w:hAnsi="仿宋" w:eastAsia="仿宋" w:cs="仿宋"/>
          <w:spacing w:val="-9"/>
          <w:kern w:val="0"/>
          <w:sz w:val="32"/>
          <w:szCs w:val="32"/>
          <w:lang w:eastAsia="zh-CN"/>
        </w:rPr>
        <w:t>，</w:t>
      </w:r>
      <w:r>
        <w:rPr>
          <w:rFonts w:hint="eastAsia" w:ascii="仿宋" w:hAnsi="仿宋" w:eastAsia="仿宋" w:cs="仿宋"/>
          <w:spacing w:val="-9"/>
          <w:kern w:val="0"/>
          <w:sz w:val="32"/>
          <w:szCs w:val="32"/>
          <w:lang w:val="en-US" w:eastAsia="zh-CN"/>
        </w:rPr>
        <w:t>严格执行</w:t>
      </w:r>
      <w:r>
        <w:rPr>
          <w:rFonts w:hint="eastAsia" w:ascii="仿宋" w:hAnsi="仿宋" w:eastAsia="仿宋" w:cs="仿宋"/>
          <w:spacing w:val="-9"/>
          <w:kern w:val="0"/>
          <w:sz w:val="32"/>
          <w:szCs w:val="32"/>
        </w:rPr>
        <w:t>省厅制订</w:t>
      </w:r>
      <w:r>
        <w:rPr>
          <w:rFonts w:hint="eastAsia" w:ascii="仿宋" w:hAnsi="仿宋" w:eastAsia="仿宋" w:cs="仿宋"/>
          <w:spacing w:val="-9"/>
          <w:kern w:val="0"/>
          <w:sz w:val="32"/>
          <w:szCs w:val="32"/>
          <w:lang w:val="en-US" w:eastAsia="zh-CN"/>
        </w:rPr>
        <w:t>的</w:t>
      </w:r>
      <w:r>
        <w:rPr>
          <w:rFonts w:hint="eastAsia" w:ascii="仿宋" w:hAnsi="仿宋" w:eastAsia="仿宋" w:cs="仿宋"/>
          <w:spacing w:val="-9"/>
          <w:kern w:val="0"/>
          <w:sz w:val="32"/>
          <w:szCs w:val="32"/>
        </w:rPr>
        <w:t xml:space="preserve">《河北省 </w:t>
      </w:r>
      <w:r>
        <w:rPr>
          <w:rFonts w:hint="eastAsia" w:ascii="仿宋" w:hAnsi="仿宋" w:eastAsia="仿宋" w:cs="仿宋"/>
          <w:kern w:val="0"/>
          <w:sz w:val="32"/>
          <w:szCs w:val="32"/>
        </w:rPr>
        <w:t>2021</w:t>
      </w:r>
      <w:r>
        <w:rPr>
          <w:rFonts w:hint="eastAsia" w:ascii="仿宋" w:hAnsi="仿宋" w:eastAsia="仿宋" w:cs="仿宋"/>
          <w:spacing w:val="-43"/>
          <w:kern w:val="0"/>
          <w:sz w:val="32"/>
          <w:szCs w:val="32"/>
        </w:rPr>
        <w:t xml:space="preserve"> </w:t>
      </w:r>
      <w:r>
        <w:rPr>
          <w:rFonts w:hint="eastAsia" w:ascii="仿宋" w:hAnsi="仿宋" w:eastAsia="仿宋" w:cs="仿宋"/>
          <w:spacing w:val="0"/>
          <w:kern w:val="0"/>
          <w:sz w:val="32"/>
          <w:szCs w:val="32"/>
        </w:rPr>
        <w:t>年性控冻精采购条件</w:t>
      </w:r>
      <w:r>
        <w:rPr>
          <w:rFonts w:hint="eastAsia" w:ascii="仿宋" w:hAnsi="仿宋" w:eastAsia="仿宋" w:cs="仿宋"/>
          <w:spacing w:val="-43"/>
          <w:kern w:val="0"/>
          <w:sz w:val="32"/>
          <w:szCs w:val="32"/>
        </w:rPr>
        <w:t>》</w:t>
      </w:r>
      <w:r>
        <w:rPr>
          <w:rFonts w:hint="eastAsia" w:ascii="仿宋" w:hAnsi="仿宋" w:eastAsia="仿宋" w:cs="仿宋"/>
          <w:spacing w:val="-43"/>
          <w:kern w:val="0"/>
          <w:sz w:val="32"/>
          <w:szCs w:val="32"/>
          <w:lang w:eastAsia="zh-CN"/>
        </w:rPr>
        <w:t>。</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农业农村部门</w:t>
      </w:r>
      <w:r>
        <w:rPr>
          <w:rFonts w:hint="eastAsia" w:ascii="仿宋" w:hAnsi="仿宋" w:eastAsia="仿宋" w:cs="仿宋"/>
          <w:kern w:val="0"/>
          <w:sz w:val="32"/>
          <w:szCs w:val="32"/>
          <w:lang w:val="en-US" w:eastAsia="zh-CN"/>
        </w:rPr>
        <w:t>发布性控冻精供货单位公开报名公告，符合要求的供货单位自主报名，</w:t>
      </w:r>
      <w:r>
        <w:rPr>
          <w:rFonts w:hint="eastAsia" w:ascii="仿宋" w:hAnsi="仿宋" w:eastAsia="仿宋" w:cs="仿宋"/>
          <w:color w:val="000000" w:themeColor="text1"/>
          <w:kern w:val="0"/>
          <w:sz w:val="32"/>
          <w:szCs w:val="32"/>
          <w:lang w:val="en-US" w:eastAsia="zh-CN"/>
          <w14:textFill>
            <w14:solidFill>
              <w14:schemeClr w14:val="tx1"/>
            </w14:solidFill>
          </w14:textFill>
        </w:rPr>
        <w:t>由第三方代理机构根据</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pacing w:val="-9"/>
          <w:kern w:val="0"/>
          <w:sz w:val="32"/>
          <w:szCs w:val="32"/>
          <w14:textFill>
            <w14:solidFill>
              <w14:schemeClr w14:val="tx1"/>
            </w14:solidFill>
          </w14:textFill>
        </w:rPr>
        <w:t xml:space="preserve">河北省 </w:t>
      </w:r>
      <w:r>
        <w:rPr>
          <w:rFonts w:hint="eastAsia" w:ascii="仿宋" w:hAnsi="仿宋" w:eastAsia="仿宋" w:cs="仿宋"/>
          <w:color w:val="000000" w:themeColor="text1"/>
          <w:kern w:val="0"/>
          <w:sz w:val="32"/>
          <w:szCs w:val="32"/>
          <w14:textFill>
            <w14:solidFill>
              <w14:schemeClr w14:val="tx1"/>
            </w14:solidFill>
          </w14:textFill>
        </w:rPr>
        <w:t>2021</w:t>
      </w:r>
      <w:r>
        <w:rPr>
          <w:rFonts w:hint="eastAsia" w:ascii="仿宋" w:hAnsi="仿宋" w:eastAsia="仿宋" w:cs="仿宋"/>
          <w:color w:val="000000" w:themeColor="text1"/>
          <w:spacing w:val="-43"/>
          <w:kern w:val="0"/>
          <w:sz w:val="32"/>
          <w:szCs w:val="32"/>
          <w14:textFill>
            <w14:solidFill>
              <w14:schemeClr w14:val="tx1"/>
            </w14:solidFill>
          </w14:textFill>
        </w:rPr>
        <w:t xml:space="preserve"> </w:t>
      </w:r>
      <w:r>
        <w:rPr>
          <w:rFonts w:hint="eastAsia" w:ascii="仿宋" w:hAnsi="仿宋" w:eastAsia="仿宋" w:cs="仿宋"/>
          <w:color w:val="000000" w:themeColor="text1"/>
          <w:spacing w:val="0"/>
          <w:kern w:val="0"/>
          <w:sz w:val="32"/>
          <w:szCs w:val="32"/>
          <w14:textFill>
            <w14:solidFill>
              <w14:schemeClr w14:val="tx1"/>
            </w14:solidFill>
          </w14:textFill>
        </w:rPr>
        <w:t>年性控冻精采购条件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开展评审，确定性控冷冻精液供货单位；指导奶牛场完成供货单位种</w:t>
      </w:r>
      <w:r>
        <w:rPr>
          <w:rFonts w:hint="eastAsia" w:ascii="仿宋" w:hAnsi="仿宋" w:eastAsia="仿宋" w:cs="仿宋"/>
          <w:kern w:val="0"/>
          <w:sz w:val="32"/>
          <w:szCs w:val="32"/>
          <w:lang w:val="en-US" w:eastAsia="zh-CN"/>
        </w:rPr>
        <w:t>公牛号选定并确定精液使用数量；组织协调</w:t>
      </w:r>
      <w:r>
        <w:rPr>
          <w:rFonts w:hint="eastAsia" w:ascii="仿宋" w:hAnsi="仿宋" w:eastAsia="仿宋" w:cs="仿宋"/>
          <w:kern w:val="0"/>
          <w:sz w:val="32"/>
          <w:szCs w:val="32"/>
        </w:rPr>
        <w:t>性控冻精发放，项目验收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协助资金拨付等具体实施工作。</w:t>
      </w:r>
    </w:p>
    <w:p>
      <w:pPr>
        <w:keepNext w:val="0"/>
        <w:keepLines w:val="0"/>
        <w:pageBreakBefore w:val="0"/>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rPr>
        <w:t>（二）</w:t>
      </w:r>
      <w:r>
        <w:rPr>
          <w:rFonts w:hint="eastAsia" w:ascii="楷体" w:hAnsi="楷体" w:eastAsia="楷体" w:cs="楷体"/>
          <w:kern w:val="0"/>
          <w:sz w:val="32"/>
          <w:szCs w:val="32"/>
          <w:lang w:val="en-US" w:eastAsia="zh-CN"/>
        </w:rPr>
        <w:t>项目运行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648" w:firstLineChars="200"/>
        <w:jc w:val="left"/>
        <w:textAlignment w:val="auto"/>
        <w:rPr>
          <w:rFonts w:hint="eastAsia" w:ascii="仿宋" w:hAnsi="仿宋" w:eastAsia="仿宋" w:cs="仿宋"/>
          <w:kern w:val="0"/>
          <w:sz w:val="32"/>
          <w:szCs w:val="32"/>
        </w:rPr>
      </w:pPr>
      <w:r>
        <w:rPr>
          <w:rFonts w:hint="eastAsia" w:ascii="仿宋" w:hAnsi="仿宋" w:eastAsia="仿宋" w:cs="仿宋"/>
          <w:spacing w:val="2"/>
          <w:kern w:val="0"/>
          <w:sz w:val="32"/>
          <w:szCs w:val="32"/>
          <w:lang w:val="en-US" w:eastAsia="zh-CN"/>
        </w:rPr>
        <w:t>1.</w:t>
      </w:r>
      <w:r>
        <w:rPr>
          <w:rFonts w:hint="eastAsia" w:ascii="仿宋" w:hAnsi="仿宋" w:eastAsia="仿宋" w:cs="仿宋"/>
          <w:spacing w:val="2"/>
          <w:kern w:val="0"/>
          <w:sz w:val="32"/>
          <w:szCs w:val="32"/>
        </w:rPr>
        <w:t>严格按照</w:t>
      </w:r>
      <w:r>
        <w:rPr>
          <w:rFonts w:hint="eastAsia" w:ascii="仿宋" w:hAnsi="仿宋" w:eastAsia="仿宋" w:cs="仿宋"/>
          <w:spacing w:val="2"/>
          <w:kern w:val="0"/>
          <w:sz w:val="32"/>
          <w:szCs w:val="32"/>
          <w:lang w:eastAsia="zh-CN"/>
        </w:rPr>
        <w:t>《</w:t>
      </w:r>
      <w:r>
        <w:rPr>
          <w:rFonts w:hint="eastAsia" w:ascii="仿宋" w:hAnsi="仿宋" w:eastAsia="仿宋" w:cs="仿宋"/>
          <w:spacing w:val="2"/>
          <w:kern w:val="0"/>
          <w:sz w:val="32"/>
          <w:szCs w:val="32"/>
          <w:lang w:val="en-US" w:eastAsia="zh-CN"/>
        </w:rPr>
        <w:t>2021年省级荷斯坦牛性控冷冻精液补贴项目实施方案</w:t>
      </w:r>
      <w:r>
        <w:rPr>
          <w:rFonts w:hint="eastAsia" w:ascii="仿宋" w:hAnsi="仿宋" w:eastAsia="仿宋" w:cs="仿宋"/>
          <w:spacing w:val="2"/>
          <w:kern w:val="0"/>
          <w:sz w:val="32"/>
          <w:szCs w:val="32"/>
          <w:lang w:eastAsia="zh-CN"/>
        </w:rPr>
        <w:t>》</w:t>
      </w:r>
      <w:r>
        <w:rPr>
          <w:rFonts w:hint="eastAsia" w:ascii="仿宋" w:hAnsi="仿宋" w:eastAsia="仿宋" w:cs="仿宋"/>
          <w:spacing w:val="2"/>
          <w:kern w:val="0"/>
          <w:sz w:val="32"/>
          <w:szCs w:val="32"/>
        </w:rPr>
        <w:t>要求，</w:t>
      </w:r>
      <w:r>
        <w:rPr>
          <w:rFonts w:hint="eastAsia" w:ascii="仿宋" w:hAnsi="仿宋" w:eastAsia="仿宋" w:cs="仿宋"/>
          <w:kern w:val="0"/>
          <w:sz w:val="32"/>
          <w:szCs w:val="32"/>
        </w:rPr>
        <w:t>性控冻精</w:t>
      </w:r>
      <w:r>
        <w:rPr>
          <w:rFonts w:hint="eastAsia" w:ascii="仿宋" w:hAnsi="仿宋" w:eastAsia="仿宋" w:cs="仿宋"/>
          <w:kern w:val="0"/>
          <w:sz w:val="32"/>
          <w:szCs w:val="32"/>
          <w:lang w:val="en-US" w:eastAsia="zh-CN"/>
        </w:rPr>
        <w:t>选择</w:t>
      </w:r>
      <w:r>
        <w:rPr>
          <w:rFonts w:hint="eastAsia" w:ascii="仿宋" w:hAnsi="仿宋" w:eastAsia="仿宋" w:cs="仿宋"/>
          <w:kern w:val="0"/>
          <w:sz w:val="32"/>
          <w:szCs w:val="32"/>
        </w:rPr>
        <w:t>以国产为主</w:t>
      </w:r>
      <w:r>
        <w:rPr>
          <w:rFonts w:hint="eastAsia" w:ascii="仿宋" w:hAnsi="仿宋" w:eastAsia="仿宋" w:cs="仿宋"/>
          <w:spacing w:val="-75"/>
          <w:kern w:val="0"/>
          <w:sz w:val="32"/>
          <w:szCs w:val="32"/>
        </w:rPr>
        <w:t>，</w:t>
      </w:r>
      <w:r>
        <w:rPr>
          <w:rFonts w:hint="eastAsia" w:ascii="仿宋" w:hAnsi="仿宋" w:eastAsia="仿宋" w:cs="仿宋"/>
          <w:kern w:val="0"/>
          <w:sz w:val="32"/>
          <w:szCs w:val="32"/>
        </w:rPr>
        <w:t>进口占比要求控制</w:t>
      </w:r>
      <w:r>
        <w:rPr>
          <w:rFonts w:hint="eastAsia" w:ascii="仿宋" w:hAnsi="仿宋" w:eastAsia="仿宋" w:cs="仿宋"/>
          <w:spacing w:val="-89"/>
          <w:kern w:val="0"/>
          <w:sz w:val="32"/>
          <w:szCs w:val="32"/>
        </w:rPr>
        <w:t xml:space="preserve"> </w:t>
      </w:r>
      <w:r>
        <w:rPr>
          <w:rFonts w:hint="eastAsia" w:ascii="仿宋" w:hAnsi="仿宋" w:eastAsia="仿宋" w:cs="仿宋"/>
          <w:spacing w:val="6"/>
          <w:kern w:val="0"/>
          <w:sz w:val="32"/>
          <w:szCs w:val="32"/>
        </w:rPr>
        <w:t>30</w:t>
      </w:r>
      <w:r>
        <w:rPr>
          <w:rFonts w:hint="eastAsia" w:ascii="仿宋" w:hAnsi="仿宋" w:eastAsia="仿宋" w:cs="仿宋"/>
          <w:kern w:val="0"/>
          <w:sz w:val="32"/>
          <w:szCs w:val="32"/>
        </w:rPr>
        <w:drawing>
          <wp:inline distT="0" distB="0" distL="0" distR="0">
            <wp:extent cx="85725" cy="161925"/>
            <wp:effectExtent l="0" t="0" r="9525" b="9525"/>
            <wp:docPr id="1" name="图片 1" descr="C:\Users\ADMINI~1\AppData\Local\Temp\ksohtml1324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3240\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hint="eastAsia" w:ascii="仿宋" w:hAnsi="仿宋" w:eastAsia="仿宋" w:cs="仿宋"/>
          <w:kern w:val="0"/>
          <w:sz w:val="32"/>
          <w:szCs w:val="32"/>
        </w:rPr>
        <w:t>以内</w:t>
      </w:r>
      <w:r>
        <w:rPr>
          <w:rFonts w:hint="eastAsia" w:ascii="仿宋" w:hAnsi="仿宋" w:eastAsia="仿宋" w:cs="仿宋"/>
          <w:spacing w:val="-75"/>
          <w:kern w:val="0"/>
          <w:sz w:val="32"/>
          <w:szCs w:val="32"/>
        </w:rPr>
        <w:t>。</w:t>
      </w:r>
      <w:r>
        <w:rPr>
          <w:rFonts w:hint="eastAsia" w:ascii="仿宋" w:hAnsi="仿宋" w:eastAsia="仿宋" w:cs="仿宋"/>
          <w:kern w:val="0"/>
          <w:sz w:val="32"/>
          <w:szCs w:val="32"/>
        </w:rPr>
        <w:t>为确保遗传改良成效，建议采购单价不得低150元/支，省级财政</w:t>
      </w:r>
      <w:r>
        <w:rPr>
          <w:rFonts w:hint="eastAsia" w:ascii="仿宋" w:hAnsi="仿宋" w:eastAsia="仿宋" w:cs="仿宋"/>
          <w:spacing w:val="-17"/>
          <w:kern w:val="0"/>
          <w:sz w:val="32"/>
          <w:szCs w:val="32"/>
        </w:rPr>
        <w:t xml:space="preserve">给予补贴 </w:t>
      </w:r>
      <w:r>
        <w:rPr>
          <w:rFonts w:hint="eastAsia" w:ascii="仿宋" w:hAnsi="仿宋" w:eastAsia="仿宋" w:cs="仿宋"/>
          <w:kern w:val="0"/>
          <w:sz w:val="32"/>
          <w:szCs w:val="32"/>
        </w:rPr>
        <w:t>75</w:t>
      </w:r>
      <w:r>
        <w:rPr>
          <w:rFonts w:hint="eastAsia" w:ascii="仿宋" w:hAnsi="仿宋" w:eastAsia="仿宋" w:cs="仿宋"/>
          <w:spacing w:val="-42"/>
          <w:kern w:val="0"/>
          <w:sz w:val="32"/>
          <w:szCs w:val="32"/>
        </w:rPr>
        <w:t xml:space="preserve"> 元</w:t>
      </w:r>
      <w:r>
        <w:rPr>
          <w:rFonts w:hint="eastAsia" w:ascii="仿宋" w:hAnsi="仿宋" w:eastAsia="仿宋" w:cs="仿宋"/>
          <w:kern w:val="0"/>
          <w:sz w:val="32"/>
          <w:szCs w:val="32"/>
        </w:rPr>
        <w:t>/支，差额部分由奶牛场支付。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210" w:rightChars="-100" w:firstLine="648" w:firstLineChars="200"/>
        <w:jc w:val="left"/>
        <w:textAlignment w:val="auto"/>
        <w:rPr>
          <w:rFonts w:hint="eastAsia" w:ascii="仿宋" w:hAnsi="仿宋" w:eastAsia="仿宋" w:cs="仿宋"/>
          <w:kern w:val="0"/>
          <w:sz w:val="32"/>
          <w:szCs w:val="32"/>
        </w:rPr>
      </w:pPr>
      <w:r>
        <w:rPr>
          <w:rFonts w:hint="eastAsia" w:ascii="仿宋" w:hAnsi="仿宋" w:eastAsia="仿宋" w:cs="仿宋"/>
          <w:spacing w:val="2"/>
          <w:kern w:val="0"/>
          <w:sz w:val="32"/>
          <w:szCs w:val="32"/>
          <w:lang w:val="en-US" w:eastAsia="zh-CN"/>
        </w:rPr>
        <w:t>2.</w:t>
      </w:r>
      <w:r>
        <w:rPr>
          <w:rFonts w:hint="eastAsia" w:ascii="仿宋" w:hAnsi="仿宋" w:eastAsia="仿宋" w:cs="仿宋"/>
          <w:spacing w:val="2"/>
          <w:kern w:val="0"/>
          <w:sz w:val="32"/>
          <w:szCs w:val="32"/>
        </w:rPr>
        <w:t>为充分发挥奶牛养殖场知情权和选择权，</w:t>
      </w:r>
      <w:r>
        <w:rPr>
          <w:rFonts w:hint="eastAsia" w:ascii="仿宋" w:hAnsi="仿宋" w:eastAsia="仿宋" w:cs="仿宋"/>
          <w:spacing w:val="2"/>
          <w:kern w:val="0"/>
          <w:sz w:val="32"/>
          <w:szCs w:val="32"/>
          <w:lang w:val="en-US" w:eastAsia="zh-CN"/>
        </w:rPr>
        <w:t>区</w:t>
      </w:r>
      <w:r>
        <w:rPr>
          <w:rFonts w:hint="eastAsia" w:ascii="仿宋" w:hAnsi="仿宋" w:eastAsia="仿宋" w:cs="仿宋"/>
          <w:spacing w:val="2"/>
          <w:kern w:val="0"/>
          <w:sz w:val="32"/>
          <w:szCs w:val="32"/>
        </w:rPr>
        <w:t>农业农村</w:t>
      </w:r>
      <w:r>
        <w:rPr>
          <w:rFonts w:hint="eastAsia" w:ascii="仿宋" w:hAnsi="仿宋" w:eastAsia="仿宋" w:cs="仿宋"/>
          <w:spacing w:val="-1"/>
          <w:kern w:val="0"/>
          <w:sz w:val="32"/>
          <w:szCs w:val="32"/>
        </w:rPr>
        <w:t>部门将</w:t>
      </w:r>
      <w:r>
        <w:rPr>
          <w:rFonts w:hint="eastAsia" w:ascii="仿宋" w:hAnsi="仿宋" w:eastAsia="仿宋" w:cs="仿宋"/>
          <w:spacing w:val="-1"/>
          <w:kern w:val="0"/>
          <w:sz w:val="32"/>
          <w:szCs w:val="32"/>
          <w:lang w:val="en-US" w:eastAsia="zh-CN"/>
        </w:rPr>
        <w:t>报名</w:t>
      </w:r>
      <w:r>
        <w:rPr>
          <w:rFonts w:hint="eastAsia" w:ascii="仿宋" w:hAnsi="仿宋" w:eastAsia="仿宋" w:cs="仿宋"/>
          <w:spacing w:val="-1"/>
          <w:kern w:val="0"/>
          <w:sz w:val="32"/>
          <w:szCs w:val="32"/>
        </w:rPr>
        <w:t>的</w:t>
      </w:r>
      <w:r>
        <w:rPr>
          <w:rFonts w:hint="eastAsia" w:ascii="仿宋" w:hAnsi="仿宋" w:eastAsia="仿宋" w:cs="仿宋"/>
          <w:spacing w:val="-1"/>
          <w:kern w:val="0"/>
          <w:sz w:val="32"/>
          <w:szCs w:val="32"/>
          <w:lang w:val="en-US" w:eastAsia="zh-CN"/>
        </w:rPr>
        <w:t>供货单位、</w:t>
      </w:r>
      <w:r>
        <w:rPr>
          <w:rFonts w:hint="eastAsia" w:ascii="仿宋" w:hAnsi="仿宋" w:eastAsia="仿宋" w:cs="仿宋"/>
          <w:spacing w:val="-1"/>
          <w:kern w:val="0"/>
          <w:sz w:val="32"/>
          <w:szCs w:val="32"/>
        </w:rPr>
        <w:t>种公牛号、单价在奶牛场予以公布，供奶牛场自主选择。</w:t>
      </w:r>
      <w:r>
        <w:rPr>
          <w:rFonts w:hint="eastAsia" w:ascii="仿宋" w:hAnsi="仿宋" w:eastAsia="仿宋" w:cs="仿宋"/>
          <w:spacing w:val="-1"/>
          <w:kern w:val="0"/>
          <w:sz w:val="32"/>
          <w:szCs w:val="32"/>
          <w:lang w:val="en-US" w:eastAsia="zh-CN"/>
        </w:rPr>
        <w:t>并</w:t>
      </w:r>
      <w:r>
        <w:rPr>
          <w:rFonts w:hint="eastAsia" w:ascii="仿宋" w:hAnsi="仿宋" w:eastAsia="仿宋" w:cs="仿宋"/>
          <w:spacing w:val="-1"/>
          <w:kern w:val="0"/>
          <w:sz w:val="32"/>
          <w:szCs w:val="32"/>
        </w:rPr>
        <w:t>对奶牛场的选择结果进行审核，同</w:t>
      </w:r>
      <w:r>
        <w:rPr>
          <w:rFonts w:hint="eastAsia" w:ascii="仿宋" w:hAnsi="仿宋" w:eastAsia="仿宋" w:cs="仿宋"/>
          <w:kern w:val="0"/>
          <w:sz w:val="32"/>
          <w:szCs w:val="32"/>
        </w:rPr>
        <w:t>意后批复实施，逐级上报至省厅畜牧业处备案。</w:t>
      </w:r>
    </w:p>
    <w:p>
      <w:pPr>
        <w:keepNext w:val="0"/>
        <w:keepLines w:val="0"/>
        <w:pageBreakBefore w:val="0"/>
        <w:widowControl w:val="0"/>
        <w:kinsoku/>
        <w:wordWrap/>
        <w:overflowPunct/>
        <w:topLinePunct w:val="0"/>
        <w:autoSpaceDE w:val="0"/>
        <w:autoSpaceDN w:val="0"/>
        <w:bidi w:val="0"/>
        <w:adjustRightInd/>
        <w:snapToGrid/>
        <w:spacing w:line="240" w:lineRule="auto"/>
        <w:ind w:leftChars="0" w:right="0"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（三）</w:t>
      </w:r>
      <w:r>
        <w:rPr>
          <w:rFonts w:hint="eastAsia" w:ascii="楷体" w:hAnsi="楷体" w:eastAsia="楷体" w:cs="楷体"/>
          <w:kern w:val="0"/>
          <w:sz w:val="32"/>
          <w:szCs w:val="32"/>
          <w:lang w:val="en-US" w:eastAsia="zh-CN"/>
        </w:rPr>
        <w:t>其它</w:t>
      </w:r>
      <w:r>
        <w:rPr>
          <w:rFonts w:hint="eastAsia" w:ascii="楷体" w:hAnsi="楷体" w:eastAsia="楷体" w:cs="楷体"/>
          <w:kern w:val="0"/>
          <w:sz w:val="32"/>
          <w:szCs w:val="32"/>
        </w:rPr>
        <w:t>有关要求</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Chars="0" w:right="-105" w:rightChars="-5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供货单位凭农业农村部牛冷冻精液质量监督检验测试中心出具的本年度冻精质量检验报告配送货，</w:t>
      </w:r>
      <w:r>
        <w:rPr>
          <w:rFonts w:hint="eastAsia" w:ascii="仿宋" w:hAnsi="仿宋" w:eastAsia="仿宋" w:cs="仿宋"/>
          <w:kern w:val="0"/>
          <w:sz w:val="32"/>
          <w:szCs w:val="32"/>
          <w:lang w:val="en-US" w:eastAsia="zh-CN"/>
        </w:rPr>
        <w:t>并提供所有本项目选购的种公牛性控冷冻精液质量检测报告。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648" w:firstLineChars="200"/>
        <w:jc w:val="left"/>
        <w:textAlignment w:val="auto"/>
        <w:rPr>
          <w:rFonts w:hint="eastAsia" w:ascii="仿宋" w:hAnsi="仿宋" w:eastAsia="仿宋" w:cs="仿宋"/>
          <w:kern w:val="0"/>
          <w:sz w:val="32"/>
          <w:szCs w:val="32"/>
        </w:rPr>
      </w:pPr>
      <w:r>
        <w:rPr>
          <w:rFonts w:hint="eastAsia" w:ascii="仿宋" w:hAnsi="仿宋" w:eastAsia="仿宋" w:cs="仿宋"/>
          <w:spacing w:val="2"/>
          <w:kern w:val="0"/>
          <w:sz w:val="32"/>
          <w:szCs w:val="32"/>
          <w:lang w:val="en-US" w:eastAsia="zh-CN"/>
        </w:rPr>
        <w:t>2.</w:t>
      </w:r>
      <w:r>
        <w:rPr>
          <w:rFonts w:hint="eastAsia" w:ascii="仿宋" w:hAnsi="仿宋" w:eastAsia="仿宋" w:cs="仿宋"/>
          <w:spacing w:val="2"/>
          <w:kern w:val="0"/>
          <w:sz w:val="32"/>
          <w:szCs w:val="32"/>
        </w:rPr>
        <w:t>奶牛场支付的差额款由供货单位送货时自行收取。奶牛</w:t>
      </w:r>
      <w:r>
        <w:rPr>
          <w:rFonts w:hint="eastAsia" w:ascii="仿宋" w:hAnsi="仿宋" w:eastAsia="仿宋" w:cs="仿宋"/>
          <w:spacing w:val="-1"/>
          <w:kern w:val="0"/>
          <w:sz w:val="32"/>
          <w:szCs w:val="32"/>
        </w:rPr>
        <w:t>场限期内拒不支付冻精差额款的，供货单位出具证明，</w:t>
      </w:r>
      <w:r>
        <w:rPr>
          <w:rFonts w:hint="eastAsia" w:ascii="仿宋" w:hAnsi="仿宋" w:eastAsia="仿宋" w:cs="仿宋"/>
          <w:spacing w:val="-1"/>
          <w:kern w:val="0"/>
          <w:sz w:val="32"/>
          <w:szCs w:val="32"/>
          <w:lang w:val="en-US" w:eastAsia="zh-CN"/>
        </w:rPr>
        <w:t>区</w:t>
      </w:r>
      <w:r>
        <w:rPr>
          <w:rFonts w:hint="eastAsia" w:ascii="仿宋" w:hAnsi="仿宋" w:eastAsia="仿宋" w:cs="仿宋"/>
          <w:spacing w:val="8"/>
          <w:kern w:val="0"/>
          <w:sz w:val="32"/>
          <w:szCs w:val="32"/>
        </w:rPr>
        <w:t>农业农村</w:t>
      </w:r>
      <w:r>
        <w:rPr>
          <w:rFonts w:hint="eastAsia" w:ascii="仿宋" w:hAnsi="仿宋" w:eastAsia="仿宋" w:cs="仿宋"/>
          <w:spacing w:val="-1"/>
          <w:kern w:val="0"/>
          <w:sz w:val="32"/>
          <w:szCs w:val="32"/>
        </w:rPr>
        <w:t>部门核实后取消该场未来性控冻精补贴项目资格，并报市级</w:t>
      </w:r>
      <w:r>
        <w:rPr>
          <w:rFonts w:hint="eastAsia" w:ascii="仿宋" w:hAnsi="仿宋" w:eastAsia="仿宋" w:cs="仿宋"/>
          <w:kern w:val="0"/>
          <w:sz w:val="32"/>
          <w:szCs w:val="32"/>
        </w:rPr>
        <w:t>农业农村部门备案。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648" w:firstLineChars="200"/>
        <w:jc w:val="left"/>
        <w:textAlignment w:val="auto"/>
        <w:rPr>
          <w:rFonts w:hint="eastAsia" w:ascii="仿宋" w:hAnsi="仿宋" w:eastAsia="仿宋" w:cs="仿宋"/>
          <w:kern w:val="0"/>
          <w:sz w:val="32"/>
          <w:szCs w:val="32"/>
        </w:rPr>
      </w:pPr>
      <w:r>
        <w:rPr>
          <w:rFonts w:hint="eastAsia" w:ascii="仿宋" w:hAnsi="仿宋" w:eastAsia="仿宋" w:cs="仿宋"/>
          <w:spacing w:val="2"/>
          <w:kern w:val="0"/>
          <w:sz w:val="32"/>
          <w:szCs w:val="32"/>
          <w:lang w:val="en-US" w:eastAsia="zh-CN"/>
        </w:rPr>
        <w:t>3.区</w:t>
      </w:r>
      <w:r>
        <w:rPr>
          <w:rFonts w:hint="eastAsia" w:ascii="仿宋" w:hAnsi="仿宋" w:eastAsia="仿宋" w:cs="仿宋"/>
          <w:spacing w:val="2"/>
          <w:kern w:val="0"/>
          <w:sz w:val="32"/>
          <w:szCs w:val="32"/>
        </w:rPr>
        <w:t>农业农村部门应及时组织</w:t>
      </w:r>
      <w:r>
        <w:rPr>
          <w:rFonts w:hint="eastAsia" w:ascii="仿宋" w:hAnsi="仿宋" w:eastAsia="仿宋" w:cs="仿宋"/>
          <w:spacing w:val="2"/>
          <w:kern w:val="0"/>
          <w:sz w:val="32"/>
          <w:szCs w:val="32"/>
          <w:lang w:val="en-US" w:eastAsia="zh-CN"/>
        </w:rPr>
        <w:t>供货单位送货，确保性控冻精按时足量发放到奶牛场。严格按照方案中的牛号和数量执行，特殊原因</w:t>
      </w:r>
      <w:r>
        <w:rPr>
          <w:rFonts w:hint="eastAsia" w:ascii="仿宋" w:hAnsi="仿宋" w:eastAsia="仿宋" w:cs="仿宋"/>
          <w:spacing w:val="2"/>
          <w:kern w:val="0"/>
          <w:sz w:val="32"/>
          <w:szCs w:val="32"/>
        </w:rPr>
        <w:t>，</w:t>
      </w:r>
      <w:r>
        <w:rPr>
          <w:rFonts w:hint="eastAsia" w:ascii="仿宋" w:hAnsi="仿宋" w:eastAsia="仿宋" w:cs="仿宋"/>
          <w:spacing w:val="2"/>
          <w:kern w:val="0"/>
          <w:sz w:val="32"/>
          <w:szCs w:val="32"/>
          <w:lang w:val="en-US" w:eastAsia="zh-CN"/>
        </w:rPr>
        <w:t>需要调剂牛号的需由调剂方提出申请，经区农业农村部门同意后方可调剂。</w:t>
      </w:r>
      <w:r>
        <w:rPr>
          <w:rFonts w:hint="eastAsia" w:ascii="仿宋" w:hAnsi="仿宋" w:eastAsia="仿宋" w:cs="仿宋"/>
          <w:spacing w:val="2"/>
          <w:kern w:val="0"/>
          <w:sz w:val="32"/>
          <w:szCs w:val="32"/>
        </w:rPr>
        <w:t>项目</w:t>
      </w:r>
      <w:r>
        <w:rPr>
          <w:rFonts w:hint="eastAsia" w:ascii="仿宋" w:hAnsi="仿宋" w:eastAsia="仿宋" w:cs="仿宋"/>
          <w:kern w:val="0"/>
          <w:sz w:val="32"/>
          <w:szCs w:val="32"/>
        </w:rPr>
        <w:t>实施进度按季度逐级上报。</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8" w:firstLineChars="200"/>
        <w:jc w:val="left"/>
        <w:textAlignment w:val="auto"/>
        <w:rPr>
          <w:rFonts w:hint="eastAsia" w:ascii="仿宋" w:hAnsi="仿宋" w:eastAsia="仿宋" w:cs="仿宋"/>
          <w:color w:val="000000" w:themeColor="text1"/>
          <w:spacing w:val="2"/>
          <w:kern w:val="0"/>
          <w:sz w:val="32"/>
          <w:szCs w:val="32"/>
          <w:lang w:val="en-US" w:eastAsia="zh-CN"/>
          <w14:textFill>
            <w14:solidFill>
              <w14:schemeClr w14:val="tx1"/>
            </w14:solidFill>
          </w14:textFill>
        </w:rPr>
      </w:pPr>
      <w:r>
        <w:rPr>
          <w:rFonts w:hint="eastAsia" w:ascii="仿宋" w:hAnsi="仿宋" w:eastAsia="仿宋" w:cs="仿宋"/>
          <w:spacing w:val="2"/>
          <w:kern w:val="0"/>
          <w:sz w:val="32"/>
          <w:szCs w:val="32"/>
          <w:lang w:val="en-US" w:eastAsia="zh-CN"/>
        </w:rPr>
        <w:t>4.</w:t>
      </w:r>
      <w:r>
        <w:rPr>
          <w:rFonts w:hint="eastAsia" w:ascii="仿宋" w:hAnsi="仿宋" w:eastAsia="仿宋" w:cs="仿宋"/>
          <w:color w:val="000000" w:themeColor="text1"/>
          <w:spacing w:val="2"/>
          <w:kern w:val="0"/>
          <w:sz w:val="32"/>
          <w:szCs w:val="32"/>
          <w:lang w:val="en-US" w:eastAsia="zh-CN"/>
          <w14:textFill>
            <w14:solidFill>
              <w14:schemeClr w14:val="tx1"/>
            </w14:solidFill>
          </w14:textFill>
        </w:rPr>
        <w:t>区农业农村部门做好奶牛养殖场性控冷冻精液补贴项目申报工作，通过各基层分站对2021年省级荷斯坦牛性控冷冻精液补贴项目进行广泛宣传，并组织辖区内奶牛养殖场报名。</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8" w:firstLineChars="200"/>
        <w:jc w:val="left"/>
        <w:textAlignment w:val="auto"/>
        <w:rPr>
          <w:rFonts w:hint="eastAsia" w:ascii="仿宋" w:hAnsi="仿宋" w:eastAsia="仿宋" w:cs="仿宋"/>
          <w:kern w:val="0"/>
          <w:sz w:val="32"/>
          <w:szCs w:val="32"/>
        </w:rPr>
      </w:pPr>
      <w:r>
        <w:rPr>
          <w:rFonts w:hint="eastAsia" w:ascii="仿宋" w:hAnsi="仿宋" w:eastAsia="仿宋" w:cs="仿宋"/>
          <w:spacing w:val="2"/>
          <w:kern w:val="0"/>
          <w:sz w:val="32"/>
          <w:szCs w:val="32"/>
          <w:lang w:val="en-US" w:eastAsia="zh-CN"/>
        </w:rPr>
        <w:t>5.</w:t>
      </w:r>
      <w:r>
        <w:rPr>
          <w:rFonts w:hint="eastAsia" w:ascii="仿宋" w:hAnsi="仿宋" w:eastAsia="仿宋" w:cs="仿宋"/>
          <w:spacing w:val="2"/>
          <w:kern w:val="0"/>
          <w:sz w:val="32"/>
          <w:szCs w:val="32"/>
        </w:rPr>
        <w:t>项目申报单位情况发生变化的，由</w:t>
      </w:r>
      <w:r>
        <w:rPr>
          <w:rFonts w:hint="eastAsia" w:ascii="仿宋" w:hAnsi="仿宋" w:eastAsia="仿宋" w:cs="仿宋"/>
          <w:spacing w:val="2"/>
          <w:kern w:val="0"/>
          <w:sz w:val="32"/>
          <w:szCs w:val="32"/>
          <w:lang w:val="en-US" w:eastAsia="zh-CN"/>
        </w:rPr>
        <w:t>区</w:t>
      </w:r>
      <w:r>
        <w:rPr>
          <w:rFonts w:hint="eastAsia" w:ascii="仿宋" w:hAnsi="仿宋" w:eastAsia="仿宋" w:cs="仿宋"/>
          <w:spacing w:val="2"/>
          <w:kern w:val="0"/>
          <w:sz w:val="32"/>
          <w:szCs w:val="32"/>
        </w:rPr>
        <w:t>农业农村部门重</w:t>
      </w:r>
      <w:r>
        <w:rPr>
          <w:rFonts w:hint="eastAsia" w:ascii="仿宋" w:hAnsi="仿宋" w:eastAsia="仿宋" w:cs="仿宋"/>
          <w:kern w:val="0"/>
          <w:sz w:val="32"/>
          <w:szCs w:val="32"/>
        </w:rPr>
        <w:t>新审核，根据审核结果调整补贴资金或取消项目；剩余资金由</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农业农村部门按照项目条件及要求，选择和确定新的项目承担单位并批复实施，同时报市农业农村部门备案。</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级没有符合项目承担单位的，资金可统筹用于智能奶牛场建设等奶业振兴相关项目。</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项目资金安排意见</w:t>
      </w:r>
    </w:p>
    <w:p>
      <w:pPr>
        <w:keepNext w:val="0"/>
        <w:keepLines w:val="0"/>
        <w:pageBreakBefore w:val="0"/>
        <w:kinsoku/>
        <w:wordWrap/>
        <w:overflowPunct/>
        <w:topLinePunct w:val="0"/>
        <w:bidi w:val="0"/>
        <w:adjustRightInd/>
        <w:snapToGrid/>
        <w:spacing w:line="240" w:lineRule="auto"/>
        <w:ind w:leftChars="0" w:firstLine="707" w:firstLineChars="221"/>
        <w:textAlignment w:val="auto"/>
        <w:rPr>
          <w:rFonts w:hint="eastAsia" w:ascii="宋体" w:hAnsi="宋体" w:eastAsia="宋体" w:cs="宋体"/>
          <w:kern w:val="0"/>
          <w:sz w:val="44"/>
          <w:szCs w:val="44"/>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根据项目资金补贴情况，结合项目申报和全</w:t>
      </w:r>
      <w:r>
        <w:rPr>
          <w:rFonts w:hint="eastAsia" w:ascii="仿宋" w:hAnsi="仿宋" w:eastAsia="仿宋" w:cs="仿宋"/>
          <w:sz w:val="32"/>
          <w:szCs w:val="32"/>
          <w:lang w:val="en-US" w:eastAsia="zh-CN"/>
        </w:rPr>
        <w:t>区</w:t>
      </w:r>
      <w:r>
        <w:rPr>
          <w:rFonts w:hint="eastAsia" w:ascii="仿宋" w:hAnsi="仿宋" w:eastAsia="仿宋" w:cs="仿宋"/>
          <w:sz w:val="32"/>
          <w:szCs w:val="32"/>
        </w:rPr>
        <w:t>奶牛存栏分布实际，共补贴</w:t>
      </w:r>
      <w:r>
        <w:rPr>
          <w:rFonts w:hint="eastAsia" w:ascii="仿宋" w:hAnsi="仿宋" w:eastAsia="仿宋" w:cs="仿宋"/>
          <w:sz w:val="32"/>
          <w:szCs w:val="32"/>
          <w:lang w:val="en-US" w:eastAsia="zh-CN"/>
        </w:rPr>
        <w:t>13</w:t>
      </w:r>
      <w:r>
        <w:rPr>
          <w:rFonts w:hint="eastAsia" w:ascii="仿宋" w:hAnsi="仿宋" w:eastAsia="仿宋" w:cs="仿宋"/>
          <w:sz w:val="32"/>
          <w:szCs w:val="32"/>
        </w:rPr>
        <w:t>个项目单位</w:t>
      </w:r>
      <w:r>
        <w:rPr>
          <w:rFonts w:hint="eastAsia" w:ascii="仿宋" w:hAnsi="仿宋" w:eastAsia="仿宋" w:cs="仿宋"/>
          <w:bCs/>
          <w:color w:val="000000"/>
          <w:sz w:val="32"/>
          <w:szCs w:val="32"/>
        </w:rPr>
        <w:t>，共计</w:t>
      </w:r>
      <w:r>
        <w:rPr>
          <w:rFonts w:hint="eastAsia" w:ascii="仿宋" w:hAnsi="仿宋" w:eastAsia="仿宋" w:cs="仿宋"/>
          <w:bCs/>
          <w:color w:val="000000"/>
          <w:sz w:val="32"/>
          <w:szCs w:val="32"/>
          <w:lang w:val="en-US" w:eastAsia="zh-CN"/>
        </w:rPr>
        <w:t>5576支</w:t>
      </w:r>
      <w:r>
        <w:rPr>
          <w:rFonts w:hint="eastAsia" w:ascii="仿宋" w:hAnsi="仿宋" w:eastAsia="仿宋" w:cs="仿宋"/>
          <w:bCs/>
          <w:color w:val="000000"/>
          <w:sz w:val="32"/>
          <w:szCs w:val="32"/>
        </w:rPr>
        <w:t>性控冷冻精液，补</w:t>
      </w:r>
      <w:r>
        <w:rPr>
          <w:rFonts w:hint="eastAsia" w:ascii="仿宋" w:hAnsi="仿宋" w:eastAsia="仿宋" w:cs="仿宋"/>
          <w:bCs/>
          <w:color w:val="000000"/>
          <w:sz w:val="32"/>
          <w:szCs w:val="32"/>
          <w:lang w:val="en-US" w:eastAsia="zh-CN"/>
        </w:rPr>
        <w:t>贴资金41.82</w:t>
      </w:r>
      <w:r>
        <w:rPr>
          <w:rFonts w:hint="eastAsia" w:ascii="仿宋" w:hAnsi="仿宋" w:eastAsia="仿宋" w:cs="仿宋"/>
          <w:bCs/>
          <w:color w:val="000000"/>
          <w:sz w:val="32"/>
          <w:szCs w:val="32"/>
        </w:rPr>
        <w:t>万元。</w:t>
      </w:r>
    </w:p>
    <w:p>
      <w:pPr>
        <w:keepNext w:val="0"/>
        <w:keepLines w:val="0"/>
        <w:pageBreakBefore w:val="0"/>
        <w:kinsoku/>
        <w:wordWrap/>
        <w:overflowPunct/>
        <w:topLinePunct w:val="0"/>
        <w:bidi w:val="0"/>
        <w:adjustRightInd/>
        <w:snapToGrid/>
        <w:spacing w:line="240" w:lineRule="auto"/>
        <w:ind w:leftChars="0"/>
        <w:jc w:val="center"/>
        <w:textAlignment w:val="auto"/>
        <w:rPr>
          <w:rFonts w:hint="eastAsia" w:ascii="宋体" w:hAnsi="宋体" w:eastAsia="宋体" w:cs="宋体"/>
          <w:kern w:val="0"/>
          <w:sz w:val="36"/>
          <w:szCs w:val="36"/>
        </w:rPr>
      </w:pPr>
      <w:r>
        <w:rPr>
          <w:rFonts w:hint="eastAsia" w:ascii="宋体" w:hAnsi="宋体" w:eastAsia="宋体" w:cs="宋体"/>
          <w:kern w:val="0"/>
          <w:sz w:val="36"/>
          <w:szCs w:val="36"/>
          <w:lang w:val="en-US" w:eastAsia="zh-CN"/>
        </w:rPr>
        <w:t>保定市徐水区</w:t>
      </w:r>
      <w:r>
        <w:rPr>
          <w:rFonts w:hint="eastAsia" w:ascii="宋体" w:hAnsi="宋体" w:eastAsia="宋体" w:cs="宋体"/>
          <w:kern w:val="0"/>
          <w:sz w:val="36"/>
          <w:szCs w:val="36"/>
        </w:rPr>
        <w:t>2021年</w:t>
      </w:r>
      <w:r>
        <w:rPr>
          <w:rFonts w:hint="eastAsia" w:ascii="宋体" w:hAnsi="宋体" w:eastAsia="宋体" w:cs="宋体"/>
          <w:kern w:val="0"/>
          <w:sz w:val="36"/>
          <w:szCs w:val="36"/>
          <w:lang w:val="en-US" w:eastAsia="zh-CN"/>
        </w:rPr>
        <w:t>省级</w:t>
      </w:r>
      <w:r>
        <w:rPr>
          <w:rFonts w:hint="eastAsia" w:ascii="宋体" w:hAnsi="宋体" w:eastAsia="宋体" w:cs="宋体"/>
          <w:kern w:val="0"/>
          <w:sz w:val="36"/>
          <w:szCs w:val="36"/>
        </w:rPr>
        <w:t>荷</w:t>
      </w:r>
      <w:r>
        <w:rPr>
          <w:rFonts w:hint="eastAsia" w:ascii="宋体" w:hAnsi="宋体" w:eastAsia="宋体" w:cs="宋体"/>
          <w:kern w:val="0"/>
          <w:sz w:val="36"/>
          <w:szCs w:val="36"/>
          <w:lang w:val="en-US" w:eastAsia="zh-CN"/>
        </w:rPr>
        <w:t>斯</w:t>
      </w:r>
      <w:r>
        <w:rPr>
          <w:rFonts w:hint="eastAsia" w:ascii="宋体" w:hAnsi="宋体" w:eastAsia="宋体" w:cs="宋体"/>
          <w:kern w:val="0"/>
          <w:sz w:val="36"/>
          <w:szCs w:val="36"/>
        </w:rPr>
        <w:t>坦牛性控冷冻精液</w:t>
      </w:r>
    </w:p>
    <w:p>
      <w:pPr>
        <w:keepNext w:val="0"/>
        <w:keepLines w:val="0"/>
        <w:pageBreakBefore w:val="0"/>
        <w:kinsoku/>
        <w:wordWrap/>
        <w:overflowPunct/>
        <w:topLinePunct w:val="0"/>
        <w:bidi w:val="0"/>
        <w:adjustRightInd/>
        <w:snapToGrid/>
        <w:spacing w:line="240" w:lineRule="auto"/>
        <w:ind w:leftChars="0"/>
        <w:jc w:val="center"/>
        <w:textAlignment w:val="auto"/>
        <w:rPr>
          <w:rFonts w:hint="eastAsia" w:ascii="宋体" w:hAnsi="宋体" w:eastAsia="宋体" w:cs="宋体"/>
          <w:kern w:val="0"/>
          <w:sz w:val="36"/>
          <w:szCs w:val="36"/>
        </w:rPr>
      </w:pPr>
      <w:r>
        <w:rPr>
          <w:rFonts w:hint="eastAsia" w:ascii="宋体" w:hAnsi="宋体" w:eastAsia="宋体" w:cs="宋体"/>
          <w:kern w:val="0"/>
          <w:sz w:val="36"/>
          <w:szCs w:val="36"/>
          <w:lang w:val="en-US" w:eastAsia="zh-CN"/>
        </w:rPr>
        <w:t>分配</w:t>
      </w:r>
      <w:r>
        <w:rPr>
          <w:rFonts w:hint="eastAsia" w:ascii="宋体" w:hAnsi="宋体" w:eastAsia="宋体" w:cs="宋体"/>
          <w:kern w:val="0"/>
          <w:sz w:val="36"/>
          <w:szCs w:val="36"/>
        </w:rPr>
        <w:t>补贴资金表</w:t>
      </w:r>
    </w:p>
    <w:tbl>
      <w:tblPr>
        <w:tblStyle w:val="4"/>
        <w:tblpPr w:leftFromText="180" w:rightFromText="180" w:vertAnchor="text" w:horzAnchor="page" w:tblpX="1945"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33"/>
        <w:gridCol w:w="1173"/>
        <w:gridCol w:w="1225"/>
        <w:gridCol w:w="1225"/>
        <w:gridCol w:w="127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序号</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牛场名称</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地址</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总存栏</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存栏母牛数</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补贴冻精数量（支）</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保定市三合奶牛农民专业合作社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大因镇任庄村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810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600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265</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徐水县丽华奶牛专业合作社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户木乡孙村营</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850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750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205</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保定千秋和谐奶牛专业合作社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大因镇小千秋村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1021</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949</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205</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徐水县利农奶牛专业合作社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漕河镇南庞村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970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650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510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保定市徐水区冀聚源奶牛农民专业合作社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户木乡崔家独树村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600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550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510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保定韦氏农牧有限责任公司</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留村镇荆塘铺村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2983</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1958</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2050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7</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保定兴盛奶牛农民专业合作社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高林村镇肖金营村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350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300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8</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保定孟杨养殖有限公司</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崔庄镇郑庄村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3690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210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保定市海通奶牛养殖场</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崔庄镇干沟村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350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350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300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保定市徐水区五兴奶牛农民专业合作社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大王店镇西黑山村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988</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988</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11</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保定市继文奶牛养殖场</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高林村镇六里铺村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285</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12</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保定洲赛奶牛养殖有限责任公司</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漕河镇勉家营村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750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680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305</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13</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保定圣美奶牛专业合作社</w:t>
            </w: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漕河镇米家营村</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980</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960</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510</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合计</w:t>
            </w:r>
          </w:p>
        </w:tc>
        <w:tc>
          <w:tcPr>
            <w:tcW w:w="173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rPr>
            </w:pPr>
          </w:p>
        </w:tc>
        <w:tc>
          <w:tcPr>
            <w:tcW w:w="1173"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eastAsia" w:ascii="仿宋" w:hAnsi="仿宋" w:eastAsia="仿宋" w:cs="仿宋"/>
                <w:kern w:val="0"/>
                <w:sz w:val="24"/>
                <w:szCs w:val="24"/>
                <w:vertAlign w:val="baseline"/>
              </w:rPr>
            </w:pP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11327</w:t>
            </w:r>
          </w:p>
        </w:tc>
        <w:tc>
          <w:tcPr>
            <w:tcW w:w="1225"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9195</w:t>
            </w:r>
          </w:p>
        </w:tc>
        <w:tc>
          <w:tcPr>
            <w:tcW w:w="1277"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5576</w:t>
            </w:r>
          </w:p>
        </w:tc>
        <w:tc>
          <w:tcPr>
            <w:tcW w:w="1071" w:type="dxa"/>
            <w:vAlign w:val="center"/>
          </w:tcPr>
          <w:p>
            <w:pPr>
              <w:keepNext w:val="0"/>
              <w:keepLines w:val="0"/>
              <w:pageBreakBefore w:val="0"/>
              <w:widowControl/>
              <w:kinsoku/>
              <w:wordWrap/>
              <w:overflowPunct/>
              <w:topLinePunct w:val="0"/>
              <w:bidi w:val="0"/>
              <w:adjustRightInd/>
              <w:snapToGrid/>
              <w:spacing w:line="240" w:lineRule="auto"/>
              <w:ind w:leftChars="0"/>
              <w:jc w:val="center"/>
              <w:textAlignment w:val="auto"/>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41.82</w:t>
            </w:r>
          </w:p>
        </w:tc>
      </w:tr>
    </w:tbl>
    <w:p>
      <w:pPr>
        <w:keepNext w:val="0"/>
        <w:keepLines w:val="0"/>
        <w:pageBreakBefore w:val="0"/>
        <w:kinsoku/>
        <w:wordWrap/>
        <w:overflowPunct/>
        <w:topLinePunct w:val="0"/>
        <w:autoSpaceDE w:val="0"/>
        <w:autoSpaceDN w:val="0"/>
        <w:bidi w:val="0"/>
        <w:adjustRightInd/>
        <w:snapToGrid/>
        <w:spacing w:line="240" w:lineRule="auto"/>
        <w:ind w:leftChars="0"/>
        <w:jc w:val="left"/>
        <w:textAlignment w:val="auto"/>
        <w:rPr>
          <w:rFonts w:hint="eastAsia" w:ascii="仿宋" w:hAnsi="仿宋" w:eastAsia="仿宋" w:cs="仿宋"/>
          <w:kern w:val="0"/>
          <w:sz w:val="32"/>
          <w:szCs w:val="32"/>
          <w:lang w:val="en-US" w:eastAsia="zh-CN"/>
        </w:rPr>
      </w:pPr>
    </w:p>
    <w:p>
      <w:pPr>
        <w:keepNext w:val="0"/>
        <w:keepLines w:val="0"/>
        <w:pageBreakBefore w:val="0"/>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rPr>
        <w:t>资金拨付</w:t>
      </w:r>
    </w:p>
    <w:p>
      <w:pPr>
        <w:keepNext w:val="0"/>
        <w:keepLines w:val="0"/>
        <w:pageBreakBefore w:val="0"/>
        <w:widowControl w:val="0"/>
        <w:kinsoku/>
        <w:wordWrap/>
        <w:overflowPunct/>
        <w:topLinePunct w:val="0"/>
        <w:autoSpaceDE w:val="0"/>
        <w:autoSpaceDN w:val="0"/>
        <w:bidi w:val="0"/>
        <w:adjustRightInd/>
        <w:snapToGrid/>
        <w:spacing w:line="240" w:lineRule="auto"/>
        <w:ind w:leftChars="0" w:right="0" w:firstLine="672" w:firstLineChars="200"/>
        <w:jc w:val="both"/>
        <w:textAlignment w:val="auto"/>
        <w:rPr>
          <w:rFonts w:hint="eastAsia" w:ascii="仿宋" w:hAnsi="仿宋" w:eastAsia="仿宋" w:cs="仿宋"/>
          <w:kern w:val="0"/>
          <w:sz w:val="32"/>
          <w:szCs w:val="32"/>
        </w:rPr>
      </w:pPr>
      <w:r>
        <w:rPr>
          <w:rFonts w:hint="eastAsia" w:ascii="仿宋" w:hAnsi="仿宋" w:eastAsia="仿宋" w:cs="仿宋"/>
          <w:spacing w:val="8"/>
          <w:kern w:val="0"/>
          <w:sz w:val="32"/>
          <w:szCs w:val="32"/>
          <w:lang w:val="en-US" w:eastAsia="zh-CN"/>
        </w:rPr>
        <w:t>抽验合格</w:t>
      </w:r>
      <w:r>
        <w:rPr>
          <w:rFonts w:hint="eastAsia" w:ascii="仿宋" w:hAnsi="仿宋" w:eastAsia="仿宋" w:cs="仿宋"/>
          <w:spacing w:val="8"/>
          <w:kern w:val="0"/>
          <w:sz w:val="32"/>
          <w:szCs w:val="32"/>
        </w:rPr>
        <w:t>送货完毕后,</w:t>
      </w:r>
      <w:r>
        <w:rPr>
          <w:rFonts w:hint="eastAsia" w:ascii="仿宋" w:hAnsi="仿宋" w:eastAsia="仿宋" w:cs="仿宋"/>
          <w:spacing w:val="8"/>
          <w:kern w:val="0"/>
          <w:sz w:val="32"/>
          <w:szCs w:val="32"/>
          <w:lang w:val="en-US" w:eastAsia="zh-CN"/>
        </w:rPr>
        <w:t>区</w:t>
      </w:r>
      <w:r>
        <w:rPr>
          <w:rFonts w:hint="eastAsia" w:ascii="仿宋" w:hAnsi="仿宋" w:eastAsia="仿宋" w:cs="仿宋"/>
          <w:spacing w:val="8"/>
          <w:kern w:val="0"/>
          <w:sz w:val="32"/>
          <w:szCs w:val="32"/>
        </w:rPr>
        <w:t>农业农村部门会同</w:t>
      </w:r>
      <w:r>
        <w:rPr>
          <w:rFonts w:hint="eastAsia" w:ascii="仿宋" w:hAnsi="仿宋" w:eastAsia="仿宋" w:cs="仿宋"/>
          <w:spacing w:val="8"/>
          <w:kern w:val="0"/>
          <w:sz w:val="32"/>
          <w:szCs w:val="32"/>
          <w:lang w:val="en-US" w:eastAsia="zh-CN"/>
        </w:rPr>
        <w:t>区</w:t>
      </w:r>
      <w:r>
        <w:rPr>
          <w:rFonts w:hint="eastAsia" w:ascii="仿宋" w:hAnsi="仿宋" w:eastAsia="仿宋" w:cs="仿宋"/>
          <w:spacing w:val="8"/>
          <w:kern w:val="0"/>
          <w:sz w:val="32"/>
          <w:szCs w:val="32"/>
        </w:rPr>
        <w:t>财政部门按要求拨付项目资金。</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保障措施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60" w:firstLineChars="200"/>
        <w:jc w:val="left"/>
        <w:textAlignment w:val="auto"/>
        <w:rPr>
          <w:rFonts w:hint="eastAsia" w:ascii="仿宋" w:hAnsi="仿宋" w:eastAsia="仿宋" w:cs="仿宋"/>
          <w:kern w:val="0"/>
          <w:sz w:val="32"/>
          <w:szCs w:val="32"/>
        </w:rPr>
      </w:pPr>
      <w:r>
        <w:rPr>
          <w:rFonts w:hint="eastAsia" w:ascii="楷体" w:hAnsi="楷体" w:eastAsia="楷体" w:cs="楷体"/>
          <w:spacing w:val="5"/>
          <w:kern w:val="0"/>
          <w:sz w:val="32"/>
          <w:szCs w:val="32"/>
        </w:rPr>
        <w:t>（一）</w:t>
      </w:r>
      <w:r>
        <w:rPr>
          <w:rFonts w:hint="eastAsia" w:ascii="楷体" w:hAnsi="楷体" w:eastAsia="楷体" w:cs="楷体"/>
          <w:spacing w:val="3"/>
          <w:kern w:val="0"/>
          <w:sz w:val="32"/>
          <w:szCs w:val="32"/>
        </w:rPr>
        <w:t>加强组织协调。</w:t>
      </w:r>
      <w:r>
        <w:rPr>
          <w:rFonts w:hint="eastAsia" w:ascii="仿宋" w:hAnsi="仿宋" w:eastAsia="仿宋" w:cs="仿宋"/>
          <w:spacing w:val="2"/>
          <w:kern w:val="0"/>
          <w:sz w:val="32"/>
          <w:szCs w:val="32"/>
          <w:lang w:val="en-US" w:eastAsia="zh-CN"/>
        </w:rPr>
        <w:t>区</w:t>
      </w:r>
      <w:r>
        <w:rPr>
          <w:rFonts w:hint="eastAsia" w:ascii="仿宋" w:hAnsi="仿宋" w:eastAsia="仿宋" w:cs="仿宋"/>
          <w:spacing w:val="2"/>
          <w:kern w:val="0"/>
          <w:sz w:val="32"/>
          <w:szCs w:val="32"/>
        </w:rPr>
        <w:t>农业农村部门要高度重</w:t>
      </w:r>
      <w:r>
        <w:rPr>
          <w:rFonts w:hint="eastAsia" w:ascii="仿宋" w:hAnsi="仿宋" w:eastAsia="仿宋" w:cs="仿宋"/>
          <w:spacing w:val="-1"/>
          <w:kern w:val="0"/>
          <w:sz w:val="32"/>
          <w:szCs w:val="32"/>
        </w:rPr>
        <w:t>视项目实施工作，健全项目管理制度，切实加强组织协调，明</w:t>
      </w:r>
      <w:r>
        <w:rPr>
          <w:rFonts w:hint="eastAsia" w:ascii="仿宋" w:hAnsi="仿宋" w:eastAsia="仿宋" w:cs="仿宋"/>
          <w:kern w:val="0"/>
          <w:sz w:val="32"/>
          <w:szCs w:val="32"/>
        </w:rPr>
        <w:t>确分工，落实责任，确保项目顺利实施。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60" w:firstLineChars="200"/>
        <w:jc w:val="left"/>
        <w:textAlignment w:val="auto"/>
        <w:rPr>
          <w:rFonts w:hint="eastAsia" w:ascii="仿宋" w:hAnsi="仿宋" w:eastAsia="仿宋" w:cs="仿宋"/>
          <w:spacing w:val="-12"/>
          <w:kern w:val="0"/>
          <w:sz w:val="32"/>
          <w:szCs w:val="32"/>
          <w:lang w:val="en-US" w:eastAsia="zh-CN"/>
        </w:rPr>
      </w:pPr>
      <w:r>
        <w:rPr>
          <w:rFonts w:hint="eastAsia" w:ascii="楷体" w:hAnsi="楷体" w:eastAsia="楷体" w:cs="楷体"/>
          <w:spacing w:val="5"/>
          <w:kern w:val="0"/>
          <w:sz w:val="32"/>
          <w:szCs w:val="32"/>
        </w:rPr>
        <w:t>（二）</w:t>
      </w:r>
      <w:r>
        <w:rPr>
          <w:rFonts w:hint="eastAsia" w:ascii="楷体" w:hAnsi="楷体" w:eastAsia="楷体" w:cs="楷体"/>
          <w:spacing w:val="3"/>
          <w:kern w:val="0"/>
          <w:sz w:val="32"/>
          <w:szCs w:val="32"/>
        </w:rPr>
        <w:t>严格项目实施。</w:t>
      </w:r>
      <w:r>
        <w:rPr>
          <w:rFonts w:hint="eastAsia" w:ascii="仿宋" w:hAnsi="仿宋" w:eastAsia="仿宋" w:cs="仿宋"/>
          <w:spacing w:val="3"/>
          <w:kern w:val="0"/>
          <w:sz w:val="32"/>
          <w:szCs w:val="32"/>
        </w:rPr>
        <w:t>要加强对供货单位资质、冻精质量</w:t>
      </w:r>
      <w:r>
        <w:rPr>
          <w:rFonts w:hint="eastAsia" w:ascii="仿宋" w:hAnsi="仿宋" w:eastAsia="仿宋" w:cs="仿宋"/>
          <w:spacing w:val="-9"/>
          <w:kern w:val="0"/>
          <w:sz w:val="32"/>
          <w:szCs w:val="32"/>
        </w:rPr>
        <w:t>审查，农业农村部门要严格按照规定程序组织冻精</w:t>
      </w:r>
      <w:r>
        <w:rPr>
          <w:rFonts w:hint="eastAsia" w:ascii="仿宋" w:hAnsi="仿宋" w:eastAsia="仿宋" w:cs="仿宋"/>
          <w:spacing w:val="-9"/>
          <w:kern w:val="0"/>
          <w:sz w:val="32"/>
          <w:szCs w:val="32"/>
          <w:lang w:val="en-US" w:eastAsia="zh-CN"/>
        </w:rPr>
        <w:t>选</w:t>
      </w:r>
      <w:r>
        <w:rPr>
          <w:rFonts w:hint="eastAsia" w:ascii="仿宋" w:hAnsi="仿宋" w:eastAsia="仿宋" w:cs="仿宋"/>
          <w:spacing w:val="-9"/>
          <w:kern w:val="0"/>
          <w:sz w:val="32"/>
          <w:szCs w:val="32"/>
        </w:rPr>
        <w:t>购、</w:t>
      </w:r>
      <w:r>
        <w:rPr>
          <w:rFonts w:hint="eastAsia" w:ascii="仿宋" w:hAnsi="仿宋" w:eastAsia="仿宋" w:cs="仿宋"/>
          <w:spacing w:val="-12"/>
          <w:kern w:val="0"/>
          <w:sz w:val="32"/>
          <w:szCs w:val="32"/>
        </w:rPr>
        <w:t>项目实施和验收，做到公开、公平、公正。加强项目档案管理， 将与项目相关的申报、</w:t>
      </w:r>
      <w:r>
        <w:rPr>
          <w:rFonts w:hint="eastAsia" w:ascii="仿宋" w:hAnsi="仿宋" w:eastAsia="仿宋" w:cs="仿宋"/>
          <w:spacing w:val="-12"/>
          <w:kern w:val="0"/>
          <w:sz w:val="32"/>
          <w:szCs w:val="32"/>
          <w:lang w:val="en-US" w:eastAsia="zh-CN"/>
        </w:rPr>
        <w:t>选</w:t>
      </w:r>
      <w:r>
        <w:rPr>
          <w:rFonts w:hint="eastAsia" w:ascii="仿宋" w:hAnsi="仿宋" w:eastAsia="仿宋" w:cs="仿宋"/>
          <w:spacing w:val="-12"/>
          <w:kern w:val="0"/>
          <w:sz w:val="32"/>
          <w:szCs w:val="32"/>
        </w:rPr>
        <w:t>购、审批、验收等资料归档立卷。</w:t>
      </w:r>
      <w:r>
        <w:rPr>
          <w:rFonts w:hint="eastAsia" w:ascii="仿宋" w:hAnsi="仿宋" w:eastAsia="仿宋" w:cs="仿宋"/>
          <w:spacing w:val="-12"/>
          <w:kern w:val="0"/>
          <w:sz w:val="32"/>
          <w:szCs w:val="32"/>
          <w:lang w:val="en-US" w:eastAsia="zh-CN"/>
        </w:rPr>
        <w:t xml:space="preserve"> </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60" w:firstLineChars="200"/>
        <w:jc w:val="left"/>
        <w:textAlignment w:val="auto"/>
        <w:rPr>
          <w:rFonts w:hint="eastAsia" w:ascii="仿宋" w:hAnsi="仿宋" w:eastAsia="仿宋" w:cs="仿宋"/>
          <w:kern w:val="0"/>
          <w:sz w:val="32"/>
          <w:szCs w:val="32"/>
        </w:rPr>
      </w:pPr>
      <w:r>
        <w:rPr>
          <w:rFonts w:hint="eastAsia" w:ascii="楷体" w:hAnsi="楷体" w:eastAsia="楷体" w:cs="楷体"/>
          <w:spacing w:val="5"/>
          <w:kern w:val="0"/>
          <w:sz w:val="32"/>
          <w:szCs w:val="32"/>
        </w:rPr>
        <w:t>（三）</w:t>
      </w:r>
      <w:r>
        <w:rPr>
          <w:rFonts w:hint="eastAsia" w:ascii="楷体" w:hAnsi="楷体" w:eastAsia="楷体" w:cs="楷体"/>
          <w:spacing w:val="3"/>
          <w:kern w:val="0"/>
          <w:sz w:val="32"/>
          <w:szCs w:val="32"/>
        </w:rPr>
        <w:t>强化督导检查。</w:t>
      </w:r>
      <w:r>
        <w:rPr>
          <w:rFonts w:hint="eastAsia" w:ascii="仿宋" w:hAnsi="仿宋" w:eastAsia="仿宋" w:cs="仿宋"/>
          <w:spacing w:val="3"/>
          <w:kern w:val="0"/>
          <w:sz w:val="32"/>
          <w:szCs w:val="32"/>
        </w:rPr>
        <w:t>要明确管理责任，加强项目督导检</w:t>
      </w:r>
      <w:r>
        <w:rPr>
          <w:rFonts w:hint="eastAsia" w:ascii="仿宋" w:hAnsi="仿宋" w:eastAsia="仿宋" w:cs="仿宋"/>
          <w:spacing w:val="-7"/>
          <w:kern w:val="0"/>
          <w:sz w:val="32"/>
          <w:szCs w:val="32"/>
        </w:rPr>
        <w:t xml:space="preserve">查和资金监管。市级农业农村部门做好该项目的督导检查工作， </w:t>
      </w:r>
      <w:r>
        <w:rPr>
          <w:rFonts w:hint="eastAsia" w:ascii="仿宋" w:hAnsi="仿宋" w:eastAsia="仿宋" w:cs="仿宋"/>
          <w:kern w:val="0"/>
          <w:sz w:val="32"/>
          <w:szCs w:val="32"/>
        </w:rPr>
        <w:t>对项目实施中发现的问题要及时予以纠正和解决，重大问题、共性问题及时上报省农业农村厅。对弄虚作假，套取资金的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一经发现，坚决取消项目资格，追回项目资金，并追究相关人员责任。 </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保定市徐水区农业农村局</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 xml:space="preserve">                               2021年7月26日</w:t>
      </w:r>
    </w:p>
    <w:sectPr>
      <w:pgSz w:w="11906" w:h="16838"/>
      <w:pgMar w:top="1270"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F2223"/>
    <w:multiLevelType w:val="singleLevel"/>
    <w:tmpl w:val="737F22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49"/>
    <w:rsid w:val="00DD3A49"/>
    <w:rsid w:val="00DF7956"/>
    <w:rsid w:val="055F1367"/>
    <w:rsid w:val="0E4F7C0E"/>
    <w:rsid w:val="10A87E6A"/>
    <w:rsid w:val="114A262C"/>
    <w:rsid w:val="15344C49"/>
    <w:rsid w:val="16143935"/>
    <w:rsid w:val="205B349B"/>
    <w:rsid w:val="28223904"/>
    <w:rsid w:val="28751140"/>
    <w:rsid w:val="2F75302A"/>
    <w:rsid w:val="30FA6EAC"/>
    <w:rsid w:val="33EC2652"/>
    <w:rsid w:val="372B0183"/>
    <w:rsid w:val="39252750"/>
    <w:rsid w:val="3D32742D"/>
    <w:rsid w:val="40FB2A9F"/>
    <w:rsid w:val="42236C07"/>
    <w:rsid w:val="435C0C86"/>
    <w:rsid w:val="46643148"/>
    <w:rsid w:val="4E161EB5"/>
    <w:rsid w:val="551964A4"/>
    <w:rsid w:val="5D984CB4"/>
    <w:rsid w:val="604A6B18"/>
    <w:rsid w:val="6AD87F99"/>
    <w:rsid w:val="756E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805</Words>
  <Characters>4591</Characters>
  <Lines>38</Lines>
  <Paragraphs>10</Paragraphs>
  <TotalTime>3</TotalTime>
  <ScaleCrop>false</ScaleCrop>
  <LinksUpToDate>false</LinksUpToDate>
  <CharactersWithSpaces>5386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2021-07-14T09:26:00Z</dcterms:created>
  <dc:creator>xb21cn</dc:creator>
  <cp:lastModifiedBy>XD</cp:lastModifiedBy>
  <cp:lastPrinted>2021-07-26T09:10:50Z</cp:lastPrinted>
  <dcterms:modified xsi:type="dcterms:W3CDTF">2021-07-26T09:11:11Z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3536F0A04B8B40208FE2488A623A0FCD</vt:lpwstr>
  </property>
</Properties>
</file>