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w:t>
      </w:r>
      <w:r>
        <w:rPr>
          <w:rFonts w:hint="default"/>
          <w:lang w:val="en-US"/>
        </w:rPr>
        <w:t>3</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default"/>
          <w:lang w:val="en-US"/>
        </w:rPr>
        <w:t>8</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default"/>
          <w:lang w:val="en-US"/>
        </w:rPr>
        <w:t>9</w:t>
      </w:r>
      <w:r>
        <w:fldChar w:fldCharType="end"/>
      </w:r>
      <w:r>
        <w:fldChar w:fldCharType="end"/>
      </w:r>
    </w:p>
    <w:p>
      <w:pPr>
        <w:pStyle w:val="3"/>
        <w:tabs>
          <w:tab w:val="right" w:leader="dot" w:pos="14562"/>
        </w:tabs>
        <w:rPr>
          <w:rFonts w:hint="default"/>
          <w:lang w:val="en-US"/>
        </w:rPr>
      </w:pPr>
      <w:r>
        <w:fldChar w:fldCharType="begin"/>
      </w:r>
      <w:r>
        <w:instrText xml:space="preserve">HYPERLINK \l _Toc_3_3_0000000017</w:instrText>
      </w:r>
      <w:r>
        <w:fldChar w:fldCharType="separate"/>
      </w:r>
      <w:r>
        <w:t>八、政府采购预算情况</w:t>
      </w:r>
      <w:r>
        <w:tab/>
      </w:r>
      <w:r>
        <w:rPr>
          <w:rFonts w:hint="default"/>
          <w:lang w:val="en-US"/>
        </w:rPr>
        <w:t>7</w:t>
      </w:r>
      <w:r>
        <w:fldChar w:fldCharType="end"/>
      </w:r>
      <w:r>
        <w:rPr>
          <w:rFonts w:hint="default"/>
          <w:lang w:val="en-US"/>
        </w:rPr>
        <w:t>4</w:t>
      </w:r>
    </w:p>
    <w:p>
      <w:pPr>
        <w:pStyle w:val="3"/>
        <w:tabs>
          <w:tab w:val="right" w:leader="dot" w:pos="14562"/>
        </w:tabs>
        <w:rPr>
          <w:rFonts w:hint="default"/>
          <w:lang w:val="en-US"/>
        </w:rPr>
      </w:pPr>
      <w:r>
        <w:fldChar w:fldCharType="begin"/>
      </w:r>
      <w:r>
        <w:instrText xml:space="preserve">HYPERLINK \l _Toc_3_3_0000000018</w:instrText>
      </w:r>
      <w:r>
        <w:fldChar w:fldCharType="separate"/>
      </w:r>
      <w:r>
        <w:t>九、国有资产信息</w:t>
      </w:r>
      <w:r>
        <w:tab/>
      </w:r>
      <w:r>
        <w:rPr>
          <w:rFonts w:hint="default"/>
          <w:lang w:val="en-US"/>
        </w:rPr>
        <w:t>7</w:t>
      </w:r>
      <w:r>
        <w:fldChar w:fldCharType="end"/>
      </w:r>
      <w:r>
        <w:rPr>
          <w:rFonts w:hint="default"/>
          <w:lang w:val="en-US"/>
        </w:rPr>
        <w:t>5</w:t>
      </w:r>
    </w:p>
    <w:p>
      <w:pPr>
        <w:pStyle w:val="3"/>
        <w:tabs>
          <w:tab w:val="right" w:leader="dot" w:pos="14562"/>
        </w:tabs>
        <w:rPr>
          <w:rFonts w:hint="default"/>
          <w:lang w:val="en-US"/>
        </w:rPr>
      </w:pPr>
      <w:r>
        <w:fldChar w:fldCharType="begin"/>
      </w:r>
      <w:r>
        <w:instrText xml:space="preserve">HYPERLINK \l _Toc_3_3_0000000019</w:instrText>
      </w:r>
      <w:r>
        <w:fldChar w:fldCharType="separate"/>
      </w:r>
      <w:r>
        <w:t>十、名词解释</w:t>
      </w:r>
      <w:r>
        <w:tab/>
      </w:r>
      <w:r>
        <w:rPr>
          <w:rFonts w:hint="default"/>
          <w:lang w:val="en-US"/>
        </w:rPr>
        <w:t>7</w:t>
      </w:r>
      <w:r>
        <w:fldChar w:fldCharType="end"/>
      </w:r>
      <w:r>
        <w:rPr>
          <w:rFonts w:hint="default"/>
          <w:lang w:val="en-US"/>
        </w:rPr>
        <w:t>6</w:t>
      </w:r>
    </w:p>
    <w:p>
      <w:pPr>
        <w:pStyle w:val="3"/>
        <w:tabs>
          <w:tab w:val="right" w:leader="dot" w:pos="14562"/>
        </w:tabs>
        <w:rPr>
          <w:rFonts w:hint="default"/>
          <w:lang w:val="en-US"/>
        </w:rPr>
      </w:pPr>
      <w:r>
        <w:fldChar w:fldCharType="begin"/>
      </w:r>
      <w:r>
        <w:instrText xml:space="preserve">HYPERLINK \l _Toc_3_3_0000000020</w:instrText>
      </w:r>
      <w:r>
        <w:fldChar w:fldCharType="separate"/>
      </w:r>
      <w:r>
        <w:t>十一、其他需要说明的事项</w:t>
      </w:r>
      <w:r>
        <w:tab/>
      </w:r>
      <w:r>
        <w:rPr>
          <w:rFonts w:hint="default"/>
          <w:lang w:val="en-US"/>
        </w:rPr>
        <w:t>7</w:t>
      </w:r>
      <w:r>
        <w:fldChar w:fldCharType="end"/>
      </w:r>
      <w:r>
        <w:rPr>
          <w:rFonts w:hint="default"/>
          <w:lang w:val="en-US"/>
        </w:rPr>
        <w:t>7</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332保定市徐水区水利局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4515.52</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361.78</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803.15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115.51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4824.00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1710.93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279.33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47279.09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4877.30</w:t>
            </w:r>
          </w:p>
        </w:tc>
        <w:tc>
          <w:tcPr>
            <w:tcW w:w="4535" w:type="dxa"/>
            <w:vAlign w:val="center"/>
          </w:tcPr>
          <w:p>
            <w:pPr>
              <w:pStyle w:val="15"/>
            </w:pPr>
            <w:r>
              <w:t>本年支出合计</w:t>
            </w:r>
          </w:p>
        </w:tc>
        <w:tc>
          <w:tcPr>
            <w:tcW w:w="2126" w:type="dxa"/>
            <w:vAlign w:val="center"/>
          </w:tcPr>
          <w:p>
            <w:pPr>
              <w:pStyle w:val="16"/>
            </w:pPr>
            <w:r>
              <w:t>55012.02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50134.71</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55012.02</w:t>
            </w:r>
          </w:p>
        </w:tc>
        <w:tc>
          <w:tcPr>
            <w:tcW w:w="4535" w:type="dxa"/>
            <w:vAlign w:val="center"/>
          </w:tcPr>
          <w:p>
            <w:pPr>
              <w:pStyle w:val="15"/>
            </w:pPr>
            <w:r>
              <w:t>支出总计</w:t>
            </w:r>
          </w:p>
        </w:tc>
        <w:tc>
          <w:tcPr>
            <w:tcW w:w="2126" w:type="dxa"/>
            <w:vAlign w:val="center"/>
          </w:tcPr>
          <w:p>
            <w:pPr>
              <w:pStyle w:val="16"/>
            </w:pPr>
            <w:r>
              <w:t>55012.02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221"/>
        <w:gridCol w:w="2025"/>
        <w:gridCol w:w="1260"/>
        <w:gridCol w:w="1065"/>
        <w:gridCol w:w="1140"/>
        <w:gridCol w:w="660"/>
        <w:gridCol w:w="690"/>
        <w:gridCol w:w="810"/>
        <w:gridCol w:w="885"/>
        <w:gridCol w:w="885"/>
        <w:gridCol w:w="840"/>
        <w:gridCol w:w="12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1" w:type="dxa"/>
            <w:gridSpan w:val="5"/>
            <w:tcBorders>
              <w:top w:val="single" w:color="FFFFFF" w:sz="6" w:space="0"/>
              <w:left w:val="single" w:color="FFFFFF" w:sz="6" w:space="0"/>
              <w:right w:val="single" w:color="FFFFFF" w:sz="6" w:space="0"/>
            </w:tcBorders>
            <w:vAlign w:val="center"/>
          </w:tcPr>
          <w:p>
            <w:pPr>
              <w:pStyle w:val="10"/>
            </w:pPr>
            <w:r>
              <w:t>332保定市徐水区水利局</w:t>
            </w:r>
          </w:p>
        </w:tc>
        <w:tc>
          <w:tcPr>
            <w:tcW w:w="2490"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469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3246" w:type="dxa"/>
            <w:gridSpan w:val="2"/>
            <w:vAlign w:val="center"/>
          </w:tcPr>
          <w:p>
            <w:pPr>
              <w:pStyle w:val="11"/>
            </w:pPr>
            <w:r>
              <w:t>功能分类科目</w:t>
            </w:r>
          </w:p>
        </w:tc>
        <w:tc>
          <w:tcPr>
            <w:tcW w:w="1260" w:type="dxa"/>
            <w:vMerge w:val="restart"/>
            <w:vAlign w:val="center"/>
          </w:tcPr>
          <w:p>
            <w:pPr>
              <w:pStyle w:val="11"/>
            </w:pPr>
            <w:r>
              <w:t>合计</w:t>
            </w:r>
          </w:p>
        </w:tc>
        <w:tc>
          <w:tcPr>
            <w:tcW w:w="6975" w:type="dxa"/>
            <w:gridSpan w:val="8"/>
            <w:vAlign w:val="center"/>
          </w:tcPr>
          <w:p>
            <w:pPr>
              <w:pStyle w:val="11"/>
            </w:pPr>
            <w:r>
              <w:t>本年收入</w:t>
            </w:r>
          </w:p>
        </w:tc>
        <w:tc>
          <w:tcPr>
            <w:tcW w:w="1270"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221" w:type="dxa"/>
            <w:vAlign w:val="center"/>
          </w:tcPr>
          <w:p>
            <w:pPr>
              <w:pStyle w:val="11"/>
            </w:pPr>
            <w:r>
              <w:t>科目    编码</w:t>
            </w:r>
          </w:p>
        </w:tc>
        <w:tc>
          <w:tcPr>
            <w:tcW w:w="2025" w:type="dxa"/>
            <w:vAlign w:val="center"/>
          </w:tcPr>
          <w:p>
            <w:pPr>
              <w:pStyle w:val="11"/>
            </w:pPr>
            <w:r>
              <w:t>科目名称</w:t>
            </w:r>
          </w:p>
        </w:tc>
        <w:tc>
          <w:tcPr>
            <w:tcW w:w="1260" w:type="dxa"/>
            <w:vMerge w:val="continue"/>
          </w:tcPr>
          <w:p/>
        </w:tc>
        <w:tc>
          <w:tcPr>
            <w:tcW w:w="1065" w:type="dxa"/>
            <w:vAlign w:val="center"/>
          </w:tcPr>
          <w:p>
            <w:pPr>
              <w:pStyle w:val="11"/>
            </w:pPr>
            <w:r>
              <w:t>小计</w:t>
            </w:r>
          </w:p>
        </w:tc>
        <w:tc>
          <w:tcPr>
            <w:tcW w:w="1140" w:type="dxa"/>
            <w:vAlign w:val="center"/>
          </w:tcPr>
          <w:p>
            <w:pPr>
              <w:pStyle w:val="11"/>
            </w:pPr>
            <w:r>
              <w:t>财政拨款 收入</w:t>
            </w:r>
          </w:p>
        </w:tc>
        <w:tc>
          <w:tcPr>
            <w:tcW w:w="660" w:type="dxa"/>
            <w:vAlign w:val="center"/>
          </w:tcPr>
          <w:p>
            <w:pPr>
              <w:pStyle w:val="11"/>
            </w:pPr>
            <w:r>
              <w:t>财政专户 收入</w:t>
            </w:r>
          </w:p>
        </w:tc>
        <w:tc>
          <w:tcPr>
            <w:tcW w:w="690" w:type="dxa"/>
            <w:vAlign w:val="center"/>
          </w:tcPr>
          <w:p>
            <w:pPr>
              <w:pStyle w:val="11"/>
            </w:pPr>
            <w:r>
              <w:t>事业收入</w:t>
            </w:r>
          </w:p>
        </w:tc>
        <w:tc>
          <w:tcPr>
            <w:tcW w:w="810" w:type="dxa"/>
            <w:vAlign w:val="center"/>
          </w:tcPr>
          <w:p>
            <w:pPr>
              <w:pStyle w:val="11"/>
            </w:pPr>
            <w:r>
              <w:t>经营收入</w:t>
            </w:r>
          </w:p>
        </w:tc>
        <w:tc>
          <w:tcPr>
            <w:tcW w:w="885" w:type="dxa"/>
            <w:vAlign w:val="center"/>
          </w:tcPr>
          <w:p>
            <w:pPr>
              <w:pStyle w:val="11"/>
            </w:pPr>
            <w:r>
              <w:t>上级补助收入</w:t>
            </w:r>
          </w:p>
        </w:tc>
        <w:tc>
          <w:tcPr>
            <w:tcW w:w="885" w:type="dxa"/>
            <w:vAlign w:val="center"/>
          </w:tcPr>
          <w:p>
            <w:pPr>
              <w:pStyle w:val="11"/>
            </w:pPr>
            <w:r>
              <w:t>附属单位上缴收入</w:t>
            </w:r>
          </w:p>
        </w:tc>
        <w:tc>
          <w:tcPr>
            <w:tcW w:w="840" w:type="dxa"/>
            <w:vAlign w:val="center"/>
          </w:tcPr>
          <w:p>
            <w:pPr>
              <w:pStyle w:val="11"/>
            </w:pPr>
            <w:r>
              <w:t>其他收入</w:t>
            </w:r>
          </w:p>
        </w:tc>
        <w:tc>
          <w:tcPr>
            <w:tcW w:w="127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1221" w:type="dxa"/>
            <w:vAlign w:val="center"/>
          </w:tcPr>
          <w:p>
            <w:pPr>
              <w:pStyle w:val="11"/>
            </w:pPr>
            <w:r>
              <w:t>1</w:t>
            </w:r>
          </w:p>
        </w:tc>
        <w:tc>
          <w:tcPr>
            <w:tcW w:w="2025" w:type="dxa"/>
            <w:vAlign w:val="center"/>
          </w:tcPr>
          <w:p>
            <w:pPr>
              <w:pStyle w:val="11"/>
            </w:pPr>
            <w:r>
              <w:t>2</w:t>
            </w:r>
          </w:p>
        </w:tc>
        <w:tc>
          <w:tcPr>
            <w:tcW w:w="1260" w:type="dxa"/>
            <w:vAlign w:val="center"/>
          </w:tcPr>
          <w:p>
            <w:pPr>
              <w:pStyle w:val="11"/>
            </w:pPr>
            <w:r>
              <w:t>3</w:t>
            </w:r>
          </w:p>
        </w:tc>
        <w:tc>
          <w:tcPr>
            <w:tcW w:w="1065" w:type="dxa"/>
            <w:vAlign w:val="center"/>
          </w:tcPr>
          <w:p>
            <w:pPr>
              <w:pStyle w:val="11"/>
            </w:pPr>
            <w:r>
              <w:t>4</w:t>
            </w:r>
          </w:p>
        </w:tc>
        <w:tc>
          <w:tcPr>
            <w:tcW w:w="1140" w:type="dxa"/>
            <w:vAlign w:val="center"/>
          </w:tcPr>
          <w:p>
            <w:pPr>
              <w:pStyle w:val="11"/>
            </w:pPr>
            <w:r>
              <w:t>5</w:t>
            </w:r>
          </w:p>
        </w:tc>
        <w:tc>
          <w:tcPr>
            <w:tcW w:w="660" w:type="dxa"/>
            <w:vAlign w:val="center"/>
          </w:tcPr>
          <w:p>
            <w:pPr>
              <w:pStyle w:val="11"/>
            </w:pPr>
            <w:r>
              <w:t>6</w:t>
            </w:r>
          </w:p>
        </w:tc>
        <w:tc>
          <w:tcPr>
            <w:tcW w:w="690" w:type="dxa"/>
            <w:vAlign w:val="center"/>
          </w:tcPr>
          <w:p>
            <w:pPr>
              <w:pStyle w:val="11"/>
            </w:pPr>
            <w:r>
              <w:t>7</w:t>
            </w:r>
          </w:p>
        </w:tc>
        <w:tc>
          <w:tcPr>
            <w:tcW w:w="810" w:type="dxa"/>
            <w:vAlign w:val="center"/>
          </w:tcPr>
          <w:p>
            <w:pPr>
              <w:pStyle w:val="11"/>
            </w:pPr>
            <w:r>
              <w:t>8</w:t>
            </w:r>
          </w:p>
        </w:tc>
        <w:tc>
          <w:tcPr>
            <w:tcW w:w="885" w:type="dxa"/>
            <w:vAlign w:val="center"/>
          </w:tcPr>
          <w:p>
            <w:pPr>
              <w:pStyle w:val="11"/>
            </w:pPr>
            <w:r>
              <w:t>9</w:t>
            </w:r>
          </w:p>
        </w:tc>
        <w:tc>
          <w:tcPr>
            <w:tcW w:w="885" w:type="dxa"/>
            <w:vAlign w:val="center"/>
          </w:tcPr>
          <w:p>
            <w:pPr>
              <w:pStyle w:val="11"/>
            </w:pPr>
            <w:r>
              <w:t>10</w:t>
            </w:r>
          </w:p>
        </w:tc>
        <w:tc>
          <w:tcPr>
            <w:tcW w:w="840" w:type="dxa"/>
            <w:vAlign w:val="center"/>
          </w:tcPr>
          <w:p>
            <w:pPr>
              <w:pStyle w:val="11"/>
            </w:pPr>
            <w:r>
              <w:t>11</w:t>
            </w:r>
          </w:p>
        </w:tc>
        <w:tc>
          <w:tcPr>
            <w:tcW w:w="1270"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1221" w:type="dxa"/>
            <w:vAlign w:val="center"/>
          </w:tcPr>
          <w:p>
            <w:pPr>
              <w:pStyle w:val="17"/>
            </w:pPr>
          </w:p>
        </w:tc>
        <w:tc>
          <w:tcPr>
            <w:tcW w:w="2025" w:type="dxa"/>
            <w:vAlign w:val="center"/>
          </w:tcPr>
          <w:p>
            <w:pPr>
              <w:pStyle w:val="15"/>
            </w:pPr>
            <w:r>
              <w:t>合计</w:t>
            </w:r>
          </w:p>
        </w:tc>
        <w:tc>
          <w:tcPr>
            <w:tcW w:w="1260" w:type="dxa"/>
            <w:vAlign w:val="center"/>
          </w:tcPr>
          <w:p>
            <w:pPr>
              <w:pStyle w:val="16"/>
            </w:pPr>
            <w:r>
              <w:t>55012.02</w:t>
            </w:r>
          </w:p>
        </w:tc>
        <w:tc>
          <w:tcPr>
            <w:tcW w:w="1065" w:type="dxa"/>
            <w:vAlign w:val="center"/>
          </w:tcPr>
          <w:p>
            <w:pPr>
              <w:pStyle w:val="16"/>
            </w:pPr>
            <w:r>
              <w:t>4877.30</w:t>
            </w:r>
          </w:p>
        </w:tc>
        <w:tc>
          <w:tcPr>
            <w:tcW w:w="1140" w:type="dxa"/>
            <w:vAlign w:val="center"/>
          </w:tcPr>
          <w:p>
            <w:pPr>
              <w:pStyle w:val="16"/>
            </w:pPr>
            <w:r>
              <w:t>4877.30</w:t>
            </w:r>
          </w:p>
        </w:tc>
        <w:tc>
          <w:tcPr>
            <w:tcW w:w="660" w:type="dxa"/>
            <w:vAlign w:val="center"/>
          </w:tcPr>
          <w:p>
            <w:pPr>
              <w:pStyle w:val="16"/>
            </w:pPr>
          </w:p>
        </w:tc>
        <w:tc>
          <w:tcPr>
            <w:tcW w:w="690" w:type="dxa"/>
            <w:vAlign w:val="center"/>
          </w:tcPr>
          <w:p>
            <w:pPr>
              <w:pStyle w:val="16"/>
            </w:pPr>
          </w:p>
        </w:tc>
        <w:tc>
          <w:tcPr>
            <w:tcW w:w="810" w:type="dxa"/>
            <w:vAlign w:val="center"/>
          </w:tcPr>
          <w:p>
            <w:pPr>
              <w:pStyle w:val="16"/>
            </w:pPr>
          </w:p>
        </w:tc>
        <w:tc>
          <w:tcPr>
            <w:tcW w:w="885" w:type="dxa"/>
            <w:vAlign w:val="center"/>
          </w:tcPr>
          <w:p>
            <w:pPr>
              <w:pStyle w:val="16"/>
            </w:pPr>
          </w:p>
        </w:tc>
        <w:tc>
          <w:tcPr>
            <w:tcW w:w="885" w:type="dxa"/>
            <w:vAlign w:val="center"/>
          </w:tcPr>
          <w:p>
            <w:pPr>
              <w:pStyle w:val="16"/>
            </w:pPr>
          </w:p>
        </w:tc>
        <w:tc>
          <w:tcPr>
            <w:tcW w:w="840" w:type="dxa"/>
            <w:vAlign w:val="center"/>
          </w:tcPr>
          <w:p>
            <w:pPr>
              <w:pStyle w:val="16"/>
            </w:pPr>
          </w:p>
        </w:tc>
        <w:tc>
          <w:tcPr>
            <w:tcW w:w="1270" w:type="dxa"/>
            <w:vAlign w:val="center"/>
          </w:tcPr>
          <w:p>
            <w:pPr>
              <w:pStyle w:val="16"/>
            </w:pPr>
            <w:r>
              <w:t>50134.71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1221" w:type="dxa"/>
            <w:vAlign w:val="center"/>
          </w:tcPr>
          <w:p>
            <w:pPr>
              <w:pStyle w:val="13"/>
            </w:pPr>
            <w:r>
              <w:t>208</w:t>
            </w:r>
          </w:p>
        </w:tc>
        <w:tc>
          <w:tcPr>
            <w:tcW w:w="2025" w:type="dxa"/>
            <w:vAlign w:val="center"/>
          </w:tcPr>
          <w:p>
            <w:pPr>
              <w:pStyle w:val="13"/>
            </w:pPr>
            <w:r>
              <w:t>社会保障和就业支出</w:t>
            </w:r>
          </w:p>
        </w:tc>
        <w:tc>
          <w:tcPr>
            <w:tcW w:w="1260" w:type="dxa"/>
            <w:vAlign w:val="center"/>
          </w:tcPr>
          <w:p>
            <w:pPr>
              <w:pStyle w:val="12"/>
            </w:pPr>
            <w:r>
              <w:t>803.15</w:t>
            </w:r>
          </w:p>
        </w:tc>
        <w:tc>
          <w:tcPr>
            <w:tcW w:w="1065" w:type="dxa"/>
            <w:vAlign w:val="center"/>
          </w:tcPr>
          <w:p>
            <w:pPr>
              <w:pStyle w:val="12"/>
            </w:pPr>
            <w:r>
              <w:t>803.15</w:t>
            </w:r>
          </w:p>
        </w:tc>
        <w:tc>
          <w:tcPr>
            <w:tcW w:w="1140" w:type="dxa"/>
            <w:vAlign w:val="center"/>
          </w:tcPr>
          <w:p>
            <w:pPr>
              <w:pStyle w:val="12"/>
            </w:pPr>
            <w:r>
              <w:t>803.15</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1221" w:type="dxa"/>
            <w:vAlign w:val="center"/>
          </w:tcPr>
          <w:p>
            <w:pPr>
              <w:pStyle w:val="13"/>
            </w:pPr>
            <w:r>
              <w:t>20805</w:t>
            </w:r>
          </w:p>
        </w:tc>
        <w:tc>
          <w:tcPr>
            <w:tcW w:w="2025" w:type="dxa"/>
            <w:vAlign w:val="center"/>
          </w:tcPr>
          <w:p>
            <w:pPr>
              <w:pStyle w:val="13"/>
            </w:pPr>
            <w:r>
              <w:t>行政事业单位养老支出</w:t>
            </w:r>
          </w:p>
        </w:tc>
        <w:tc>
          <w:tcPr>
            <w:tcW w:w="1260" w:type="dxa"/>
            <w:vAlign w:val="center"/>
          </w:tcPr>
          <w:p>
            <w:pPr>
              <w:pStyle w:val="12"/>
            </w:pPr>
            <w:r>
              <w:t>803.15</w:t>
            </w:r>
          </w:p>
        </w:tc>
        <w:tc>
          <w:tcPr>
            <w:tcW w:w="1065" w:type="dxa"/>
            <w:vAlign w:val="center"/>
          </w:tcPr>
          <w:p>
            <w:pPr>
              <w:pStyle w:val="12"/>
            </w:pPr>
            <w:r>
              <w:t>803.15</w:t>
            </w:r>
          </w:p>
        </w:tc>
        <w:tc>
          <w:tcPr>
            <w:tcW w:w="1140" w:type="dxa"/>
            <w:vAlign w:val="center"/>
          </w:tcPr>
          <w:p>
            <w:pPr>
              <w:pStyle w:val="12"/>
            </w:pPr>
            <w:r>
              <w:t>803.15</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1221" w:type="dxa"/>
            <w:vAlign w:val="center"/>
          </w:tcPr>
          <w:p>
            <w:pPr>
              <w:pStyle w:val="13"/>
            </w:pPr>
            <w:r>
              <w:t>2080501</w:t>
            </w:r>
          </w:p>
        </w:tc>
        <w:tc>
          <w:tcPr>
            <w:tcW w:w="2025" w:type="dxa"/>
            <w:vAlign w:val="center"/>
          </w:tcPr>
          <w:p>
            <w:pPr>
              <w:pStyle w:val="13"/>
            </w:pPr>
            <w:r>
              <w:t>行政单位离退休</w:t>
            </w:r>
          </w:p>
        </w:tc>
        <w:tc>
          <w:tcPr>
            <w:tcW w:w="1260" w:type="dxa"/>
            <w:vAlign w:val="center"/>
          </w:tcPr>
          <w:p>
            <w:pPr>
              <w:pStyle w:val="12"/>
            </w:pPr>
            <w:r>
              <w:t>45.31</w:t>
            </w:r>
          </w:p>
        </w:tc>
        <w:tc>
          <w:tcPr>
            <w:tcW w:w="1065" w:type="dxa"/>
            <w:vAlign w:val="center"/>
          </w:tcPr>
          <w:p>
            <w:pPr>
              <w:pStyle w:val="12"/>
            </w:pPr>
            <w:r>
              <w:t>45.31</w:t>
            </w:r>
          </w:p>
        </w:tc>
        <w:tc>
          <w:tcPr>
            <w:tcW w:w="1140" w:type="dxa"/>
            <w:vAlign w:val="center"/>
          </w:tcPr>
          <w:p>
            <w:pPr>
              <w:pStyle w:val="12"/>
            </w:pPr>
            <w:r>
              <w:t>45.31</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1221" w:type="dxa"/>
            <w:vAlign w:val="center"/>
          </w:tcPr>
          <w:p>
            <w:pPr>
              <w:pStyle w:val="13"/>
            </w:pPr>
            <w:r>
              <w:t>2080502</w:t>
            </w:r>
          </w:p>
        </w:tc>
        <w:tc>
          <w:tcPr>
            <w:tcW w:w="2025" w:type="dxa"/>
            <w:vAlign w:val="center"/>
          </w:tcPr>
          <w:p>
            <w:pPr>
              <w:pStyle w:val="13"/>
            </w:pPr>
            <w:r>
              <w:t>事业单位离退休</w:t>
            </w:r>
          </w:p>
        </w:tc>
        <w:tc>
          <w:tcPr>
            <w:tcW w:w="1260" w:type="dxa"/>
            <w:vAlign w:val="center"/>
          </w:tcPr>
          <w:p>
            <w:pPr>
              <w:pStyle w:val="12"/>
            </w:pPr>
            <w:r>
              <w:t>274.51</w:t>
            </w:r>
          </w:p>
        </w:tc>
        <w:tc>
          <w:tcPr>
            <w:tcW w:w="1065" w:type="dxa"/>
            <w:vAlign w:val="center"/>
          </w:tcPr>
          <w:p>
            <w:pPr>
              <w:pStyle w:val="12"/>
            </w:pPr>
            <w:r>
              <w:t>274.51</w:t>
            </w:r>
          </w:p>
        </w:tc>
        <w:tc>
          <w:tcPr>
            <w:tcW w:w="1140" w:type="dxa"/>
            <w:vAlign w:val="center"/>
          </w:tcPr>
          <w:p>
            <w:pPr>
              <w:pStyle w:val="12"/>
            </w:pPr>
            <w:r>
              <w:t>274.51</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1221" w:type="dxa"/>
            <w:vAlign w:val="center"/>
          </w:tcPr>
          <w:p>
            <w:pPr>
              <w:pStyle w:val="13"/>
            </w:pPr>
            <w:r>
              <w:t>2080505</w:t>
            </w:r>
          </w:p>
        </w:tc>
        <w:tc>
          <w:tcPr>
            <w:tcW w:w="2025" w:type="dxa"/>
            <w:vAlign w:val="center"/>
          </w:tcPr>
          <w:p>
            <w:pPr>
              <w:pStyle w:val="13"/>
            </w:pPr>
            <w:r>
              <w:t>机关事业单位基本养老保险缴费支出</w:t>
            </w:r>
          </w:p>
        </w:tc>
        <w:tc>
          <w:tcPr>
            <w:tcW w:w="1260" w:type="dxa"/>
            <w:vAlign w:val="center"/>
          </w:tcPr>
          <w:p>
            <w:pPr>
              <w:pStyle w:val="12"/>
            </w:pPr>
            <w:r>
              <w:t>342.70</w:t>
            </w:r>
          </w:p>
        </w:tc>
        <w:tc>
          <w:tcPr>
            <w:tcW w:w="1065" w:type="dxa"/>
            <w:vAlign w:val="center"/>
          </w:tcPr>
          <w:p>
            <w:pPr>
              <w:pStyle w:val="12"/>
            </w:pPr>
            <w:r>
              <w:t>342.70</w:t>
            </w:r>
          </w:p>
        </w:tc>
        <w:tc>
          <w:tcPr>
            <w:tcW w:w="1140" w:type="dxa"/>
            <w:vAlign w:val="center"/>
          </w:tcPr>
          <w:p>
            <w:pPr>
              <w:pStyle w:val="12"/>
            </w:pPr>
            <w:r>
              <w:t>342.70</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1221" w:type="dxa"/>
            <w:vAlign w:val="center"/>
          </w:tcPr>
          <w:p>
            <w:pPr>
              <w:pStyle w:val="13"/>
            </w:pPr>
            <w:r>
              <w:t>2080506</w:t>
            </w:r>
          </w:p>
        </w:tc>
        <w:tc>
          <w:tcPr>
            <w:tcW w:w="2025" w:type="dxa"/>
            <w:vAlign w:val="center"/>
          </w:tcPr>
          <w:p>
            <w:pPr>
              <w:pStyle w:val="13"/>
            </w:pPr>
            <w:r>
              <w:t>机关事业单位职业年金缴费支出</w:t>
            </w:r>
          </w:p>
        </w:tc>
        <w:tc>
          <w:tcPr>
            <w:tcW w:w="1260" w:type="dxa"/>
            <w:vAlign w:val="center"/>
          </w:tcPr>
          <w:p>
            <w:pPr>
              <w:pStyle w:val="12"/>
            </w:pPr>
            <w:r>
              <w:t>140.63</w:t>
            </w:r>
          </w:p>
        </w:tc>
        <w:tc>
          <w:tcPr>
            <w:tcW w:w="1065" w:type="dxa"/>
            <w:vAlign w:val="center"/>
          </w:tcPr>
          <w:p>
            <w:pPr>
              <w:pStyle w:val="12"/>
            </w:pPr>
            <w:r>
              <w:t>140.63</w:t>
            </w:r>
          </w:p>
        </w:tc>
        <w:tc>
          <w:tcPr>
            <w:tcW w:w="1140" w:type="dxa"/>
            <w:vAlign w:val="center"/>
          </w:tcPr>
          <w:p>
            <w:pPr>
              <w:pStyle w:val="12"/>
            </w:pPr>
            <w:r>
              <w:t>140.63</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1221" w:type="dxa"/>
            <w:vAlign w:val="center"/>
          </w:tcPr>
          <w:p>
            <w:pPr>
              <w:pStyle w:val="13"/>
            </w:pPr>
            <w:r>
              <w:t>210</w:t>
            </w:r>
          </w:p>
        </w:tc>
        <w:tc>
          <w:tcPr>
            <w:tcW w:w="2025" w:type="dxa"/>
            <w:vAlign w:val="center"/>
          </w:tcPr>
          <w:p>
            <w:pPr>
              <w:pStyle w:val="13"/>
            </w:pPr>
            <w:r>
              <w:t>卫生健康支出</w:t>
            </w:r>
          </w:p>
        </w:tc>
        <w:tc>
          <w:tcPr>
            <w:tcW w:w="1260" w:type="dxa"/>
            <w:vAlign w:val="center"/>
          </w:tcPr>
          <w:p>
            <w:pPr>
              <w:pStyle w:val="12"/>
            </w:pPr>
            <w:r>
              <w:t>115.51</w:t>
            </w:r>
          </w:p>
        </w:tc>
        <w:tc>
          <w:tcPr>
            <w:tcW w:w="1065" w:type="dxa"/>
            <w:vAlign w:val="center"/>
          </w:tcPr>
          <w:p>
            <w:pPr>
              <w:pStyle w:val="12"/>
            </w:pPr>
            <w:r>
              <w:t>115.51</w:t>
            </w:r>
          </w:p>
        </w:tc>
        <w:tc>
          <w:tcPr>
            <w:tcW w:w="1140" w:type="dxa"/>
            <w:vAlign w:val="center"/>
          </w:tcPr>
          <w:p>
            <w:pPr>
              <w:pStyle w:val="12"/>
            </w:pPr>
            <w:r>
              <w:t>115.51</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1221" w:type="dxa"/>
            <w:vAlign w:val="center"/>
          </w:tcPr>
          <w:p>
            <w:pPr>
              <w:pStyle w:val="13"/>
            </w:pPr>
            <w:r>
              <w:t>21011</w:t>
            </w:r>
          </w:p>
        </w:tc>
        <w:tc>
          <w:tcPr>
            <w:tcW w:w="2025" w:type="dxa"/>
            <w:vAlign w:val="center"/>
          </w:tcPr>
          <w:p>
            <w:pPr>
              <w:pStyle w:val="13"/>
            </w:pPr>
            <w:r>
              <w:t>行政事业单位医疗</w:t>
            </w:r>
          </w:p>
        </w:tc>
        <w:tc>
          <w:tcPr>
            <w:tcW w:w="1260" w:type="dxa"/>
            <w:vAlign w:val="center"/>
          </w:tcPr>
          <w:p>
            <w:pPr>
              <w:pStyle w:val="12"/>
            </w:pPr>
            <w:r>
              <w:t>115.51</w:t>
            </w:r>
          </w:p>
        </w:tc>
        <w:tc>
          <w:tcPr>
            <w:tcW w:w="1065" w:type="dxa"/>
            <w:vAlign w:val="center"/>
          </w:tcPr>
          <w:p>
            <w:pPr>
              <w:pStyle w:val="12"/>
            </w:pPr>
            <w:r>
              <w:t>115.51</w:t>
            </w:r>
          </w:p>
        </w:tc>
        <w:tc>
          <w:tcPr>
            <w:tcW w:w="1140" w:type="dxa"/>
            <w:vAlign w:val="center"/>
          </w:tcPr>
          <w:p>
            <w:pPr>
              <w:pStyle w:val="12"/>
            </w:pPr>
            <w:r>
              <w:t>115.51</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1221" w:type="dxa"/>
            <w:vAlign w:val="center"/>
          </w:tcPr>
          <w:p>
            <w:pPr>
              <w:pStyle w:val="13"/>
            </w:pPr>
            <w:r>
              <w:t>2101101</w:t>
            </w:r>
          </w:p>
        </w:tc>
        <w:tc>
          <w:tcPr>
            <w:tcW w:w="2025" w:type="dxa"/>
            <w:vAlign w:val="center"/>
          </w:tcPr>
          <w:p>
            <w:pPr>
              <w:pStyle w:val="13"/>
            </w:pPr>
            <w:r>
              <w:t>行政单位医疗</w:t>
            </w:r>
          </w:p>
        </w:tc>
        <w:tc>
          <w:tcPr>
            <w:tcW w:w="1260" w:type="dxa"/>
            <w:vAlign w:val="center"/>
          </w:tcPr>
          <w:p>
            <w:pPr>
              <w:pStyle w:val="12"/>
            </w:pPr>
            <w:r>
              <w:t>115.51</w:t>
            </w:r>
          </w:p>
        </w:tc>
        <w:tc>
          <w:tcPr>
            <w:tcW w:w="1065" w:type="dxa"/>
            <w:vAlign w:val="center"/>
          </w:tcPr>
          <w:p>
            <w:pPr>
              <w:pStyle w:val="12"/>
            </w:pPr>
            <w:r>
              <w:t>115.51</w:t>
            </w:r>
          </w:p>
        </w:tc>
        <w:tc>
          <w:tcPr>
            <w:tcW w:w="1140" w:type="dxa"/>
            <w:vAlign w:val="center"/>
          </w:tcPr>
          <w:p>
            <w:pPr>
              <w:pStyle w:val="12"/>
            </w:pPr>
            <w:r>
              <w:t>115.51</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1221" w:type="dxa"/>
            <w:vAlign w:val="center"/>
          </w:tcPr>
          <w:p>
            <w:pPr>
              <w:pStyle w:val="13"/>
            </w:pPr>
            <w:r>
              <w:t>213</w:t>
            </w:r>
          </w:p>
        </w:tc>
        <w:tc>
          <w:tcPr>
            <w:tcW w:w="2025" w:type="dxa"/>
            <w:vAlign w:val="center"/>
          </w:tcPr>
          <w:p>
            <w:pPr>
              <w:pStyle w:val="13"/>
            </w:pPr>
            <w:r>
              <w:t>农林水支出</w:t>
            </w:r>
          </w:p>
        </w:tc>
        <w:tc>
          <w:tcPr>
            <w:tcW w:w="1260" w:type="dxa"/>
            <w:vAlign w:val="center"/>
          </w:tcPr>
          <w:p>
            <w:pPr>
              <w:pStyle w:val="12"/>
            </w:pPr>
            <w:r>
              <w:t>4824.00</w:t>
            </w:r>
          </w:p>
        </w:tc>
        <w:tc>
          <w:tcPr>
            <w:tcW w:w="1065" w:type="dxa"/>
            <w:vAlign w:val="center"/>
          </w:tcPr>
          <w:p>
            <w:pPr>
              <w:pStyle w:val="12"/>
            </w:pPr>
            <w:r>
              <w:t>3679.30</w:t>
            </w:r>
          </w:p>
        </w:tc>
        <w:tc>
          <w:tcPr>
            <w:tcW w:w="1140" w:type="dxa"/>
            <w:vAlign w:val="center"/>
          </w:tcPr>
          <w:p>
            <w:pPr>
              <w:pStyle w:val="12"/>
            </w:pPr>
            <w:r>
              <w:t>3679.30</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1144.70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1221" w:type="dxa"/>
            <w:vAlign w:val="center"/>
          </w:tcPr>
          <w:p>
            <w:pPr>
              <w:pStyle w:val="13"/>
            </w:pPr>
            <w:r>
              <w:t>21303</w:t>
            </w:r>
          </w:p>
        </w:tc>
        <w:tc>
          <w:tcPr>
            <w:tcW w:w="2025" w:type="dxa"/>
            <w:vAlign w:val="center"/>
          </w:tcPr>
          <w:p>
            <w:pPr>
              <w:pStyle w:val="13"/>
            </w:pPr>
            <w:r>
              <w:t>水利</w:t>
            </w:r>
          </w:p>
        </w:tc>
        <w:tc>
          <w:tcPr>
            <w:tcW w:w="1260" w:type="dxa"/>
            <w:vAlign w:val="center"/>
          </w:tcPr>
          <w:p>
            <w:pPr>
              <w:pStyle w:val="12"/>
            </w:pPr>
            <w:r>
              <w:t>3877.30</w:t>
            </w:r>
          </w:p>
        </w:tc>
        <w:tc>
          <w:tcPr>
            <w:tcW w:w="1065" w:type="dxa"/>
            <w:vAlign w:val="center"/>
          </w:tcPr>
          <w:p>
            <w:pPr>
              <w:pStyle w:val="12"/>
            </w:pPr>
            <w:r>
              <w:t>3298.41</w:t>
            </w:r>
          </w:p>
        </w:tc>
        <w:tc>
          <w:tcPr>
            <w:tcW w:w="1140" w:type="dxa"/>
            <w:vAlign w:val="center"/>
          </w:tcPr>
          <w:p>
            <w:pPr>
              <w:pStyle w:val="12"/>
            </w:pPr>
            <w:r>
              <w:t>3298.41</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578.89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1221" w:type="dxa"/>
            <w:vAlign w:val="center"/>
          </w:tcPr>
          <w:p>
            <w:pPr>
              <w:pStyle w:val="13"/>
            </w:pPr>
            <w:r>
              <w:t>2130301</w:t>
            </w:r>
          </w:p>
        </w:tc>
        <w:tc>
          <w:tcPr>
            <w:tcW w:w="2025" w:type="dxa"/>
            <w:vAlign w:val="center"/>
          </w:tcPr>
          <w:p>
            <w:pPr>
              <w:pStyle w:val="13"/>
            </w:pPr>
            <w:r>
              <w:t>行政运行</w:t>
            </w:r>
          </w:p>
        </w:tc>
        <w:tc>
          <w:tcPr>
            <w:tcW w:w="1260" w:type="dxa"/>
            <w:vAlign w:val="center"/>
          </w:tcPr>
          <w:p>
            <w:pPr>
              <w:pStyle w:val="12"/>
            </w:pPr>
            <w:r>
              <w:t>627.28</w:t>
            </w:r>
          </w:p>
        </w:tc>
        <w:tc>
          <w:tcPr>
            <w:tcW w:w="1065" w:type="dxa"/>
            <w:vAlign w:val="center"/>
          </w:tcPr>
          <w:p>
            <w:pPr>
              <w:pStyle w:val="12"/>
            </w:pPr>
            <w:r>
              <w:t>627.28</w:t>
            </w:r>
          </w:p>
        </w:tc>
        <w:tc>
          <w:tcPr>
            <w:tcW w:w="1140" w:type="dxa"/>
            <w:vAlign w:val="center"/>
          </w:tcPr>
          <w:p>
            <w:pPr>
              <w:pStyle w:val="12"/>
            </w:pPr>
            <w:r>
              <w:t>627.28</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1221" w:type="dxa"/>
            <w:vAlign w:val="center"/>
          </w:tcPr>
          <w:p>
            <w:pPr>
              <w:pStyle w:val="13"/>
            </w:pPr>
            <w:r>
              <w:t>2130314</w:t>
            </w:r>
          </w:p>
        </w:tc>
        <w:tc>
          <w:tcPr>
            <w:tcW w:w="2025" w:type="dxa"/>
            <w:vAlign w:val="center"/>
          </w:tcPr>
          <w:p>
            <w:pPr>
              <w:pStyle w:val="13"/>
            </w:pPr>
            <w:r>
              <w:t>防汛</w:t>
            </w:r>
          </w:p>
        </w:tc>
        <w:tc>
          <w:tcPr>
            <w:tcW w:w="1260" w:type="dxa"/>
            <w:vAlign w:val="center"/>
          </w:tcPr>
          <w:p>
            <w:pPr>
              <w:pStyle w:val="12"/>
            </w:pPr>
            <w:r>
              <w:t>340.00</w:t>
            </w:r>
          </w:p>
        </w:tc>
        <w:tc>
          <w:tcPr>
            <w:tcW w:w="1065" w:type="dxa"/>
            <w:vAlign w:val="center"/>
          </w:tcPr>
          <w:p>
            <w:pPr>
              <w:pStyle w:val="12"/>
            </w:pPr>
          </w:p>
        </w:tc>
        <w:tc>
          <w:tcPr>
            <w:tcW w:w="1140" w:type="dxa"/>
            <w:vAlign w:val="center"/>
          </w:tcPr>
          <w:p>
            <w:pPr>
              <w:pStyle w:val="12"/>
            </w:pP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340.00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1221" w:type="dxa"/>
            <w:vAlign w:val="center"/>
          </w:tcPr>
          <w:p>
            <w:pPr>
              <w:pStyle w:val="13"/>
            </w:pPr>
            <w:r>
              <w:t>2130321</w:t>
            </w:r>
          </w:p>
        </w:tc>
        <w:tc>
          <w:tcPr>
            <w:tcW w:w="2025" w:type="dxa"/>
            <w:vAlign w:val="center"/>
          </w:tcPr>
          <w:p>
            <w:pPr>
              <w:pStyle w:val="13"/>
            </w:pPr>
            <w:r>
              <w:t>大中型水库移民后期扶持专项支出</w:t>
            </w:r>
          </w:p>
        </w:tc>
        <w:tc>
          <w:tcPr>
            <w:tcW w:w="1260" w:type="dxa"/>
            <w:vAlign w:val="center"/>
          </w:tcPr>
          <w:p>
            <w:pPr>
              <w:pStyle w:val="12"/>
            </w:pPr>
            <w:r>
              <w:t>30.00</w:t>
            </w:r>
          </w:p>
        </w:tc>
        <w:tc>
          <w:tcPr>
            <w:tcW w:w="1065" w:type="dxa"/>
            <w:vAlign w:val="center"/>
          </w:tcPr>
          <w:p>
            <w:pPr>
              <w:pStyle w:val="12"/>
            </w:pPr>
          </w:p>
        </w:tc>
        <w:tc>
          <w:tcPr>
            <w:tcW w:w="1140" w:type="dxa"/>
            <w:vAlign w:val="center"/>
          </w:tcPr>
          <w:p>
            <w:pPr>
              <w:pStyle w:val="12"/>
            </w:pP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1221" w:type="dxa"/>
            <w:vAlign w:val="center"/>
          </w:tcPr>
          <w:p>
            <w:pPr>
              <w:pStyle w:val="13"/>
            </w:pPr>
            <w:r>
              <w:t>2130399</w:t>
            </w:r>
          </w:p>
        </w:tc>
        <w:tc>
          <w:tcPr>
            <w:tcW w:w="2025" w:type="dxa"/>
            <w:vAlign w:val="center"/>
          </w:tcPr>
          <w:p>
            <w:pPr>
              <w:pStyle w:val="13"/>
            </w:pPr>
            <w:r>
              <w:t>其他水利支出</w:t>
            </w:r>
          </w:p>
        </w:tc>
        <w:tc>
          <w:tcPr>
            <w:tcW w:w="1260" w:type="dxa"/>
            <w:vAlign w:val="center"/>
          </w:tcPr>
          <w:p>
            <w:pPr>
              <w:pStyle w:val="12"/>
            </w:pPr>
            <w:r>
              <w:t>2880.02</w:t>
            </w:r>
          </w:p>
        </w:tc>
        <w:tc>
          <w:tcPr>
            <w:tcW w:w="1065" w:type="dxa"/>
            <w:vAlign w:val="center"/>
          </w:tcPr>
          <w:p>
            <w:pPr>
              <w:pStyle w:val="12"/>
            </w:pPr>
            <w:r>
              <w:t>2671.13</w:t>
            </w:r>
          </w:p>
        </w:tc>
        <w:tc>
          <w:tcPr>
            <w:tcW w:w="1140" w:type="dxa"/>
            <w:vAlign w:val="center"/>
          </w:tcPr>
          <w:p>
            <w:pPr>
              <w:pStyle w:val="12"/>
            </w:pPr>
            <w:r>
              <w:t>2671.13</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208.89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1221" w:type="dxa"/>
            <w:vAlign w:val="center"/>
          </w:tcPr>
          <w:p>
            <w:pPr>
              <w:pStyle w:val="13"/>
            </w:pPr>
            <w:r>
              <w:t>21305</w:t>
            </w:r>
          </w:p>
        </w:tc>
        <w:tc>
          <w:tcPr>
            <w:tcW w:w="2025" w:type="dxa"/>
            <w:vAlign w:val="center"/>
          </w:tcPr>
          <w:p>
            <w:pPr>
              <w:pStyle w:val="13"/>
            </w:pPr>
            <w:r>
              <w:t>巩固脱贫攻坚成果衔接乡村振兴</w:t>
            </w:r>
          </w:p>
        </w:tc>
        <w:tc>
          <w:tcPr>
            <w:tcW w:w="1260" w:type="dxa"/>
            <w:vAlign w:val="center"/>
          </w:tcPr>
          <w:p>
            <w:pPr>
              <w:pStyle w:val="12"/>
            </w:pPr>
            <w:r>
              <w:t>19.11</w:t>
            </w:r>
          </w:p>
        </w:tc>
        <w:tc>
          <w:tcPr>
            <w:tcW w:w="1065" w:type="dxa"/>
            <w:vAlign w:val="center"/>
          </w:tcPr>
          <w:p>
            <w:pPr>
              <w:pStyle w:val="12"/>
            </w:pPr>
            <w:r>
              <w:t>19.11</w:t>
            </w:r>
          </w:p>
        </w:tc>
        <w:tc>
          <w:tcPr>
            <w:tcW w:w="1140" w:type="dxa"/>
            <w:vAlign w:val="center"/>
          </w:tcPr>
          <w:p>
            <w:pPr>
              <w:pStyle w:val="12"/>
            </w:pPr>
            <w:r>
              <w:t>19.11</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1221" w:type="dxa"/>
            <w:vAlign w:val="center"/>
          </w:tcPr>
          <w:p>
            <w:pPr>
              <w:pStyle w:val="13"/>
            </w:pPr>
            <w:r>
              <w:t>2130599</w:t>
            </w:r>
          </w:p>
        </w:tc>
        <w:tc>
          <w:tcPr>
            <w:tcW w:w="2025" w:type="dxa"/>
            <w:vAlign w:val="center"/>
          </w:tcPr>
          <w:p>
            <w:pPr>
              <w:pStyle w:val="13"/>
            </w:pPr>
            <w:r>
              <w:t>其他巩固脱贫攻坚成果衔接乡村振兴支出</w:t>
            </w:r>
          </w:p>
        </w:tc>
        <w:tc>
          <w:tcPr>
            <w:tcW w:w="1260" w:type="dxa"/>
            <w:vAlign w:val="center"/>
          </w:tcPr>
          <w:p>
            <w:pPr>
              <w:pStyle w:val="12"/>
            </w:pPr>
            <w:r>
              <w:t>19.11</w:t>
            </w:r>
          </w:p>
        </w:tc>
        <w:tc>
          <w:tcPr>
            <w:tcW w:w="1065" w:type="dxa"/>
            <w:vAlign w:val="center"/>
          </w:tcPr>
          <w:p>
            <w:pPr>
              <w:pStyle w:val="12"/>
            </w:pPr>
            <w:r>
              <w:t>19.11</w:t>
            </w:r>
          </w:p>
        </w:tc>
        <w:tc>
          <w:tcPr>
            <w:tcW w:w="1140" w:type="dxa"/>
            <w:vAlign w:val="center"/>
          </w:tcPr>
          <w:p>
            <w:pPr>
              <w:pStyle w:val="12"/>
            </w:pPr>
            <w:r>
              <w:t>19.11</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1221" w:type="dxa"/>
            <w:vAlign w:val="center"/>
          </w:tcPr>
          <w:p>
            <w:pPr>
              <w:pStyle w:val="13"/>
            </w:pPr>
            <w:r>
              <w:t>21372</w:t>
            </w:r>
          </w:p>
        </w:tc>
        <w:tc>
          <w:tcPr>
            <w:tcW w:w="2025" w:type="dxa"/>
            <w:vAlign w:val="center"/>
          </w:tcPr>
          <w:p>
            <w:pPr>
              <w:pStyle w:val="13"/>
            </w:pPr>
            <w:r>
              <w:t>大中型水库移民后期扶持基金支出</w:t>
            </w:r>
          </w:p>
        </w:tc>
        <w:tc>
          <w:tcPr>
            <w:tcW w:w="1260" w:type="dxa"/>
            <w:vAlign w:val="center"/>
          </w:tcPr>
          <w:p>
            <w:pPr>
              <w:pStyle w:val="12"/>
            </w:pPr>
            <w:r>
              <w:t>891.47</w:t>
            </w:r>
          </w:p>
        </w:tc>
        <w:tc>
          <w:tcPr>
            <w:tcW w:w="1065" w:type="dxa"/>
            <w:vAlign w:val="center"/>
          </w:tcPr>
          <w:p>
            <w:pPr>
              <w:pStyle w:val="12"/>
            </w:pPr>
            <w:r>
              <w:t>330.66</w:t>
            </w:r>
          </w:p>
        </w:tc>
        <w:tc>
          <w:tcPr>
            <w:tcW w:w="1140" w:type="dxa"/>
            <w:vAlign w:val="center"/>
          </w:tcPr>
          <w:p>
            <w:pPr>
              <w:pStyle w:val="12"/>
            </w:pPr>
            <w:r>
              <w:t>330.66</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560.81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1221" w:type="dxa"/>
            <w:vAlign w:val="center"/>
          </w:tcPr>
          <w:p>
            <w:pPr>
              <w:pStyle w:val="13"/>
            </w:pPr>
            <w:r>
              <w:t>2137201</w:t>
            </w:r>
          </w:p>
        </w:tc>
        <w:tc>
          <w:tcPr>
            <w:tcW w:w="2025" w:type="dxa"/>
            <w:vAlign w:val="center"/>
          </w:tcPr>
          <w:p>
            <w:pPr>
              <w:pStyle w:val="13"/>
            </w:pPr>
            <w:r>
              <w:t>移民补助</w:t>
            </w:r>
          </w:p>
        </w:tc>
        <w:tc>
          <w:tcPr>
            <w:tcW w:w="1260" w:type="dxa"/>
            <w:vAlign w:val="center"/>
          </w:tcPr>
          <w:p>
            <w:pPr>
              <w:pStyle w:val="12"/>
            </w:pPr>
            <w:r>
              <w:t>395.16</w:t>
            </w:r>
          </w:p>
        </w:tc>
        <w:tc>
          <w:tcPr>
            <w:tcW w:w="1065" w:type="dxa"/>
            <w:vAlign w:val="center"/>
          </w:tcPr>
          <w:p>
            <w:pPr>
              <w:pStyle w:val="12"/>
            </w:pPr>
            <w:r>
              <w:t>330.66</w:t>
            </w:r>
          </w:p>
        </w:tc>
        <w:tc>
          <w:tcPr>
            <w:tcW w:w="1140" w:type="dxa"/>
            <w:vAlign w:val="center"/>
          </w:tcPr>
          <w:p>
            <w:pPr>
              <w:pStyle w:val="12"/>
            </w:pPr>
            <w:r>
              <w:t>330.66</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64.50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1221" w:type="dxa"/>
            <w:vAlign w:val="center"/>
          </w:tcPr>
          <w:p>
            <w:pPr>
              <w:pStyle w:val="13"/>
            </w:pPr>
            <w:r>
              <w:t>2137202</w:t>
            </w:r>
          </w:p>
        </w:tc>
        <w:tc>
          <w:tcPr>
            <w:tcW w:w="2025" w:type="dxa"/>
            <w:vAlign w:val="center"/>
          </w:tcPr>
          <w:p>
            <w:pPr>
              <w:pStyle w:val="13"/>
            </w:pPr>
            <w:r>
              <w:t>基础设施建设和经济发展</w:t>
            </w:r>
          </w:p>
        </w:tc>
        <w:tc>
          <w:tcPr>
            <w:tcW w:w="1260" w:type="dxa"/>
            <w:vAlign w:val="center"/>
          </w:tcPr>
          <w:p>
            <w:pPr>
              <w:pStyle w:val="12"/>
            </w:pPr>
            <w:r>
              <w:t>496.31</w:t>
            </w:r>
          </w:p>
        </w:tc>
        <w:tc>
          <w:tcPr>
            <w:tcW w:w="1065" w:type="dxa"/>
            <w:vAlign w:val="center"/>
          </w:tcPr>
          <w:p>
            <w:pPr>
              <w:pStyle w:val="12"/>
            </w:pPr>
          </w:p>
        </w:tc>
        <w:tc>
          <w:tcPr>
            <w:tcW w:w="1140" w:type="dxa"/>
            <w:vAlign w:val="center"/>
          </w:tcPr>
          <w:p>
            <w:pPr>
              <w:pStyle w:val="12"/>
            </w:pP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496.31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1221" w:type="dxa"/>
            <w:vAlign w:val="center"/>
          </w:tcPr>
          <w:p>
            <w:pPr>
              <w:pStyle w:val="13"/>
            </w:pPr>
            <w:r>
              <w:t>21373</w:t>
            </w:r>
          </w:p>
        </w:tc>
        <w:tc>
          <w:tcPr>
            <w:tcW w:w="2025" w:type="dxa"/>
            <w:vAlign w:val="center"/>
          </w:tcPr>
          <w:p>
            <w:pPr>
              <w:pStyle w:val="13"/>
            </w:pPr>
            <w:r>
              <w:t>小型水库移民扶助基金安排的支出</w:t>
            </w:r>
          </w:p>
        </w:tc>
        <w:tc>
          <w:tcPr>
            <w:tcW w:w="1260" w:type="dxa"/>
            <w:vAlign w:val="center"/>
          </w:tcPr>
          <w:p>
            <w:pPr>
              <w:pStyle w:val="12"/>
            </w:pPr>
            <w:r>
              <w:t>36.12</w:t>
            </w:r>
          </w:p>
        </w:tc>
        <w:tc>
          <w:tcPr>
            <w:tcW w:w="1065" w:type="dxa"/>
            <w:vAlign w:val="center"/>
          </w:tcPr>
          <w:p>
            <w:pPr>
              <w:pStyle w:val="12"/>
            </w:pPr>
            <w:r>
              <w:t>31.12</w:t>
            </w:r>
          </w:p>
        </w:tc>
        <w:tc>
          <w:tcPr>
            <w:tcW w:w="1140" w:type="dxa"/>
            <w:vAlign w:val="center"/>
          </w:tcPr>
          <w:p>
            <w:pPr>
              <w:pStyle w:val="12"/>
            </w:pPr>
            <w:r>
              <w:t>31.12</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1221" w:type="dxa"/>
            <w:vAlign w:val="center"/>
          </w:tcPr>
          <w:p>
            <w:pPr>
              <w:pStyle w:val="13"/>
            </w:pPr>
            <w:r>
              <w:t>2137301</w:t>
            </w:r>
          </w:p>
        </w:tc>
        <w:tc>
          <w:tcPr>
            <w:tcW w:w="2025" w:type="dxa"/>
            <w:vAlign w:val="center"/>
          </w:tcPr>
          <w:p>
            <w:pPr>
              <w:pStyle w:val="13"/>
            </w:pPr>
            <w:r>
              <w:t>移民补助</w:t>
            </w:r>
          </w:p>
        </w:tc>
        <w:tc>
          <w:tcPr>
            <w:tcW w:w="1260" w:type="dxa"/>
            <w:vAlign w:val="center"/>
          </w:tcPr>
          <w:p>
            <w:pPr>
              <w:pStyle w:val="12"/>
            </w:pPr>
            <w:r>
              <w:t>26.12</w:t>
            </w:r>
          </w:p>
        </w:tc>
        <w:tc>
          <w:tcPr>
            <w:tcW w:w="1065" w:type="dxa"/>
            <w:vAlign w:val="center"/>
          </w:tcPr>
          <w:p>
            <w:pPr>
              <w:pStyle w:val="12"/>
            </w:pPr>
            <w:r>
              <w:t>23.12</w:t>
            </w:r>
          </w:p>
        </w:tc>
        <w:tc>
          <w:tcPr>
            <w:tcW w:w="1140" w:type="dxa"/>
            <w:vAlign w:val="center"/>
          </w:tcPr>
          <w:p>
            <w:pPr>
              <w:pStyle w:val="12"/>
            </w:pPr>
            <w:r>
              <w:t>23.12</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1221" w:type="dxa"/>
            <w:vAlign w:val="center"/>
          </w:tcPr>
          <w:p>
            <w:pPr>
              <w:pStyle w:val="13"/>
            </w:pPr>
            <w:r>
              <w:t>2137302</w:t>
            </w:r>
          </w:p>
        </w:tc>
        <w:tc>
          <w:tcPr>
            <w:tcW w:w="2025" w:type="dxa"/>
            <w:vAlign w:val="center"/>
          </w:tcPr>
          <w:p>
            <w:pPr>
              <w:pStyle w:val="13"/>
            </w:pPr>
            <w:r>
              <w:t>基础设施建设和经济发展</w:t>
            </w:r>
          </w:p>
        </w:tc>
        <w:tc>
          <w:tcPr>
            <w:tcW w:w="1260" w:type="dxa"/>
            <w:vAlign w:val="center"/>
          </w:tcPr>
          <w:p>
            <w:pPr>
              <w:pStyle w:val="12"/>
            </w:pPr>
            <w:r>
              <w:t>10.00</w:t>
            </w:r>
          </w:p>
        </w:tc>
        <w:tc>
          <w:tcPr>
            <w:tcW w:w="1065" w:type="dxa"/>
            <w:vAlign w:val="center"/>
          </w:tcPr>
          <w:p>
            <w:pPr>
              <w:pStyle w:val="12"/>
            </w:pPr>
            <w:r>
              <w:t>8.00</w:t>
            </w:r>
          </w:p>
        </w:tc>
        <w:tc>
          <w:tcPr>
            <w:tcW w:w="1140" w:type="dxa"/>
            <w:vAlign w:val="center"/>
          </w:tcPr>
          <w:p>
            <w:pPr>
              <w:pStyle w:val="12"/>
            </w:pPr>
            <w:r>
              <w:t>8.00</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1221" w:type="dxa"/>
            <w:vAlign w:val="center"/>
          </w:tcPr>
          <w:p>
            <w:pPr>
              <w:pStyle w:val="13"/>
            </w:pPr>
            <w:r>
              <w:t>220</w:t>
            </w:r>
          </w:p>
        </w:tc>
        <w:tc>
          <w:tcPr>
            <w:tcW w:w="2025" w:type="dxa"/>
            <w:vAlign w:val="center"/>
          </w:tcPr>
          <w:p>
            <w:pPr>
              <w:pStyle w:val="13"/>
            </w:pPr>
            <w:r>
              <w:t>自然资源海洋气象等支出</w:t>
            </w:r>
          </w:p>
        </w:tc>
        <w:tc>
          <w:tcPr>
            <w:tcW w:w="1260" w:type="dxa"/>
            <w:vAlign w:val="center"/>
          </w:tcPr>
          <w:p>
            <w:pPr>
              <w:pStyle w:val="12"/>
            </w:pPr>
            <w:r>
              <w:t>1710.93</w:t>
            </w:r>
          </w:p>
        </w:tc>
        <w:tc>
          <w:tcPr>
            <w:tcW w:w="1065" w:type="dxa"/>
            <w:vAlign w:val="center"/>
          </w:tcPr>
          <w:p>
            <w:pPr>
              <w:pStyle w:val="12"/>
            </w:pPr>
          </w:p>
        </w:tc>
        <w:tc>
          <w:tcPr>
            <w:tcW w:w="1140" w:type="dxa"/>
            <w:vAlign w:val="center"/>
          </w:tcPr>
          <w:p>
            <w:pPr>
              <w:pStyle w:val="12"/>
            </w:pP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1710.93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1221" w:type="dxa"/>
            <w:vAlign w:val="center"/>
          </w:tcPr>
          <w:p>
            <w:pPr>
              <w:pStyle w:val="13"/>
            </w:pPr>
            <w:r>
              <w:t>22001</w:t>
            </w:r>
          </w:p>
        </w:tc>
        <w:tc>
          <w:tcPr>
            <w:tcW w:w="2025" w:type="dxa"/>
            <w:vAlign w:val="center"/>
          </w:tcPr>
          <w:p>
            <w:pPr>
              <w:pStyle w:val="13"/>
            </w:pPr>
            <w:r>
              <w:t>自然资源事务</w:t>
            </w:r>
          </w:p>
        </w:tc>
        <w:tc>
          <w:tcPr>
            <w:tcW w:w="1260" w:type="dxa"/>
            <w:vAlign w:val="center"/>
          </w:tcPr>
          <w:p>
            <w:pPr>
              <w:pStyle w:val="12"/>
            </w:pPr>
            <w:r>
              <w:t>1710.93</w:t>
            </w:r>
          </w:p>
        </w:tc>
        <w:tc>
          <w:tcPr>
            <w:tcW w:w="1065" w:type="dxa"/>
            <w:vAlign w:val="center"/>
          </w:tcPr>
          <w:p>
            <w:pPr>
              <w:pStyle w:val="12"/>
            </w:pPr>
          </w:p>
        </w:tc>
        <w:tc>
          <w:tcPr>
            <w:tcW w:w="1140" w:type="dxa"/>
            <w:vAlign w:val="center"/>
          </w:tcPr>
          <w:p>
            <w:pPr>
              <w:pStyle w:val="12"/>
            </w:pP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1710.93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1221" w:type="dxa"/>
            <w:vAlign w:val="center"/>
          </w:tcPr>
          <w:p>
            <w:pPr>
              <w:pStyle w:val="13"/>
            </w:pPr>
            <w:r>
              <w:t>2200106</w:t>
            </w:r>
          </w:p>
        </w:tc>
        <w:tc>
          <w:tcPr>
            <w:tcW w:w="2025" w:type="dxa"/>
            <w:vAlign w:val="center"/>
          </w:tcPr>
          <w:p>
            <w:pPr>
              <w:pStyle w:val="13"/>
            </w:pPr>
            <w:r>
              <w:t>自然资源利用与保护</w:t>
            </w:r>
          </w:p>
        </w:tc>
        <w:tc>
          <w:tcPr>
            <w:tcW w:w="1260" w:type="dxa"/>
            <w:vAlign w:val="center"/>
          </w:tcPr>
          <w:p>
            <w:pPr>
              <w:pStyle w:val="12"/>
            </w:pPr>
            <w:r>
              <w:t>1710.93</w:t>
            </w:r>
          </w:p>
        </w:tc>
        <w:tc>
          <w:tcPr>
            <w:tcW w:w="1065" w:type="dxa"/>
            <w:vAlign w:val="center"/>
          </w:tcPr>
          <w:p>
            <w:pPr>
              <w:pStyle w:val="12"/>
            </w:pPr>
          </w:p>
        </w:tc>
        <w:tc>
          <w:tcPr>
            <w:tcW w:w="1140" w:type="dxa"/>
            <w:vAlign w:val="center"/>
          </w:tcPr>
          <w:p>
            <w:pPr>
              <w:pStyle w:val="12"/>
            </w:pP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1710.93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1221" w:type="dxa"/>
            <w:vAlign w:val="center"/>
          </w:tcPr>
          <w:p>
            <w:pPr>
              <w:pStyle w:val="13"/>
            </w:pPr>
            <w:r>
              <w:t>221</w:t>
            </w:r>
          </w:p>
        </w:tc>
        <w:tc>
          <w:tcPr>
            <w:tcW w:w="2025" w:type="dxa"/>
            <w:vAlign w:val="center"/>
          </w:tcPr>
          <w:p>
            <w:pPr>
              <w:pStyle w:val="13"/>
            </w:pPr>
            <w:r>
              <w:t>住房保障支出</w:t>
            </w:r>
          </w:p>
        </w:tc>
        <w:tc>
          <w:tcPr>
            <w:tcW w:w="1260" w:type="dxa"/>
            <w:vAlign w:val="center"/>
          </w:tcPr>
          <w:p>
            <w:pPr>
              <w:pStyle w:val="12"/>
            </w:pPr>
            <w:r>
              <w:t>279.33</w:t>
            </w:r>
          </w:p>
        </w:tc>
        <w:tc>
          <w:tcPr>
            <w:tcW w:w="1065" w:type="dxa"/>
            <w:vAlign w:val="center"/>
          </w:tcPr>
          <w:p>
            <w:pPr>
              <w:pStyle w:val="12"/>
            </w:pPr>
            <w:r>
              <w:t>279.33</w:t>
            </w:r>
          </w:p>
        </w:tc>
        <w:tc>
          <w:tcPr>
            <w:tcW w:w="1140" w:type="dxa"/>
            <w:vAlign w:val="center"/>
          </w:tcPr>
          <w:p>
            <w:pPr>
              <w:pStyle w:val="12"/>
            </w:pPr>
            <w:r>
              <w:t>279.33</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1221" w:type="dxa"/>
            <w:vAlign w:val="center"/>
          </w:tcPr>
          <w:p>
            <w:pPr>
              <w:pStyle w:val="13"/>
            </w:pPr>
            <w:r>
              <w:t>22102</w:t>
            </w:r>
          </w:p>
        </w:tc>
        <w:tc>
          <w:tcPr>
            <w:tcW w:w="2025" w:type="dxa"/>
            <w:vAlign w:val="center"/>
          </w:tcPr>
          <w:p>
            <w:pPr>
              <w:pStyle w:val="13"/>
            </w:pPr>
            <w:r>
              <w:t>住房改革支出</w:t>
            </w:r>
          </w:p>
        </w:tc>
        <w:tc>
          <w:tcPr>
            <w:tcW w:w="1260" w:type="dxa"/>
            <w:vAlign w:val="center"/>
          </w:tcPr>
          <w:p>
            <w:pPr>
              <w:pStyle w:val="12"/>
            </w:pPr>
            <w:r>
              <w:t>279.33</w:t>
            </w:r>
          </w:p>
        </w:tc>
        <w:tc>
          <w:tcPr>
            <w:tcW w:w="1065" w:type="dxa"/>
            <w:vAlign w:val="center"/>
          </w:tcPr>
          <w:p>
            <w:pPr>
              <w:pStyle w:val="12"/>
            </w:pPr>
            <w:r>
              <w:t>279.33</w:t>
            </w:r>
          </w:p>
        </w:tc>
        <w:tc>
          <w:tcPr>
            <w:tcW w:w="1140" w:type="dxa"/>
            <w:vAlign w:val="center"/>
          </w:tcPr>
          <w:p>
            <w:pPr>
              <w:pStyle w:val="12"/>
            </w:pPr>
            <w:r>
              <w:t>279.33</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1221" w:type="dxa"/>
            <w:vAlign w:val="center"/>
          </w:tcPr>
          <w:p>
            <w:pPr>
              <w:pStyle w:val="13"/>
            </w:pPr>
            <w:r>
              <w:t>2210201</w:t>
            </w:r>
          </w:p>
        </w:tc>
        <w:tc>
          <w:tcPr>
            <w:tcW w:w="2025" w:type="dxa"/>
            <w:vAlign w:val="center"/>
          </w:tcPr>
          <w:p>
            <w:pPr>
              <w:pStyle w:val="13"/>
            </w:pPr>
            <w:r>
              <w:t>住房公积金</w:t>
            </w:r>
          </w:p>
        </w:tc>
        <w:tc>
          <w:tcPr>
            <w:tcW w:w="1260" w:type="dxa"/>
            <w:vAlign w:val="center"/>
          </w:tcPr>
          <w:p>
            <w:pPr>
              <w:pStyle w:val="12"/>
            </w:pPr>
            <w:r>
              <w:t>279.33</w:t>
            </w:r>
          </w:p>
        </w:tc>
        <w:tc>
          <w:tcPr>
            <w:tcW w:w="1065" w:type="dxa"/>
            <w:vAlign w:val="center"/>
          </w:tcPr>
          <w:p>
            <w:pPr>
              <w:pStyle w:val="12"/>
            </w:pPr>
            <w:r>
              <w:t>279.33</w:t>
            </w:r>
          </w:p>
        </w:tc>
        <w:tc>
          <w:tcPr>
            <w:tcW w:w="1140" w:type="dxa"/>
            <w:vAlign w:val="center"/>
          </w:tcPr>
          <w:p>
            <w:pPr>
              <w:pStyle w:val="12"/>
            </w:pPr>
            <w:r>
              <w:t>279.33</w:t>
            </w: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1221" w:type="dxa"/>
            <w:vAlign w:val="center"/>
          </w:tcPr>
          <w:p>
            <w:pPr>
              <w:pStyle w:val="13"/>
            </w:pPr>
            <w:r>
              <w:t>224</w:t>
            </w:r>
          </w:p>
        </w:tc>
        <w:tc>
          <w:tcPr>
            <w:tcW w:w="2025" w:type="dxa"/>
            <w:vAlign w:val="center"/>
          </w:tcPr>
          <w:p>
            <w:pPr>
              <w:pStyle w:val="13"/>
            </w:pPr>
            <w:r>
              <w:t>灾害防治及应急管理支出</w:t>
            </w:r>
          </w:p>
        </w:tc>
        <w:tc>
          <w:tcPr>
            <w:tcW w:w="1260" w:type="dxa"/>
            <w:vAlign w:val="center"/>
          </w:tcPr>
          <w:p>
            <w:pPr>
              <w:pStyle w:val="12"/>
            </w:pPr>
            <w:r>
              <w:t>47279.09</w:t>
            </w:r>
          </w:p>
        </w:tc>
        <w:tc>
          <w:tcPr>
            <w:tcW w:w="1065" w:type="dxa"/>
            <w:vAlign w:val="center"/>
          </w:tcPr>
          <w:p>
            <w:pPr>
              <w:pStyle w:val="12"/>
            </w:pPr>
          </w:p>
        </w:tc>
        <w:tc>
          <w:tcPr>
            <w:tcW w:w="1140" w:type="dxa"/>
            <w:vAlign w:val="center"/>
          </w:tcPr>
          <w:p>
            <w:pPr>
              <w:pStyle w:val="12"/>
            </w:pP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47279.09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1221" w:type="dxa"/>
            <w:vAlign w:val="center"/>
          </w:tcPr>
          <w:p>
            <w:pPr>
              <w:pStyle w:val="13"/>
            </w:pPr>
            <w:r>
              <w:t>22407</w:t>
            </w:r>
          </w:p>
        </w:tc>
        <w:tc>
          <w:tcPr>
            <w:tcW w:w="2025" w:type="dxa"/>
            <w:vAlign w:val="center"/>
          </w:tcPr>
          <w:p>
            <w:pPr>
              <w:pStyle w:val="13"/>
            </w:pPr>
            <w:r>
              <w:t>自然灾害救灾及恢复重建支出</w:t>
            </w:r>
          </w:p>
        </w:tc>
        <w:tc>
          <w:tcPr>
            <w:tcW w:w="1260" w:type="dxa"/>
            <w:vAlign w:val="center"/>
          </w:tcPr>
          <w:p>
            <w:pPr>
              <w:pStyle w:val="12"/>
            </w:pPr>
            <w:r>
              <w:t>19826.87</w:t>
            </w:r>
          </w:p>
        </w:tc>
        <w:tc>
          <w:tcPr>
            <w:tcW w:w="1065" w:type="dxa"/>
            <w:vAlign w:val="center"/>
          </w:tcPr>
          <w:p>
            <w:pPr>
              <w:pStyle w:val="12"/>
            </w:pPr>
          </w:p>
        </w:tc>
        <w:tc>
          <w:tcPr>
            <w:tcW w:w="1140" w:type="dxa"/>
            <w:vAlign w:val="center"/>
          </w:tcPr>
          <w:p>
            <w:pPr>
              <w:pStyle w:val="12"/>
            </w:pP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19826.87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1221" w:type="dxa"/>
            <w:vAlign w:val="center"/>
          </w:tcPr>
          <w:p>
            <w:pPr>
              <w:pStyle w:val="13"/>
            </w:pPr>
            <w:r>
              <w:t>2240704</w:t>
            </w:r>
          </w:p>
        </w:tc>
        <w:tc>
          <w:tcPr>
            <w:tcW w:w="2025" w:type="dxa"/>
            <w:vAlign w:val="center"/>
          </w:tcPr>
          <w:p>
            <w:pPr>
              <w:pStyle w:val="13"/>
            </w:pPr>
            <w:r>
              <w:t>自然灾害灾后重建补助</w:t>
            </w:r>
          </w:p>
        </w:tc>
        <w:tc>
          <w:tcPr>
            <w:tcW w:w="1260" w:type="dxa"/>
            <w:vAlign w:val="center"/>
          </w:tcPr>
          <w:p>
            <w:pPr>
              <w:pStyle w:val="12"/>
            </w:pPr>
            <w:r>
              <w:t>14639.87</w:t>
            </w:r>
          </w:p>
        </w:tc>
        <w:tc>
          <w:tcPr>
            <w:tcW w:w="1065" w:type="dxa"/>
            <w:vAlign w:val="center"/>
          </w:tcPr>
          <w:p>
            <w:pPr>
              <w:pStyle w:val="12"/>
            </w:pPr>
          </w:p>
        </w:tc>
        <w:tc>
          <w:tcPr>
            <w:tcW w:w="1140" w:type="dxa"/>
            <w:vAlign w:val="center"/>
          </w:tcPr>
          <w:p>
            <w:pPr>
              <w:pStyle w:val="12"/>
            </w:pP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14639.87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1221" w:type="dxa"/>
            <w:vAlign w:val="center"/>
          </w:tcPr>
          <w:p>
            <w:pPr>
              <w:pStyle w:val="13"/>
            </w:pPr>
            <w:r>
              <w:t>2240799</w:t>
            </w:r>
          </w:p>
        </w:tc>
        <w:tc>
          <w:tcPr>
            <w:tcW w:w="2025" w:type="dxa"/>
            <w:vAlign w:val="center"/>
          </w:tcPr>
          <w:p>
            <w:pPr>
              <w:pStyle w:val="13"/>
            </w:pPr>
            <w:r>
              <w:t>其他自然灾害救灾及恢复重建支出</w:t>
            </w:r>
          </w:p>
        </w:tc>
        <w:tc>
          <w:tcPr>
            <w:tcW w:w="1260" w:type="dxa"/>
            <w:vAlign w:val="center"/>
          </w:tcPr>
          <w:p>
            <w:pPr>
              <w:pStyle w:val="12"/>
            </w:pPr>
            <w:r>
              <w:t>5187.00</w:t>
            </w:r>
          </w:p>
        </w:tc>
        <w:tc>
          <w:tcPr>
            <w:tcW w:w="1065" w:type="dxa"/>
            <w:vAlign w:val="center"/>
          </w:tcPr>
          <w:p>
            <w:pPr>
              <w:pStyle w:val="12"/>
            </w:pPr>
          </w:p>
        </w:tc>
        <w:tc>
          <w:tcPr>
            <w:tcW w:w="1140" w:type="dxa"/>
            <w:vAlign w:val="center"/>
          </w:tcPr>
          <w:p>
            <w:pPr>
              <w:pStyle w:val="12"/>
            </w:pP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5187.00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1221" w:type="dxa"/>
            <w:vAlign w:val="center"/>
          </w:tcPr>
          <w:p>
            <w:pPr>
              <w:pStyle w:val="13"/>
            </w:pPr>
            <w:r>
              <w:t>22498</w:t>
            </w:r>
          </w:p>
        </w:tc>
        <w:tc>
          <w:tcPr>
            <w:tcW w:w="2025" w:type="dxa"/>
            <w:vAlign w:val="center"/>
          </w:tcPr>
          <w:p>
            <w:pPr>
              <w:pStyle w:val="13"/>
            </w:pPr>
            <w:r>
              <w:t>超长期特别国债安排的支出</w:t>
            </w:r>
          </w:p>
        </w:tc>
        <w:tc>
          <w:tcPr>
            <w:tcW w:w="1260" w:type="dxa"/>
            <w:vAlign w:val="center"/>
          </w:tcPr>
          <w:p>
            <w:pPr>
              <w:pStyle w:val="12"/>
            </w:pPr>
            <w:r>
              <w:t>27452.22</w:t>
            </w:r>
          </w:p>
        </w:tc>
        <w:tc>
          <w:tcPr>
            <w:tcW w:w="1065" w:type="dxa"/>
            <w:vAlign w:val="center"/>
          </w:tcPr>
          <w:p>
            <w:pPr>
              <w:pStyle w:val="12"/>
            </w:pPr>
          </w:p>
        </w:tc>
        <w:tc>
          <w:tcPr>
            <w:tcW w:w="1140" w:type="dxa"/>
            <w:vAlign w:val="center"/>
          </w:tcPr>
          <w:p>
            <w:pPr>
              <w:pStyle w:val="12"/>
            </w:pP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27452.22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1221" w:type="dxa"/>
            <w:vAlign w:val="center"/>
          </w:tcPr>
          <w:p>
            <w:pPr>
              <w:pStyle w:val="13"/>
            </w:pPr>
            <w:r>
              <w:t>2249802</w:t>
            </w:r>
          </w:p>
        </w:tc>
        <w:tc>
          <w:tcPr>
            <w:tcW w:w="2025" w:type="dxa"/>
            <w:vAlign w:val="center"/>
          </w:tcPr>
          <w:p>
            <w:pPr>
              <w:pStyle w:val="13"/>
            </w:pPr>
            <w:r>
              <w:t>自然灾害恢复重建支出</w:t>
            </w:r>
          </w:p>
        </w:tc>
        <w:tc>
          <w:tcPr>
            <w:tcW w:w="1260" w:type="dxa"/>
            <w:vAlign w:val="center"/>
          </w:tcPr>
          <w:p>
            <w:pPr>
              <w:pStyle w:val="12"/>
            </w:pPr>
            <w:r>
              <w:t>27452.22</w:t>
            </w:r>
          </w:p>
        </w:tc>
        <w:tc>
          <w:tcPr>
            <w:tcW w:w="1065" w:type="dxa"/>
            <w:vAlign w:val="center"/>
          </w:tcPr>
          <w:p>
            <w:pPr>
              <w:pStyle w:val="12"/>
            </w:pPr>
          </w:p>
        </w:tc>
        <w:tc>
          <w:tcPr>
            <w:tcW w:w="1140" w:type="dxa"/>
            <w:vAlign w:val="center"/>
          </w:tcPr>
          <w:p>
            <w:pPr>
              <w:pStyle w:val="12"/>
            </w:pPr>
          </w:p>
        </w:tc>
        <w:tc>
          <w:tcPr>
            <w:tcW w:w="660" w:type="dxa"/>
            <w:vAlign w:val="center"/>
          </w:tcPr>
          <w:p>
            <w:pPr>
              <w:pStyle w:val="12"/>
            </w:pPr>
          </w:p>
        </w:tc>
        <w:tc>
          <w:tcPr>
            <w:tcW w:w="690" w:type="dxa"/>
            <w:vAlign w:val="center"/>
          </w:tcPr>
          <w:p>
            <w:pPr>
              <w:pStyle w:val="12"/>
            </w:pPr>
          </w:p>
        </w:tc>
        <w:tc>
          <w:tcPr>
            <w:tcW w:w="810" w:type="dxa"/>
            <w:vAlign w:val="center"/>
          </w:tcPr>
          <w:p>
            <w:pPr>
              <w:pStyle w:val="12"/>
            </w:pPr>
          </w:p>
        </w:tc>
        <w:tc>
          <w:tcPr>
            <w:tcW w:w="885" w:type="dxa"/>
            <w:vAlign w:val="center"/>
          </w:tcPr>
          <w:p>
            <w:pPr>
              <w:pStyle w:val="12"/>
            </w:pPr>
          </w:p>
        </w:tc>
        <w:tc>
          <w:tcPr>
            <w:tcW w:w="885" w:type="dxa"/>
            <w:vAlign w:val="center"/>
          </w:tcPr>
          <w:p>
            <w:pPr>
              <w:pStyle w:val="12"/>
            </w:pPr>
          </w:p>
        </w:tc>
        <w:tc>
          <w:tcPr>
            <w:tcW w:w="840" w:type="dxa"/>
            <w:vAlign w:val="center"/>
          </w:tcPr>
          <w:p>
            <w:pPr>
              <w:pStyle w:val="12"/>
            </w:pPr>
          </w:p>
        </w:tc>
        <w:tc>
          <w:tcPr>
            <w:tcW w:w="1270" w:type="dxa"/>
            <w:vAlign w:val="center"/>
          </w:tcPr>
          <w:p>
            <w:pPr>
              <w:pStyle w:val="12"/>
            </w:pPr>
            <w:r>
              <w:t>27452.22</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337"/>
        <w:gridCol w:w="4190"/>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332保定市徐水区水利局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337" w:type="dxa"/>
            <w:vAlign w:val="center"/>
          </w:tcPr>
          <w:p>
            <w:pPr>
              <w:pStyle w:val="11"/>
            </w:pPr>
            <w:r>
              <w:t>科目    编码</w:t>
            </w:r>
          </w:p>
        </w:tc>
        <w:tc>
          <w:tcPr>
            <w:tcW w:w="4190"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337" w:type="dxa"/>
            <w:vAlign w:val="center"/>
          </w:tcPr>
          <w:p>
            <w:pPr>
              <w:pStyle w:val="11"/>
            </w:pPr>
            <w:r>
              <w:t>1</w:t>
            </w:r>
          </w:p>
        </w:tc>
        <w:tc>
          <w:tcPr>
            <w:tcW w:w="4190"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337" w:type="dxa"/>
            <w:vAlign w:val="center"/>
          </w:tcPr>
          <w:p>
            <w:pPr>
              <w:pStyle w:val="17"/>
            </w:pPr>
          </w:p>
        </w:tc>
        <w:tc>
          <w:tcPr>
            <w:tcW w:w="4190" w:type="dxa"/>
            <w:vAlign w:val="center"/>
          </w:tcPr>
          <w:p>
            <w:pPr>
              <w:pStyle w:val="15"/>
            </w:pPr>
            <w:r>
              <w:t>合计</w:t>
            </w:r>
          </w:p>
        </w:tc>
        <w:tc>
          <w:tcPr>
            <w:tcW w:w="1361" w:type="dxa"/>
            <w:vAlign w:val="center"/>
          </w:tcPr>
          <w:p>
            <w:pPr>
              <w:pStyle w:val="16"/>
            </w:pPr>
            <w:r>
              <w:t>55012.02</w:t>
            </w:r>
          </w:p>
        </w:tc>
        <w:tc>
          <w:tcPr>
            <w:tcW w:w="1361" w:type="dxa"/>
            <w:vAlign w:val="center"/>
          </w:tcPr>
          <w:p>
            <w:pPr>
              <w:pStyle w:val="16"/>
            </w:pPr>
            <w:r>
              <w:t>4278.37</w:t>
            </w:r>
          </w:p>
        </w:tc>
        <w:tc>
          <w:tcPr>
            <w:tcW w:w="1361" w:type="dxa"/>
            <w:vAlign w:val="center"/>
          </w:tcPr>
          <w:p>
            <w:pPr>
              <w:pStyle w:val="16"/>
            </w:pPr>
            <w:r>
              <w:t>50733.64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337" w:type="dxa"/>
            <w:vAlign w:val="center"/>
          </w:tcPr>
          <w:p>
            <w:pPr>
              <w:pStyle w:val="13"/>
            </w:pPr>
            <w:r>
              <w:t>208</w:t>
            </w:r>
          </w:p>
        </w:tc>
        <w:tc>
          <w:tcPr>
            <w:tcW w:w="4190" w:type="dxa"/>
            <w:vAlign w:val="center"/>
          </w:tcPr>
          <w:p>
            <w:pPr>
              <w:pStyle w:val="13"/>
            </w:pPr>
            <w:r>
              <w:t>社会保障和就业支出</w:t>
            </w:r>
          </w:p>
        </w:tc>
        <w:tc>
          <w:tcPr>
            <w:tcW w:w="1361" w:type="dxa"/>
            <w:vAlign w:val="center"/>
          </w:tcPr>
          <w:p>
            <w:pPr>
              <w:pStyle w:val="12"/>
            </w:pPr>
            <w:r>
              <w:t>803.15</w:t>
            </w:r>
          </w:p>
        </w:tc>
        <w:tc>
          <w:tcPr>
            <w:tcW w:w="1361" w:type="dxa"/>
            <w:vAlign w:val="center"/>
          </w:tcPr>
          <w:p>
            <w:pPr>
              <w:pStyle w:val="12"/>
            </w:pPr>
            <w:r>
              <w:t>803.15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337" w:type="dxa"/>
            <w:vAlign w:val="center"/>
          </w:tcPr>
          <w:p>
            <w:pPr>
              <w:pStyle w:val="13"/>
            </w:pPr>
            <w:r>
              <w:t>20805</w:t>
            </w:r>
          </w:p>
        </w:tc>
        <w:tc>
          <w:tcPr>
            <w:tcW w:w="4190" w:type="dxa"/>
            <w:vAlign w:val="center"/>
          </w:tcPr>
          <w:p>
            <w:pPr>
              <w:pStyle w:val="13"/>
            </w:pPr>
            <w:r>
              <w:t>行政事业单位养老支出</w:t>
            </w:r>
          </w:p>
        </w:tc>
        <w:tc>
          <w:tcPr>
            <w:tcW w:w="1361" w:type="dxa"/>
            <w:vAlign w:val="center"/>
          </w:tcPr>
          <w:p>
            <w:pPr>
              <w:pStyle w:val="12"/>
            </w:pPr>
            <w:r>
              <w:t>803.15</w:t>
            </w:r>
          </w:p>
        </w:tc>
        <w:tc>
          <w:tcPr>
            <w:tcW w:w="1361" w:type="dxa"/>
            <w:vAlign w:val="center"/>
          </w:tcPr>
          <w:p>
            <w:pPr>
              <w:pStyle w:val="12"/>
            </w:pPr>
            <w:r>
              <w:t>803.15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337" w:type="dxa"/>
            <w:vAlign w:val="center"/>
          </w:tcPr>
          <w:p>
            <w:pPr>
              <w:pStyle w:val="13"/>
            </w:pPr>
            <w:r>
              <w:t>2080501</w:t>
            </w:r>
          </w:p>
        </w:tc>
        <w:tc>
          <w:tcPr>
            <w:tcW w:w="4190" w:type="dxa"/>
            <w:vAlign w:val="center"/>
          </w:tcPr>
          <w:p>
            <w:pPr>
              <w:pStyle w:val="13"/>
            </w:pPr>
            <w:r>
              <w:t>行政单位离退休</w:t>
            </w:r>
          </w:p>
        </w:tc>
        <w:tc>
          <w:tcPr>
            <w:tcW w:w="1361" w:type="dxa"/>
            <w:vAlign w:val="center"/>
          </w:tcPr>
          <w:p>
            <w:pPr>
              <w:pStyle w:val="12"/>
            </w:pPr>
            <w:r>
              <w:t>45.31</w:t>
            </w:r>
          </w:p>
        </w:tc>
        <w:tc>
          <w:tcPr>
            <w:tcW w:w="1361" w:type="dxa"/>
            <w:vAlign w:val="center"/>
          </w:tcPr>
          <w:p>
            <w:pPr>
              <w:pStyle w:val="12"/>
            </w:pPr>
            <w:r>
              <w:t>45.31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337" w:type="dxa"/>
            <w:vAlign w:val="center"/>
          </w:tcPr>
          <w:p>
            <w:pPr>
              <w:pStyle w:val="13"/>
            </w:pPr>
            <w:r>
              <w:t>2080502</w:t>
            </w:r>
          </w:p>
        </w:tc>
        <w:tc>
          <w:tcPr>
            <w:tcW w:w="4190" w:type="dxa"/>
            <w:vAlign w:val="center"/>
          </w:tcPr>
          <w:p>
            <w:pPr>
              <w:pStyle w:val="13"/>
            </w:pPr>
            <w:r>
              <w:t>事业单位离退休</w:t>
            </w:r>
          </w:p>
        </w:tc>
        <w:tc>
          <w:tcPr>
            <w:tcW w:w="1361" w:type="dxa"/>
            <w:vAlign w:val="center"/>
          </w:tcPr>
          <w:p>
            <w:pPr>
              <w:pStyle w:val="12"/>
            </w:pPr>
            <w:r>
              <w:t>274.51</w:t>
            </w:r>
          </w:p>
        </w:tc>
        <w:tc>
          <w:tcPr>
            <w:tcW w:w="1361" w:type="dxa"/>
            <w:vAlign w:val="center"/>
          </w:tcPr>
          <w:p>
            <w:pPr>
              <w:pStyle w:val="12"/>
            </w:pPr>
            <w:r>
              <w:t>274.51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337" w:type="dxa"/>
            <w:vAlign w:val="center"/>
          </w:tcPr>
          <w:p>
            <w:pPr>
              <w:pStyle w:val="13"/>
            </w:pPr>
            <w:r>
              <w:t>2080505</w:t>
            </w:r>
          </w:p>
        </w:tc>
        <w:tc>
          <w:tcPr>
            <w:tcW w:w="4190" w:type="dxa"/>
            <w:vAlign w:val="center"/>
          </w:tcPr>
          <w:p>
            <w:pPr>
              <w:pStyle w:val="13"/>
            </w:pPr>
            <w:r>
              <w:t>机关事业单位基本养老保险缴费支出</w:t>
            </w:r>
          </w:p>
        </w:tc>
        <w:tc>
          <w:tcPr>
            <w:tcW w:w="1361" w:type="dxa"/>
            <w:vAlign w:val="center"/>
          </w:tcPr>
          <w:p>
            <w:pPr>
              <w:pStyle w:val="12"/>
            </w:pPr>
            <w:r>
              <w:t>342.70</w:t>
            </w:r>
          </w:p>
        </w:tc>
        <w:tc>
          <w:tcPr>
            <w:tcW w:w="1361" w:type="dxa"/>
            <w:vAlign w:val="center"/>
          </w:tcPr>
          <w:p>
            <w:pPr>
              <w:pStyle w:val="12"/>
            </w:pPr>
            <w:r>
              <w:t>342.70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337" w:type="dxa"/>
            <w:vAlign w:val="center"/>
          </w:tcPr>
          <w:p>
            <w:pPr>
              <w:pStyle w:val="13"/>
            </w:pPr>
            <w:r>
              <w:t>2080506</w:t>
            </w:r>
          </w:p>
        </w:tc>
        <w:tc>
          <w:tcPr>
            <w:tcW w:w="4190" w:type="dxa"/>
            <w:vAlign w:val="center"/>
          </w:tcPr>
          <w:p>
            <w:pPr>
              <w:pStyle w:val="13"/>
            </w:pPr>
            <w:r>
              <w:t>机关事业单位职业年金缴费支出</w:t>
            </w:r>
          </w:p>
        </w:tc>
        <w:tc>
          <w:tcPr>
            <w:tcW w:w="1361" w:type="dxa"/>
            <w:vAlign w:val="center"/>
          </w:tcPr>
          <w:p>
            <w:pPr>
              <w:pStyle w:val="12"/>
            </w:pPr>
            <w:r>
              <w:t>140.63</w:t>
            </w:r>
          </w:p>
        </w:tc>
        <w:tc>
          <w:tcPr>
            <w:tcW w:w="1361" w:type="dxa"/>
            <w:vAlign w:val="center"/>
          </w:tcPr>
          <w:p>
            <w:pPr>
              <w:pStyle w:val="12"/>
            </w:pPr>
            <w:r>
              <w:t>140.63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337" w:type="dxa"/>
            <w:vAlign w:val="center"/>
          </w:tcPr>
          <w:p>
            <w:pPr>
              <w:pStyle w:val="13"/>
            </w:pPr>
            <w:r>
              <w:t>210</w:t>
            </w:r>
          </w:p>
        </w:tc>
        <w:tc>
          <w:tcPr>
            <w:tcW w:w="4190" w:type="dxa"/>
            <w:vAlign w:val="center"/>
          </w:tcPr>
          <w:p>
            <w:pPr>
              <w:pStyle w:val="13"/>
            </w:pPr>
            <w:r>
              <w:t>卫生健康支出</w:t>
            </w:r>
          </w:p>
        </w:tc>
        <w:tc>
          <w:tcPr>
            <w:tcW w:w="1361" w:type="dxa"/>
            <w:vAlign w:val="center"/>
          </w:tcPr>
          <w:p>
            <w:pPr>
              <w:pStyle w:val="12"/>
            </w:pPr>
            <w:r>
              <w:t>115.51</w:t>
            </w:r>
          </w:p>
        </w:tc>
        <w:tc>
          <w:tcPr>
            <w:tcW w:w="1361" w:type="dxa"/>
            <w:vAlign w:val="center"/>
          </w:tcPr>
          <w:p>
            <w:pPr>
              <w:pStyle w:val="12"/>
            </w:pPr>
            <w:r>
              <w:t>115.51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337" w:type="dxa"/>
            <w:vAlign w:val="center"/>
          </w:tcPr>
          <w:p>
            <w:pPr>
              <w:pStyle w:val="13"/>
            </w:pPr>
            <w:r>
              <w:t>21011</w:t>
            </w:r>
          </w:p>
        </w:tc>
        <w:tc>
          <w:tcPr>
            <w:tcW w:w="4190" w:type="dxa"/>
            <w:vAlign w:val="center"/>
          </w:tcPr>
          <w:p>
            <w:pPr>
              <w:pStyle w:val="13"/>
            </w:pPr>
            <w:r>
              <w:t>行政事业单位医疗</w:t>
            </w:r>
          </w:p>
        </w:tc>
        <w:tc>
          <w:tcPr>
            <w:tcW w:w="1361" w:type="dxa"/>
            <w:vAlign w:val="center"/>
          </w:tcPr>
          <w:p>
            <w:pPr>
              <w:pStyle w:val="12"/>
            </w:pPr>
            <w:r>
              <w:t>115.51</w:t>
            </w:r>
          </w:p>
        </w:tc>
        <w:tc>
          <w:tcPr>
            <w:tcW w:w="1361" w:type="dxa"/>
            <w:vAlign w:val="center"/>
          </w:tcPr>
          <w:p>
            <w:pPr>
              <w:pStyle w:val="12"/>
            </w:pPr>
            <w:r>
              <w:t>115.51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337" w:type="dxa"/>
            <w:vAlign w:val="center"/>
          </w:tcPr>
          <w:p>
            <w:pPr>
              <w:pStyle w:val="13"/>
            </w:pPr>
            <w:r>
              <w:t>2101101</w:t>
            </w:r>
          </w:p>
        </w:tc>
        <w:tc>
          <w:tcPr>
            <w:tcW w:w="4190" w:type="dxa"/>
            <w:vAlign w:val="center"/>
          </w:tcPr>
          <w:p>
            <w:pPr>
              <w:pStyle w:val="13"/>
            </w:pPr>
            <w:r>
              <w:t>行政单位医疗</w:t>
            </w:r>
          </w:p>
        </w:tc>
        <w:tc>
          <w:tcPr>
            <w:tcW w:w="1361" w:type="dxa"/>
            <w:vAlign w:val="center"/>
          </w:tcPr>
          <w:p>
            <w:pPr>
              <w:pStyle w:val="12"/>
            </w:pPr>
            <w:r>
              <w:t>115.51</w:t>
            </w:r>
          </w:p>
        </w:tc>
        <w:tc>
          <w:tcPr>
            <w:tcW w:w="1361" w:type="dxa"/>
            <w:vAlign w:val="center"/>
          </w:tcPr>
          <w:p>
            <w:pPr>
              <w:pStyle w:val="12"/>
            </w:pPr>
            <w:r>
              <w:t>115.51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337" w:type="dxa"/>
            <w:vAlign w:val="center"/>
          </w:tcPr>
          <w:p>
            <w:pPr>
              <w:pStyle w:val="13"/>
            </w:pPr>
            <w:r>
              <w:t>213</w:t>
            </w:r>
          </w:p>
        </w:tc>
        <w:tc>
          <w:tcPr>
            <w:tcW w:w="4190" w:type="dxa"/>
            <w:vAlign w:val="center"/>
          </w:tcPr>
          <w:p>
            <w:pPr>
              <w:pStyle w:val="13"/>
            </w:pPr>
            <w:r>
              <w:t>农林水支出</w:t>
            </w:r>
          </w:p>
        </w:tc>
        <w:tc>
          <w:tcPr>
            <w:tcW w:w="1361" w:type="dxa"/>
            <w:vAlign w:val="center"/>
          </w:tcPr>
          <w:p>
            <w:pPr>
              <w:pStyle w:val="12"/>
            </w:pPr>
            <w:r>
              <w:t>4824.00</w:t>
            </w:r>
          </w:p>
        </w:tc>
        <w:tc>
          <w:tcPr>
            <w:tcW w:w="1361" w:type="dxa"/>
            <w:vAlign w:val="center"/>
          </w:tcPr>
          <w:p>
            <w:pPr>
              <w:pStyle w:val="12"/>
            </w:pPr>
            <w:r>
              <w:t>3080.37</w:t>
            </w:r>
          </w:p>
        </w:tc>
        <w:tc>
          <w:tcPr>
            <w:tcW w:w="1361" w:type="dxa"/>
            <w:vAlign w:val="center"/>
          </w:tcPr>
          <w:p>
            <w:pPr>
              <w:pStyle w:val="12"/>
            </w:pPr>
            <w:r>
              <w:t>1743.62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337" w:type="dxa"/>
            <w:vAlign w:val="center"/>
          </w:tcPr>
          <w:p>
            <w:pPr>
              <w:pStyle w:val="13"/>
            </w:pPr>
            <w:r>
              <w:t>21303</w:t>
            </w:r>
          </w:p>
        </w:tc>
        <w:tc>
          <w:tcPr>
            <w:tcW w:w="4190" w:type="dxa"/>
            <w:vAlign w:val="center"/>
          </w:tcPr>
          <w:p>
            <w:pPr>
              <w:pStyle w:val="13"/>
            </w:pPr>
            <w:r>
              <w:t>水利</w:t>
            </w:r>
          </w:p>
        </w:tc>
        <w:tc>
          <w:tcPr>
            <w:tcW w:w="1361" w:type="dxa"/>
            <w:vAlign w:val="center"/>
          </w:tcPr>
          <w:p>
            <w:pPr>
              <w:pStyle w:val="12"/>
            </w:pPr>
            <w:r>
              <w:t>3877.30</w:t>
            </w:r>
          </w:p>
        </w:tc>
        <w:tc>
          <w:tcPr>
            <w:tcW w:w="1361" w:type="dxa"/>
            <w:vAlign w:val="center"/>
          </w:tcPr>
          <w:p>
            <w:pPr>
              <w:pStyle w:val="12"/>
            </w:pPr>
            <w:r>
              <w:t>3080.37</w:t>
            </w:r>
          </w:p>
        </w:tc>
        <w:tc>
          <w:tcPr>
            <w:tcW w:w="1361" w:type="dxa"/>
            <w:vAlign w:val="center"/>
          </w:tcPr>
          <w:p>
            <w:pPr>
              <w:pStyle w:val="12"/>
            </w:pPr>
            <w:r>
              <w:t>796.93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337" w:type="dxa"/>
            <w:vAlign w:val="center"/>
          </w:tcPr>
          <w:p>
            <w:pPr>
              <w:pStyle w:val="13"/>
            </w:pPr>
            <w:r>
              <w:t>2130301</w:t>
            </w:r>
          </w:p>
        </w:tc>
        <w:tc>
          <w:tcPr>
            <w:tcW w:w="4190" w:type="dxa"/>
            <w:vAlign w:val="center"/>
          </w:tcPr>
          <w:p>
            <w:pPr>
              <w:pStyle w:val="13"/>
            </w:pPr>
            <w:r>
              <w:t>行政运行</w:t>
            </w:r>
          </w:p>
        </w:tc>
        <w:tc>
          <w:tcPr>
            <w:tcW w:w="1361" w:type="dxa"/>
            <w:vAlign w:val="center"/>
          </w:tcPr>
          <w:p>
            <w:pPr>
              <w:pStyle w:val="12"/>
            </w:pPr>
            <w:r>
              <w:t>627.28</w:t>
            </w:r>
          </w:p>
        </w:tc>
        <w:tc>
          <w:tcPr>
            <w:tcW w:w="1361" w:type="dxa"/>
            <w:vAlign w:val="center"/>
          </w:tcPr>
          <w:p>
            <w:pPr>
              <w:pStyle w:val="12"/>
            </w:pPr>
            <w:r>
              <w:t>627.28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337" w:type="dxa"/>
            <w:vAlign w:val="center"/>
          </w:tcPr>
          <w:p>
            <w:pPr>
              <w:pStyle w:val="13"/>
            </w:pPr>
            <w:r>
              <w:t>2130314</w:t>
            </w:r>
          </w:p>
        </w:tc>
        <w:tc>
          <w:tcPr>
            <w:tcW w:w="4190" w:type="dxa"/>
            <w:vAlign w:val="center"/>
          </w:tcPr>
          <w:p>
            <w:pPr>
              <w:pStyle w:val="13"/>
            </w:pPr>
            <w:r>
              <w:t>防汛</w:t>
            </w:r>
          </w:p>
        </w:tc>
        <w:tc>
          <w:tcPr>
            <w:tcW w:w="1361" w:type="dxa"/>
            <w:vAlign w:val="center"/>
          </w:tcPr>
          <w:p>
            <w:pPr>
              <w:pStyle w:val="12"/>
            </w:pPr>
            <w:r>
              <w:t>340.00</w:t>
            </w:r>
          </w:p>
        </w:tc>
        <w:tc>
          <w:tcPr>
            <w:tcW w:w="1361" w:type="dxa"/>
            <w:vAlign w:val="center"/>
          </w:tcPr>
          <w:p>
            <w:pPr>
              <w:pStyle w:val="12"/>
            </w:pPr>
          </w:p>
        </w:tc>
        <w:tc>
          <w:tcPr>
            <w:tcW w:w="1361" w:type="dxa"/>
            <w:vAlign w:val="center"/>
          </w:tcPr>
          <w:p>
            <w:pPr>
              <w:pStyle w:val="12"/>
            </w:pPr>
            <w:r>
              <w:t>340.00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337" w:type="dxa"/>
            <w:vAlign w:val="center"/>
          </w:tcPr>
          <w:p>
            <w:pPr>
              <w:pStyle w:val="13"/>
            </w:pPr>
            <w:r>
              <w:t>2130321</w:t>
            </w:r>
          </w:p>
        </w:tc>
        <w:tc>
          <w:tcPr>
            <w:tcW w:w="4190" w:type="dxa"/>
            <w:vAlign w:val="center"/>
          </w:tcPr>
          <w:p>
            <w:pPr>
              <w:pStyle w:val="13"/>
            </w:pPr>
            <w:r>
              <w:t>大中型水库移民后期扶持专项支出</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337" w:type="dxa"/>
            <w:vAlign w:val="center"/>
          </w:tcPr>
          <w:p>
            <w:pPr>
              <w:pStyle w:val="13"/>
            </w:pPr>
            <w:r>
              <w:t>2130399</w:t>
            </w:r>
          </w:p>
        </w:tc>
        <w:tc>
          <w:tcPr>
            <w:tcW w:w="4190" w:type="dxa"/>
            <w:vAlign w:val="center"/>
          </w:tcPr>
          <w:p>
            <w:pPr>
              <w:pStyle w:val="13"/>
            </w:pPr>
            <w:r>
              <w:t>其他水利支出</w:t>
            </w:r>
          </w:p>
        </w:tc>
        <w:tc>
          <w:tcPr>
            <w:tcW w:w="1361" w:type="dxa"/>
            <w:vAlign w:val="center"/>
          </w:tcPr>
          <w:p>
            <w:pPr>
              <w:pStyle w:val="12"/>
            </w:pPr>
            <w:r>
              <w:t>2880.02</w:t>
            </w:r>
          </w:p>
        </w:tc>
        <w:tc>
          <w:tcPr>
            <w:tcW w:w="1361" w:type="dxa"/>
            <w:vAlign w:val="center"/>
          </w:tcPr>
          <w:p>
            <w:pPr>
              <w:pStyle w:val="12"/>
            </w:pPr>
            <w:r>
              <w:t>2453.09</w:t>
            </w:r>
          </w:p>
        </w:tc>
        <w:tc>
          <w:tcPr>
            <w:tcW w:w="1361" w:type="dxa"/>
            <w:vAlign w:val="center"/>
          </w:tcPr>
          <w:p>
            <w:pPr>
              <w:pStyle w:val="12"/>
            </w:pPr>
            <w:r>
              <w:t>426.93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337" w:type="dxa"/>
            <w:vAlign w:val="center"/>
          </w:tcPr>
          <w:p>
            <w:pPr>
              <w:pStyle w:val="13"/>
            </w:pPr>
            <w:r>
              <w:t>21305</w:t>
            </w:r>
          </w:p>
        </w:tc>
        <w:tc>
          <w:tcPr>
            <w:tcW w:w="4190" w:type="dxa"/>
            <w:vAlign w:val="center"/>
          </w:tcPr>
          <w:p>
            <w:pPr>
              <w:pStyle w:val="13"/>
            </w:pPr>
            <w:r>
              <w:t>巩固脱贫攻坚成果衔接乡村振兴</w:t>
            </w:r>
          </w:p>
        </w:tc>
        <w:tc>
          <w:tcPr>
            <w:tcW w:w="1361" w:type="dxa"/>
            <w:vAlign w:val="center"/>
          </w:tcPr>
          <w:p>
            <w:pPr>
              <w:pStyle w:val="12"/>
            </w:pPr>
            <w:r>
              <w:t>19.11</w:t>
            </w:r>
          </w:p>
        </w:tc>
        <w:tc>
          <w:tcPr>
            <w:tcW w:w="1361" w:type="dxa"/>
            <w:vAlign w:val="center"/>
          </w:tcPr>
          <w:p>
            <w:pPr>
              <w:pStyle w:val="12"/>
            </w:pPr>
          </w:p>
        </w:tc>
        <w:tc>
          <w:tcPr>
            <w:tcW w:w="1361" w:type="dxa"/>
            <w:vAlign w:val="center"/>
          </w:tcPr>
          <w:p>
            <w:pPr>
              <w:pStyle w:val="12"/>
            </w:pPr>
            <w:r>
              <w:t>19.11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337" w:type="dxa"/>
            <w:vAlign w:val="center"/>
          </w:tcPr>
          <w:p>
            <w:pPr>
              <w:pStyle w:val="13"/>
            </w:pPr>
            <w:r>
              <w:t>2130599</w:t>
            </w:r>
          </w:p>
        </w:tc>
        <w:tc>
          <w:tcPr>
            <w:tcW w:w="4190" w:type="dxa"/>
            <w:vAlign w:val="center"/>
          </w:tcPr>
          <w:p>
            <w:pPr>
              <w:pStyle w:val="13"/>
            </w:pPr>
            <w:r>
              <w:t>其他巩固脱贫攻坚成果衔接乡村振兴支出</w:t>
            </w:r>
          </w:p>
        </w:tc>
        <w:tc>
          <w:tcPr>
            <w:tcW w:w="1361" w:type="dxa"/>
            <w:vAlign w:val="center"/>
          </w:tcPr>
          <w:p>
            <w:pPr>
              <w:pStyle w:val="12"/>
            </w:pPr>
            <w:r>
              <w:t>19.11</w:t>
            </w:r>
          </w:p>
        </w:tc>
        <w:tc>
          <w:tcPr>
            <w:tcW w:w="1361" w:type="dxa"/>
            <w:vAlign w:val="center"/>
          </w:tcPr>
          <w:p>
            <w:pPr>
              <w:pStyle w:val="12"/>
            </w:pPr>
          </w:p>
        </w:tc>
        <w:tc>
          <w:tcPr>
            <w:tcW w:w="1361" w:type="dxa"/>
            <w:vAlign w:val="center"/>
          </w:tcPr>
          <w:p>
            <w:pPr>
              <w:pStyle w:val="12"/>
            </w:pPr>
            <w:r>
              <w:t>19.11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337" w:type="dxa"/>
            <w:vAlign w:val="center"/>
          </w:tcPr>
          <w:p>
            <w:pPr>
              <w:pStyle w:val="13"/>
            </w:pPr>
            <w:r>
              <w:t>21372</w:t>
            </w:r>
          </w:p>
        </w:tc>
        <w:tc>
          <w:tcPr>
            <w:tcW w:w="4190" w:type="dxa"/>
            <w:vAlign w:val="center"/>
          </w:tcPr>
          <w:p>
            <w:pPr>
              <w:pStyle w:val="13"/>
            </w:pPr>
            <w:r>
              <w:t>大中型水库移民后期扶持基金支出</w:t>
            </w:r>
          </w:p>
        </w:tc>
        <w:tc>
          <w:tcPr>
            <w:tcW w:w="1361" w:type="dxa"/>
            <w:vAlign w:val="center"/>
          </w:tcPr>
          <w:p>
            <w:pPr>
              <w:pStyle w:val="12"/>
            </w:pPr>
            <w:r>
              <w:t>891.47</w:t>
            </w:r>
          </w:p>
        </w:tc>
        <w:tc>
          <w:tcPr>
            <w:tcW w:w="1361" w:type="dxa"/>
            <w:vAlign w:val="center"/>
          </w:tcPr>
          <w:p>
            <w:pPr>
              <w:pStyle w:val="12"/>
            </w:pPr>
          </w:p>
        </w:tc>
        <w:tc>
          <w:tcPr>
            <w:tcW w:w="1361" w:type="dxa"/>
            <w:vAlign w:val="center"/>
          </w:tcPr>
          <w:p>
            <w:pPr>
              <w:pStyle w:val="12"/>
            </w:pPr>
            <w:r>
              <w:t>891.47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337" w:type="dxa"/>
            <w:vAlign w:val="center"/>
          </w:tcPr>
          <w:p>
            <w:pPr>
              <w:pStyle w:val="13"/>
            </w:pPr>
            <w:r>
              <w:t>2137201</w:t>
            </w:r>
          </w:p>
        </w:tc>
        <w:tc>
          <w:tcPr>
            <w:tcW w:w="4190" w:type="dxa"/>
            <w:vAlign w:val="center"/>
          </w:tcPr>
          <w:p>
            <w:pPr>
              <w:pStyle w:val="13"/>
            </w:pPr>
            <w:r>
              <w:t>移民补助</w:t>
            </w:r>
          </w:p>
        </w:tc>
        <w:tc>
          <w:tcPr>
            <w:tcW w:w="1361" w:type="dxa"/>
            <w:vAlign w:val="center"/>
          </w:tcPr>
          <w:p>
            <w:pPr>
              <w:pStyle w:val="12"/>
            </w:pPr>
            <w:r>
              <w:t>395.16</w:t>
            </w:r>
          </w:p>
        </w:tc>
        <w:tc>
          <w:tcPr>
            <w:tcW w:w="1361" w:type="dxa"/>
            <w:vAlign w:val="center"/>
          </w:tcPr>
          <w:p>
            <w:pPr>
              <w:pStyle w:val="12"/>
            </w:pPr>
          </w:p>
        </w:tc>
        <w:tc>
          <w:tcPr>
            <w:tcW w:w="1361" w:type="dxa"/>
            <w:vAlign w:val="center"/>
          </w:tcPr>
          <w:p>
            <w:pPr>
              <w:pStyle w:val="12"/>
            </w:pPr>
            <w:r>
              <w:t>395.16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337" w:type="dxa"/>
            <w:vAlign w:val="center"/>
          </w:tcPr>
          <w:p>
            <w:pPr>
              <w:pStyle w:val="13"/>
            </w:pPr>
            <w:r>
              <w:t>2137202</w:t>
            </w:r>
          </w:p>
        </w:tc>
        <w:tc>
          <w:tcPr>
            <w:tcW w:w="4190" w:type="dxa"/>
            <w:vAlign w:val="center"/>
          </w:tcPr>
          <w:p>
            <w:pPr>
              <w:pStyle w:val="13"/>
            </w:pPr>
            <w:r>
              <w:t>基础设施建设和经济发展</w:t>
            </w:r>
          </w:p>
        </w:tc>
        <w:tc>
          <w:tcPr>
            <w:tcW w:w="1361" w:type="dxa"/>
            <w:vAlign w:val="center"/>
          </w:tcPr>
          <w:p>
            <w:pPr>
              <w:pStyle w:val="12"/>
            </w:pPr>
            <w:r>
              <w:t>496.31</w:t>
            </w:r>
          </w:p>
        </w:tc>
        <w:tc>
          <w:tcPr>
            <w:tcW w:w="1361" w:type="dxa"/>
            <w:vAlign w:val="center"/>
          </w:tcPr>
          <w:p>
            <w:pPr>
              <w:pStyle w:val="12"/>
            </w:pPr>
          </w:p>
        </w:tc>
        <w:tc>
          <w:tcPr>
            <w:tcW w:w="1361" w:type="dxa"/>
            <w:vAlign w:val="center"/>
          </w:tcPr>
          <w:p>
            <w:pPr>
              <w:pStyle w:val="12"/>
            </w:pPr>
            <w:r>
              <w:t>496.31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337" w:type="dxa"/>
            <w:vAlign w:val="center"/>
          </w:tcPr>
          <w:p>
            <w:pPr>
              <w:pStyle w:val="13"/>
            </w:pPr>
            <w:r>
              <w:t>21373</w:t>
            </w:r>
          </w:p>
        </w:tc>
        <w:tc>
          <w:tcPr>
            <w:tcW w:w="4190" w:type="dxa"/>
            <w:vAlign w:val="center"/>
          </w:tcPr>
          <w:p>
            <w:pPr>
              <w:pStyle w:val="13"/>
            </w:pPr>
            <w:r>
              <w:t>小型水库移民扶助基金安排的支出</w:t>
            </w:r>
          </w:p>
        </w:tc>
        <w:tc>
          <w:tcPr>
            <w:tcW w:w="1361" w:type="dxa"/>
            <w:vAlign w:val="center"/>
          </w:tcPr>
          <w:p>
            <w:pPr>
              <w:pStyle w:val="12"/>
            </w:pPr>
            <w:r>
              <w:t>36.12</w:t>
            </w:r>
          </w:p>
        </w:tc>
        <w:tc>
          <w:tcPr>
            <w:tcW w:w="1361" w:type="dxa"/>
            <w:vAlign w:val="center"/>
          </w:tcPr>
          <w:p>
            <w:pPr>
              <w:pStyle w:val="12"/>
            </w:pPr>
          </w:p>
        </w:tc>
        <w:tc>
          <w:tcPr>
            <w:tcW w:w="1361" w:type="dxa"/>
            <w:vAlign w:val="center"/>
          </w:tcPr>
          <w:p>
            <w:pPr>
              <w:pStyle w:val="12"/>
            </w:pPr>
            <w:r>
              <w:t>36.12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337" w:type="dxa"/>
            <w:vAlign w:val="center"/>
          </w:tcPr>
          <w:p>
            <w:pPr>
              <w:pStyle w:val="13"/>
            </w:pPr>
            <w:r>
              <w:t>2137301</w:t>
            </w:r>
          </w:p>
        </w:tc>
        <w:tc>
          <w:tcPr>
            <w:tcW w:w="4190" w:type="dxa"/>
            <w:vAlign w:val="center"/>
          </w:tcPr>
          <w:p>
            <w:pPr>
              <w:pStyle w:val="13"/>
            </w:pPr>
            <w:r>
              <w:t>移民补助</w:t>
            </w:r>
          </w:p>
        </w:tc>
        <w:tc>
          <w:tcPr>
            <w:tcW w:w="1361" w:type="dxa"/>
            <w:vAlign w:val="center"/>
          </w:tcPr>
          <w:p>
            <w:pPr>
              <w:pStyle w:val="12"/>
            </w:pPr>
            <w:r>
              <w:t>26.12</w:t>
            </w:r>
          </w:p>
        </w:tc>
        <w:tc>
          <w:tcPr>
            <w:tcW w:w="1361" w:type="dxa"/>
            <w:vAlign w:val="center"/>
          </w:tcPr>
          <w:p>
            <w:pPr>
              <w:pStyle w:val="12"/>
            </w:pPr>
          </w:p>
        </w:tc>
        <w:tc>
          <w:tcPr>
            <w:tcW w:w="1361" w:type="dxa"/>
            <w:vAlign w:val="center"/>
          </w:tcPr>
          <w:p>
            <w:pPr>
              <w:pStyle w:val="12"/>
            </w:pPr>
            <w:r>
              <w:t>26.12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337" w:type="dxa"/>
            <w:vAlign w:val="center"/>
          </w:tcPr>
          <w:p>
            <w:pPr>
              <w:pStyle w:val="13"/>
            </w:pPr>
            <w:r>
              <w:t>2137302</w:t>
            </w:r>
          </w:p>
        </w:tc>
        <w:tc>
          <w:tcPr>
            <w:tcW w:w="4190" w:type="dxa"/>
            <w:vAlign w:val="center"/>
          </w:tcPr>
          <w:p>
            <w:pPr>
              <w:pStyle w:val="13"/>
            </w:pPr>
            <w:r>
              <w:t>基础设施建设和经济发展</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337" w:type="dxa"/>
            <w:vAlign w:val="center"/>
          </w:tcPr>
          <w:p>
            <w:pPr>
              <w:pStyle w:val="13"/>
            </w:pPr>
            <w:r>
              <w:t>220</w:t>
            </w:r>
          </w:p>
        </w:tc>
        <w:tc>
          <w:tcPr>
            <w:tcW w:w="4190" w:type="dxa"/>
            <w:vAlign w:val="center"/>
          </w:tcPr>
          <w:p>
            <w:pPr>
              <w:pStyle w:val="13"/>
            </w:pPr>
            <w:r>
              <w:t>自然资源海洋气象等支出</w:t>
            </w:r>
          </w:p>
        </w:tc>
        <w:tc>
          <w:tcPr>
            <w:tcW w:w="1361" w:type="dxa"/>
            <w:vAlign w:val="center"/>
          </w:tcPr>
          <w:p>
            <w:pPr>
              <w:pStyle w:val="12"/>
            </w:pPr>
            <w:r>
              <w:t>1710.93</w:t>
            </w:r>
          </w:p>
        </w:tc>
        <w:tc>
          <w:tcPr>
            <w:tcW w:w="1361" w:type="dxa"/>
            <w:vAlign w:val="center"/>
          </w:tcPr>
          <w:p>
            <w:pPr>
              <w:pStyle w:val="12"/>
            </w:pPr>
          </w:p>
        </w:tc>
        <w:tc>
          <w:tcPr>
            <w:tcW w:w="1361" w:type="dxa"/>
            <w:vAlign w:val="center"/>
          </w:tcPr>
          <w:p>
            <w:pPr>
              <w:pStyle w:val="12"/>
            </w:pPr>
            <w:r>
              <w:t>1710.93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337" w:type="dxa"/>
            <w:vAlign w:val="center"/>
          </w:tcPr>
          <w:p>
            <w:pPr>
              <w:pStyle w:val="13"/>
            </w:pPr>
            <w:r>
              <w:t>22001</w:t>
            </w:r>
          </w:p>
        </w:tc>
        <w:tc>
          <w:tcPr>
            <w:tcW w:w="4190" w:type="dxa"/>
            <w:vAlign w:val="center"/>
          </w:tcPr>
          <w:p>
            <w:pPr>
              <w:pStyle w:val="13"/>
            </w:pPr>
            <w:r>
              <w:t>自然资源事务</w:t>
            </w:r>
          </w:p>
        </w:tc>
        <w:tc>
          <w:tcPr>
            <w:tcW w:w="1361" w:type="dxa"/>
            <w:vAlign w:val="center"/>
          </w:tcPr>
          <w:p>
            <w:pPr>
              <w:pStyle w:val="12"/>
            </w:pPr>
            <w:r>
              <w:t>1710.93</w:t>
            </w:r>
          </w:p>
        </w:tc>
        <w:tc>
          <w:tcPr>
            <w:tcW w:w="1361" w:type="dxa"/>
            <w:vAlign w:val="center"/>
          </w:tcPr>
          <w:p>
            <w:pPr>
              <w:pStyle w:val="12"/>
            </w:pPr>
          </w:p>
        </w:tc>
        <w:tc>
          <w:tcPr>
            <w:tcW w:w="1361" w:type="dxa"/>
            <w:vAlign w:val="center"/>
          </w:tcPr>
          <w:p>
            <w:pPr>
              <w:pStyle w:val="12"/>
            </w:pPr>
            <w:r>
              <w:t>1710.93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337" w:type="dxa"/>
            <w:vAlign w:val="center"/>
          </w:tcPr>
          <w:p>
            <w:pPr>
              <w:pStyle w:val="13"/>
            </w:pPr>
            <w:r>
              <w:t>2200106</w:t>
            </w:r>
          </w:p>
        </w:tc>
        <w:tc>
          <w:tcPr>
            <w:tcW w:w="4190" w:type="dxa"/>
            <w:vAlign w:val="center"/>
          </w:tcPr>
          <w:p>
            <w:pPr>
              <w:pStyle w:val="13"/>
            </w:pPr>
            <w:r>
              <w:t>自然资源利用与保护</w:t>
            </w:r>
          </w:p>
        </w:tc>
        <w:tc>
          <w:tcPr>
            <w:tcW w:w="1361" w:type="dxa"/>
            <w:vAlign w:val="center"/>
          </w:tcPr>
          <w:p>
            <w:pPr>
              <w:pStyle w:val="12"/>
            </w:pPr>
            <w:r>
              <w:t>1710.93</w:t>
            </w:r>
          </w:p>
        </w:tc>
        <w:tc>
          <w:tcPr>
            <w:tcW w:w="1361" w:type="dxa"/>
            <w:vAlign w:val="center"/>
          </w:tcPr>
          <w:p>
            <w:pPr>
              <w:pStyle w:val="12"/>
            </w:pPr>
          </w:p>
        </w:tc>
        <w:tc>
          <w:tcPr>
            <w:tcW w:w="1361" w:type="dxa"/>
            <w:vAlign w:val="center"/>
          </w:tcPr>
          <w:p>
            <w:pPr>
              <w:pStyle w:val="12"/>
            </w:pPr>
            <w:r>
              <w:t>1710.93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337" w:type="dxa"/>
            <w:vAlign w:val="center"/>
          </w:tcPr>
          <w:p>
            <w:pPr>
              <w:pStyle w:val="13"/>
            </w:pPr>
            <w:r>
              <w:t>221</w:t>
            </w:r>
          </w:p>
        </w:tc>
        <w:tc>
          <w:tcPr>
            <w:tcW w:w="4190" w:type="dxa"/>
            <w:vAlign w:val="center"/>
          </w:tcPr>
          <w:p>
            <w:pPr>
              <w:pStyle w:val="13"/>
            </w:pPr>
            <w:r>
              <w:t>住房保障支出</w:t>
            </w:r>
          </w:p>
        </w:tc>
        <w:tc>
          <w:tcPr>
            <w:tcW w:w="1361" w:type="dxa"/>
            <w:vAlign w:val="center"/>
          </w:tcPr>
          <w:p>
            <w:pPr>
              <w:pStyle w:val="12"/>
            </w:pPr>
            <w:r>
              <w:t>279.33</w:t>
            </w:r>
          </w:p>
        </w:tc>
        <w:tc>
          <w:tcPr>
            <w:tcW w:w="1361" w:type="dxa"/>
            <w:vAlign w:val="center"/>
          </w:tcPr>
          <w:p>
            <w:pPr>
              <w:pStyle w:val="12"/>
            </w:pPr>
            <w:r>
              <w:t>279.33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337" w:type="dxa"/>
            <w:vAlign w:val="center"/>
          </w:tcPr>
          <w:p>
            <w:pPr>
              <w:pStyle w:val="13"/>
            </w:pPr>
            <w:r>
              <w:t>22102</w:t>
            </w:r>
          </w:p>
        </w:tc>
        <w:tc>
          <w:tcPr>
            <w:tcW w:w="4190" w:type="dxa"/>
            <w:vAlign w:val="center"/>
          </w:tcPr>
          <w:p>
            <w:pPr>
              <w:pStyle w:val="13"/>
            </w:pPr>
            <w:r>
              <w:t>住房改革支出</w:t>
            </w:r>
          </w:p>
        </w:tc>
        <w:tc>
          <w:tcPr>
            <w:tcW w:w="1361" w:type="dxa"/>
            <w:vAlign w:val="center"/>
          </w:tcPr>
          <w:p>
            <w:pPr>
              <w:pStyle w:val="12"/>
            </w:pPr>
            <w:r>
              <w:t>279.33</w:t>
            </w:r>
          </w:p>
        </w:tc>
        <w:tc>
          <w:tcPr>
            <w:tcW w:w="1361" w:type="dxa"/>
            <w:vAlign w:val="center"/>
          </w:tcPr>
          <w:p>
            <w:pPr>
              <w:pStyle w:val="12"/>
            </w:pPr>
            <w:r>
              <w:t>279.33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337" w:type="dxa"/>
            <w:vAlign w:val="center"/>
          </w:tcPr>
          <w:p>
            <w:pPr>
              <w:pStyle w:val="13"/>
            </w:pPr>
            <w:r>
              <w:t>2210201</w:t>
            </w:r>
          </w:p>
        </w:tc>
        <w:tc>
          <w:tcPr>
            <w:tcW w:w="4190" w:type="dxa"/>
            <w:vAlign w:val="center"/>
          </w:tcPr>
          <w:p>
            <w:pPr>
              <w:pStyle w:val="13"/>
            </w:pPr>
            <w:r>
              <w:t>住房公积金</w:t>
            </w:r>
          </w:p>
        </w:tc>
        <w:tc>
          <w:tcPr>
            <w:tcW w:w="1361" w:type="dxa"/>
            <w:vAlign w:val="center"/>
          </w:tcPr>
          <w:p>
            <w:pPr>
              <w:pStyle w:val="12"/>
            </w:pPr>
            <w:r>
              <w:t>279.33</w:t>
            </w:r>
          </w:p>
        </w:tc>
        <w:tc>
          <w:tcPr>
            <w:tcW w:w="1361" w:type="dxa"/>
            <w:vAlign w:val="center"/>
          </w:tcPr>
          <w:p>
            <w:pPr>
              <w:pStyle w:val="12"/>
            </w:pPr>
            <w:r>
              <w:t>279.33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337" w:type="dxa"/>
            <w:vAlign w:val="center"/>
          </w:tcPr>
          <w:p>
            <w:pPr>
              <w:pStyle w:val="13"/>
            </w:pPr>
            <w:r>
              <w:t>224</w:t>
            </w:r>
          </w:p>
        </w:tc>
        <w:tc>
          <w:tcPr>
            <w:tcW w:w="4190" w:type="dxa"/>
            <w:vAlign w:val="center"/>
          </w:tcPr>
          <w:p>
            <w:pPr>
              <w:pStyle w:val="13"/>
            </w:pPr>
            <w:r>
              <w:t>灾害防治及应急管理支出</w:t>
            </w:r>
          </w:p>
        </w:tc>
        <w:tc>
          <w:tcPr>
            <w:tcW w:w="1361" w:type="dxa"/>
            <w:vAlign w:val="center"/>
          </w:tcPr>
          <w:p>
            <w:pPr>
              <w:pStyle w:val="12"/>
            </w:pPr>
            <w:r>
              <w:t>47279.09</w:t>
            </w:r>
          </w:p>
        </w:tc>
        <w:tc>
          <w:tcPr>
            <w:tcW w:w="1361" w:type="dxa"/>
            <w:vAlign w:val="center"/>
          </w:tcPr>
          <w:p>
            <w:pPr>
              <w:pStyle w:val="12"/>
            </w:pPr>
          </w:p>
        </w:tc>
        <w:tc>
          <w:tcPr>
            <w:tcW w:w="1361" w:type="dxa"/>
            <w:vAlign w:val="center"/>
          </w:tcPr>
          <w:p>
            <w:pPr>
              <w:pStyle w:val="12"/>
            </w:pPr>
            <w:r>
              <w:t>47279.09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337" w:type="dxa"/>
            <w:vAlign w:val="center"/>
          </w:tcPr>
          <w:p>
            <w:pPr>
              <w:pStyle w:val="13"/>
            </w:pPr>
            <w:r>
              <w:t>22407</w:t>
            </w:r>
          </w:p>
        </w:tc>
        <w:tc>
          <w:tcPr>
            <w:tcW w:w="4190" w:type="dxa"/>
            <w:vAlign w:val="center"/>
          </w:tcPr>
          <w:p>
            <w:pPr>
              <w:pStyle w:val="13"/>
            </w:pPr>
            <w:r>
              <w:t>自然灾害救灾及恢复重建支出</w:t>
            </w:r>
          </w:p>
        </w:tc>
        <w:tc>
          <w:tcPr>
            <w:tcW w:w="1361" w:type="dxa"/>
            <w:vAlign w:val="center"/>
          </w:tcPr>
          <w:p>
            <w:pPr>
              <w:pStyle w:val="12"/>
            </w:pPr>
            <w:r>
              <w:t>19826.87</w:t>
            </w:r>
          </w:p>
        </w:tc>
        <w:tc>
          <w:tcPr>
            <w:tcW w:w="1361" w:type="dxa"/>
            <w:vAlign w:val="center"/>
          </w:tcPr>
          <w:p>
            <w:pPr>
              <w:pStyle w:val="12"/>
            </w:pPr>
          </w:p>
        </w:tc>
        <w:tc>
          <w:tcPr>
            <w:tcW w:w="1361" w:type="dxa"/>
            <w:vAlign w:val="center"/>
          </w:tcPr>
          <w:p>
            <w:pPr>
              <w:pStyle w:val="12"/>
            </w:pPr>
            <w:r>
              <w:t>19826.87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337" w:type="dxa"/>
            <w:vAlign w:val="center"/>
          </w:tcPr>
          <w:p>
            <w:pPr>
              <w:pStyle w:val="13"/>
            </w:pPr>
            <w:r>
              <w:t>2240704</w:t>
            </w:r>
          </w:p>
        </w:tc>
        <w:tc>
          <w:tcPr>
            <w:tcW w:w="4190" w:type="dxa"/>
            <w:vAlign w:val="center"/>
          </w:tcPr>
          <w:p>
            <w:pPr>
              <w:pStyle w:val="13"/>
            </w:pPr>
            <w:r>
              <w:t>自然灾害灾后重建补助</w:t>
            </w:r>
          </w:p>
        </w:tc>
        <w:tc>
          <w:tcPr>
            <w:tcW w:w="1361" w:type="dxa"/>
            <w:vAlign w:val="center"/>
          </w:tcPr>
          <w:p>
            <w:pPr>
              <w:pStyle w:val="12"/>
            </w:pPr>
            <w:r>
              <w:t>14639.87</w:t>
            </w:r>
          </w:p>
        </w:tc>
        <w:tc>
          <w:tcPr>
            <w:tcW w:w="1361" w:type="dxa"/>
            <w:vAlign w:val="center"/>
          </w:tcPr>
          <w:p>
            <w:pPr>
              <w:pStyle w:val="12"/>
            </w:pPr>
          </w:p>
        </w:tc>
        <w:tc>
          <w:tcPr>
            <w:tcW w:w="1361" w:type="dxa"/>
            <w:vAlign w:val="center"/>
          </w:tcPr>
          <w:p>
            <w:pPr>
              <w:pStyle w:val="12"/>
            </w:pPr>
            <w:r>
              <w:t>14639.87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337" w:type="dxa"/>
            <w:vAlign w:val="center"/>
          </w:tcPr>
          <w:p>
            <w:pPr>
              <w:pStyle w:val="13"/>
            </w:pPr>
            <w:r>
              <w:t>2240799</w:t>
            </w:r>
          </w:p>
        </w:tc>
        <w:tc>
          <w:tcPr>
            <w:tcW w:w="4190" w:type="dxa"/>
            <w:vAlign w:val="center"/>
          </w:tcPr>
          <w:p>
            <w:pPr>
              <w:pStyle w:val="13"/>
            </w:pPr>
            <w:r>
              <w:t>其他自然灾害救灾及恢复重建支出</w:t>
            </w:r>
          </w:p>
        </w:tc>
        <w:tc>
          <w:tcPr>
            <w:tcW w:w="1361" w:type="dxa"/>
            <w:vAlign w:val="center"/>
          </w:tcPr>
          <w:p>
            <w:pPr>
              <w:pStyle w:val="12"/>
            </w:pPr>
            <w:r>
              <w:t>5187.00</w:t>
            </w:r>
          </w:p>
        </w:tc>
        <w:tc>
          <w:tcPr>
            <w:tcW w:w="1361" w:type="dxa"/>
            <w:vAlign w:val="center"/>
          </w:tcPr>
          <w:p>
            <w:pPr>
              <w:pStyle w:val="12"/>
            </w:pPr>
          </w:p>
        </w:tc>
        <w:tc>
          <w:tcPr>
            <w:tcW w:w="1361" w:type="dxa"/>
            <w:vAlign w:val="center"/>
          </w:tcPr>
          <w:p>
            <w:pPr>
              <w:pStyle w:val="12"/>
            </w:pPr>
            <w:r>
              <w:t>5187.00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337" w:type="dxa"/>
            <w:vAlign w:val="center"/>
          </w:tcPr>
          <w:p>
            <w:pPr>
              <w:pStyle w:val="13"/>
            </w:pPr>
            <w:r>
              <w:t>22498</w:t>
            </w:r>
          </w:p>
        </w:tc>
        <w:tc>
          <w:tcPr>
            <w:tcW w:w="4190" w:type="dxa"/>
            <w:vAlign w:val="center"/>
          </w:tcPr>
          <w:p>
            <w:pPr>
              <w:pStyle w:val="13"/>
            </w:pPr>
            <w:r>
              <w:t>超长期特别国债安排的支出</w:t>
            </w:r>
          </w:p>
        </w:tc>
        <w:tc>
          <w:tcPr>
            <w:tcW w:w="1361" w:type="dxa"/>
            <w:vAlign w:val="center"/>
          </w:tcPr>
          <w:p>
            <w:pPr>
              <w:pStyle w:val="12"/>
            </w:pPr>
            <w:r>
              <w:t>27452.22</w:t>
            </w:r>
          </w:p>
        </w:tc>
        <w:tc>
          <w:tcPr>
            <w:tcW w:w="1361" w:type="dxa"/>
            <w:vAlign w:val="center"/>
          </w:tcPr>
          <w:p>
            <w:pPr>
              <w:pStyle w:val="12"/>
            </w:pPr>
          </w:p>
        </w:tc>
        <w:tc>
          <w:tcPr>
            <w:tcW w:w="1361" w:type="dxa"/>
            <w:vAlign w:val="center"/>
          </w:tcPr>
          <w:p>
            <w:pPr>
              <w:pStyle w:val="12"/>
            </w:pPr>
            <w:r>
              <w:t>27452.22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337" w:type="dxa"/>
            <w:vAlign w:val="center"/>
          </w:tcPr>
          <w:p>
            <w:pPr>
              <w:pStyle w:val="13"/>
            </w:pPr>
            <w:r>
              <w:t>2249802</w:t>
            </w:r>
          </w:p>
        </w:tc>
        <w:tc>
          <w:tcPr>
            <w:tcW w:w="4190" w:type="dxa"/>
            <w:vAlign w:val="center"/>
          </w:tcPr>
          <w:p>
            <w:pPr>
              <w:pStyle w:val="13"/>
            </w:pPr>
            <w:r>
              <w:t>自然灾害恢复重建支出</w:t>
            </w:r>
          </w:p>
        </w:tc>
        <w:tc>
          <w:tcPr>
            <w:tcW w:w="1361" w:type="dxa"/>
            <w:vAlign w:val="center"/>
          </w:tcPr>
          <w:p>
            <w:pPr>
              <w:pStyle w:val="12"/>
            </w:pPr>
            <w:r>
              <w:t>27452.22</w:t>
            </w:r>
          </w:p>
        </w:tc>
        <w:tc>
          <w:tcPr>
            <w:tcW w:w="1361" w:type="dxa"/>
            <w:vAlign w:val="center"/>
          </w:tcPr>
          <w:p>
            <w:pPr>
              <w:pStyle w:val="12"/>
            </w:pPr>
          </w:p>
        </w:tc>
        <w:tc>
          <w:tcPr>
            <w:tcW w:w="1361" w:type="dxa"/>
            <w:vAlign w:val="center"/>
          </w:tcPr>
          <w:p>
            <w:pPr>
              <w:pStyle w:val="12"/>
            </w:pPr>
            <w:r>
              <w:t>27452.22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332保定市徐水区水利局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4515.52</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361.78</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803.15</w:t>
            </w:r>
          </w:p>
        </w:tc>
        <w:tc>
          <w:tcPr>
            <w:tcW w:w="1474" w:type="dxa"/>
            <w:vAlign w:val="center"/>
          </w:tcPr>
          <w:p>
            <w:pPr>
              <w:pStyle w:val="12"/>
            </w:pPr>
            <w:r>
              <w:t>803.15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115.51</w:t>
            </w:r>
          </w:p>
        </w:tc>
        <w:tc>
          <w:tcPr>
            <w:tcW w:w="1474" w:type="dxa"/>
            <w:vAlign w:val="center"/>
          </w:tcPr>
          <w:p>
            <w:pPr>
              <w:pStyle w:val="12"/>
            </w:pPr>
            <w:r>
              <w:t>115.51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4824.00</w:t>
            </w:r>
          </w:p>
        </w:tc>
        <w:tc>
          <w:tcPr>
            <w:tcW w:w="1474" w:type="dxa"/>
            <w:vAlign w:val="center"/>
          </w:tcPr>
          <w:p>
            <w:pPr>
              <w:pStyle w:val="12"/>
            </w:pPr>
            <w:r>
              <w:t>3896.41</w:t>
            </w:r>
          </w:p>
        </w:tc>
        <w:tc>
          <w:tcPr>
            <w:tcW w:w="1474" w:type="dxa"/>
            <w:vAlign w:val="center"/>
          </w:tcPr>
          <w:p>
            <w:pPr>
              <w:pStyle w:val="12"/>
            </w:pPr>
            <w:r>
              <w:t>927.59</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1710.93</w:t>
            </w:r>
          </w:p>
        </w:tc>
        <w:tc>
          <w:tcPr>
            <w:tcW w:w="1474" w:type="dxa"/>
            <w:vAlign w:val="center"/>
          </w:tcPr>
          <w:p>
            <w:pPr>
              <w:pStyle w:val="12"/>
            </w:pPr>
            <w:r>
              <w:t>1710.93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279.33</w:t>
            </w:r>
          </w:p>
        </w:tc>
        <w:tc>
          <w:tcPr>
            <w:tcW w:w="1474" w:type="dxa"/>
            <w:vAlign w:val="center"/>
          </w:tcPr>
          <w:p>
            <w:pPr>
              <w:pStyle w:val="12"/>
            </w:pPr>
            <w:r>
              <w:t>279.33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47279.09</w:t>
            </w:r>
          </w:p>
        </w:tc>
        <w:tc>
          <w:tcPr>
            <w:tcW w:w="1474" w:type="dxa"/>
            <w:vAlign w:val="center"/>
          </w:tcPr>
          <w:p>
            <w:pPr>
              <w:pStyle w:val="12"/>
            </w:pPr>
            <w:r>
              <w:t>19826.87</w:t>
            </w:r>
          </w:p>
        </w:tc>
        <w:tc>
          <w:tcPr>
            <w:tcW w:w="1474" w:type="dxa"/>
            <w:vAlign w:val="center"/>
          </w:tcPr>
          <w:p>
            <w:pPr>
              <w:pStyle w:val="12"/>
            </w:pPr>
            <w:r>
              <w:t>27452.22</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4877.30</w:t>
            </w:r>
          </w:p>
        </w:tc>
        <w:tc>
          <w:tcPr>
            <w:tcW w:w="3402" w:type="dxa"/>
            <w:vAlign w:val="center"/>
          </w:tcPr>
          <w:p>
            <w:pPr>
              <w:pStyle w:val="15"/>
            </w:pPr>
            <w:r>
              <w:t>本年支出合计</w:t>
            </w:r>
          </w:p>
        </w:tc>
        <w:tc>
          <w:tcPr>
            <w:tcW w:w="1474" w:type="dxa"/>
            <w:vAlign w:val="center"/>
          </w:tcPr>
          <w:p>
            <w:pPr>
              <w:pStyle w:val="16"/>
            </w:pPr>
            <w:r>
              <w:t>55012.02</w:t>
            </w:r>
          </w:p>
        </w:tc>
        <w:tc>
          <w:tcPr>
            <w:tcW w:w="1474" w:type="dxa"/>
            <w:vAlign w:val="center"/>
          </w:tcPr>
          <w:p>
            <w:pPr>
              <w:pStyle w:val="16"/>
            </w:pPr>
            <w:r>
              <w:t>26632.21</w:t>
            </w:r>
          </w:p>
        </w:tc>
        <w:tc>
          <w:tcPr>
            <w:tcW w:w="1474" w:type="dxa"/>
            <w:vAlign w:val="center"/>
          </w:tcPr>
          <w:p>
            <w:pPr>
              <w:pStyle w:val="16"/>
            </w:pPr>
            <w:r>
              <w:t>28379.81</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50134.71</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22116.69</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28018.03</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55012.02</w:t>
            </w:r>
          </w:p>
        </w:tc>
        <w:tc>
          <w:tcPr>
            <w:tcW w:w="3402" w:type="dxa"/>
            <w:vAlign w:val="center"/>
          </w:tcPr>
          <w:p>
            <w:pPr>
              <w:pStyle w:val="15"/>
            </w:pPr>
            <w:r>
              <w:t>支出总计</w:t>
            </w:r>
          </w:p>
        </w:tc>
        <w:tc>
          <w:tcPr>
            <w:tcW w:w="1474" w:type="dxa"/>
            <w:vAlign w:val="center"/>
          </w:tcPr>
          <w:p>
            <w:pPr>
              <w:pStyle w:val="16"/>
            </w:pPr>
            <w:r>
              <w:t>55012.02</w:t>
            </w:r>
          </w:p>
        </w:tc>
        <w:tc>
          <w:tcPr>
            <w:tcW w:w="1474" w:type="dxa"/>
            <w:vAlign w:val="center"/>
          </w:tcPr>
          <w:p>
            <w:pPr>
              <w:pStyle w:val="16"/>
            </w:pPr>
            <w:r>
              <w:t>26632.21</w:t>
            </w:r>
          </w:p>
        </w:tc>
        <w:tc>
          <w:tcPr>
            <w:tcW w:w="1474" w:type="dxa"/>
            <w:vAlign w:val="center"/>
          </w:tcPr>
          <w:p>
            <w:pPr>
              <w:pStyle w:val="16"/>
            </w:pPr>
            <w:r>
              <w:t>28379.81</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332保定市徐水区水利局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26632.21</w:t>
            </w:r>
          </w:p>
        </w:tc>
        <w:tc>
          <w:tcPr>
            <w:tcW w:w="2551" w:type="dxa"/>
            <w:vAlign w:val="center"/>
          </w:tcPr>
          <w:p>
            <w:pPr>
              <w:pStyle w:val="16"/>
            </w:pPr>
            <w:r>
              <w:t>4278.37</w:t>
            </w:r>
          </w:p>
        </w:tc>
        <w:tc>
          <w:tcPr>
            <w:tcW w:w="2551" w:type="dxa"/>
            <w:vAlign w:val="center"/>
          </w:tcPr>
          <w:p>
            <w:pPr>
              <w:pStyle w:val="16"/>
            </w:pPr>
            <w:r>
              <w:t>22353.84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803.15</w:t>
            </w:r>
          </w:p>
        </w:tc>
        <w:tc>
          <w:tcPr>
            <w:tcW w:w="2551" w:type="dxa"/>
            <w:vAlign w:val="center"/>
          </w:tcPr>
          <w:p>
            <w:pPr>
              <w:pStyle w:val="12"/>
            </w:pPr>
            <w:r>
              <w:t>803.15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803.15</w:t>
            </w:r>
          </w:p>
        </w:tc>
        <w:tc>
          <w:tcPr>
            <w:tcW w:w="2551" w:type="dxa"/>
            <w:vAlign w:val="center"/>
          </w:tcPr>
          <w:p>
            <w:pPr>
              <w:pStyle w:val="12"/>
            </w:pPr>
            <w:r>
              <w:t>803.15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45.31</w:t>
            </w:r>
          </w:p>
        </w:tc>
        <w:tc>
          <w:tcPr>
            <w:tcW w:w="2551" w:type="dxa"/>
            <w:vAlign w:val="center"/>
          </w:tcPr>
          <w:p>
            <w:pPr>
              <w:pStyle w:val="12"/>
            </w:pPr>
            <w:r>
              <w:t>45.31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274.51</w:t>
            </w:r>
          </w:p>
        </w:tc>
        <w:tc>
          <w:tcPr>
            <w:tcW w:w="2551" w:type="dxa"/>
            <w:vAlign w:val="center"/>
          </w:tcPr>
          <w:p>
            <w:pPr>
              <w:pStyle w:val="12"/>
            </w:pPr>
            <w:r>
              <w:t>274.51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342.70</w:t>
            </w:r>
          </w:p>
        </w:tc>
        <w:tc>
          <w:tcPr>
            <w:tcW w:w="2551" w:type="dxa"/>
            <w:vAlign w:val="center"/>
          </w:tcPr>
          <w:p>
            <w:pPr>
              <w:pStyle w:val="12"/>
            </w:pPr>
            <w:r>
              <w:t>342.70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140.63</w:t>
            </w:r>
          </w:p>
        </w:tc>
        <w:tc>
          <w:tcPr>
            <w:tcW w:w="2551" w:type="dxa"/>
            <w:vAlign w:val="center"/>
          </w:tcPr>
          <w:p>
            <w:pPr>
              <w:pStyle w:val="12"/>
            </w:pPr>
            <w:r>
              <w:t>140.63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115.51</w:t>
            </w:r>
          </w:p>
        </w:tc>
        <w:tc>
          <w:tcPr>
            <w:tcW w:w="2551" w:type="dxa"/>
            <w:vAlign w:val="center"/>
          </w:tcPr>
          <w:p>
            <w:pPr>
              <w:pStyle w:val="12"/>
            </w:pPr>
            <w:r>
              <w:t>115.51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115.51</w:t>
            </w:r>
          </w:p>
        </w:tc>
        <w:tc>
          <w:tcPr>
            <w:tcW w:w="2551" w:type="dxa"/>
            <w:vAlign w:val="center"/>
          </w:tcPr>
          <w:p>
            <w:pPr>
              <w:pStyle w:val="12"/>
            </w:pPr>
            <w:r>
              <w:t>115.51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115.51</w:t>
            </w:r>
          </w:p>
        </w:tc>
        <w:tc>
          <w:tcPr>
            <w:tcW w:w="2551" w:type="dxa"/>
            <w:vAlign w:val="center"/>
          </w:tcPr>
          <w:p>
            <w:pPr>
              <w:pStyle w:val="12"/>
            </w:pPr>
            <w:r>
              <w:t>115.51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3896.41</w:t>
            </w:r>
          </w:p>
        </w:tc>
        <w:tc>
          <w:tcPr>
            <w:tcW w:w="2551" w:type="dxa"/>
            <w:vAlign w:val="center"/>
          </w:tcPr>
          <w:p>
            <w:pPr>
              <w:pStyle w:val="12"/>
            </w:pPr>
            <w:r>
              <w:t>3080.37</w:t>
            </w:r>
          </w:p>
        </w:tc>
        <w:tc>
          <w:tcPr>
            <w:tcW w:w="2551" w:type="dxa"/>
            <w:vAlign w:val="center"/>
          </w:tcPr>
          <w:p>
            <w:pPr>
              <w:pStyle w:val="12"/>
            </w:pPr>
            <w:r>
              <w:t>816.04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21303</w:t>
            </w:r>
          </w:p>
        </w:tc>
        <w:tc>
          <w:tcPr>
            <w:tcW w:w="4535" w:type="dxa"/>
            <w:vAlign w:val="center"/>
          </w:tcPr>
          <w:p>
            <w:pPr>
              <w:pStyle w:val="13"/>
            </w:pPr>
            <w:r>
              <w:t>水利</w:t>
            </w:r>
          </w:p>
        </w:tc>
        <w:tc>
          <w:tcPr>
            <w:tcW w:w="2551" w:type="dxa"/>
            <w:vAlign w:val="center"/>
          </w:tcPr>
          <w:p>
            <w:pPr>
              <w:pStyle w:val="12"/>
            </w:pPr>
            <w:r>
              <w:t>3877.30</w:t>
            </w:r>
          </w:p>
        </w:tc>
        <w:tc>
          <w:tcPr>
            <w:tcW w:w="2551" w:type="dxa"/>
            <w:vAlign w:val="center"/>
          </w:tcPr>
          <w:p>
            <w:pPr>
              <w:pStyle w:val="12"/>
            </w:pPr>
            <w:r>
              <w:t>3080.37</w:t>
            </w:r>
          </w:p>
        </w:tc>
        <w:tc>
          <w:tcPr>
            <w:tcW w:w="2551" w:type="dxa"/>
            <w:vAlign w:val="center"/>
          </w:tcPr>
          <w:p>
            <w:pPr>
              <w:pStyle w:val="12"/>
            </w:pPr>
            <w:r>
              <w:t>796.93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2130301</w:t>
            </w:r>
          </w:p>
        </w:tc>
        <w:tc>
          <w:tcPr>
            <w:tcW w:w="4535" w:type="dxa"/>
            <w:vAlign w:val="center"/>
          </w:tcPr>
          <w:p>
            <w:pPr>
              <w:pStyle w:val="13"/>
            </w:pPr>
            <w:r>
              <w:t>行政运行</w:t>
            </w:r>
          </w:p>
        </w:tc>
        <w:tc>
          <w:tcPr>
            <w:tcW w:w="2551" w:type="dxa"/>
            <w:vAlign w:val="center"/>
          </w:tcPr>
          <w:p>
            <w:pPr>
              <w:pStyle w:val="12"/>
            </w:pPr>
            <w:r>
              <w:t>627.28</w:t>
            </w:r>
          </w:p>
        </w:tc>
        <w:tc>
          <w:tcPr>
            <w:tcW w:w="2551" w:type="dxa"/>
            <w:vAlign w:val="center"/>
          </w:tcPr>
          <w:p>
            <w:pPr>
              <w:pStyle w:val="12"/>
            </w:pPr>
            <w:r>
              <w:t>627.28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2130314</w:t>
            </w:r>
          </w:p>
        </w:tc>
        <w:tc>
          <w:tcPr>
            <w:tcW w:w="4535" w:type="dxa"/>
            <w:vAlign w:val="center"/>
          </w:tcPr>
          <w:p>
            <w:pPr>
              <w:pStyle w:val="13"/>
            </w:pPr>
            <w:r>
              <w:t>防汛</w:t>
            </w:r>
          </w:p>
        </w:tc>
        <w:tc>
          <w:tcPr>
            <w:tcW w:w="2551" w:type="dxa"/>
            <w:vAlign w:val="center"/>
          </w:tcPr>
          <w:p>
            <w:pPr>
              <w:pStyle w:val="12"/>
            </w:pPr>
            <w:r>
              <w:t>340.00</w:t>
            </w:r>
          </w:p>
        </w:tc>
        <w:tc>
          <w:tcPr>
            <w:tcW w:w="2551" w:type="dxa"/>
            <w:vAlign w:val="center"/>
          </w:tcPr>
          <w:p>
            <w:pPr>
              <w:pStyle w:val="12"/>
            </w:pPr>
          </w:p>
        </w:tc>
        <w:tc>
          <w:tcPr>
            <w:tcW w:w="2551" w:type="dxa"/>
            <w:vAlign w:val="center"/>
          </w:tcPr>
          <w:p>
            <w:pPr>
              <w:pStyle w:val="12"/>
            </w:pPr>
            <w:r>
              <w:t>340.00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2130321</w:t>
            </w:r>
          </w:p>
        </w:tc>
        <w:tc>
          <w:tcPr>
            <w:tcW w:w="4535" w:type="dxa"/>
            <w:vAlign w:val="center"/>
          </w:tcPr>
          <w:p>
            <w:pPr>
              <w:pStyle w:val="13"/>
            </w:pPr>
            <w:r>
              <w:t>大中型水库移民后期扶持专项支出</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2130399</w:t>
            </w:r>
          </w:p>
        </w:tc>
        <w:tc>
          <w:tcPr>
            <w:tcW w:w="4535" w:type="dxa"/>
            <w:vAlign w:val="center"/>
          </w:tcPr>
          <w:p>
            <w:pPr>
              <w:pStyle w:val="13"/>
            </w:pPr>
            <w:r>
              <w:t>其他水利支出</w:t>
            </w:r>
          </w:p>
        </w:tc>
        <w:tc>
          <w:tcPr>
            <w:tcW w:w="2551" w:type="dxa"/>
            <w:vAlign w:val="center"/>
          </w:tcPr>
          <w:p>
            <w:pPr>
              <w:pStyle w:val="12"/>
            </w:pPr>
            <w:r>
              <w:t>2880.02</w:t>
            </w:r>
          </w:p>
        </w:tc>
        <w:tc>
          <w:tcPr>
            <w:tcW w:w="2551" w:type="dxa"/>
            <w:vAlign w:val="center"/>
          </w:tcPr>
          <w:p>
            <w:pPr>
              <w:pStyle w:val="12"/>
            </w:pPr>
            <w:r>
              <w:t>2453.09</w:t>
            </w:r>
          </w:p>
        </w:tc>
        <w:tc>
          <w:tcPr>
            <w:tcW w:w="2551" w:type="dxa"/>
            <w:vAlign w:val="center"/>
          </w:tcPr>
          <w:p>
            <w:pPr>
              <w:pStyle w:val="12"/>
            </w:pPr>
            <w:r>
              <w:t>426.93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19.11</w:t>
            </w:r>
          </w:p>
        </w:tc>
        <w:tc>
          <w:tcPr>
            <w:tcW w:w="2551" w:type="dxa"/>
            <w:vAlign w:val="center"/>
          </w:tcPr>
          <w:p>
            <w:pPr>
              <w:pStyle w:val="12"/>
            </w:pPr>
          </w:p>
        </w:tc>
        <w:tc>
          <w:tcPr>
            <w:tcW w:w="2551" w:type="dxa"/>
            <w:vAlign w:val="center"/>
          </w:tcPr>
          <w:p>
            <w:pPr>
              <w:pStyle w:val="12"/>
            </w:pPr>
            <w:r>
              <w:t>19.11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19.11</w:t>
            </w:r>
          </w:p>
        </w:tc>
        <w:tc>
          <w:tcPr>
            <w:tcW w:w="2551" w:type="dxa"/>
            <w:vAlign w:val="center"/>
          </w:tcPr>
          <w:p>
            <w:pPr>
              <w:pStyle w:val="12"/>
            </w:pPr>
          </w:p>
        </w:tc>
        <w:tc>
          <w:tcPr>
            <w:tcW w:w="2551" w:type="dxa"/>
            <w:vAlign w:val="center"/>
          </w:tcPr>
          <w:p>
            <w:pPr>
              <w:pStyle w:val="12"/>
            </w:pPr>
            <w:r>
              <w:t>19.11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1710.93</w:t>
            </w:r>
          </w:p>
        </w:tc>
        <w:tc>
          <w:tcPr>
            <w:tcW w:w="2551" w:type="dxa"/>
            <w:vAlign w:val="center"/>
          </w:tcPr>
          <w:p>
            <w:pPr>
              <w:pStyle w:val="12"/>
            </w:pPr>
          </w:p>
        </w:tc>
        <w:tc>
          <w:tcPr>
            <w:tcW w:w="2551" w:type="dxa"/>
            <w:vAlign w:val="center"/>
          </w:tcPr>
          <w:p>
            <w:pPr>
              <w:pStyle w:val="12"/>
            </w:pPr>
            <w:r>
              <w:t>1710.93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1710.93</w:t>
            </w:r>
          </w:p>
        </w:tc>
        <w:tc>
          <w:tcPr>
            <w:tcW w:w="2551" w:type="dxa"/>
            <w:vAlign w:val="center"/>
          </w:tcPr>
          <w:p>
            <w:pPr>
              <w:pStyle w:val="12"/>
            </w:pPr>
          </w:p>
        </w:tc>
        <w:tc>
          <w:tcPr>
            <w:tcW w:w="2551" w:type="dxa"/>
            <w:vAlign w:val="center"/>
          </w:tcPr>
          <w:p>
            <w:pPr>
              <w:pStyle w:val="12"/>
            </w:pPr>
            <w:r>
              <w:t>1710.93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2200106</w:t>
            </w:r>
          </w:p>
        </w:tc>
        <w:tc>
          <w:tcPr>
            <w:tcW w:w="4535" w:type="dxa"/>
            <w:vAlign w:val="center"/>
          </w:tcPr>
          <w:p>
            <w:pPr>
              <w:pStyle w:val="13"/>
            </w:pPr>
            <w:r>
              <w:t>自然资源利用与保护</w:t>
            </w:r>
          </w:p>
        </w:tc>
        <w:tc>
          <w:tcPr>
            <w:tcW w:w="2551" w:type="dxa"/>
            <w:vAlign w:val="center"/>
          </w:tcPr>
          <w:p>
            <w:pPr>
              <w:pStyle w:val="12"/>
            </w:pPr>
            <w:r>
              <w:t>1710.93</w:t>
            </w:r>
          </w:p>
        </w:tc>
        <w:tc>
          <w:tcPr>
            <w:tcW w:w="2551" w:type="dxa"/>
            <w:vAlign w:val="center"/>
          </w:tcPr>
          <w:p>
            <w:pPr>
              <w:pStyle w:val="12"/>
            </w:pPr>
          </w:p>
        </w:tc>
        <w:tc>
          <w:tcPr>
            <w:tcW w:w="2551" w:type="dxa"/>
            <w:vAlign w:val="center"/>
          </w:tcPr>
          <w:p>
            <w:pPr>
              <w:pStyle w:val="12"/>
            </w:pPr>
            <w:r>
              <w:t>1710.93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279.33</w:t>
            </w:r>
          </w:p>
        </w:tc>
        <w:tc>
          <w:tcPr>
            <w:tcW w:w="2551" w:type="dxa"/>
            <w:vAlign w:val="center"/>
          </w:tcPr>
          <w:p>
            <w:pPr>
              <w:pStyle w:val="12"/>
            </w:pPr>
            <w:r>
              <w:t>279.33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279.33</w:t>
            </w:r>
          </w:p>
        </w:tc>
        <w:tc>
          <w:tcPr>
            <w:tcW w:w="2551" w:type="dxa"/>
            <w:vAlign w:val="center"/>
          </w:tcPr>
          <w:p>
            <w:pPr>
              <w:pStyle w:val="12"/>
            </w:pPr>
            <w:r>
              <w:t>279.33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279.33</w:t>
            </w:r>
          </w:p>
        </w:tc>
        <w:tc>
          <w:tcPr>
            <w:tcW w:w="2551" w:type="dxa"/>
            <w:vAlign w:val="center"/>
          </w:tcPr>
          <w:p>
            <w:pPr>
              <w:pStyle w:val="12"/>
            </w:pPr>
            <w:r>
              <w:t>279.33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19826.87</w:t>
            </w:r>
          </w:p>
        </w:tc>
        <w:tc>
          <w:tcPr>
            <w:tcW w:w="2551" w:type="dxa"/>
            <w:vAlign w:val="center"/>
          </w:tcPr>
          <w:p>
            <w:pPr>
              <w:pStyle w:val="12"/>
            </w:pPr>
          </w:p>
        </w:tc>
        <w:tc>
          <w:tcPr>
            <w:tcW w:w="2551" w:type="dxa"/>
            <w:vAlign w:val="center"/>
          </w:tcPr>
          <w:p>
            <w:pPr>
              <w:pStyle w:val="12"/>
            </w:pPr>
            <w:r>
              <w:t>19826.87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19826.87</w:t>
            </w:r>
          </w:p>
        </w:tc>
        <w:tc>
          <w:tcPr>
            <w:tcW w:w="2551" w:type="dxa"/>
            <w:vAlign w:val="center"/>
          </w:tcPr>
          <w:p>
            <w:pPr>
              <w:pStyle w:val="12"/>
            </w:pPr>
          </w:p>
        </w:tc>
        <w:tc>
          <w:tcPr>
            <w:tcW w:w="2551" w:type="dxa"/>
            <w:vAlign w:val="center"/>
          </w:tcPr>
          <w:p>
            <w:pPr>
              <w:pStyle w:val="12"/>
            </w:pPr>
            <w:r>
              <w:t>19826.87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2240704</w:t>
            </w:r>
          </w:p>
        </w:tc>
        <w:tc>
          <w:tcPr>
            <w:tcW w:w="4535" w:type="dxa"/>
            <w:vAlign w:val="center"/>
          </w:tcPr>
          <w:p>
            <w:pPr>
              <w:pStyle w:val="13"/>
            </w:pPr>
            <w:r>
              <w:t>自然灾害灾后重建补助</w:t>
            </w:r>
          </w:p>
        </w:tc>
        <w:tc>
          <w:tcPr>
            <w:tcW w:w="2551" w:type="dxa"/>
            <w:vAlign w:val="center"/>
          </w:tcPr>
          <w:p>
            <w:pPr>
              <w:pStyle w:val="12"/>
            </w:pPr>
            <w:r>
              <w:t>14639.87</w:t>
            </w:r>
          </w:p>
        </w:tc>
        <w:tc>
          <w:tcPr>
            <w:tcW w:w="2551" w:type="dxa"/>
            <w:vAlign w:val="center"/>
          </w:tcPr>
          <w:p>
            <w:pPr>
              <w:pStyle w:val="12"/>
            </w:pPr>
          </w:p>
        </w:tc>
        <w:tc>
          <w:tcPr>
            <w:tcW w:w="2551" w:type="dxa"/>
            <w:vAlign w:val="center"/>
          </w:tcPr>
          <w:p>
            <w:pPr>
              <w:pStyle w:val="12"/>
            </w:pPr>
            <w:r>
              <w:t>14639.87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2240799</w:t>
            </w:r>
          </w:p>
        </w:tc>
        <w:tc>
          <w:tcPr>
            <w:tcW w:w="4535" w:type="dxa"/>
            <w:vAlign w:val="center"/>
          </w:tcPr>
          <w:p>
            <w:pPr>
              <w:pStyle w:val="13"/>
            </w:pPr>
            <w:r>
              <w:t>其他自然灾害救灾及恢复重建支出</w:t>
            </w:r>
          </w:p>
        </w:tc>
        <w:tc>
          <w:tcPr>
            <w:tcW w:w="2551" w:type="dxa"/>
            <w:vAlign w:val="center"/>
          </w:tcPr>
          <w:p>
            <w:pPr>
              <w:pStyle w:val="12"/>
            </w:pPr>
            <w:r>
              <w:t>5187.00</w:t>
            </w:r>
          </w:p>
        </w:tc>
        <w:tc>
          <w:tcPr>
            <w:tcW w:w="2551" w:type="dxa"/>
            <w:vAlign w:val="center"/>
          </w:tcPr>
          <w:p>
            <w:pPr>
              <w:pStyle w:val="12"/>
            </w:pPr>
          </w:p>
        </w:tc>
        <w:tc>
          <w:tcPr>
            <w:tcW w:w="2551" w:type="dxa"/>
            <w:vAlign w:val="center"/>
          </w:tcPr>
          <w:p>
            <w:pPr>
              <w:pStyle w:val="12"/>
            </w:pPr>
            <w:r>
              <w:t>5187.00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3889"/>
        <w:gridCol w:w="2070"/>
        <w:gridCol w:w="2160"/>
        <w:gridCol w:w="18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30" w:type="dxa"/>
            <w:gridSpan w:val="3"/>
            <w:tcBorders>
              <w:top w:val="single" w:color="FFFFFF" w:sz="6" w:space="0"/>
              <w:left w:val="single" w:color="FFFFFF" w:sz="6" w:space="0"/>
              <w:right w:val="single" w:color="FFFFFF" w:sz="6" w:space="0"/>
            </w:tcBorders>
            <w:vAlign w:val="center"/>
          </w:tcPr>
          <w:p>
            <w:pPr>
              <w:pStyle w:val="10"/>
            </w:pPr>
            <w:r>
              <w:t>332保定市徐水区水利局</w:t>
            </w:r>
          </w:p>
        </w:tc>
        <w:tc>
          <w:tcPr>
            <w:tcW w:w="2070" w:type="dxa"/>
            <w:tcBorders>
              <w:top w:val="single" w:color="FFFFFF" w:sz="6" w:space="0"/>
              <w:left w:val="single" w:color="FFFFFF" w:sz="6" w:space="0"/>
              <w:right w:val="single" w:color="FFFFFF" w:sz="6" w:space="0"/>
            </w:tcBorders>
            <w:vAlign w:val="center"/>
          </w:tcPr>
          <w:p>
            <w:pPr>
              <w:pStyle w:val="9"/>
            </w:pPr>
            <w:r>
              <w:t>预算年度：2026</w:t>
            </w:r>
          </w:p>
        </w:tc>
        <w:tc>
          <w:tcPr>
            <w:tcW w:w="3965"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080" w:type="dxa"/>
            <w:gridSpan w:val="2"/>
            <w:vAlign w:val="center"/>
          </w:tcPr>
          <w:p>
            <w:pPr>
              <w:pStyle w:val="11"/>
            </w:pPr>
            <w:r>
              <w:t>支出部门经济分类科目</w:t>
            </w:r>
          </w:p>
        </w:tc>
        <w:tc>
          <w:tcPr>
            <w:tcW w:w="6035"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3889" w:type="dxa"/>
            <w:vAlign w:val="center"/>
          </w:tcPr>
          <w:p>
            <w:pPr>
              <w:pStyle w:val="11"/>
            </w:pPr>
            <w:r>
              <w:t>科目名称</w:t>
            </w:r>
          </w:p>
        </w:tc>
        <w:tc>
          <w:tcPr>
            <w:tcW w:w="2070" w:type="dxa"/>
            <w:vAlign w:val="center"/>
          </w:tcPr>
          <w:p>
            <w:pPr>
              <w:pStyle w:val="11"/>
            </w:pPr>
            <w:r>
              <w:t>合计</w:t>
            </w:r>
          </w:p>
        </w:tc>
        <w:tc>
          <w:tcPr>
            <w:tcW w:w="2160" w:type="dxa"/>
            <w:vAlign w:val="center"/>
          </w:tcPr>
          <w:p>
            <w:pPr>
              <w:pStyle w:val="11"/>
            </w:pPr>
            <w:r>
              <w:t>人员经费</w:t>
            </w:r>
          </w:p>
        </w:tc>
        <w:tc>
          <w:tcPr>
            <w:tcW w:w="1805"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3889" w:type="dxa"/>
            <w:vAlign w:val="center"/>
          </w:tcPr>
          <w:p>
            <w:pPr>
              <w:pStyle w:val="11"/>
            </w:pPr>
            <w:r>
              <w:t>2</w:t>
            </w:r>
          </w:p>
        </w:tc>
        <w:tc>
          <w:tcPr>
            <w:tcW w:w="2070" w:type="dxa"/>
            <w:vAlign w:val="center"/>
          </w:tcPr>
          <w:p>
            <w:pPr>
              <w:pStyle w:val="11"/>
            </w:pPr>
            <w:r>
              <w:t>3</w:t>
            </w:r>
          </w:p>
        </w:tc>
        <w:tc>
          <w:tcPr>
            <w:tcW w:w="2160" w:type="dxa"/>
            <w:vAlign w:val="center"/>
          </w:tcPr>
          <w:p>
            <w:pPr>
              <w:pStyle w:val="11"/>
            </w:pPr>
            <w:r>
              <w:t>4</w:t>
            </w:r>
          </w:p>
        </w:tc>
        <w:tc>
          <w:tcPr>
            <w:tcW w:w="1805"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3889" w:type="dxa"/>
            <w:vAlign w:val="center"/>
          </w:tcPr>
          <w:p>
            <w:pPr>
              <w:pStyle w:val="15"/>
            </w:pPr>
            <w:r>
              <w:t>合计</w:t>
            </w:r>
          </w:p>
        </w:tc>
        <w:tc>
          <w:tcPr>
            <w:tcW w:w="2070" w:type="dxa"/>
            <w:vAlign w:val="center"/>
          </w:tcPr>
          <w:p>
            <w:pPr>
              <w:pStyle w:val="16"/>
            </w:pPr>
            <w:r>
              <w:t>4278.37</w:t>
            </w:r>
          </w:p>
        </w:tc>
        <w:tc>
          <w:tcPr>
            <w:tcW w:w="2160" w:type="dxa"/>
            <w:vAlign w:val="center"/>
          </w:tcPr>
          <w:p>
            <w:pPr>
              <w:pStyle w:val="16"/>
            </w:pPr>
            <w:r>
              <w:t>4103.90</w:t>
            </w:r>
          </w:p>
        </w:tc>
        <w:tc>
          <w:tcPr>
            <w:tcW w:w="1805" w:type="dxa"/>
            <w:vAlign w:val="center"/>
          </w:tcPr>
          <w:p>
            <w:pPr>
              <w:pStyle w:val="16"/>
            </w:pPr>
            <w:r>
              <w:t>174.47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3889" w:type="dxa"/>
            <w:vAlign w:val="center"/>
          </w:tcPr>
          <w:p>
            <w:pPr>
              <w:pStyle w:val="13"/>
            </w:pPr>
            <w:r>
              <w:t>工资福利支出</w:t>
            </w:r>
          </w:p>
        </w:tc>
        <w:tc>
          <w:tcPr>
            <w:tcW w:w="2070" w:type="dxa"/>
            <w:vAlign w:val="center"/>
          </w:tcPr>
          <w:p>
            <w:pPr>
              <w:pStyle w:val="12"/>
            </w:pPr>
            <w:r>
              <w:t>3766.86</w:t>
            </w:r>
          </w:p>
        </w:tc>
        <w:tc>
          <w:tcPr>
            <w:tcW w:w="2160" w:type="dxa"/>
            <w:vAlign w:val="center"/>
          </w:tcPr>
          <w:p>
            <w:pPr>
              <w:pStyle w:val="12"/>
            </w:pPr>
            <w:r>
              <w:t>3766.86</w:t>
            </w:r>
          </w:p>
        </w:tc>
        <w:tc>
          <w:tcPr>
            <w:tcW w:w="18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3889" w:type="dxa"/>
            <w:vAlign w:val="center"/>
          </w:tcPr>
          <w:p>
            <w:pPr>
              <w:pStyle w:val="13"/>
            </w:pPr>
            <w:r>
              <w:t>基本工资</w:t>
            </w:r>
          </w:p>
        </w:tc>
        <w:tc>
          <w:tcPr>
            <w:tcW w:w="2070" w:type="dxa"/>
            <w:vAlign w:val="center"/>
          </w:tcPr>
          <w:p>
            <w:pPr>
              <w:pStyle w:val="12"/>
            </w:pPr>
            <w:r>
              <w:t>1367.60</w:t>
            </w:r>
          </w:p>
        </w:tc>
        <w:tc>
          <w:tcPr>
            <w:tcW w:w="2160" w:type="dxa"/>
            <w:vAlign w:val="center"/>
          </w:tcPr>
          <w:p>
            <w:pPr>
              <w:pStyle w:val="12"/>
            </w:pPr>
            <w:r>
              <w:t>1367.60</w:t>
            </w:r>
          </w:p>
        </w:tc>
        <w:tc>
          <w:tcPr>
            <w:tcW w:w="18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3889" w:type="dxa"/>
            <w:vAlign w:val="center"/>
          </w:tcPr>
          <w:p>
            <w:pPr>
              <w:pStyle w:val="13"/>
            </w:pPr>
            <w:r>
              <w:t>津贴补贴</w:t>
            </w:r>
          </w:p>
        </w:tc>
        <w:tc>
          <w:tcPr>
            <w:tcW w:w="2070" w:type="dxa"/>
            <w:vAlign w:val="center"/>
          </w:tcPr>
          <w:p>
            <w:pPr>
              <w:pStyle w:val="12"/>
            </w:pPr>
            <w:r>
              <w:t>250.86</w:t>
            </w:r>
          </w:p>
        </w:tc>
        <w:tc>
          <w:tcPr>
            <w:tcW w:w="2160" w:type="dxa"/>
            <w:vAlign w:val="center"/>
          </w:tcPr>
          <w:p>
            <w:pPr>
              <w:pStyle w:val="12"/>
            </w:pPr>
            <w:r>
              <w:t>250.86</w:t>
            </w:r>
          </w:p>
        </w:tc>
        <w:tc>
          <w:tcPr>
            <w:tcW w:w="18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3889" w:type="dxa"/>
            <w:vAlign w:val="center"/>
          </w:tcPr>
          <w:p>
            <w:pPr>
              <w:pStyle w:val="13"/>
            </w:pPr>
            <w:r>
              <w:t>奖金</w:t>
            </w:r>
          </w:p>
        </w:tc>
        <w:tc>
          <w:tcPr>
            <w:tcW w:w="2070" w:type="dxa"/>
            <w:vAlign w:val="center"/>
          </w:tcPr>
          <w:p>
            <w:pPr>
              <w:pStyle w:val="12"/>
            </w:pPr>
            <w:r>
              <w:t>30.37</w:t>
            </w:r>
          </w:p>
        </w:tc>
        <w:tc>
          <w:tcPr>
            <w:tcW w:w="2160" w:type="dxa"/>
            <w:vAlign w:val="center"/>
          </w:tcPr>
          <w:p>
            <w:pPr>
              <w:pStyle w:val="12"/>
            </w:pPr>
            <w:r>
              <w:t>30.37</w:t>
            </w:r>
          </w:p>
        </w:tc>
        <w:tc>
          <w:tcPr>
            <w:tcW w:w="18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3889" w:type="dxa"/>
            <w:vAlign w:val="center"/>
          </w:tcPr>
          <w:p>
            <w:pPr>
              <w:pStyle w:val="13"/>
            </w:pPr>
            <w:r>
              <w:t>绩效工资</w:t>
            </w:r>
          </w:p>
        </w:tc>
        <w:tc>
          <w:tcPr>
            <w:tcW w:w="2070" w:type="dxa"/>
            <w:vAlign w:val="center"/>
          </w:tcPr>
          <w:p>
            <w:pPr>
              <w:pStyle w:val="12"/>
            </w:pPr>
            <w:r>
              <w:t>1219.34</w:t>
            </w:r>
          </w:p>
        </w:tc>
        <w:tc>
          <w:tcPr>
            <w:tcW w:w="2160" w:type="dxa"/>
            <w:vAlign w:val="center"/>
          </w:tcPr>
          <w:p>
            <w:pPr>
              <w:pStyle w:val="12"/>
            </w:pPr>
            <w:r>
              <w:t>1219.34</w:t>
            </w:r>
          </w:p>
        </w:tc>
        <w:tc>
          <w:tcPr>
            <w:tcW w:w="18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3889" w:type="dxa"/>
            <w:vAlign w:val="center"/>
          </w:tcPr>
          <w:p>
            <w:pPr>
              <w:pStyle w:val="13"/>
            </w:pPr>
            <w:r>
              <w:t>机关事业单位基本养老保险缴费</w:t>
            </w:r>
          </w:p>
        </w:tc>
        <w:tc>
          <w:tcPr>
            <w:tcW w:w="2070" w:type="dxa"/>
            <w:vAlign w:val="center"/>
          </w:tcPr>
          <w:p>
            <w:pPr>
              <w:pStyle w:val="12"/>
            </w:pPr>
            <w:r>
              <w:t>342.70</w:t>
            </w:r>
          </w:p>
        </w:tc>
        <w:tc>
          <w:tcPr>
            <w:tcW w:w="2160" w:type="dxa"/>
            <w:vAlign w:val="center"/>
          </w:tcPr>
          <w:p>
            <w:pPr>
              <w:pStyle w:val="12"/>
            </w:pPr>
            <w:r>
              <w:t>342.70</w:t>
            </w:r>
          </w:p>
        </w:tc>
        <w:tc>
          <w:tcPr>
            <w:tcW w:w="18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3889" w:type="dxa"/>
            <w:vAlign w:val="center"/>
          </w:tcPr>
          <w:p>
            <w:pPr>
              <w:pStyle w:val="13"/>
            </w:pPr>
            <w:r>
              <w:t>职业年金缴费</w:t>
            </w:r>
          </w:p>
        </w:tc>
        <w:tc>
          <w:tcPr>
            <w:tcW w:w="2070" w:type="dxa"/>
            <w:vAlign w:val="center"/>
          </w:tcPr>
          <w:p>
            <w:pPr>
              <w:pStyle w:val="12"/>
            </w:pPr>
            <w:r>
              <w:t>140.63</w:t>
            </w:r>
          </w:p>
        </w:tc>
        <w:tc>
          <w:tcPr>
            <w:tcW w:w="2160" w:type="dxa"/>
            <w:vAlign w:val="center"/>
          </w:tcPr>
          <w:p>
            <w:pPr>
              <w:pStyle w:val="12"/>
            </w:pPr>
            <w:r>
              <w:t>140.63</w:t>
            </w:r>
          </w:p>
        </w:tc>
        <w:tc>
          <w:tcPr>
            <w:tcW w:w="18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3889" w:type="dxa"/>
            <w:vAlign w:val="center"/>
          </w:tcPr>
          <w:p>
            <w:pPr>
              <w:pStyle w:val="13"/>
            </w:pPr>
            <w:r>
              <w:t>职工基本医疗保险缴费</w:t>
            </w:r>
          </w:p>
        </w:tc>
        <w:tc>
          <w:tcPr>
            <w:tcW w:w="2070" w:type="dxa"/>
            <w:vAlign w:val="center"/>
          </w:tcPr>
          <w:p>
            <w:pPr>
              <w:pStyle w:val="12"/>
            </w:pPr>
            <w:r>
              <w:t>115.51</w:t>
            </w:r>
          </w:p>
        </w:tc>
        <w:tc>
          <w:tcPr>
            <w:tcW w:w="2160" w:type="dxa"/>
            <w:vAlign w:val="center"/>
          </w:tcPr>
          <w:p>
            <w:pPr>
              <w:pStyle w:val="12"/>
            </w:pPr>
            <w:r>
              <w:t>115.51</w:t>
            </w:r>
          </w:p>
        </w:tc>
        <w:tc>
          <w:tcPr>
            <w:tcW w:w="18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3889" w:type="dxa"/>
            <w:vAlign w:val="center"/>
          </w:tcPr>
          <w:p>
            <w:pPr>
              <w:pStyle w:val="13"/>
            </w:pPr>
            <w:r>
              <w:t>其他社会保障缴费</w:t>
            </w:r>
          </w:p>
        </w:tc>
        <w:tc>
          <w:tcPr>
            <w:tcW w:w="2070" w:type="dxa"/>
            <w:vAlign w:val="center"/>
          </w:tcPr>
          <w:p>
            <w:pPr>
              <w:pStyle w:val="12"/>
            </w:pPr>
            <w:r>
              <w:t>20.51</w:t>
            </w:r>
          </w:p>
        </w:tc>
        <w:tc>
          <w:tcPr>
            <w:tcW w:w="2160" w:type="dxa"/>
            <w:vAlign w:val="center"/>
          </w:tcPr>
          <w:p>
            <w:pPr>
              <w:pStyle w:val="12"/>
            </w:pPr>
            <w:r>
              <w:t>20.51</w:t>
            </w:r>
          </w:p>
        </w:tc>
        <w:tc>
          <w:tcPr>
            <w:tcW w:w="18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3889" w:type="dxa"/>
            <w:vAlign w:val="center"/>
          </w:tcPr>
          <w:p>
            <w:pPr>
              <w:pStyle w:val="13"/>
            </w:pPr>
            <w:r>
              <w:t>住房公积金</w:t>
            </w:r>
          </w:p>
        </w:tc>
        <w:tc>
          <w:tcPr>
            <w:tcW w:w="2070" w:type="dxa"/>
            <w:vAlign w:val="center"/>
          </w:tcPr>
          <w:p>
            <w:pPr>
              <w:pStyle w:val="12"/>
            </w:pPr>
            <w:r>
              <w:t>279.33</w:t>
            </w:r>
          </w:p>
        </w:tc>
        <w:tc>
          <w:tcPr>
            <w:tcW w:w="2160" w:type="dxa"/>
            <w:vAlign w:val="center"/>
          </w:tcPr>
          <w:p>
            <w:pPr>
              <w:pStyle w:val="12"/>
            </w:pPr>
            <w:r>
              <w:t>279.33</w:t>
            </w:r>
          </w:p>
        </w:tc>
        <w:tc>
          <w:tcPr>
            <w:tcW w:w="18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3889" w:type="dxa"/>
            <w:vAlign w:val="center"/>
          </w:tcPr>
          <w:p>
            <w:pPr>
              <w:pStyle w:val="13"/>
            </w:pPr>
            <w:r>
              <w:t>商品和服务支出</w:t>
            </w:r>
          </w:p>
        </w:tc>
        <w:tc>
          <w:tcPr>
            <w:tcW w:w="2070" w:type="dxa"/>
            <w:vAlign w:val="center"/>
          </w:tcPr>
          <w:p>
            <w:pPr>
              <w:pStyle w:val="12"/>
            </w:pPr>
            <w:r>
              <w:t>174.47</w:t>
            </w:r>
          </w:p>
        </w:tc>
        <w:tc>
          <w:tcPr>
            <w:tcW w:w="2160" w:type="dxa"/>
            <w:vAlign w:val="center"/>
          </w:tcPr>
          <w:p>
            <w:pPr>
              <w:pStyle w:val="12"/>
            </w:pPr>
          </w:p>
        </w:tc>
        <w:tc>
          <w:tcPr>
            <w:tcW w:w="1805" w:type="dxa"/>
            <w:vAlign w:val="center"/>
          </w:tcPr>
          <w:p>
            <w:pPr>
              <w:pStyle w:val="12"/>
            </w:pPr>
            <w:r>
              <w:t>174.47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3889" w:type="dxa"/>
            <w:vAlign w:val="center"/>
          </w:tcPr>
          <w:p>
            <w:pPr>
              <w:pStyle w:val="13"/>
            </w:pPr>
            <w:r>
              <w:t>办公费</w:t>
            </w:r>
          </w:p>
        </w:tc>
        <w:tc>
          <w:tcPr>
            <w:tcW w:w="2070" w:type="dxa"/>
            <w:vAlign w:val="center"/>
          </w:tcPr>
          <w:p>
            <w:pPr>
              <w:pStyle w:val="12"/>
            </w:pPr>
            <w:r>
              <w:t>67.90</w:t>
            </w:r>
          </w:p>
        </w:tc>
        <w:tc>
          <w:tcPr>
            <w:tcW w:w="2160" w:type="dxa"/>
            <w:vAlign w:val="center"/>
          </w:tcPr>
          <w:p>
            <w:pPr>
              <w:pStyle w:val="12"/>
            </w:pPr>
          </w:p>
        </w:tc>
        <w:tc>
          <w:tcPr>
            <w:tcW w:w="1805" w:type="dxa"/>
            <w:vAlign w:val="center"/>
          </w:tcPr>
          <w:p>
            <w:pPr>
              <w:pStyle w:val="12"/>
            </w:pPr>
            <w:r>
              <w:t>67.90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3889" w:type="dxa"/>
            <w:vAlign w:val="center"/>
          </w:tcPr>
          <w:p>
            <w:pPr>
              <w:pStyle w:val="13"/>
            </w:pPr>
            <w:r>
              <w:t>邮电费</w:t>
            </w:r>
          </w:p>
        </w:tc>
        <w:tc>
          <w:tcPr>
            <w:tcW w:w="2070" w:type="dxa"/>
            <w:vAlign w:val="center"/>
          </w:tcPr>
          <w:p>
            <w:pPr>
              <w:pStyle w:val="12"/>
            </w:pPr>
            <w:r>
              <w:t>3.84</w:t>
            </w:r>
          </w:p>
        </w:tc>
        <w:tc>
          <w:tcPr>
            <w:tcW w:w="2160" w:type="dxa"/>
            <w:vAlign w:val="center"/>
          </w:tcPr>
          <w:p>
            <w:pPr>
              <w:pStyle w:val="12"/>
            </w:pPr>
          </w:p>
        </w:tc>
        <w:tc>
          <w:tcPr>
            <w:tcW w:w="1805" w:type="dxa"/>
            <w:vAlign w:val="center"/>
          </w:tcPr>
          <w:p>
            <w:pPr>
              <w:pStyle w:val="12"/>
            </w:pPr>
            <w:r>
              <w:t>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3889" w:type="dxa"/>
            <w:vAlign w:val="center"/>
          </w:tcPr>
          <w:p>
            <w:pPr>
              <w:pStyle w:val="13"/>
            </w:pPr>
            <w:r>
              <w:t>取暖费</w:t>
            </w:r>
          </w:p>
        </w:tc>
        <w:tc>
          <w:tcPr>
            <w:tcW w:w="2070" w:type="dxa"/>
            <w:vAlign w:val="center"/>
          </w:tcPr>
          <w:p>
            <w:pPr>
              <w:pStyle w:val="12"/>
            </w:pPr>
            <w:r>
              <w:t>16.74</w:t>
            </w:r>
          </w:p>
        </w:tc>
        <w:tc>
          <w:tcPr>
            <w:tcW w:w="2160" w:type="dxa"/>
            <w:vAlign w:val="center"/>
          </w:tcPr>
          <w:p>
            <w:pPr>
              <w:pStyle w:val="12"/>
            </w:pPr>
          </w:p>
        </w:tc>
        <w:tc>
          <w:tcPr>
            <w:tcW w:w="1805" w:type="dxa"/>
            <w:vAlign w:val="center"/>
          </w:tcPr>
          <w:p>
            <w:pPr>
              <w:pStyle w:val="12"/>
            </w:pPr>
            <w:r>
              <w:t>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30217</w:t>
            </w:r>
          </w:p>
        </w:tc>
        <w:tc>
          <w:tcPr>
            <w:tcW w:w="3889" w:type="dxa"/>
            <w:vAlign w:val="center"/>
          </w:tcPr>
          <w:p>
            <w:pPr>
              <w:pStyle w:val="13"/>
            </w:pPr>
            <w:r>
              <w:t>公务接待费</w:t>
            </w:r>
          </w:p>
        </w:tc>
        <w:tc>
          <w:tcPr>
            <w:tcW w:w="2070" w:type="dxa"/>
            <w:vAlign w:val="center"/>
          </w:tcPr>
          <w:p>
            <w:pPr>
              <w:pStyle w:val="12"/>
            </w:pPr>
            <w:r>
              <w:t>0.14</w:t>
            </w:r>
          </w:p>
        </w:tc>
        <w:tc>
          <w:tcPr>
            <w:tcW w:w="2160" w:type="dxa"/>
            <w:vAlign w:val="center"/>
          </w:tcPr>
          <w:p>
            <w:pPr>
              <w:pStyle w:val="12"/>
            </w:pPr>
          </w:p>
        </w:tc>
        <w:tc>
          <w:tcPr>
            <w:tcW w:w="1805" w:type="dxa"/>
            <w:vAlign w:val="center"/>
          </w:tcPr>
          <w:p>
            <w:pPr>
              <w:pStyle w:val="12"/>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3889" w:type="dxa"/>
            <w:vAlign w:val="center"/>
          </w:tcPr>
          <w:p>
            <w:pPr>
              <w:pStyle w:val="13"/>
            </w:pPr>
            <w:r>
              <w:t>工会经费</w:t>
            </w:r>
          </w:p>
        </w:tc>
        <w:tc>
          <w:tcPr>
            <w:tcW w:w="2070" w:type="dxa"/>
            <w:vAlign w:val="center"/>
          </w:tcPr>
          <w:p>
            <w:pPr>
              <w:pStyle w:val="12"/>
            </w:pPr>
            <w:r>
              <w:t>35.16</w:t>
            </w:r>
          </w:p>
        </w:tc>
        <w:tc>
          <w:tcPr>
            <w:tcW w:w="2160" w:type="dxa"/>
            <w:vAlign w:val="center"/>
          </w:tcPr>
          <w:p>
            <w:pPr>
              <w:pStyle w:val="12"/>
            </w:pPr>
          </w:p>
        </w:tc>
        <w:tc>
          <w:tcPr>
            <w:tcW w:w="1805" w:type="dxa"/>
            <w:vAlign w:val="center"/>
          </w:tcPr>
          <w:p>
            <w:pPr>
              <w:pStyle w:val="12"/>
            </w:pPr>
            <w:r>
              <w:t>35.16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3889" w:type="dxa"/>
            <w:vAlign w:val="center"/>
          </w:tcPr>
          <w:p>
            <w:pPr>
              <w:pStyle w:val="13"/>
            </w:pPr>
            <w:r>
              <w:t>公务用车运行维护费</w:t>
            </w:r>
          </w:p>
        </w:tc>
        <w:tc>
          <w:tcPr>
            <w:tcW w:w="2070" w:type="dxa"/>
            <w:vAlign w:val="center"/>
          </w:tcPr>
          <w:p>
            <w:pPr>
              <w:pStyle w:val="12"/>
            </w:pPr>
            <w:r>
              <w:t>7.05</w:t>
            </w:r>
          </w:p>
        </w:tc>
        <w:tc>
          <w:tcPr>
            <w:tcW w:w="2160" w:type="dxa"/>
            <w:vAlign w:val="center"/>
          </w:tcPr>
          <w:p>
            <w:pPr>
              <w:pStyle w:val="12"/>
            </w:pPr>
          </w:p>
        </w:tc>
        <w:tc>
          <w:tcPr>
            <w:tcW w:w="1805" w:type="dxa"/>
            <w:vAlign w:val="center"/>
          </w:tcPr>
          <w:p>
            <w:pPr>
              <w:pStyle w:val="12"/>
            </w:pPr>
            <w:r>
              <w:t>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3889" w:type="dxa"/>
            <w:vAlign w:val="center"/>
          </w:tcPr>
          <w:p>
            <w:pPr>
              <w:pStyle w:val="13"/>
            </w:pPr>
            <w:r>
              <w:t>其他交通费用</w:t>
            </w:r>
          </w:p>
        </w:tc>
        <w:tc>
          <w:tcPr>
            <w:tcW w:w="2070" w:type="dxa"/>
            <w:vAlign w:val="center"/>
          </w:tcPr>
          <w:p>
            <w:pPr>
              <w:pStyle w:val="12"/>
            </w:pPr>
            <w:r>
              <w:t>7.14</w:t>
            </w:r>
          </w:p>
        </w:tc>
        <w:tc>
          <w:tcPr>
            <w:tcW w:w="2160" w:type="dxa"/>
            <w:vAlign w:val="center"/>
          </w:tcPr>
          <w:p>
            <w:pPr>
              <w:pStyle w:val="12"/>
            </w:pPr>
          </w:p>
        </w:tc>
        <w:tc>
          <w:tcPr>
            <w:tcW w:w="1805" w:type="dxa"/>
            <w:vAlign w:val="center"/>
          </w:tcPr>
          <w:p>
            <w:pPr>
              <w:pStyle w:val="12"/>
            </w:pPr>
            <w:r>
              <w:t>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3889" w:type="dxa"/>
            <w:vAlign w:val="center"/>
          </w:tcPr>
          <w:p>
            <w:pPr>
              <w:pStyle w:val="13"/>
            </w:pPr>
            <w:r>
              <w:t>其他商品和服务支出</w:t>
            </w:r>
          </w:p>
        </w:tc>
        <w:tc>
          <w:tcPr>
            <w:tcW w:w="2070" w:type="dxa"/>
            <w:vAlign w:val="center"/>
          </w:tcPr>
          <w:p>
            <w:pPr>
              <w:pStyle w:val="12"/>
            </w:pPr>
            <w:r>
              <w:t>36.50</w:t>
            </w:r>
          </w:p>
        </w:tc>
        <w:tc>
          <w:tcPr>
            <w:tcW w:w="2160" w:type="dxa"/>
            <w:vAlign w:val="center"/>
          </w:tcPr>
          <w:p>
            <w:pPr>
              <w:pStyle w:val="12"/>
            </w:pPr>
          </w:p>
        </w:tc>
        <w:tc>
          <w:tcPr>
            <w:tcW w:w="1805" w:type="dxa"/>
            <w:vAlign w:val="center"/>
          </w:tcPr>
          <w:p>
            <w:pPr>
              <w:pStyle w:val="12"/>
            </w:pPr>
            <w:r>
              <w:t>36.50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3889" w:type="dxa"/>
            <w:vAlign w:val="center"/>
          </w:tcPr>
          <w:p>
            <w:pPr>
              <w:pStyle w:val="13"/>
            </w:pPr>
            <w:r>
              <w:t>对个人和家庭的补助</w:t>
            </w:r>
          </w:p>
        </w:tc>
        <w:tc>
          <w:tcPr>
            <w:tcW w:w="2070" w:type="dxa"/>
            <w:vAlign w:val="center"/>
          </w:tcPr>
          <w:p>
            <w:pPr>
              <w:pStyle w:val="12"/>
            </w:pPr>
            <w:r>
              <w:t>337.04</w:t>
            </w:r>
          </w:p>
        </w:tc>
        <w:tc>
          <w:tcPr>
            <w:tcW w:w="2160" w:type="dxa"/>
            <w:vAlign w:val="center"/>
          </w:tcPr>
          <w:p>
            <w:pPr>
              <w:pStyle w:val="12"/>
            </w:pPr>
            <w:r>
              <w:t>337.04</w:t>
            </w:r>
          </w:p>
        </w:tc>
        <w:tc>
          <w:tcPr>
            <w:tcW w:w="18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3889" w:type="dxa"/>
            <w:vAlign w:val="center"/>
          </w:tcPr>
          <w:p>
            <w:pPr>
              <w:pStyle w:val="13"/>
            </w:pPr>
            <w:r>
              <w:t>退休费</w:t>
            </w:r>
          </w:p>
        </w:tc>
        <w:tc>
          <w:tcPr>
            <w:tcW w:w="2070" w:type="dxa"/>
            <w:vAlign w:val="center"/>
          </w:tcPr>
          <w:p>
            <w:pPr>
              <w:pStyle w:val="12"/>
            </w:pPr>
            <w:r>
              <w:t>318.39</w:t>
            </w:r>
          </w:p>
        </w:tc>
        <w:tc>
          <w:tcPr>
            <w:tcW w:w="2160" w:type="dxa"/>
            <w:vAlign w:val="center"/>
          </w:tcPr>
          <w:p>
            <w:pPr>
              <w:pStyle w:val="12"/>
            </w:pPr>
            <w:r>
              <w:t>318.39</w:t>
            </w:r>
          </w:p>
        </w:tc>
        <w:tc>
          <w:tcPr>
            <w:tcW w:w="18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3889" w:type="dxa"/>
            <w:vAlign w:val="center"/>
          </w:tcPr>
          <w:p>
            <w:pPr>
              <w:pStyle w:val="13"/>
            </w:pPr>
            <w:r>
              <w:t>生活补助</w:t>
            </w:r>
          </w:p>
        </w:tc>
        <w:tc>
          <w:tcPr>
            <w:tcW w:w="2070" w:type="dxa"/>
            <w:vAlign w:val="center"/>
          </w:tcPr>
          <w:p>
            <w:pPr>
              <w:pStyle w:val="12"/>
            </w:pPr>
            <w:r>
              <w:t>18.66</w:t>
            </w:r>
          </w:p>
        </w:tc>
        <w:tc>
          <w:tcPr>
            <w:tcW w:w="2160" w:type="dxa"/>
            <w:vAlign w:val="center"/>
          </w:tcPr>
          <w:p>
            <w:pPr>
              <w:pStyle w:val="12"/>
            </w:pPr>
            <w:r>
              <w:t>18.66</w:t>
            </w:r>
          </w:p>
        </w:tc>
        <w:tc>
          <w:tcPr>
            <w:tcW w:w="1805"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096"/>
        <w:gridCol w:w="1983"/>
        <w:gridCol w:w="19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332保定市徐水区水利局</w:t>
            </w:r>
          </w:p>
        </w:tc>
        <w:tc>
          <w:tcPr>
            <w:tcW w:w="2096" w:type="dxa"/>
            <w:tcBorders>
              <w:top w:val="single" w:color="FFFFFF" w:sz="6" w:space="0"/>
              <w:left w:val="single" w:color="FFFFFF" w:sz="6" w:space="0"/>
              <w:right w:val="single" w:color="FFFFFF" w:sz="6" w:space="0"/>
            </w:tcBorders>
            <w:vAlign w:val="center"/>
          </w:tcPr>
          <w:p>
            <w:pPr>
              <w:pStyle w:val="9"/>
            </w:pPr>
            <w:r>
              <w:t>预算年度：2026</w:t>
            </w:r>
          </w:p>
        </w:tc>
        <w:tc>
          <w:tcPr>
            <w:tcW w:w="393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096" w:type="dxa"/>
            <w:vMerge w:val="restart"/>
            <w:vAlign w:val="center"/>
          </w:tcPr>
          <w:p>
            <w:pPr>
              <w:pStyle w:val="11"/>
            </w:pPr>
            <w:r>
              <w:t>合计</w:t>
            </w:r>
          </w:p>
        </w:tc>
        <w:tc>
          <w:tcPr>
            <w:tcW w:w="1983" w:type="dxa"/>
            <w:vMerge w:val="restart"/>
            <w:vAlign w:val="center"/>
          </w:tcPr>
          <w:p>
            <w:pPr>
              <w:pStyle w:val="11"/>
            </w:pPr>
            <w:r>
              <w:t>基本支出</w:t>
            </w:r>
          </w:p>
        </w:tc>
        <w:tc>
          <w:tcPr>
            <w:tcW w:w="1948"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096" w:type="dxa"/>
            <w:vMerge w:val="continue"/>
          </w:tcPr>
          <w:p/>
        </w:tc>
        <w:tc>
          <w:tcPr>
            <w:tcW w:w="1983" w:type="dxa"/>
            <w:vMerge w:val="continue"/>
          </w:tcPr>
          <w:p/>
        </w:tc>
        <w:tc>
          <w:tcPr>
            <w:tcW w:w="194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096" w:type="dxa"/>
            <w:vAlign w:val="center"/>
          </w:tcPr>
          <w:p>
            <w:pPr>
              <w:pStyle w:val="11"/>
            </w:pPr>
            <w:r>
              <w:t>3</w:t>
            </w:r>
          </w:p>
        </w:tc>
        <w:tc>
          <w:tcPr>
            <w:tcW w:w="1983" w:type="dxa"/>
            <w:vAlign w:val="center"/>
          </w:tcPr>
          <w:p>
            <w:pPr>
              <w:pStyle w:val="11"/>
            </w:pPr>
            <w:r>
              <w:t>4</w:t>
            </w:r>
          </w:p>
        </w:tc>
        <w:tc>
          <w:tcPr>
            <w:tcW w:w="1948"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096" w:type="dxa"/>
            <w:vAlign w:val="center"/>
          </w:tcPr>
          <w:p>
            <w:pPr>
              <w:pStyle w:val="16"/>
            </w:pPr>
            <w:r>
              <w:t>28379.81</w:t>
            </w:r>
          </w:p>
        </w:tc>
        <w:tc>
          <w:tcPr>
            <w:tcW w:w="1983" w:type="dxa"/>
            <w:vAlign w:val="center"/>
          </w:tcPr>
          <w:p>
            <w:pPr>
              <w:pStyle w:val="16"/>
            </w:pPr>
          </w:p>
        </w:tc>
        <w:tc>
          <w:tcPr>
            <w:tcW w:w="1948" w:type="dxa"/>
            <w:vAlign w:val="center"/>
          </w:tcPr>
          <w:p>
            <w:pPr>
              <w:pStyle w:val="16"/>
            </w:pPr>
            <w:r>
              <w:t>28379.81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213</w:t>
            </w:r>
          </w:p>
        </w:tc>
        <w:tc>
          <w:tcPr>
            <w:tcW w:w="4535" w:type="dxa"/>
            <w:vAlign w:val="center"/>
          </w:tcPr>
          <w:p>
            <w:pPr>
              <w:pStyle w:val="13"/>
            </w:pPr>
            <w:r>
              <w:t>农林水支出</w:t>
            </w:r>
          </w:p>
        </w:tc>
        <w:tc>
          <w:tcPr>
            <w:tcW w:w="2096" w:type="dxa"/>
            <w:vAlign w:val="center"/>
          </w:tcPr>
          <w:p>
            <w:pPr>
              <w:pStyle w:val="12"/>
            </w:pPr>
            <w:r>
              <w:t>927.59</w:t>
            </w:r>
          </w:p>
        </w:tc>
        <w:tc>
          <w:tcPr>
            <w:tcW w:w="1983" w:type="dxa"/>
            <w:vAlign w:val="center"/>
          </w:tcPr>
          <w:p>
            <w:pPr>
              <w:pStyle w:val="12"/>
            </w:pPr>
          </w:p>
        </w:tc>
        <w:tc>
          <w:tcPr>
            <w:tcW w:w="1948" w:type="dxa"/>
            <w:vAlign w:val="center"/>
          </w:tcPr>
          <w:p>
            <w:pPr>
              <w:pStyle w:val="12"/>
            </w:pPr>
            <w:r>
              <w:t>927.59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21372</w:t>
            </w:r>
          </w:p>
        </w:tc>
        <w:tc>
          <w:tcPr>
            <w:tcW w:w="4535" w:type="dxa"/>
            <w:vAlign w:val="center"/>
          </w:tcPr>
          <w:p>
            <w:pPr>
              <w:pStyle w:val="13"/>
            </w:pPr>
            <w:r>
              <w:t>大中型水库移民后期扶持基金支出</w:t>
            </w:r>
          </w:p>
        </w:tc>
        <w:tc>
          <w:tcPr>
            <w:tcW w:w="2096" w:type="dxa"/>
            <w:vAlign w:val="center"/>
          </w:tcPr>
          <w:p>
            <w:pPr>
              <w:pStyle w:val="12"/>
            </w:pPr>
            <w:r>
              <w:t>891.47</w:t>
            </w:r>
          </w:p>
        </w:tc>
        <w:tc>
          <w:tcPr>
            <w:tcW w:w="1983" w:type="dxa"/>
            <w:vAlign w:val="center"/>
          </w:tcPr>
          <w:p>
            <w:pPr>
              <w:pStyle w:val="12"/>
            </w:pPr>
          </w:p>
        </w:tc>
        <w:tc>
          <w:tcPr>
            <w:tcW w:w="1948" w:type="dxa"/>
            <w:vAlign w:val="center"/>
          </w:tcPr>
          <w:p>
            <w:pPr>
              <w:pStyle w:val="12"/>
            </w:pPr>
            <w:r>
              <w:t>891.47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2137201</w:t>
            </w:r>
          </w:p>
        </w:tc>
        <w:tc>
          <w:tcPr>
            <w:tcW w:w="4535" w:type="dxa"/>
            <w:vAlign w:val="center"/>
          </w:tcPr>
          <w:p>
            <w:pPr>
              <w:pStyle w:val="13"/>
            </w:pPr>
            <w:r>
              <w:t>移民补助</w:t>
            </w:r>
          </w:p>
        </w:tc>
        <w:tc>
          <w:tcPr>
            <w:tcW w:w="2096" w:type="dxa"/>
            <w:vAlign w:val="center"/>
          </w:tcPr>
          <w:p>
            <w:pPr>
              <w:pStyle w:val="12"/>
            </w:pPr>
            <w:r>
              <w:t>395.16</w:t>
            </w:r>
          </w:p>
        </w:tc>
        <w:tc>
          <w:tcPr>
            <w:tcW w:w="1983" w:type="dxa"/>
            <w:vAlign w:val="center"/>
          </w:tcPr>
          <w:p>
            <w:pPr>
              <w:pStyle w:val="12"/>
            </w:pPr>
          </w:p>
        </w:tc>
        <w:tc>
          <w:tcPr>
            <w:tcW w:w="1948" w:type="dxa"/>
            <w:vAlign w:val="center"/>
          </w:tcPr>
          <w:p>
            <w:pPr>
              <w:pStyle w:val="12"/>
            </w:pPr>
            <w:r>
              <w:t>395.16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2137202</w:t>
            </w:r>
          </w:p>
        </w:tc>
        <w:tc>
          <w:tcPr>
            <w:tcW w:w="4535" w:type="dxa"/>
            <w:vAlign w:val="center"/>
          </w:tcPr>
          <w:p>
            <w:pPr>
              <w:pStyle w:val="13"/>
            </w:pPr>
            <w:r>
              <w:t>基础设施建设和经济发展</w:t>
            </w:r>
          </w:p>
        </w:tc>
        <w:tc>
          <w:tcPr>
            <w:tcW w:w="2096" w:type="dxa"/>
            <w:vAlign w:val="center"/>
          </w:tcPr>
          <w:p>
            <w:pPr>
              <w:pStyle w:val="12"/>
            </w:pPr>
            <w:r>
              <w:t>496.31</w:t>
            </w:r>
          </w:p>
        </w:tc>
        <w:tc>
          <w:tcPr>
            <w:tcW w:w="1983" w:type="dxa"/>
            <w:vAlign w:val="center"/>
          </w:tcPr>
          <w:p>
            <w:pPr>
              <w:pStyle w:val="12"/>
            </w:pPr>
          </w:p>
        </w:tc>
        <w:tc>
          <w:tcPr>
            <w:tcW w:w="1948" w:type="dxa"/>
            <w:vAlign w:val="center"/>
          </w:tcPr>
          <w:p>
            <w:pPr>
              <w:pStyle w:val="12"/>
            </w:pPr>
            <w:r>
              <w:t>496.31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21373</w:t>
            </w:r>
          </w:p>
        </w:tc>
        <w:tc>
          <w:tcPr>
            <w:tcW w:w="4535" w:type="dxa"/>
            <w:vAlign w:val="center"/>
          </w:tcPr>
          <w:p>
            <w:pPr>
              <w:pStyle w:val="13"/>
            </w:pPr>
            <w:r>
              <w:t>小型水库移民扶助基金安排的支出</w:t>
            </w:r>
          </w:p>
        </w:tc>
        <w:tc>
          <w:tcPr>
            <w:tcW w:w="2096" w:type="dxa"/>
            <w:vAlign w:val="center"/>
          </w:tcPr>
          <w:p>
            <w:pPr>
              <w:pStyle w:val="12"/>
            </w:pPr>
            <w:r>
              <w:t>36.12</w:t>
            </w:r>
          </w:p>
        </w:tc>
        <w:tc>
          <w:tcPr>
            <w:tcW w:w="1983" w:type="dxa"/>
            <w:vAlign w:val="center"/>
          </w:tcPr>
          <w:p>
            <w:pPr>
              <w:pStyle w:val="12"/>
            </w:pPr>
          </w:p>
        </w:tc>
        <w:tc>
          <w:tcPr>
            <w:tcW w:w="1948" w:type="dxa"/>
            <w:vAlign w:val="center"/>
          </w:tcPr>
          <w:p>
            <w:pPr>
              <w:pStyle w:val="12"/>
            </w:pPr>
            <w:r>
              <w:t>36.12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2137301</w:t>
            </w:r>
          </w:p>
        </w:tc>
        <w:tc>
          <w:tcPr>
            <w:tcW w:w="4535" w:type="dxa"/>
            <w:vAlign w:val="center"/>
          </w:tcPr>
          <w:p>
            <w:pPr>
              <w:pStyle w:val="13"/>
            </w:pPr>
            <w:r>
              <w:t>移民补助</w:t>
            </w:r>
          </w:p>
        </w:tc>
        <w:tc>
          <w:tcPr>
            <w:tcW w:w="2096" w:type="dxa"/>
            <w:vAlign w:val="center"/>
          </w:tcPr>
          <w:p>
            <w:pPr>
              <w:pStyle w:val="12"/>
            </w:pPr>
            <w:r>
              <w:t>26.12</w:t>
            </w:r>
          </w:p>
        </w:tc>
        <w:tc>
          <w:tcPr>
            <w:tcW w:w="1983" w:type="dxa"/>
            <w:vAlign w:val="center"/>
          </w:tcPr>
          <w:p>
            <w:pPr>
              <w:pStyle w:val="12"/>
            </w:pPr>
          </w:p>
        </w:tc>
        <w:tc>
          <w:tcPr>
            <w:tcW w:w="1948" w:type="dxa"/>
            <w:vAlign w:val="center"/>
          </w:tcPr>
          <w:p>
            <w:pPr>
              <w:pStyle w:val="12"/>
            </w:pPr>
            <w:r>
              <w:t>26.12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2137302</w:t>
            </w:r>
          </w:p>
        </w:tc>
        <w:tc>
          <w:tcPr>
            <w:tcW w:w="4535" w:type="dxa"/>
            <w:vAlign w:val="center"/>
          </w:tcPr>
          <w:p>
            <w:pPr>
              <w:pStyle w:val="13"/>
            </w:pPr>
            <w:r>
              <w:t>基础设施建设和经济发展</w:t>
            </w:r>
          </w:p>
        </w:tc>
        <w:tc>
          <w:tcPr>
            <w:tcW w:w="2096" w:type="dxa"/>
            <w:vAlign w:val="center"/>
          </w:tcPr>
          <w:p>
            <w:pPr>
              <w:pStyle w:val="12"/>
            </w:pPr>
            <w:r>
              <w:t>10.00</w:t>
            </w:r>
          </w:p>
        </w:tc>
        <w:tc>
          <w:tcPr>
            <w:tcW w:w="1983" w:type="dxa"/>
            <w:vAlign w:val="center"/>
          </w:tcPr>
          <w:p>
            <w:pPr>
              <w:pStyle w:val="12"/>
            </w:pPr>
          </w:p>
        </w:tc>
        <w:tc>
          <w:tcPr>
            <w:tcW w:w="1948"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224</w:t>
            </w:r>
          </w:p>
        </w:tc>
        <w:tc>
          <w:tcPr>
            <w:tcW w:w="4535" w:type="dxa"/>
            <w:vAlign w:val="center"/>
          </w:tcPr>
          <w:p>
            <w:pPr>
              <w:pStyle w:val="13"/>
            </w:pPr>
            <w:r>
              <w:t>灾害防治及应急管理支出</w:t>
            </w:r>
          </w:p>
        </w:tc>
        <w:tc>
          <w:tcPr>
            <w:tcW w:w="2096" w:type="dxa"/>
            <w:vAlign w:val="center"/>
          </w:tcPr>
          <w:p>
            <w:pPr>
              <w:pStyle w:val="12"/>
            </w:pPr>
            <w:r>
              <w:t>27452.22</w:t>
            </w:r>
          </w:p>
        </w:tc>
        <w:tc>
          <w:tcPr>
            <w:tcW w:w="1983" w:type="dxa"/>
            <w:vAlign w:val="center"/>
          </w:tcPr>
          <w:p>
            <w:pPr>
              <w:pStyle w:val="12"/>
            </w:pPr>
          </w:p>
        </w:tc>
        <w:tc>
          <w:tcPr>
            <w:tcW w:w="1948" w:type="dxa"/>
            <w:vAlign w:val="center"/>
          </w:tcPr>
          <w:p>
            <w:pPr>
              <w:pStyle w:val="12"/>
            </w:pPr>
            <w:r>
              <w:t>27452.22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22498</w:t>
            </w:r>
          </w:p>
        </w:tc>
        <w:tc>
          <w:tcPr>
            <w:tcW w:w="4535" w:type="dxa"/>
            <w:vAlign w:val="center"/>
          </w:tcPr>
          <w:p>
            <w:pPr>
              <w:pStyle w:val="13"/>
            </w:pPr>
            <w:r>
              <w:t>超长期特别国债安排的支出</w:t>
            </w:r>
          </w:p>
        </w:tc>
        <w:tc>
          <w:tcPr>
            <w:tcW w:w="2096" w:type="dxa"/>
            <w:vAlign w:val="center"/>
          </w:tcPr>
          <w:p>
            <w:pPr>
              <w:pStyle w:val="12"/>
            </w:pPr>
            <w:r>
              <w:t>27452.22</w:t>
            </w:r>
          </w:p>
        </w:tc>
        <w:tc>
          <w:tcPr>
            <w:tcW w:w="1983" w:type="dxa"/>
            <w:vAlign w:val="center"/>
          </w:tcPr>
          <w:p>
            <w:pPr>
              <w:pStyle w:val="12"/>
            </w:pPr>
          </w:p>
        </w:tc>
        <w:tc>
          <w:tcPr>
            <w:tcW w:w="1948" w:type="dxa"/>
            <w:vAlign w:val="center"/>
          </w:tcPr>
          <w:p>
            <w:pPr>
              <w:pStyle w:val="12"/>
            </w:pPr>
            <w:r>
              <w:t>27452.22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2249802</w:t>
            </w:r>
          </w:p>
        </w:tc>
        <w:tc>
          <w:tcPr>
            <w:tcW w:w="4535" w:type="dxa"/>
            <w:vAlign w:val="center"/>
          </w:tcPr>
          <w:p>
            <w:pPr>
              <w:pStyle w:val="13"/>
            </w:pPr>
            <w:r>
              <w:t>自然灾害恢复重建支出</w:t>
            </w:r>
          </w:p>
        </w:tc>
        <w:tc>
          <w:tcPr>
            <w:tcW w:w="2096" w:type="dxa"/>
            <w:vAlign w:val="center"/>
          </w:tcPr>
          <w:p>
            <w:pPr>
              <w:pStyle w:val="12"/>
            </w:pPr>
            <w:r>
              <w:t>27452.22</w:t>
            </w:r>
          </w:p>
        </w:tc>
        <w:tc>
          <w:tcPr>
            <w:tcW w:w="1983" w:type="dxa"/>
            <w:vAlign w:val="center"/>
          </w:tcPr>
          <w:p>
            <w:pPr>
              <w:pStyle w:val="12"/>
            </w:pPr>
          </w:p>
        </w:tc>
        <w:tc>
          <w:tcPr>
            <w:tcW w:w="1948" w:type="dxa"/>
            <w:vAlign w:val="center"/>
          </w:tcPr>
          <w:p>
            <w:pPr>
              <w:pStyle w:val="12"/>
            </w:pPr>
            <w:r>
              <w:t>27452.22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332保定市徐水区水利局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1580"/>
        <w:gridCol w:w="2100"/>
        <w:gridCol w:w="1800"/>
        <w:gridCol w:w="15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28" w:type="dxa"/>
            <w:gridSpan w:val="3"/>
            <w:tcBorders>
              <w:top w:val="single" w:color="FFFFFF" w:sz="6" w:space="0"/>
              <w:left w:val="single" w:color="FFFFFF" w:sz="6" w:space="0"/>
              <w:right w:val="single" w:color="FFFFFF" w:sz="6" w:space="0"/>
            </w:tcBorders>
            <w:vAlign w:val="center"/>
          </w:tcPr>
          <w:p>
            <w:pPr>
              <w:pStyle w:val="10"/>
            </w:pPr>
            <w:r>
              <w:t>332保定市徐水区水利局</w:t>
            </w:r>
          </w:p>
        </w:tc>
        <w:tc>
          <w:tcPr>
            <w:tcW w:w="2100" w:type="dxa"/>
            <w:tcBorders>
              <w:top w:val="single" w:color="FFFFFF" w:sz="6" w:space="0"/>
              <w:left w:val="single" w:color="FFFFFF" w:sz="6" w:space="0"/>
              <w:right w:val="single" w:color="FFFFFF" w:sz="6" w:space="0"/>
            </w:tcBorders>
            <w:vAlign w:val="center"/>
          </w:tcPr>
          <w:p>
            <w:pPr>
              <w:pStyle w:val="9"/>
            </w:pPr>
            <w:r>
              <w:t>预算年度：2026</w:t>
            </w:r>
          </w:p>
        </w:tc>
        <w:tc>
          <w:tcPr>
            <w:tcW w:w="3360"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7040"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1580" w:type="dxa"/>
            <w:vAlign w:val="center"/>
          </w:tcPr>
          <w:p>
            <w:pPr>
              <w:pStyle w:val="11"/>
            </w:pPr>
            <w:r>
              <w:t>合计</w:t>
            </w:r>
          </w:p>
        </w:tc>
        <w:tc>
          <w:tcPr>
            <w:tcW w:w="2100" w:type="dxa"/>
            <w:vAlign w:val="center"/>
          </w:tcPr>
          <w:p>
            <w:pPr>
              <w:pStyle w:val="11"/>
            </w:pPr>
            <w:r>
              <w:t>一般公共预算              财政拨款</w:t>
            </w:r>
          </w:p>
        </w:tc>
        <w:tc>
          <w:tcPr>
            <w:tcW w:w="1800" w:type="dxa"/>
            <w:vAlign w:val="center"/>
          </w:tcPr>
          <w:p>
            <w:pPr>
              <w:pStyle w:val="11"/>
            </w:pPr>
            <w:r>
              <w:t>政府性基金                  预算拨款</w:t>
            </w:r>
          </w:p>
        </w:tc>
        <w:tc>
          <w:tcPr>
            <w:tcW w:w="1560"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1580" w:type="dxa"/>
            <w:vAlign w:val="center"/>
          </w:tcPr>
          <w:p>
            <w:pPr>
              <w:pStyle w:val="11"/>
            </w:pPr>
            <w:r>
              <w:t>2</w:t>
            </w:r>
          </w:p>
        </w:tc>
        <w:tc>
          <w:tcPr>
            <w:tcW w:w="2100" w:type="dxa"/>
            <w:vAlign w:val="center"/>
          </w:tcPr>
          <w:p>
            <w:pPr>
              <w:pStyle w:val="11"/>
            </w:pPr>
            <w:r>
              <w:t>3</w:t>
            </w:r>
          </w:p>
        </w:tc>
        <w:tc>
          <w:tcPr>
            <w:tcW w:w="1800" w:type="dxa"/>
            <w:vAlign w:val="center"/>
          </w:tcPr>
          <w:p>
            <w:pPr>
              <w:pStyle w:val="11"/>
            </w:pPr>
            <w:r>
              <w:t>4</w:t>
            </w:r>
          </w:p>
        </w:tc>
        <w:tc>
          <w:tcPr>
            <w:tcW w:w="1560"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1580" w:type="dxa"/>
            <w:vAlign w:val="center"/>
          </w:tcPr>
          <w:p>
            <w:pPr>
              <w:pStyle w:val="16"/>
            </w:pPr>
            <w:r>
              <w:t>7.19</w:t>
            </w:r>
          </w:p>
        </w:tc>
        <w:tc>
          <w:tcPr>
            <w:tcW w:w="2100" w:type="dxa"/>
            <w:vAlign w:val="center"/>
          </w:tcPr>
          <w:p>
            <w:pPr>
              <w:pStyle w:val="16"/>
            </w:pPr>
            <w:r>
              <w:t>7.19</w:t>
            </w:r>
          </w:p>
        </w:tc>
        <w:tc>
          <w:tcPr>
            <w:tcW w:w="1800" w:type="dxa"/>
            <w:vAlign w:val="center"/>
          </w:tcPr>
          <w:p>
            <w:pPr>
              <w:pStyle w:val="16"/>
            </w:pPr>
          </w:p>
        </w:tc>
        <w:tc>
          <w:tcPr>
            <w:tcW w:w="15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1580" w:type="dxa"/>
            <w:vAlign w:val="center"/>
          </w:tcPr>
          <w:p>
            <w:pPr>
              <w:pStyle w:val="12"/>
            </w:pPr>
            <w:r>
              <w:t>7.19</w:t>
            </w:r>
          </w:p>
        </w:tc>
        <w:tc>
          <w:tcPr>
            <w:tcW w:w="2100" w:type="dxa"/>
            <w:vAlign w:val="center"/>
          </w:tcPr>
          <w:p>
            <w:pPr>
              <w:pStyle w:val="12"/>
            </w:pPr>
            <w:r>
              <w:t>7.19</w:t>
            </w:r>
          </w:p>
        </w:tc>
        <w:tc>
          <w:tcPr>
            <w:tcW w:w="1800" w:type="dxa"/>
            <w:vAlign w:val="center"/>
          </w:tcPr>
          <w:p>
            <w:pPr>
              <w:pStyle w:val="12"/>
            </w:pPr>
          </w:p>
        </w:tc>
        <w:tc>
          <w:tcPr>
            <w:tcW w:w="156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1580" w:type="dxa"/>
            <w:vAlign w:val="center"/>
          </w:tcPr>
          <w:p>
            <w:pPr>
              <w:pStyle w:val="12"/>
            </w:pPr>
          </w:p>
        </w:tc>
        <w:tc>
          <w:tcPr>
            <w:tcW w:w="2100" w:type="dxa"/>
            <w:vAlign w:val="center"/>
          </w:tcPr>
          <w:p>
            <w:pPr>
              <w:pStyle w:val="12"/>
            </w:pPr>
          </w:p>
        </w:tc>
        <w:tc>
          <w:tcPr>
            <w:tcW w:w="1800" w:type="dxa"/>
            <w:vAlign w:val="center"/>
          </w:tcPr>
          <w:p>
            <w:pPr>
              <w:pStyle w:val="12"/>
            </w:pPr>
          </w:p>
        </w:tc>
        <w:tc>
          <w:tcPr>
            <w:tcW w:w="156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1580" w:type="dxa"/>
            <w:vAlign w:val="center"/>
          </w:tcPr>
          <w:p>
            <w:pPr>
              <w:pStyle w:val="12"/>
            </w:pPr>
          </w:p>
        </w:tc>
        <w:tc>
          <w:tcPr>
            <w:tcW w:w="2100" w:type="dxa"/>
            <w:vAlign w:val="center"/>
          </w:tcPr>
          <w:p>
            <w:pPr>
              <w:pStyle w:val="12"/>
            </w:pPr>
          </w:p>
        </w:tc>
        <w:tc>
          <w:tcPr>
            <w:tcW w:w="1800" w:type="dxa"/>
            <w:vAlign w:val="center"/>
          </w:tcPr>
          <w:p>
            <w:pPr>
              <w:pStyle w:val="12"/>
            </w:pPr>
          </w:p>
        </w:tc>
        <w:tc>
          <w:tcPr>
            <w:tcW w:w="156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1580" w:type="dxa"/>
            <w:vAlign w:val="center"/>
          </w:tcPr>
          <w:p>
            <w:pPr>
              <w:pStyle w:val="12"/>
            </w:pPr>
          </w:p>
        </w:tc>
        <w:tc>
          <w:tcPr>
            <w:tcW w:w="2100" w:type="dxa"/>
            <w:vAlign w:val="center"/>
          </w:tcPr>
          <w:p>
            <w:pPr>
              <w:pStyle w:val="12"/>
            </w:pPr>
          </w:p>
        </w:tc>
        <w:tc>
          <w:tcPr>
            <w:tcW w:w="1800" w:type="dxa"/>
            <w:vAlign w:val="center"/>
          </w:tcPr>
          <w:p>
            <w:pPr>
              <w:pStyle w:val="12"/>
            </w:pPr>
          </w:p>
        </w:tc>
        <w:tc>
          <w:tcPr>
            <w:tcW w:w="156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1580" w:type="dxa"/>
            <w:vAlign w:val="center"/>
          </w:tcPr>
          <w:p>
            <w:pPr>
              <w:pStyle w:val="12"/>
            </w:pPr>
            <w:r>
              <w:t>7.05</w:t>
            </w:r>
          </w:p>
        </w:tc>
        <w:tc>
          <w:tcPr>
            <w:tcW w:w="2100" w:type="dxa"/>
            <w:vAlign w:val="center"/>
          </w:tcPr>
          <w:p>
            <w:pPr>
              <w:pStyle w:val="12"/>
            </w:pPr>
            <w:r>
              <w:t>7.05</w:t>
            </w:r>
          </w:p>
        </w:tc>
        <w:tc>
          <w:tcPr>
            <w:tcW w:w="1800" w:type="dxa"/>
            <w:vAlign w:val="center"/>
          </w:tcPr>
          <w:p>
            <w:pPr>
              <w:pStyle w:val="12"/>
            </w:pPr>
          </w:p>
        </w:tc>
        <w:tc>
          <w:tcPr>
            <w:tcW w:w="156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1580" w:type="dxa"/>
            <w:vAlign w:val="center"/>
          </w:tcPr>
          <w:p>
            <w:pPr>
              <w:pStyle w:val="12"/>
            </w:pPr>
          </w:p>
        </w:tc>
        <w:tc>
          <w:tcPr>
            <w:tcW w:w="2100" w:type="dxa"/>
            <w:vAlign w:val="center"/>
          </w:tcPr>
          <w:p>
            <w:pPr>
              <w:pStyle w:val="12"/>
            </w:pPr>
          </w:p>
        </w:tc>
        <w:tc>
          <w:tcPr>
            <w:tcW w:w="1800" w:type="dxa"/>
            <w:vAlign w:val="center"/>
          </w:tcPr>
          <w:p>
            <w:pPr>
              <w:pStyle w:val="12"/>
            </w:pPr>
          </w:p>
        </w:tc>
        <w:tc>
          <w:tcPr>
            <w:tcW w:w="156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1580" w:type="dxa"/>
            <w:vAlign w:val="center"/>
          </w:tcPr>
          <w:p>
            <w:pPr>
              <w:pStyle w:val="12"/>
            </w:pPr>
            <w:r>
              <w:t>7.05</w:t>
            </w:r>
          </w:p>
        </w:tc>
        <w:tc>
          <w:tcPr>
            <w:tcW w:w="2100" w:type="dxa"/>
            <w:vAlign w:val="center"/>
          </w:tcPr>
          <w:p>
            <w:pPr>
              <w:pStyle w:val="12"/>
            </w:pPr>
            <w:r>
              <w:t>7.05</w:t>
            </w:r>
          </w:p>
        </w:tc>
        <w:tc>
          <w:tcPr>
            <w:tcW w:w="1800" w:type="dxa"/>
            <w:vAlign w:val="center"/>
          </w:tcPr>
          <w:p>
            <w:pPr>
              <w:pStyle w:val="12"/>
            </w:pPr>
          </w:p>
        </w:tc>
        <w:tc>
          <w:tcPr>
            <w:tcW w:w="156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1580" w:type="dxa"/>
            <w:vAlign w:val="center"/>
          </w:tcPr>
          <w:p>
            <w:pPr>
              <w:pStyle w:val="12"/>
            </w:pPr>
            <w:r>
              <w:t>0.14</w:t>
            </w:r>
          </w:p>
        </w:tc>
        <w:tc>
          <w:tcPr>
            <w:tcW w:w="2100" w:type="dxa"/>
            <w:vAlign w:val="center"/>
          </w:tcPr>
          <w:p>
            <w:pPr>
              <w:pStyle w:val="12"/>
            </w:pPr>
            <w:r>
              <w:t>0.14</w:t>
            </w:r>
          </w:p>
        </w:tc>
        <w:tc>
          <w:tcPr>
            <w:tcW w:w="1800" w:type="dxa"/>
            <w:vAlign w:val="center"/>
          </w:tcPr>
          <w:p>
            <w:pPr>
              <w:pStyle w:val="12"/>
            </w:pPr>
          </w:p>
        </w:tc>
        <w:tc>
          <w:tcPr>
            <w:tcW w:w="1560"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保定市徐水区水利局2026年部门预算信息公开情况说明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保定市徐水区水利局2026年部门预算信息公开情况说明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按照《中华人民共和国预算法》、《地方预决算公开操作规程》和《关于进一步推进预算公开工作的实施意见》规定，现将保定市徐水区水利局2026年部门预算公开如下：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（一）负责拟订水利战略规划和政策,起草有关地方性法规、政府规章草案,组织编制全区水资源战略规划、重要江河湖泊流域综合规划、防洪规划等重大水利规划。</w:t>
      </w:r>
    </w:p>
    <w:p>
      <w:pPr>
        <w:pStyle w:val="18"/>
      </w:pPr>
      <w:r>
        <w:t>（二）负责生活、生产经营和生态环境用水的统筹和保障。组织实施最严格水资源管理制度,实施水资源的统一监督管理,拟订全区水中长期供求规划、水量分配方案并监督实施;负责重要流域、区域以及重大调水工程的水资源调度;组织实施取水许可、水资源论证和防洪论证制度,指导开展水资源有偿使用工作;指导水利行业供水和乡镇供水工作。</w:t>
      </w:r>
    </w:p>
    <w:p>
      <w:pPr>
        <w:pStyle w:val="18"/>
      </w:pPr>
      <w:r>
        <w:t>（三）按规定制定水利工程建设有关制度并组织实施,负责提出区级水利固定资产投资规模、方向、具体安排建议并组织指导实施,按权限审批、核准区规划内和年度计划规模内固定资产投资项目,提出区级水利资金安排建议并负责项目实施的监督管。</w:t>
      </w:r>
    </w:p>
    <w:p>
      <w:pPr>
        <w:pStyle w:val="18"/>
      </w:pPr>
      <w:r>
        <w:t>（四）指导水资源保护工作,指导饮用水水源保护有关工作,指导地下水开发利用和地下水资源管理保护,组织指导地下水超采区综合治理。</w:t>
      </w:r>
    </w:p>
    <w:p>
      <w:pPr>
        <w:pStyle w:val="18"/>
      </w:pPr>
      <w:r>
        <w:t>（五）负责节约用水工作、拟订节约用水政策,组织编制节约用水规划并监督实施,组织制定有关标准,组织实施用水总量控制等管理制度,指导和推动节水型社会建设工作。</w:t>
      </w:r>
    </w:p>
    <w:p>
      <w:pPr>
        <w:pStyle w:val="18"/>
      </w:pPr>
      <w:r>
        <w:t>（六）负责水利设施,水域及其岸线的管理,保护与综合利用。组织指导水利基础设施网络建设,指导重要江河湖泊及河口的治理、开发和保护;指导河湖水生态保护与修复、河湖生态流量水量管理以及河湖水系连通工作。</w:t>
      </w:r>
    </w:p>
    <w:p>
      <w:pPr>
        <w:pStyle w:val="18"/>
      </w:pPr>
      <w:r>
        <w:t>（七）组织实施监督水利工程建设与运行管理、组织实施具有控制性的和跨区域跨流域的重要水利工程建设与运行管理。</w:t>
      </w:r>
    </w:p>
    <w:p>
      <w:pPr>
        <w:pStyle w:val="18"/>
      </w:pPr>
      <w:r>
        <w:t>（八）负责水土保持工作。拟订水土保持规划并监督实施,组织实施水土流失的综合防治、监测预报并定期公告,负责建设项目水土保持监督管理工作,指导重点水土保持建设项目的实施;负责职业卫生的监督管理工作。</w:t>
      </w:r>
    </w:p>
    <w:p>
      <w:pPr>
        <w:pStyle w:val="18"/>
      </w:pPr>
      <w:r>
        <w:t xml:space="preserve">（九）指导农村水利工作。组织开展大中型灌排工程建设与改造;指导农村饮水安全工程建设管理工作;指导农村水能资源开发工作。 </w:t>
      </w:r>
    </w:p>
    <w:p>
      <w:pPr>
        <w:pStyle w:val="18"/>
      </w:pPr>
      <w:r>
        <w:t>（十）负责水库工程移民管理工作。拟订水库工程移民有关政策并监督实施,组织实施移民安置验收、监督评估等制度;指导监督水库穆民后规扶持政策的实施。</w:t>
      </w:r>
    </w:p>
    <w:p>
      <w:pPr>
        <w:pStyle w:val="18"/>
      </w:pPr>
      <w:r>
        <w:t>（十一）负责涉水违法事件的查处,指导水政监察和水行政执法;依法负责水利行业安全生产工作,组织指导水库的安全生产工作,组织指导水利建设市场的监督管理,组织实施水利工程建设的监督。</w:t>
      </w:r>
    </w:p>
    <w:p>
      <w:pPr>
        <w:pStyle w:val="18"/>
      </w:pPr>
      <w:r>
        <w:t>（十二）组织开展水利行业质量监督工作,拟订水利行业的地方技术标准,规程规范并监督实施。</w:t>
      </w:r>
    </w:p>
    <w:p>
      <w:pPr>
        <w:pStyle w:val="18"/>
      </w:pPr>
      <w:r>
        <w:t>（十三）负责落实综合防灾减灾规划相关要求,组织编制洪水干旱灾害防治规划和防护标准并指导实施;承担水情旱情监测预警工作;组织编制重要河流和重要水工程的防御洪水、抗御早灾调度及应急水量调度方案,按程序报批并组织实施;承担防御洪水应急抢险的技术支撑工作。</w:t>
      </w:r>
    </w:p>
    <w:p>
      <w:pPr>
        <w:pStyle w:val="18"/>
      </w:pPr>
      <w:r>
        <w:t>（十四）负责贯彻落实党中央、国务院和省、市关于河长制、湖长制的决策部署,办理区级总河长、区级河长交办的事项,协助区级总河长、区级河长对各乡(镇)、各部门履行河长制、湖长制相关职责进行指导、协调、监督和考核。</w:t>
      </w:r>
    </w:p>
    <w:p>
      <w:pPr>
        <w:pStyle w:val="18"/>
      </w:pPr>
      <w:r>
        <w:t>（十五）完成区委、区政府交办的其他任务。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保定市徐水区水利局本级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按照预算管理有关规定，目前部门预算的编制实行综合预算管理，即全部收入和支出都反映在预算中。保定市徐水区水利局机关及所属事业单位的收支包含在部门预算中。</w:t>
      </w:r>
    </w:p>
    <w:p>
      <w:pPr>
        <w:pStyle w:val="19"/>
      </w:pPr>
      <w:r>
        <w:t>1、收入说明</w:t>
      </w:r>
    </w:p>
    <w:p>
      <w:pPr>
        <w:pStyle w:val="19"/>
      </w:pPr>
      <w:r>
        <w:t>反映本部门当年全部收入。2026年预算收入55012.02万元，其中：一般公共预算收入4515.52万元，基金预算收入361.78万元，国有资本经营预算收入0.00万元，财政专户核拨收入0.00万元，单位资金收入0.00万元，上年结转结余50134.71万元。</w:t>
      </w:r>
    </w:p>
    <w:p>
      <w:pPr>
        <w:pStyle w:val="19"/>
      </w:pPr>
      <w:r>
        <w:t>2、支出说明</w:t>
      </w:r>
    </w:p>
    <w:p>
      <w:pPr>
        <w:pStyle w:val="19"/>
      </w:pPr>
      <w:r>
        <w:t>收支预算总表支出栏、基本支出表、项目支出表按经济分类和支出功能分类科目编制，反映保定市徐水区水利局年度部门预算中支出预算的总体情况。2026年支出预算55012.02万元，其中基本支出4278.37万元，包括人员经费4103.90万元和日常公用经费174.47万元；项目支出50733.64万元，主要为政府债券项目支出4600.00万元，重点生态保护修复治理资金798.17万元，2024年上级转移支付项目支出8436.20万元，其中主要包括瀑河治理工程（徐水段）—超长期特别国债项目及漕河治理工程（京广铁路以下段），2024年新增政府债券项目支出8129.75万元，其中主要包括漕河治理工程（京广铁路以下段），超长期特别国债项目支出21024.89万元，其中主要包括瀑河治理工程（徐水段）-超长期特别国债项目及漕河治理工程（京广铁路以下段），大中型水库移民后期扶持资金（基金）项目支出957.59万元；预计下年使用的单位资金结余0.00万元。委托业务费共计安排19.11万元，主要用于因技术原因确需对外委托的辅助性工作和确有必要对外委托开展咨询、评审、规划等工作。</w:t>
      </w:r>
    </w:p>
    <w:p>
      <w:pPr>
        <w:pStyle w:val="19"/>
      </w:pPr>
      <w:r>
        <w:t>3、比上年增减情况</w:t>
      </w:r>
    </w:p>
    <w:p>
      <w:pPr>
        <w:pStyle w:val="19"/>
      </w:pPr>
      <w:r>
        <w:t>2026年预算收支安排55012.02万元，较2025年预算减少32054.93万元，其中：基本支出增加292.83万元，主要为人员经费支出较2025年增加284.58万元，日常公用经费支出较2025年增加8.25万元。项目支出减少32347.76万元，主要为2024年上级转移支付项目支出减少30239.11万元，超长期特别国债项目支出减少2311.11万元，大中型水库移民后期扶持资金项目支出减少335.73万元，同时重点生态保护修复治理资金项目及农业防灾减灾和水利救灾资金项目等均有不同幅度的增减。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2026年，我部门机关运行经费共计安排174.47万元，主要用于日常维修、办公用房水电费、办公用房取暖费、办公用房物业管理费等日常运行支出。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7.19万元，其中因公出国（境）费0.00万元；公务用车购置及运维费7.05万元（其中：公务用车购置费为0.00万元，公务用车运维费7.05万元)；公务接待费0.14万元。与2025年相比减少0.24万元，增减变化的主要原因是加强资金管理,公务用车运行维护费用降低，有效提高资金使用效率。</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总书记“节水优先、空间均衡、系统治理、两手发力”的治水思路,紧紧围绕全面深化改革的总体要求,牢牢把握京雄保一体化发展、服务雄安新区规划建设和白洋淀上游生态文明建设的战略部署,以“水利工程补短板、水利行业强监管”为工作目标,认真贯彻坚持与时俱进、因水制宜,以推进水利现代化进程为主线,以提升水安全保障能力为目的,通过建设调水蓄水、防洪保安、生态修复、民生水利等一批水利工程,加强水资源、河湖水域、水利工程、洪水风险等重点方面管理,不断完善水法规体系,深化水利“放管服”、生态补偿、治水体制机制等一系列重大改革,统筹水资源、水生态、水环境安全问题,整体推进节约保护、开发利用、资源配置,加快推进从供水管理向需水管理转变,从粗放用水向集约用水方式转变,从过度开发水资源向主动保护水资源转变,从单一治理向系统治理转变,科学治水,依法治水,严格控制用水总量和提高用水效率,坚持统筹兼顾,保障合理用水需求和水资源的可持续利用,为经济社会发展提供水安全保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（一）进一步增强生活、生产经营和生态环境用水的统筹和保障</w:t>
      </w:r>
    </w:p>
    <w:p>
      <w:pPr>
        <w:pStyle w:val="23"/>
      </w:pPr>
      <w:r>
        <w:t>绩效目标：组织实施最严格水资源管理制度,实施水资源统一监督管理,拟定全区用水计划并监督实施。组织实施取水许可、水资源论证和防洪论证制度。指导开展水资源有偿使用工作,指导行业供水和乡镇供水工作。</w:t>
      </w:r>
    </w:p>
    <w:p>
      <w:pPr>
        <w:pStyle w:val="23"/>
      </w:pPr>
      <w:r>
        <w:t>绩效指标：根据最严格水资源管理制度,组织专家取水许可的进行技术审查、评估、验收等工作。</w:t>
      </w:r>
    </w:p>
    <w:p>
      <w:pPr>
        <w:pStyle w:val="23"/>
      </w:pPr>
      <w:r>
        <w:t>（二）水资源开发利用监控能力进一步增强</w:t>
      </w:r>
    </w:p>
    <w:p>
      <w:pPr>
        <w:pStyle w:val="23"/>
      </w:pPr>
      <w:r>
        <w:t>绩效目标：实施水资源保护规划,指导饮用水水源保护有关工作,指导地下水开发利用和地下水资源管理保护,持续巩固地下水超采综合治理成果。</w:t>
      </w:r>
    </w:p>
    <w:p>
      <w:pPr>
        <w:pStyle w:val="23"/>
      </w:pPr>
      <w:r>
        <w:t>绩效指标：水资源管理系统正常运行,为水资源管理提供数据支撑、提升信息化管理水平,加强取水监管。</w:t>
      </w:r>
    </w:p>
    <w:p>
      <w:pPr>
        <w:pStyle w:val="23"/>
      </w:pPr>
      <w:r>
        <w:t>（三）节约用水工作进一步优化</w:t>
      </w:r>
    </w:p>
    <w:p>
      <w:pPr>
        <w:pStyle w:val="23"/>
      </w:pPr>
      <w:r>
        <w:t>绩效目标：全区农田灌溉水在线监测,主要用于节水型社会建设中完善节水制度、节水宣传,基础资料调研、关键技术研究,节约用水和计划用水信息化管理服务,提升节水、用水信息化管理水平。</w:t>
      </w:r>
    </w:p>
    <w:p>
      <w:pPr>
        <w:pStyle w:val="23"/>
      </w:pPr>
      <w:r>
        <w:t>绩效指标：完成徐水区农田灌溉水有效利用系数测算,持续推进节水型社会和节水型城市创建工作。</w:t>
      </w:r>
    </w:p>
    <w:p>
      <w:pPr>
        <w:pStyle w:val="23"/>
      </w:pPr>
      <w:r>
        <w:t>（四）水利设施、水域及其岸线的管理、保护与综合利用意识进一步增强</w:t>
      </w:r>
    </w:p>
    <w:p>
      <w:pPr>
        <w:pStyle w:val="23"/>
      </w:pPr>
      <w:r>
        <w:t>绩效目标： 通过中小河流治理,提供防洪能力,达到保护沿岸人民生命和财产安全的目的,实现“保护村镇、守点固岸、防冲消能”目标,开展洪涝灾害调查、视频会商、群测群防体系及视频监控站等建设,提高基层防汛预警能力,不断提高洪涝灾害防治区群众主动防灾避险意识和自救互救能力。</w:t>
      </w:r>
    </w:p>
    <w:p>
      <w:pPr>
        <w:pStyle w:val="23"/>
      </w:pPr>
      <w:r>
        <w:t>绩效指标：按照要求时间节点完成水库、河道工程灾后恢复重建及能力提升项目。</w:t>
      </w:r>
    </w:p>
    <w:p>
      <w:pPr>
        <w:pStyle w:val="23"/>
      </w:pPr>
      <w:r>
        <w:t>（五）水利工程建设与运行管理水平进一步提高</w:t>
      </w:r>
    </w:p>
    <w:p>
      <w:pPr>
        <w:pStyle w:val="23"/>
      </w:pPr>
      <w:r>
        <w:t>绩效目标：实施全区河流、水库的运行与维护,确保工程的安全和完整,确保闸涵工程安全,充分发挥工程效益,排水系统清理；观测设施维修；闸门启闭系统和机电设施维修、自动化系统维修,延长工程的使用寿命。</w:t>
      </w:r>
    </w:p>
    <w:p>
      <w:pPr>
        <w:pStyle w:val="23"/>
      </w:pPr>
      <w:r>
        <w:t>绩效指标：所辖水利工程按原设计正常运行,确保水库和行洪排沥河道在河系行洪排沥调度等方面发挥着重要作用,保障安全度汛。</w:t>
      </w:r>
    </w:p>
    <w:p>
      <w:pPr>
        <w:pStyle w:val="23"/>
      </w:pPr>
      <w:r>
        <w:t>（六）水土保持工作效果进一步显现</w:t>
      </w:r>
    </w:p>
    <w:p>
      <w:pPr>
        <w:pStyle w:val="23"/>
      </w:pPr>
      <w:r>
        <w:t>绩效目标：加强水土保持监督检查,负责建设项目水土保持监督管理工作。</w:t>
      </w:r>
    </w:p>
    <w:p>
      <w:pPr>
        <w:pStyle w:val="23"/>
      </w:pPr>
      <w:r>
        <w:t>绩效指标：加强对区域内所有建设项目水土保持监督管理工作。</w:t>
      </w:r>
    </w:p>
    <w:p>
      <w:pPr>
        <w:pStyle w:val="23"/>
      </w:pPr>
      <w:r>
        <w:t>（七）农村供水保障工作进一步提升</w:t>
      </w:r>
    </w:p>
    <w:p>
      <w:pPr>
        <w:pStyle w:val="23"/>
      </w:pPr>
      <w:r>
        <w:t>绩效目标：实施农村饮水工程维修养护,包括农村集中供水工程及其配套设施修缮,供水设备及配件、水表等更换,供水管材管件购置与更换,为农村饮水工程正常运行提供保障。推进农村生活水源江水置换工作。</w:t>
      </w:r>
    </w:p>
    <w:p>
      <w:pPr>
        <w:pStyle w:val="23"/>
      </w:pPr>
      <w:r>
        <w:t>绩效指标：按照河北省水利厅任务清单和资金计划完成农村饮水工程维修养护。6月底完成工程筹备、12月底前组织实施工程、建立工程良性运行机制,使农民群众喝上放心水。推进农村生活水源置换项目任务。</w:t>
      </w:r>
    </w:p>
    <w:p>
      <w:pPr>
        <w:pStyle w:val="23"/>
      </w:pPr>
      <w:r>
        <w:t>（八）水库移民扶持工作取得实效</w:t>
      </w:r>
    </w:p>
    <w:p>
      <w:pPr>
        <w:pStyle w:val="23"/>
      </w:pPr>
      <w:r>
        <w:t>绩效目标：按时发放大中型水库移民人口直补资金,按时完成项目资金拨付。</w:t>
      </w:r>
    </w:p>
    <w:p>
      <w:pPr>
        <w:pStyle w:val="23"/>
      </w:pPr>
      <w:r>
        <w:t>绩效指标：开展移民直接补助受益人口核查,及时准确发放库区移民资金,提高受益群众满意度。</w:t>
      </w:r>
    </w:p>
    <w:p>
      <w:pPr>
        <w:pStyle w:val="23"/>
      </w:pPr>
      <w:r>
        <w:t>（九）综合防灾减灾能力进一步提高</w:t>
      </w:r>
    </w:p>
    <w:p>
      <w:pPr>
        <w:pStyle w:val="23"/>
      </w:pPr>
      <w:r>
        <w:t>绩效目标：发挥防洪减灾体系作用,最大限度地减少洪涝灾害造成的人员伤亡和财产损失；各类洪水调度方案和预案修订完善、监测预警通信设施维护、会商系统维护、水旱灾旱防御宣传。</w:t>
      </w:r>
    </w:p>
    <w:p>
      <w:pPr>
        <w:pStyle w:val="23"/>
      </w:pPr>
      <w:r>
        <w:t>绩效指标：根据工情修订完善水库、河道等方案预案,对全区监测预警通信设施维护保养,汛前完成。</w:t>
      </w:r>
    </w:p>
    <w:p>
      <w:pPr>
        <w:pStyle w:val="23"/>
      </w:pPr>
      <w:r>
        <w:t>（十）按时完成区委、区政府交办其他工作任务</w:t>
      </w:r>
    </w:p>
    <w:p>
      <w:pPr>
        <w:pStyle w:val="23"/>
      </w:pPr>
      <w:r>
        <w:t>绩效目标：贯彻落实党中央、国务院和省委、省政府、市委、市政府、区委、区政府关于河长制湖长制的决策部署,办理区级总河湖长、区级河长湖长交办的事项,协助区级总河区级河长、湖长对各乡镇、各部门履行河长制湖长制相关职责进行指导、协调、监督和考核。</w:t>
      </w:r>
    </w:p>
    <w:p>
      <w:pPr>
        <w:pStyle w:val="23"/>
      </w:pPr>
      <w:r>
        <w:t>绩效指标：对全区河道、水库通过实地巡查、无人机飞检拍摄影像照片,并对检查成果进行分析研判,发现河湖问题及时交办处置。</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加强支出管理,加快履行政府采购手续、尽快启动项目、及时支付资金、确保支出进度达标。加强绩效运行监控。按要求开展绩效运行监控,确保绩效目标如期保质实现。做好绩效自评。调整优化支出结构,提高财政资金使用效益。加强内部监督和人员培训,提高本部门职工业务素质；加强调研,提出优化财政资金配置、提高资金使用效益的意见；加大宣传力度,强化预算绩效管理意识,促进预算绩效管理水平进一步提升,为全年预算绩效目标的实现奠定制度基础。</w:t>
      </w:r>
    </w:p>
    <w:p>
      <w:pPr>
        <w:pStyle w:val="24"/>
      </w:pPr>
      <w:r>
        <w:t>（二）加强事前、事中监督和事后绩效评价管理。支持水利项目建设与管理,支持水资源保护和生态建设,支持水利政务管理,推进河长制落实等各项工作优化支出结构,编实预算,严格遵守支出进度要求,及时支付资金,提高财政资金使用效益。按要求开展上年度部门预算绩效自评和重点评价工作,对发现的问题及时整改。</w:t>
      </w:r>
    </w:p>
    <w:p>
      <w:pPr>
        <w:pStyle w:val="24"/>
      </w:pPr>
      <w:r>
        <w:t>（三）规范国有资产管理。在完善财务制度的基础上,严格审批程序。搞好资产清查,加强固定资产登记、使用和报废处置管理,做到支出合理,物尽其用。</w:t>
      </w:r>
    </w:p>
    <w:p>
      <w:pPr>
        <w:pStyle w:val="24"/>
      </w:pPr>
      <w:r>
        <w:t>（四）加强内控管理和审计监督检查。加强内控制度建设,加强内审工作,严格审核,监督重大支出决策程序,审核固定资产投资,资产处置及其他重要经济业务事项的决策和执行是否符合有关规定。</w:t>
      </w:r>
    </w:p>
    <w:p>
      <w:pPr>
        <w:pStyle w:val="24"/>
        <w:sectPr>
          <w:pgSz w:w="16840" w:h="11900" w:orient="landscape"/>
          <w:pgMar w:top="1361" w:right="1020" w:bottom="1361" w:left="1020" w:header="720" w:footer="720" w:gutter="0"/>
          <w:cols w:space="720" w:num="1"/>
        </w:sectPr>
      </w:pPr>
      <w:r>
        <w:t>（五）加强培训调研。全局范围内进行预算绩效宣传,对骨干人员进行培训,强化预算绩效意识,促进预算绩效管理水平进一步提升。加强财务调研,提出优化财政资金配置、提高资金使用效益的意见建议。</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1、2024年新增一般债券-漕河治理工程（京广铁路以下段）国债项目县级配套绩效目标表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13062524P000018100332</w:t>
            </w:r>
          </w:p>
        </w:tc>
        <w:tc>
          <w:tcPr>
            <w:tcW w:w="2835" w:type="dxa"/>
            <w:vAlign w:val="center"/>
          </w:tcPr>
          <w:p>
            <w:pPr>
              <w:pStyle w:val="11"/>
            </w:pPr>
            <w:r>
              <w:t>项目名称</w:t>
            </w:r>
          </w:p>
        </w:tc>
        <w:tc>
          <w:tcPr>
            <w:tcW w:w="6095" w:type="dxa"/>
            <w:gridSpan w:val="3"/>
            <w:vAlign w:val="center"/>
          </w:tcPr>
          <w:p>
            <w:pPr>
              <w:pStyle w:val="13"/>
            </w:pPr>
            <w:r>
              <w:t>2024年新增一般债券-漕河治理工程（京广铁路以下段）国债项目县级配套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8118.00</w:t>
            </w:r>
          </w:p>
        </w:tc>
        <w:tc>
          <w:tcPr>
            <w:tcW w:w="2835" w:type="dxa"/>
            <w:vAlign w:val="center"/>
          </w:tcPr>
          <w:p>
            <w:pPr>
              <w:pStyle w:val="11"/>
            </w:pPr>
            <w:r>
              <w:t>其中：财政    资金</w:t>
            </w:r>
          </w:p>
        </w:tc>
        <w:tc>
          <w:tcPr>
            <w:tcW w:w="2551" w:type="dxa"/>
            <w:vAlign w:val="center"/>
          </w:tcPr>
          <w:p>
            <w:pPr>
              <w:pStyle w:val="13"/>
            </w:pPr>
            <w:r>
              <w:t>8118.00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用于漕河治理工程（京广铁路以下段）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071"/>
        <w:gridCol w:w="1425"/>
        <w:gridCol w:w="24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071" w:type="dxa"/>
            <w:vAlign w:val="center"/>
          </w:tcPr>
          <w:p>
            <w:pPr>
              <w:pStyle w:val="11"/>
            </w:pPr>
            <w:r>
              <w:t>绩效指标描述</w:t>
            </w:r>
          </w:p>
        </w:tc>
        <w:tc>
          <w:tcPr>
            <w:tcW w:w="1425" w:type="dxa"/>
            <w:vAlign w:val="center"/>
          </w:tcPr>
          <w:p>
            <w:pPr>
              <w:pStyle w:val="11"/>
            </w:pPr>
            <w:r>
              <w:t>指标值</w:t>
            </w:r>
          </w:p>
        </w:tc>
        <w:tc>
          <w:tcPr>
            <w:tcW w:w="243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岸坡（堤防）防护长度</w:t>
            </w:r>
          </w:p>
        </w:tc>
        <w:tc>
          <w:tcPr>
            <w:tcW w:w="5071" w:type="dxa"/>
            <w:vAlign w:val="center"/>
          </w:tcPr>
          <w:p>
            <w:pPr>
              <w:pStyle w:val="13"/>
            </w:pPr>
            <w:r>
              <w:t>反映岸坡防护、堤防、边坡长度</w:t>
            </w:r>
          </w:p>
        </w:tc>
        <w:tc>
          <w:tcPr>
            <w:tcW w:w="1425" w:type="dxa"/>
            <w:vAlign w:val="center"/>
          </w:tcPr>
          <w:p>
            <w:pPr>
              <w:pStyle w:val="13"/>
            </w:pPr>
            <w:r>
              <w:t>≥31.15公里</w:t>
            </w:r>
          </w:p>
        </w:tc>
        <w:tc>
          <w:tcPr>
            <w:tcW w:w="2434" w:type="dxa"/>
            <w:vAlign w:val="center"/>
          </w:tcPr>
          <w:p>
            <w:pPr>
              <w:pStyle w:val="13"/>
            </w:pPr>
            <w:r>
              <w:t>项目计划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071"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1425" w:type="dxa"/>
            <w:vAlign w:val="center"/>
          </w:tcPr>
          <w:p>
            <w:pPr>
              <w:pStyle w:val="13"/>
            </w:pPr>
            <w:r>
              <w:t>≥5座</w:t>
            </w:r>
          </w:p>
        </w:tc>
        <w:tc>
          <w:tcPr>
            <w:tcW w:w="2434" w:type="dxa"/>
            <w:vAlign w:val="center"/>
          </w:tcPr>
          <w:p>
            <w:pPr>
              <w:pStyle w:val="13"/>
            </w:pPr>
            <w:r>
              <w:t>项目计划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071" w:type="dxa"/>
            <w:vAlign w:val="center"/>
          </w:tcPr>
          <w:p>
            <w:pPr>
              <w:pStyle w:val="13"/>
            </w:pPr>
            <w:r>
              <w:t>反映已建工程合格率</w:t>
            </w:r>
          </w:p>
        </w:tc>
        <w:tc>
          <w:tcPr>
            <w:tcW w:w="1425" w:type="dxa"/>
            <w:vAlign w:val="center"/>
          </w:tcPr>
          <w:p>
            <w:pPr>
              <w:pStyle w:val="13"/>
            </w:pPr>
            <w:r>
              <w:t>≥90%</w:t>
            </w:r>
          </w:p>
        </w:tc>
        <w:tc>
          <w:tcPr>
            <w:tcW w:w="2434" w:type="dxa"/>
            <w:vAlign w:val="center"/>
          </w:tcPr>
          <w:p>
            <w:pPr>
              <w:pStyle w:val="13"/>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071" w:type="dxa"/>
            <w:vAlign w:val="center"/>
          </w:tcPr>
          <w:p>
            <w:pPr>
              <w:pStyle w:val="13"/>
            </w:pPr>
            <w:r>
              <w:t>反映已建工程是否存在质量问题</w:t>
            </w:r>
          </w:p>
        </w:tc>
        <w:tc>
          <w:tcPr>
            <w:tcW w:w="1425" w:type="dxa"/>
            <w:vAlign w:val="center"/>
          </w:tcPr>
          <w:p>
            <w:pPr>
              <w:pStyle w:val="13"/>
            </w:pPr>
            <w:r>
              <w:t>1%</w:t>
            </w:r>
          </w:p>
        </w:tc>
        <w:tc>
          <w:tcPr>
            <w:tcW w:w="2434" w:type="dxa"/>
            <w:vAlign w:val="center"/>
          </w:tcPr>
          <w:p>
            <w:pPr>
              <w:pStyle w:val="13"/>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截至2024年底，国债资金支付完成率</w:t>
            </w:r>
          </w:p>
        </w:tc>
        <w:tc>
          <w:tcPr>
            <w:tcW w:w="5071" w:type="dxa"/>
            <w:vAlign w:val="center"/>
          </w:tcPr>
          <w:p>
            <w:pPr>
              <w:pStyle w:val="13"/>
            </w:pPr>
            <w:r>
              <w:t>截至2024年底，国债资金支付完成率</w:t>
            </w:r>
          </w:p>
        </w:tc>
        <w:tc>
          <w:tcPr>
            <w:tcW w:w="1425" w:type="dxa"/>
            <w:vAlign w:val="center"/>
          </w:tcPr>
          <w:p>
            <w:pPr>
              <w:pStyle w:val="13"/>
            </w:pPr>
            <w:r>
              <w:t>100%</w:t>
            </w:r>
          </w:p>
        </w:tc>
        <w:tc>
          <w:tcPr>
            <w:tcW w:w="2434" w:type="dxa"/>
            <w:vAlign w:val="center"/>
          </w:tcPr>
          <w:p>
            <w:pPr>
              <w:pStyle w:val="13"/>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071" w:type="dxa"/>
            <w:vAlign w:val="center"/>
          </w:tcPr>
          <w:p>
            <w:pPr>
              <w:pStyle w:val="13"/>
            </w:pPr>
            <w:r>
              <w:t>反映是否按照批复方案按时完工</w:t>
            </w:r>
          </w:p>
        </w:tc>
        <w:tc>
          <w:tcPr>
            <w:tcW w:w="1425" w:type="dxa"/>
            <w:vAlign w:val="center"/>
          </w:tcPr>
          <w:p>
            <w:pPr>
              <w:pStyle w:val="13"/>
            </w:pPr>
            <w:r>
              <w:t>≥90%</w:t>
            </w:r>
          </w:p>
        </w:tc>
        <w:tc>
          <w:tcPr>
            <w:tcW w:w="2434" w:type="dxa"/>
            <w:vAlign w:val="center"/>
          </w:tcPr>
          <w:p>
            <w:pPr>
              <w:pStyle w:val="13"/>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071" w:type="dxa"/>
            <w:vAlign w:val="center"/>
          </w:tcPr>
          <w:p>
            <w:pPr>
              <w:pStyle w:val="13"/>
            </w:pPr>
            <w:r>
              <w:t>反映工程建设成本情况（按照初设批复或概算批复金额）</w:t>
            </w:r>
          </w:p>
        </w:tc>
        <w:tc>
          <w:tcPr>
            <w:tcW w:w="1425" w:type="dxa"/>
            <w:vAlign w:val="center"/>
          </w:tcPr>
          <w:p>
            <w:pPr>
              <w:pStyle w:val="13"/>
            </w:pPr>
            <w:r>
              <w:t>≤93445.5万元</w:t>
            </w:r>
          </w:p>
        </w:tc>
        <w:tc>
          <w:tcPr>
            <w:tcW w:w="2434" w:type="dxa"/>
            <w:vAlign w:val="center"/>
          </w:tcPr>
          <w:p>
            <w:pPr>
              <w:pStyle w:val="13"/>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可持续使用时间</w:t>
            </w:r>
          </w:p>
        </w:tc>
        <w:tc>
          <w:tcPr>
            <w:tcW w:w="5071" w:type="dxa"/>
            <w:vAlign w:val="center"/>
          </w:tcPr>
          <w:p>
            <w:pPr>
              <w:pStyle w:val="13"/>
            </w:pPr>
            <w:r>
              <w:t>反映工程建成后正常使用年限</w:t>
            </w:r>
          </w:p>
        </w:tc>
        <w:tc>
          <w:tcPr>
            <w:tcW w:w="1425" w:type="dxa"/>
            <w:vAlign w:val="center"/>
          </w:tcPr>
          <w:p>
            <w:pPr>
              <w:pStyle w:val="13"/>
            </w:pPr>
            <w:r>
              <w:t>≥30年</w:t>
            </w:r>
          </w:p>
        </w:tc>
        <w:tc>
          <w:tcPr>
            <w:tcW w:w="2434" w:type="dxa"/>
            <w:vAlign w:val="center"/>
          </w:tcPr>
          <w:p>
            <w:pPr>
              <w:pStyle w:val="13"/>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工程是否达到</w:t>
            </w:r>
          </w:p>
          <w:p>
            <w:pPr>
              <w:pStyle w:val="13"/>
            </w:pPr>
            <w:r>
              <w:t>设计使用年限</w:t>
            </w:r>
          </w:p>
        </w:tc>
        <w:tc>
          <w:tcPr>
            <w:tcW w:w="5071" w:type="dxa"/>
            <w:vAlign w:val="center"/>
          </w:tcPr>
          <w:p>
            <w:pPr>
              <w:pStyle w:val="13"/>
            </w:pPr>
            <w:r>
              <w:t>反映工程是否达到设计使用年限</w:t>
            </w:r>
          </w:p>
        </w:tc>
        <w:tc>
          <w:tcPr>
            <w:tcW w:w="1425" w:type="dxa"/>
            <w:vAlign w:val="center"/>
          </w:tcPr>
          <w:p>
            <w:pPr>
              <w:pStyle w:val="13"/>
            </w:pPr>
            <w:r>
              <w:t>≥30年</w:t>
            </w:r>
          </w:p>
        </w:tc>
        <w:tc>
          <w:tcPr>
            <w:tcW w:w="2434" w:type="dxa"/>
            <w:vAlign w:val="center"/>
          </w:tcPr>
          <w:p>
            <w:pPr>
              <w:pStyle w:val="13"/>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071" w:type="dxa"/>
            <w:vAlign w:val="center"/>
          </w:tcPr>
          <w:p>
            <w:pPr>
              <w:pStyle w:val="13"/>
            </w:pPr>
            <w:r>
              <w:t>反映已建工程是否良性运行</w:t>
            </w:r>
          </w:p>
        </w:tc>
        <w:tc>
          <w:tcPr>
            <w:tcW w:w="1425" w:type="dxa"/>
            <w:vAlign w:val="center"/>
          </w:tcPr>
          <w:p>
            <w:pPr>
              <w:pStyle w:val="13"/>
            </w:pPr>
            <w:r>
              <w:t>≥30年</w:t>
            </w:r>
          </w:p>
        </w:tc>
        <w:tc>
          <w:tcPr>
            <w:tcW w:w="2434" w:type="dxa"/>
            <w:vAlign w:val="center"/>
          </w:tcPr>
          <w:p>
            <w:pPr>
              <w:pStyle w:val="13"/>
            </w:pPr>
            <w:r>
              <w:t>根据项目实际情况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071" w:type="dxa"/>
            <w:vAlign w:val="center"/>
          </w:tcPr>
          <w:p>
            <w:pPr>
              <w:pStyle w:val="13"/>
            </w:pPr>
            <w:r>
              <w:t>反映受益群体满意度</w:t>
            </w:r>
          </w:p>
        </w:tc>
        <w:tc>
          <w:tcPr>
            <w:tcW w:w="1425" w:type="dxa"/>
            <w:vAlign w:val="center"/>
          </w:tcPr>
          <w:p>
            <w:pPr>
              <w:pStyle w:val="13"/>
            </w:pPr>
            <w:r>
              <w:t>≥90%</w:t>
            </w:r>
          </w:p>
        </w:tc>
        <w:tc>
          <w:tcPr>
            <w:tcW w:w="2434" w:type="dxa"/>
            <w:vAlign w:val="center"/>
          </w:tcPr>
          <w:p>
            <w:pPr>
              <w:pStyle w:val="13"/>
            </w:pPr>
            <w:r>
              <w:t>电话回访、调查问卷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2、保安保洁费用绩效目标表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13062526P000024103585</w:t>
            </w:r>
          </w:p>
        </w:tc>
        <w:tc>
          <w:tcPr>
            <w:tcW w:w="2835" w:type="dxa"/>
            <w:vAlign w:val="center"/>
          </w:tcPr>
          <w:p>
            <w:pPr>
              <w:pStyle w:val="11"/>
            </w:pPr>
            <w:r>
              <w:t>项目名称</w:t>
            </w:r>
          </w:p>
        </w:tc>
        <w:tc>
          <w:tcPr>
            <w:tcW w:w="6095" w:type="dxa"/>
            <w:gridSpan w:val="3"/>
            <w:vAlign w:val="center"/>
          </w:tcPr>
          <w:p>
            <w:pPr>
              <w:pStyle w:val="13"/>
            </w:pPr>
            <w:r>
              <w:t>保安保洁费用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8.40</w:t>
            </w:r>
          </w:p>
        </w:tc>
        <w:tc>
          <w:tcPr>
            <w:tcW w:w="2835" w:type="dxa"/>
            <w:vAlign w:val="center"/>
          </w:tcPr>
          <w:p>
            <w:pPr>
              <w:pStyle w:val="11"/>
            </w:pPr>
            <w:r>
              <w:t>其中：财政    资金</w:t>
            </w:r>
          </w:p>
        </w:tc>
        <w:tc>
          <w:tcPr>
            <w:tcW w:w="2551" w:type="dxa"/>
            <w:vAlign w:val="center"/>
          </w:tcPr>
          <w:p>
            <w:pPr>
              <w:pStyle w:val="13"/>
            </w:pPr>
            <w:r>
              <w:t>8.40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支付保安保洁人员费用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2.10</w:t>
            </w:r>
          </w:p>
        </w:tc>
        <w:tc>
          <w:tcPr>
            <w:tcW w:w="2835" w:type="dxa"/>
            <w:vAlign w:val="center"/>
          </w:tcPr>
          <w:p>
            <w:pPr>
              <w:pStyle w:val="14"/>
            </w:pPr>
            <w:r>
              <w:t>4.20</w:t>
            </w:r>
          </w:p>
        </w:tc>
        <w:tc>
          <w:tcPr>
            <w:tcW w:w="2551" w:type="dxa"/>
            <w:vAlign w:val="center"/>
          </w:tcPr>
          <w:p>
            <w:pPr>
              <w:pStyle w:val="14"/>
            </w:pPr>
            <w:r>
              <w:t>6.30</w:t>
            </w:r>
          </w:p>
        </w:tc>
        <w:tc>
          <w:tcPr>
            <w:tcW w:w="3544" w:type="dxa"/>
            <w:gridSpan w:val="2"/>
            <w:vAlign w:val="center"/>
          </w:tcPr>
          <w:p>
            <w:pPr>
              <w:pStyle w:val="14"/>
            </w:pPr>
            <w:r>
              <w:t>8.40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1.按月支付，年底支付完成</w:t>
            </w:r>
            <w:r>
              <w:tab/>
            </w:r>
            <w:r>
              <w:tab/>
            </w:r>
            <w:r>
              <w:tab/>
            </w:r>
            <w:r>
              <w:tab/>
            </w:r>
            <w:r>
              <w:tab/>
            </w:r>
            <w:r>
              <w:tab/>
            </w:r>
          </w:p>
          <w:p>
            <w:pPr>
              <w:pStyle w:val="13"/>
            </w:pPr>
          </w:p>
          <w:p>
            <w:pPr>
              <w:pStyle w:val="13"/>
            </w:pPr>
            <w:r>
              <w:t>2.保障局机关保安保洁工作正常、给职工提供良好的工作环境</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10"/>
        <w:gridCol w:w="18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10" w:type="dxa"/>
            <w:vAlign w:val="center"/>
          </w:tcPr>
          <w:p>
            <w:pPr>
              <w:pStyle w:val="11"/>
            </w:pPr>
            <w:r>
              <w:t>指标值</w:t>
            </w:r>
          </w:p>
        </w:tc>
        <w:tc>
          <w:tcPr>
            <w:tcW w:w="183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完成发放人员数量</w:t>
            </w:r>
          </w:p>
        </w:tc>
        <w:tc>
          <w:tcPr>
            <w:tcW w:w="5386" w:type="dxa"/>
            <w:vAlign w:val="center"/>
          </w:tcPr>
          <w:p>
            <w:pPr>
              <w:pStyle w:val="13"/>
            </w:pPr>
            <w:r>
              <w:t>完成发放人员数量</w:t>
            </w:r>
          </w:p>
        </w:tc>
        <w:tc>
          <w:tcPr>
            <w:tcW w:w="1710" w:type="dxa"/>
            <w:vAlign w:val="center"/>
          </w:tcPr>
          <w:p>
            <w:pPr>
              <w:pStyle w:val="13"/>
            </w:pPr>
            <w:r>
              <w:t>3人</w:t>
            </w:r>
          </w:p>
        </w:tc>
        <w:tc>
          <w:tcPr>
            <w:tcW w:w="1834"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完成率</w:t>
            </w:r>
          </w:p>
        </w:tc>
        <w:tc>
          <w:tcPr>
            <w:tcW w:w="1710" w:type="dxa"/>
            <w:vAlign w:val="center"/>
          </w:tcPr>
          <w:p>
            <w:pPr>
              <w:pStyle w:val="13"/>
            </w:pPr>
            <w:r>
              <w:t>≥951</w:t>
            </w:r>
          </w:p>
        </w:tc>
        <w:tc>
          <w:tcPr>
            <w:tcW w:w="1834"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控制资金支出</w:t>
            </w:r>
          </w:p>
        </w:tc>
        <w:tc>
          <w:tcPr>
            <w:tcW w:w="5386" w:type="dxa"/>
            <w:vAlign w:val="center"/>
          </w:tcPr>
          <w:p>
            <w:pPr>
              <w:pStyle w:val="13"/>
            </w:pPr>
            <w:r>
              <w:t>资金支出占预算全额的比例</w:t>
            </w:r>
          </w:p>
        </w:tc>
        <w:tc>
          <w:tcPr>
            <w:tcW w:w="1710" w:type="dxa"/>
            <w:vAlign w:val="center"/>
          </w:tcPr>
          <w:p>
            <w:pPr>
              <w:pStyle w:val="13"/>
            </w:pPr>
            <w:r>
              <w:t>1001</w:t>
            </w:r>
          </w:p>
        </w:tc>
        <w:tc>
          <w:tcPr>
            <w:tcW w:w="1834"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项目实际支出成本</w:t>
            </w:r>
          </w:p>
        </w:tc>
        <w:tc>
          <w:tcPr>
            <w:tcW w:w="5386" w:type="dxa"/>
            <w:vAlign w:val="center"/>
          </w:tcPr>
          <w:p>
            <w:pPr>
              <w:pStyle w:val="13"/>
            </w:pPr>
            <w:r>
              <w:t>反映项目实际支出成本</w:t>
            </w:r>
          </w:p>
        </w:tc>
        <w:tc>
          <w:tcPr>
            <w:tcW w:w="1710" w:type="dxa"/>
            <w:vAlign w:val="center"/>
          </w:tcPr>
          <w:p>
            <w:pPr>
              <w:pStyle w:val="13"/>
            </w:pPr>
            <w:r>
              <w:t>≥8.4万元</w:t>
            </w:r>
          </w:p>
        </w:tc>
        <w:tc>
          <w:tcPr>
            <w:tcW w:w="1834"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得到广大受众的充分认可。</w:t>
            </w:r>
          </w:p>
        </w:tc>
        <w:tc>
          <w:tcPr>
            <w:tcW w:w="1710" w:type="dxa"/>
            <w:vAlign w:val="center"/>
          </w:tcPr>
          <w:p>
            <w:pPr>
              <w:pStyle w:val="13"/>
            </w:pPr>
            <w:r>
              <w:t>≥951</w:t>
            </w:r>
          </w:p>
        </w:tc>
        <w:tc>
          <w:tcPr>
            <w:tcW w:w="1834"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调查职工满意程度</w:t>
            </w:r>
          </w:p>
        </w:tc>
        <w:tc>
          <w:tcPr>
            <w:tcW w:w="1710" w:type="dxa"/>
            <w:vAlign w:val="center"/>
          </w:tcPr>
          <w:p>
            <w:pPr>
              <w:pStyle w:val="13"/>
            </w:pPr>
            <w:r>
              <w:t>≥901</w:t>
            </w:r>
          </w:p>
        </w:tc>
        <w:tc>
          <w:tcPr>
            <w:tcW w:w="183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3、保定市徐水区六各庄排干防洪灾后修复重建工程国债项目县级配套绩效目标表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536"/>
        <w:gridCol w:w="2850"/>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13062524P00001511151X</w:t>
            </w:r>
          </w:p>
        </w:tc>
        <w:tc>
          <w:tcPr>
            <w:tcW w:w="2536" w:type="dxa"/>
            <w:vAlign w:val="center"/>
          </w:tcPr>
          <w:p>
            <w:pPr>
              <w:pStyle w:val="11"/>
            </w:pPr>
            <w:r>
              <w:t>项目名称</w:t>
            </w:r>
          </w:p>
        </w:tc>
        <w:tc>
          <w:tcPr>
            <w:tcW w:w="6394" w:type="dxa"/>
            <w:gridSpan w:val="3"/>
            <w:vAlign w:val="center"/>
          </w:tcPr>
          <w:p>
            <w:pPr>
              <w:pStyle w:val="13"/>
            </w:pPr>
            <w:r>
              <w:t>保定市徐水区六各庄排干防洪灾后修复重建工程国债项目县级配套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233.00</w:t>
            </w:r>
          </w:p>
        </w:tc>
        <w:tc>
          <w:tcPr>
            <w:tcW w:w="2536" w:type="dxa"/>
            <w:vAlign w:val="center"/>
          </w:tcPr>
          <w:p>
            <w:pPr>
              <w:pStyle w:val="11"/>
            </w:pPr>
            <w:r>
              <w:t>其中：财政    资金</w:t>
            </w:r>
          </w:p>
        </w:tc>
        <w:tc>
          <w:tcPr>
            <w:tcW w:w="2850" w:type="dxa"/>
            <w:vAlign w:val="center"/>
          </w:tcPr>
          <w:p>
            <w:pPr>
              <w:pStyle w:val="13"/>
            </w:pPr>
            <w:r>
              <w:t>233.00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六各庄排干按原设计标准进行恢复，即20m3/秒过流能力，对穿村段沟道进行清淤疏浚、河岸防护。该项目清淤疏浚约1.3千米，渠道两侧河坎位置处布置高1敏钢筋混凝土挡墙约1.93千米，浆砌石护坡。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536" w:type="dxa"/>
            <w:vAlign w:val="center"/>
          </w:tcPr>
          <w:p>
            <w:pPr>
              <w:pStyle w:val="11"/>
            </w:pPr>
            <w:r>
              <w:t>6月底</w:t>
            </w:r>
          </w:p>
        </w:tc>
        <w:tc>
          <w:tcPr>
            <w:tcW w:w="2850"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536" w:type="dxa"/>
            <w:vAlign w:val="center"/>
          </w:tcPr>
          <w:p>
            <w:pPr>
              <w:pStyle w:val="14"/>
            </w:pPr>
            <w:r>
              <w:t xml:space="preserve"> </w:t>
            </w:r>
          </w:p>
        </w:tc>
        <w:tc>
          <w:tcPr>
            <w:tcW w:w="2850" w:type="dxa"/>
            <w:vAlign w:val="center"/>
          </w:tcPr>
          <w:p>
            <w:pPr>
              <w:pStyle w:val="14"/>
            </w:pPr>
            <w:r>
              <w:t>0.01</w:t>
            </w:r>
          </w:p>
        </w:tc>
        <w:tc>
          <w:tcPr>
            <w:tcW w:w="3544" w:type="dxa"/>
            <w:gridSpan w:val="2"/>
            <w:vAlign w:val="center"/>
          </w:tcPr>
          <w:p>
            <w:pPr>
              <w:pStyle w:val="14"/>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1.六各庄排干按原设计标准进行恢复，即20m3/秒过流能力，对穿村段沟道进行清淤疏浚、河岸防护。该项目清淤疏浚约1.3千米，渠道两侧河坎位置处布置高1敏钢筋混凝土挡墙约1.93千米，浆砌石护坡。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771"/>
        <w:gridCol w:w="1980"/>
        <w:gridCol w:w="21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771" w:type="dxa"/>
            <w:vAlign w:val="center"/>
          </w:tcPr>
          <w:p>
            <w:pPr>
              <w:pStyle w:val="11"/>
            </w:pPr>
            <w:r>
              <w:t>绩效指标描述</w:t>
            </w:r>
          </w:p>
        </w:tc>
        <w:tc>
          <w:tcPr>
            <w:tcW w:w="1980" w:type="dxa"/>
            <w:vAlign w:val="center"/>
          </w:tcPr>
          <w:p>
            <w:pPr>
              <w:pStyle w:val="11"/>
            </w:pPr>
            <w:r>
              <w:t>指标值</w:t>
            </w:r>
          </w:p>
        </w:tc>
        <w:tc>
          <w:tcPr>
            <w:tcW w:w="217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渠道清淤疏浚长度</w:t>
            </w:r>
          </w:p>
        </w:tc>
        <w:tc>
          <w:tcPr>
            <w:tcW w:w="4771" w:type="dxa"/>
            <w:vAlign w:val="center"/>
          </w:tcPr>
          <w:p>
            <w:pPr>
              <w:pStyle w:val="13"/>
            </w:pPr>
            <w:r>
              <w:t>反映渠道清淤疏浚长度情况</w:t>
            </w:r>
          </w:p>
        </w:tc>
        <w:tc>
          <w:tcPr>
            <w:tcW w:w="1980" w:type="dxa"/>
            <w:vAlign w:val="center"/>
          </w:tcPr>
          <w:p>
            <w:pPr>
              <w:pStyle w:val="13"/>
            </w:pPr>
            <w:r>
              <w:t>1.3千米</w:t>
            </w:r>
          </w:p>
        </w:tc>
        <w:tc>
          <w:tcPr>
            <w:tcW w:w="217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渠道清淤疏浚验收合格</w:t>
            </w:r>
          </w:p>
        </w:tc>
        <w:tc>
          <w:tcPr>
            <w:tcW w:w="4771" w:type="dxa"/>
            <w:vAlign w:val="center"/>
          </w:tcPr>
          <w:p>
            <w:pPr>
              <w:pStyle w:val="13"/>
            </w:pPr>
            <w:r>
              <w:t>反映渠道清淤疏浚验收合格情况</w:t>
            </w:r>
          </w:p>
        </w:tc>
        <w:tc>
          <w:tcPr>
            <w:tcW w:w="1980" w:type="dxa"/>
            <w:vAlign w:val="center"/>
          </w:tcPr>
          <w:p>
            <w:pPr>
              <w:pStyle w:val="13"/>
            </w:pPr>
            <w:r>
              <w:t>100%</w:t>
            </w:r>
          </w:p>
        </w:tc>
        <w:tc>
          <w:tcPr>
            <w:tcW w:w="217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各项工程完工及时率</w:t>
            </w:r>
          </w:p>
        </w:tc>
        <w:tc>
          <w:tcPr>
            <w:tcW w:w="4771" w:type="dxa"/>
            <w:vAlign w:val="center"/>
          </w:tcPr>
          <w:p>
            <w:pPr>
              <w:pStyle w:val="13"/>
            </w:pPr>
            <w:r>
              <w:t>反映各项工程完工及时程度</w:t>
            </w:r>
          </w:p>
        </w:tc>
        <w:tc>
          <w:tcPr>
            <w:tcW w:w="1980" w:type="dxa"/>
            <w:vAlign w:val="center"/>
          </w:tcPr>
          <w:p>
            <w:pPr>
              <w:pStyle w:val="13"/>
            </w:pPr>
            <w:r>
              <w:t>100%</w:t>
            </w:r>
          </w:p>
        </w:tc>
        <w:tc>
          <w:tcPr>
            <w:tcW w:w="217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工程费用</w:t>
            </w:r>
          </w:p>
        </w:tc>
        <w:tc>
          <w:tcPr>
            <w:tcW w:w="4771" w:type="dxa"/>
            <w:vAlign w:val="center"/>
          </w:tcPr>
          <w:p>
            <w:pPr>
              <w:pStyle w:val="13"/>
            </w:pPr>
            <w:r>
              <w:t>反映工程预算不超过论证成本</w:t>
            </w:r>
          </w:p>
        </w:tc>
        <w:tc>
          <w:tcPr>
            <w:tcW w:w="1980" w:type="dxa"/>
            <w:vAlign w:val="center"/>
          </w:tcPr>
          <w:p>
            <w:pPr>
              <w:pStyle w:val="13"/>
            </w:pPr>
            <w:r>
              <w:t>≤233万元</w:t>
            </w:r>
          </w:p>
        </w:tc>
        <w:tc>
          <w:tcPr>
            <w:tcW w:w="217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促进经济发展</w:t>
            </w:r>
          </w:p>
        </w:tc>
        <w:tc>
          <w:tcPr>
            <w:tcW w:w="4771" w:type="dxa"/>
            <w:vAlign w:val="center"/>
          </w:tcPr>
          <w:p>
            <w:pPr>
              <w:pStyle w:val="13"/>
            </w:pPr>
            <w:r>
              <w:t>改善当地村民的出行及村貌</w:t>
            </w:r>
          </w:p>
        </w:tc>
        <w:tc>
          <w:tcPr>
            <w:tcW w:w="1980" w:type="dxa"/>
            <w:vAlign w:val="center"/>
          </w:tcPr>
          <w:p>
            <w:pPr>
              <w:pStyle w:val="13"/>
            </w:pPr>
            <w:r>
              <w:t>≥95明显改善</w:t>
            </w:r>
          </w:p>
        </w:tc>
        <w:tc>
          <w:tcPr>
            <w:tcW w:w="217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4771" w:type="dxa"/>
            <w:vAlign w:val="center"/>
          </w:tcPr>
          <w:p>
            <w:pPr>
              <w:pStyle w:val="13"/>
            </w:pPr>
            <w:r>
              <w:t>调查群众满意程度</w:t>
            </w:r>
          </w:p>
        </w:tc>
        <w:tc>
          <w:tcPr>
            <w:tcW w:w="1980" w:type="dxa"/>
            <w:vAlign w:val="center"/>
          </w:tcPr>
          <w:p>
            <w:pPr>
              <w:pStyle w:val="13"/>
            </w:pPr>
            <w:r>
              <w:t>≥90%</w:t>
            </w:r>
          </w:p>
        </w:tc>
        <w:tc>
          <w:tcPr>
            <w:tcW w:w="2179" w:type="dxa"/>
            <w:vAlign w:val="center"/>
          </w:tcPr>
          <w:p>
            <w:pPr>
              <w:pStyle w:val="13"/>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4、保定市徐水区排涝泵站灾后恢复重建工程国债项目县级配套绩效目标表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251"/>
        <w:gridCol w:w="2145"/>
        <w:gridCol w:w="1699"/>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13062524P000015111535</w:t>
            </w:r>
          </w:p>
        </w:tc>
        <w:tc>
          <w:tcPr>
            <w:tcW w:w="2835" w:type="dxa"/>
            <w:vAlign w:val="center"/>
          </w:tcPr>
          <w:p>
            <w:pPr>
              <w:pStyle w:val="11"/>
            </w:pPr>
            <w:r>
              <w:t>项目名称</w:t>
            </w:r>
          </w:p>
        </w:tc>
        <w:tc>
          <w:tcPr>
            <w:tcW w:w="6095" w:type="dxa"/>
            <w:gridSpan w:val="3"/>
            <w:vAlign w:val="center"/>
          </w:tcPr>
          <w:p>
            <w:pPr>
              <w:pStyle w:val="13"/>
            </w:pPr>
            <w:r>
              <w:t>保定市徐水区排涝泵站灾后恢复重建工程国债项目县级配套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67.00</w:t>
            </w:r>
          </w:p>
        </w:tc>
        <w:tc>
          <w:tcPr>
            <w:tcW w:w="2835" w:type="dxa"/>
            <w:vAlign w:val="center"/>
          </w:tcPr>
          <w:p>
            <w:pPr>
              <w:pStyle w:val="11"/>
            </w:pPr>
            <w:r>
              <w:t>其中：财政    资金</w:t>
            </w:r>
          </w:p>
        </w:tc>
        <w:tc>
          <w:tcPr>
            <w:tcW w:w="2251" w:type="dxa"/>
            <w:vAlign w:val="center"/>
          </w:tcPr>
          <w:p>
            <w:pPr>
              <w:pStyle w:val="13"/>
            </w:pPr>
            <w:r>
              <w:t>67.00</w:t>
            </w:r>
          </w:p>
        </w:tc>
        <w:tc>
          <w:tcPr>
            <w:tcW w:w="2145" w:type="dxa"/>
            <w:vAlign w:val="center"/>
          </w:tcPr>
          <w:p>
            <w:pPr>
              <w:pStyle w:val="11"/>
            </w:pPr>
            <w:r>
              <w:t>其他资金</w:t>
            </w:r>
          </w:p>
        </w:tc>
        <w:tc>
          <w:tcPr>
            <w:tcW w:w="1699"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迪城泵站进水渠、主泵室1座、出水池、穿堤涵闸及配电室1座拆除重建工程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251" w:type="dxa"/>
            <w:vAlign w:val="center"/>
          </w:tcPr>
          <w:p>
            <w:pPr>
              <w:pStyle w:val="11"/>
            </w:pPr>
            <w:r>
              <w:t>10月底</w:t>
            </w:r>
          </w:p>
        </w:tc>
        <w:tc>
          <w:tcPr>
            <w:tcW w:w="38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251" w:type="dxa"/>
            <w:vAlign w:val="center"/>
          </w:tcPr>
          <w:p>
            <w:pPr>
              <w:pStyle w:val="14"/>
            </w:pPr>
            <w:r>
              <w:t>0.01</w:t>
            </w:r>
          </w:p>
        </w:tc>
        <w:tc>
          <w:tcPr>
            <w:tcW w:w="3844" w:type="dxa"/>
            <w:gridSpan w:val="2"/>
            <w:vAlign w:val="center"/>
          </w:tcPr>
          <w:p>
            <w:pPr>
              <w:pStyle w:val="14"/>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1.迪城泵站进水渠、主泵室1座、出水池、穿堤涵闸及配电室1座拆除重建工程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086"/>
        <w:gridCol w:w="1800"/>
        <w:gridCol w:w="20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086" w:type="dxa"/>
            <w:vAlign w:val="center"/>
          </w:tcPr>
          <w:p>
            <w:pPr>
              <w:pStyle w:val="11"/>
            </w:pPr>
            <w:r>
              <w:t>绩效指标描述</w:t>
            </w:r>
          </w:p>
        </w:tc>
        <w:tc>
          <w:tcPr>
            <w:tcW w:w="1800" w:type="dxa"/>
            <w:vAlign w:val="center"/>
          </w:tcPr>
          <w:p>
            <w:pPr>
              <w:pStyle w:val="11"/>
            </w:pPr>
            <w:r>
              <w:t>指标值</w:t>
            </w:r>
          </w:p>
        </w:tc>
        <w:tc>
          <w:tcPr>
            <w:tcW w:w="204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主泵室及配电室拆除重建</w:t>
            </w:r>
          </w:p>
        </w:tc>
        <w:tc>
          <w:tcPr>
            <w:tcW w:w="5086" w:type="dxa"/>
            <w:vAlign w:val="center"/>
          </w:tcPr>
          <w:p>
            <w:pPr>
              <w:pStyle w:val="13"/>
            </w:pPr>
            <w:r>
              <w:t>反映主泵室及配电室拆除重建数量</w:t>
            </w:r>
          </w:p>
        </w:tc>
        <w:tc>
          <w:tcPr>
            <w:tcW w:w="1800" w:type="dxa"/>
            <w:vAlign w:val="center"/>
          </w:tcPr>
          <w:p>
            <w:pPr>
              <w:pStyle w:val="13"/>
            </w:pPr>
            <w:r>
              <w:t>≥1座</w:t>
            </w:r>
          </w:p>
        </w:tc>
        <w:tc>
          <w:tcPr>
            <w:tcW w:w="204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086" w:type="dxa"/>
            <w:vAlign w:val="center"/>
          </w:tcPr>
          <w:p>
            <w:pPr>
              <w:pStyle w:val="13"/>
            </w:pPr>
            <w:r>
              <w:t>达到合同标准的执行率</w:t>
            </w:r>
          </w:p>
        </w:tc>
        <w:tc>
          <w:tcPr>
            <w:tcW w:w="1800" w:type="dxa"/>
            <w:vAlign w:val="center"/>
          </w:tcPr>
          <w:p>
            <w:pPr>
              <w:pStyle w:val="13"/>
            </w:pPr>
            <w:r>
              <w:t>≥95%</w:t>
            </w:r>
          </w:p>
        </w:tc>
        <w:tc>
          <w:tcPr>
            <w:tcW w:w="204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各项工程完工及时率</w:t>
            </w:r>
          </w:p>
        </w:tc>
        <w:tc>
          <w:tcPr>
            <w:tcW w:w="5086" w:type="dxa"/>
            <w:vAlign w:val="center"/>
          </w:tcPr>
          <w:p>
            <w:pPr>
              <w:pStyle w:val="13"/>
            </w:pPr>
            <w:r>
              <w:t>反映各项工程完工及时程度</w:t>
            </w:r>
          </w:p>
        </w:tc>
        <w:tc>
          <w:tcPr>
            <w:tcW w:w="1800" w:type="dxa"/>
            <w:vAlign w:val="center"/>
          </w:tcPr>
          <w:p>
            <w:pPr>
              <w:pStyle w:val="13"/>
            </w:pPr>
            <w:r>
              <w:t>≥95%</w:t>
            </w:r>
          </w:p>
        </w:tc>
        <w:tc>
          <w:tcPr>
            <w:tcW w:w="204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工程费用</w:t>
            </w:r>
          </w:p>
        </w:tc>
        <w:tc>
          <w:tcPr>
            <w:tcW w:w="5086" w:type="dxa"/>
            <w:vAlign w:val="center"/>
          </w:tcPr>
          <w:p>
            <w:pPr>
              <w:pStyle w:val="13"/>
            </w:pPr>
            <w:r>
              <w:t>反映工程概算不超过论证成本</w:t>
            </w:r>
          </w:p>
        </w:tc>
        <w:tc>
          <w:tcPr>
            <w:tcW w:w="1800" w:type="dxa"/>
            <w:vAlign w:val="center"/>
          </w:tcPr>
          <w:p>
            <w:pPr>
              <w:pStyle w:val="13"/>
            </w:pPr>
            <w:r>
              <w:t>≤95%</w:t>
            </w:r>
          </w:p>
        </w:tc>
        <w:tc>
          <w:tcPr>
            <w:tcW w:w="204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促进经济发展</w:t>
            </w:r>
          </w:p>
        </w:tc>
        <w:tc>
          <w:tcPr>
            <w:tcW w:w="5086" w:type="dxa"/>
            <w:vAlign w:val="center"/>
          </w:tcPr>
          <w:p>
            <w:pPr>
              <w:pStyle w:val="13"/>
            </w:pPr>
            <w:r>
              <w:t>改善当地村民的出行及村貌</w:t>
            </w:r>
          </w:p>
        </w:tc>
        <w:tc>
          <w:tcPr>
            <w:tcW w:w="1800" w:type="dxa"/>
            <w:vAlign w:val="center"/>
          </w:tcPr>
          <w:p>
            <w:pPr>
              <w:pStyle w:val="13"/>
            </w:pPr>
            <w:r>
              <w:t>≥95明显改善</w:t>
            </w:r>
          </w:p>
        </w:tc>
        <w:tc>
          <w:tcPr>
            <w:tcW w:w="204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086" w:type="dxa"/>
            <w:vAlign w:val="center"/>
          </w:tcPr>
          <w:p>
            <w:pPr>
              <w:pStyle w:val="13"/>
            </w:pPr>
            <w:r>
              <w:t>调查群众满意程度</w:t>
            </w:r>
          </w:p>
        </w:tc>
        <w:tc>
          <w:tcPr>
            <w:tcW w:w="1800" w:type="dxa"/>
            <w:vAlign w:val="center"/>
          </w:tcPr>
          <w:p>
            <w:pPr>
              <w:pStyle w:val="13"/>
            </w:pPr>
            <w:r>
              <w:t>≥90%</w:t>
            </w:r>
          </w:p>
        </w:tc>
        <w:tc>
          <w:tcPr>
            <w:tcW w:w="2044" w:type="dxa"/>
            <w:vAlign w:val="center"/>
          </w:tcPr>
          <w:p>
            <w:pPr>
              <w:pStyle w:val="13"/>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5、保定市徐水区瀑河及支流河道水毁灾后修复重建工程国债项目县级配套绩效目标表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176"/>
        <w:gridCol w:w="3210"/>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13062524P00001511155C</w:t>
            </w:r>
          </w:p>
        </w:tc>
        <w:tc>
          <w:tcPr>
            <w:tcW w:w="2176" w:type="dxa"/>
            <w:vAlign w:val="center"/>
          </w:tcPr>
          <w:p>
            <w:pPr>
              <w:pStyle w:val="11"/>
            </w:pPr>
            <w:r>
              <w:t>项目名称</w:t>
            </w:r>
          </w:p>
        </w:tc>
        <w:tc>
          <w:tcPr>
            <w:tcW w:w="6754" w:type="dxa"/>
            <w:gridSpan w:val="3"/>
            <w:vAlign w:val="center"/>
          </w:tcPr>
          <w:p>
            <w:pPr>
              <w:pStyle w:val="13"/>
            </w:pPr>
            <w:r>
              <w:t>保定市徐水区瀑河及支流河道水毁灾后修复重建工程国债项目县级配套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131.00</w:t>
            </w:r>
          </w:p>
        </w:tc>
        <w:tc>
          <w:tcPr>
            <w:tcW w:w="2176" w:type="dxa"/>
            <w:vAlign w:val="center"/>
          </w:tcPr>
          <w:p>
            <w:pPr>
              <w:pStyle w:val="11"/>
            </w:pPr>
            <w:r>
              <w:t>其中：财政    资金</w:t>
            </w:r>
          </w:p>
        </w:tc>
        <w:tc>
          <w:tcPr>
            <w:tcW w:w="3210" w:type="dxa"/>
            <w:vAlign w:val="center"/>
          </w:tcPr>
          <w:p>
            <w:pPr>
              <w:pStyle w:val="13"/>
            </w:pPr>
            <w:r>
              <w:t>131.00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对瀑河及支流河道沿线6座危桥拆除重建，满足当地村民的出行及生产生活。对刘祥店排沥沟进行恢复，恢复排沟排沥能力，改善该村的村貌。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176" w:type="dxa"/>
            <w:vAlign w:val="center"/>
          </w:tcPr>
          <w:p>
            <w:pPr>
              <w:pStyle w:val="11"/>
            </w:pPr>
            <w:r>
              <w:t>6月底</w:t>
            </w:r>
          </w:p>
        </w:tc>
        <w:tc>
          <w:tcPr>
            <w:tcW w:w="3210"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176" w:type="dxa"/>
            <w:vAlign w:val="center"/>
          </w:tcPr>
          <w:p>
            <w:pPr>
              <w:pStyle w:val="14"/>
            </w:pPr>
            <w:r>
              <w:t xml:space="preserve"> </w:t>
            </w:r>
          </w:p>
        </w:tc>
        <w:tc>
          <w:tcPr>
            <w:tcW w:w="3210" w:type="dxa"/>
            <w:vAlign w:val="center"/>
          </w:tcPr>
          <w:p>
            <w:pPr>
              <w:pStyle w:val="14"/>
            </w:pPr>
            <w:r>
              <w:t>0.01</w:t>
            </w:r>
          </w:p>
        </w:tc>
        <w:tc>
          <w:tcPr>
            <w:tcW w:w="3544" w:type="dxa"/>
            <w:gridSpan w:val="2"/>
            <w:vAlign w:val="center"/>
          </w:tcPr>
          <w:p>
            <w:pPr>
              <w:pStyle w:val="14"/>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1.对瀑河及支流河道沿线6座危桥拆除重建，满足当地村民的出行及生产生活。对刘祥店排沥沟进行恢复，恢复排沟排沥能力，改善该村的村貌。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50"/>
        <w:gridCol w:w="21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350" w:type="dxa"/>
            <w:vAlign w:val="center"/>
          </w:tcPr>
          <w:p>
            <w:pPr>
              <w:pStyle w:val="11"/>
            </w:pPr>
            <w:r>
              <w:t>指标值</w:t>
            </w:r>
          </w:p>
        </w:tc>
        <w:tc>
          <w:tcPr>
            <w:tcW w:w="219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按照要求完成桥梁建设</w:t>
            </w:r>
          </w:p>
        </w:tc>
        <w:tc>
          <w:tcPr>
            <w:tcW w:w="5386" w:type="dxa"/>
            <w:vAlign w:val="center"/>
          </w:tcPr>
          <w:p>
            <w:pPr>
              <w:pStyle w:val="13"/>
            </w:pPr>
            <w:r>
              <w:t>按实际工程量完成情况</w:t>
            </w:r>
          </w:p>
        </w:tc>
        <w:tc>
          <w:tcPr>
            <w:tcW w:w="1350" w:type="dxa"/>
            <w:vAlign w:val="center"/>
          </w:tcPr>
          <w:p>
            <w:pPr>
              <w:pStyle w:val="13"/>
            </w:pPr>
            <w:r>
              <w:t>＝6座</w:t>
            </w:r>
          </w:p>
        </w:tc>
        <w:tc>
          <w:tcPr>
            <w:tcW w:w="219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按照要求完成刘祥店排沟建设</w:t>
            </w:r>
          </w:p>
        </w:tc>
        <w:tc>
          <w:tcPr>
            <w:tcW w:w="5386" w:type="dxa"/>
            <w:vAlign w:val="center"/>
          </w:tcPr>
          <w:p>
            <w:pPr>
              <w:pStyle w:val="13"/>
            </w:pPr>
            <w:r>
              <w:t>按实际工程量完成情况</w:t>
            </w:r>
          </w:p>
        </w:tc>
        <w:tc>
          <w:tcPr>
            <w:tcW w:w="1350" w:type="dxa"/>
            <w:vAlign w:val="center"/>
          </w:tcPr>
          <w:p>
            <w:pPr>
              <w:pStyle w:val="13"/>
            </w:pPr>
            <w:r>
              <w:t>＝452m</w:t>
            </w:r>
          </w:p>
        </w:tc>
        <w:tc>
          <w:tcPr>
            <w:tcW w:w="219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达到合同标准的质量要求</w:t>
            </w:r>
          </w:p>
        </w:tc>
        <w:tc>
          <w:tcPr>
            <w:tcW w:w="1350" w:type="dxa"/>
            <w:vAlign w:val="center"/>
          </w:tcPr>
          <w:p>
            <w:pPr>
              <w:pStyle w:val="13"/>
            </w:pPr>
            <w:r>
              <w:t>≥95%</w:t>
            </w:r>
          </w:p>
        </w:tc>
        <w:tc>
          <w:tcPr>
            <w:tcW w:w="219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服务完成效率</w:t>
            </w:r>
          </w:p>
        </w:tc>
        <w:tc>
          <w:tcPr>
            <w:tcW w:w="5386" w:type="dxa"/>
            <w:vAlign w:val="center"/>
          </w:tcPr>
          <w:p>
            <w:pPr>
              <w:pStyle w:val="13"/>
            </w:pPr>
            <w:r>
              <w:t>是否按照合同要求及时完成</w:t>
            </w:r>
          </w:p>
        </w:tc>
        <w:tc>
          <w:tcPr>
            <w:tcW w:w="1350" w:type="dxa"/>
            <w:vAlign w:val="center"/>
          </w:tcPr>
          <w:p>
            <w:pPr>
              <w:pStyle w:val="13"/>
            </w:pPr>
            <w:r>
              <w:t>≥95%</w:t>
            </w:r>
          </w:p>
        </w:tc>
        <w:tc>
          <w:tcPr>
            <w:tcW w:w="219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服务费用</w:t>
            </w:r>
          </w:p>
        </w:tc>
        <w:tc>
          <w:tcPr>
            <w:tcW w:w="5386" w:type="dxa"/>
            <w:vAlign w:val="center"/>
          </w:tcPr>
          <w:p>
            <w:pPr>
              <w:pStyle w:val="13"/>
            </w:pPr>
            <w:r>
              <w:t>是否按照合同要求支付的比例</w:t>
            </w:r>
          </w:p>
        </w:tc>
        <w:tc>
          <w:tcPr>
            <w:tcW w:w="1350" w:type="dxa"/>
            <w:vAlign w:val="center"/>
          </w:tcPr>
          <w:p>
            <w:pPr>
              <w:pStyle w:val="13"/>
            </w:pPr>
            <w:r>
              <w:t>≥95%</w:t>
            </w:r>
          </w:p>
        </w:tc>
        <w:tc>
          <w:tcPr>
            <w:tcW w:w="219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促进经济发展</w:t>
            </w:r>
          </w:p>
        </w:tc>
        <w:tc>
          <w:tcPr>
            <w:tcW w:w="5386" w:type="dxa"/>
            <w:vAlign w:val="center"/>
          </w:tcPr>
          <w:p>
            <w:pPr>
              <w:pStyle w:val="13"/>
            </w:pPr>
            <w:r>
              <w:t>改善当地村民的出行及村貌</w:t>
            </w:r>
          </w:p>
        </w:tc>
        <w:tc>
          <w:tcPr>
            <w:tcW w:w="1350" w:type="dxa"/>
            <w:vAlign w:val="center"/>
          </w:tcPr>
          <w:p>
            <w:pPr>
              <w:pStyle w:val="13"/>
            </w:pPr>
            <w:r>
              <w:t>≥95明显改善</w:t>
            </w:r>
          </w:p>
        </w:tc>
        <w:tc>
          <w:tcPr>
            <w:tcW w:w="219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调查群众满意程度</w:t>
            </w:r>
          </w:p>
        </w:tc>
        <w:tc>
          <w:tcPr>
            <w:tcW w:w="1350" w:type="dxa"/>
            <w:vAlign w:val="center"/>
          </w:tcPr>
          <w:p>
            <w:pPr>
              <w:pStyle w:val="13"/>
            </w:pPr>
            <w:r>
              <w:t>≥90%</w:t>
            </w:r>
          </w:p>
        </w:tc>
        <w:tc>
          <w:tcPr>
            <w:tcW w:w="2194" w:type="dxa"/>
            <w:vAlign w:val="center"/>
          </w:tcPr>
          <w:p>
            <w:pPr>
              <w:pStyle w:val="13"/>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6、保定市徐水区瀑河水库灾后修复工程国债项目省级配套绩效目标表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13062524P00001710291Y</w:t>
            </w:r>
          </w:p>
        </w:tc>
        <w:tc>
          <w:tcPr>
            <w:tcW w:w="2835" w:type="dxa"/>
            <w:vAlign w:val="center"/>
          </w:tcPr>
          <w:p>
            <w:pPr>
              <w:pStyle w:val="11"/>
            </w:pPr>
            <w:r>
              <w:t>项目名称</w:t>
            </w:r>
          </w:p>
        </w:tc>
        <w:tc>
          <w:tcPr>
            <w:tcW w:w="6095" w:type="dxa"/>
            <w:gridSpan w:val="3"/>
            <w:vAlign w:val="center"/>
          </w:tcPr>
          <w:p>
            <w:pPr>
              <w:pStyle w:val="13"/>
            </w:pPr>
            <w:r>
              <w:t>保定市徐水区瀑河水库灾后修复工程国债项目省级配套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0.04</w:t>
            </w:r>
          </w:p>
        </w:tc>
        <w:tc>
          <w:tcPr>
            <w:tcW w:w="2835" w:type="dxa"/>
            <w:vAlign w:val="center"/>
          </w:tcPr>
          <w:p>
            <w:pPr>
              <w:pStyle w:val="11"/>
            </w:pPr>
            <w:r>
              <w:t>其中：财政    资金</w:t>
            </w:r>
          </w:p>
        </w:tc>
        <w:tc>
          <w:tcPr>
            <w:tcW w:w="2551" w:type="dxa"/>
            <w:vAlign w:val="center"/>
          </w:tcPr>
          <w:p>
            <w:pPr>
              <w:pStyle w:val="13"/>
            </w:pPr>
            <w:r>
              <w:t>0.04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瀑河水库管理所水毁墙体及管理所设施维修，进库路水毁修复100米和防汛路水毁修复61米，贾庄村围村堰加固1.6千米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0.04</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1.瀑河水库管理所水毁墙体及管理所设施维修，进库路水毁修复100米和防汛路水毁修复61米，贾庄村围村堰加固1.6千米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95"/>
        <w:gridCol w:w="15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995" w:type="dxa"/>
            <w:vAlign w:val="center"/>
          </w:tcPr>
          <w:p>
            <w:pPr>
              <w:pStyle w:val="11"/>
            </w:pPr>
            <w:r>
              <w:t>指标值</w:t>
            </w:r>
          </w:p>
        </w:tc>
        <w:tc>
          <w:tcPr>
            <w:tcW w:w="154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1995" w:type="dxa"/>
            <w:vAlign w:val="center"/>
          </w:tcPr>
          <w:p>
            <w:pPr>
              <w:pStyle w:val="13"/>
            </w:pPr>
            <w:r>
              <w:t>≥1.6公里</w:t>
            </w:r>
          </w:p>
        </w:tc>
        <w:tc>
          <w:tcPr>
            <w:tcW w:w="154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反映已建工程合格率</w:t>
            </w:r>
          </w:p>
        </w:tc>
        <w:tc>
          <w:tcPr>
            <w:tcW w:w="1995" w:type="dxa"/>
            <w:vAlign w:val="center"/>
          </w:tcPr>
          <w:p>
            <w:pPr>
              <w:pStyle w:val="13"/>
            </w:pPr>
            <w:r>
              <w:t>≥90%</w:t>
            </w:r>
          </w:p>
        </w:tc>
        <w:tc>
          <w:tcPr>
            <w:tcW w:w="154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1995" w:type="dxa"/>
            <w:vAlign w:val="center"/>
          </w:tcPr>
          <w:p>
            <w:pPr>
              <w:pStyle w:val="13"/>
            </w:pPr>
            <w:r>
              <w:t>≥90%</w:t>
            </w:r>
          </w:p>
        </w:tc>
        <w:tc>
          <w:tcPr>
            <w:tcW w:w="154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1995" w:type="dxa"/>
            <w:vAlign w:val="center"/>
          </w:tcPr>
          <w:p>
            <w:pPr>
              <w:pStyle w:val="13"/>
            </w:pPr>
            <w:r>
              <w:t>≥30年</w:t>
            </w:r>
          </w:p>
        </w:tc>
        <w:tc>
          <w:tcPr>
            <w:tcW w:w="154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工程是否达到设计使用年限</w:t>
            </w:r>
          </w:p>
        </w:tc>
        <w:tc>
          <w:tcPr>
            <w:tcW w:w="5386" w:type="dxa"/>
            <w:vAlign w:val="center"/>
          </w:tcPr>
          <w:p>
            <w:pPr>
              <w:pStyle w:val="13"/>
            </w:pPr>
            <w:r>
              <w:t>反映工程是否达到设计使用年限</w:t>
            </w:r>
          </w:p>
        </w:tc>
        <w:tc>
          <w:tcPr>
            <w:tcW w:w="1995" w:type="dxa"/>
            <w:vAlign w:val="center"/>
          </w:tcPr>
          <w:p>
            <w:pPr>
              <w:pStyle w:val="13"/>
            </w:pPr>
            <w:r>
              <w:t>≥30年</w:t>
            </w:r>
          </w:p>
        </w:tc>
        <w:tc>
          <w:tcPr>
            <w:tcW w:w="154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1995" w:type="dxa"/>
            <w:vAlign w:val="center"/>
          </w:tcPr>
          <w:p>
            <w:pPr>
              <w:pStyle w:val="13"/>
            </w:pPr>
            <w:r>
              <w:t>≥30年</w:t>
            </w:r>
          </w:p>
        </w:tc>
        <w:tc>
          <w:tcPr>
            <w:tcW w:w="154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反映受益群体满意度</w:t>
            </w:r>
          </w:p>
        </w:tc>
        <w:tc>
          <w:tcPr>
            <w:tcW w:w="1995" w:type="dxa"/>
            <w:vAlign w:val="center"/>
          </w:tcPr>
          <w:p>
            <w:pPr>
              <w:pStyle w:val="13"/>
            </w:pPr>
            <w:r>
              <w:t>≥90%</w:t>
            </w:r>
          </w:p>
        </w:tc>
        <w:tc>
          <w:tcPr>
            <w:tcW w:w="1549" w:type="dxa"/>
            <w:vAlign w:val="center"/>
          </w:tcPr>
          <w:p>
            <w:pPr>
              <w:pStyle w:val="13"/>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7、保定市徐水区瀑河水库灾后修复工程国债项目县级配套绩效目标表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13062524P00001511154Q</w:t>
            </w:r>
          </w:p>
        </w:tc>
        <w:tc>
          <w:tcPr>
            <w:tcW w:w="2835" w:type="dxa"/>
            <w:vAlign w:val="center"/>
          </w:tcPr>
          <w:p>
            <w:pPr>
              <w:pStyle w:val="11"/>
            </w:pPr>
            <w:r>
              <w:t>项目名称</w:t>
            </w:r>
          </w:p>
        </w:tc>
        <w:tc>
          <w:tcPr>
            <w:tcW w:w="6095" w:type="dxa"/>
            <w:gridSpan w:val="3"/>
            <w:vAlign w:val="center"/>
          </w:tcPr>
          <w:p>
            <w:pPr>
              <w:pStyle w:val="13"/>
            </w:pPr>
            <w:r>
              <w:t>保定市徐水区瀑河水库灾后修复工程国债项目县级配套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87.00</w:t>
            </w:r>
          </w:p>
        </w:tc>
        <w:tc>
          <w:tcPr>
            <w:tcW w:w="2835" w:type="dxa"/>
            <w:vAlign w:val="center"/>
          </w:tcPr>
          <w:p>
            <w:pPr>
              <w:pStyle w:val="11"/>
            </w:pPr>
            <w:r>
              <w:t>其中：财政    资金</w:t>
            </w:r>
          </w:p>
        </w:tc>
        <w:tc>
          <w:tcPr>
            <w:tcW w:w="2551" w:type="dxa"/>
            <w:vAlign w:val="center"/>
          </w:tcPr>
          <w:p>
            <w:pPr>
              <w:pStyle w:val="13"/>
            </w:pPr>
            <w:r>
              <w:t>87.00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瀑河水库管理所水毁墙体及管理所设施维修，进库路水毁修复100米和防汛路水毁修复61米，贾庄村围村堰加固1.6千米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0.01</w:t>
            </w:r>
          </w:p>
        </w:tc>
        <w:tc>
          <w:tcPr>
            <w:tcW w:w="3544" w:type="dxa"/>
            <w:gridSpan w:val="2"/>
            <w:vAlign w:val="center"/>
          </w:tcPr>
          <w:p>
            <w:pPr>
              <w:pStyle w:val="14"/>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1.瀑河水库管理所水毁墙体及管理所设施维修，进库路水毁修复100米和防汛路水毁修复61米，贾庄村围村堰加固1.6千米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636"/>
        <w:gridCol w:w="1860"/>
        <w:gridCol w:w="24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636" w:type="dxa"/>
            <w:vAlign w:val="center"/>
          </w:tcPr>
          <w:p>
            <w:pPr>
              <w:pStyle w:val="11"/>
            </w:pPr>
            <w:r>
              <w:t>绩效指标描述</w:t>
            </w:r>
          </w:p>
        </w:tc>
        <w:tc>
          <w:tcPr>
            <w:tcW w:w="1860" w:type="dxa"/>
            <w:vAlign w:val="center"/>
          </w:tcPr>
          <w:p>
            <w:pPr>
              <w:pStyle w:val="11"/>
            </w:pPr>
            <w:r>
              <w:t>指标值</w:t>
            </w:r>
          </w:p>
        </w:tc>
        <w:tc>
          <w:tcPr>
            <w:tcW w:w="243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进库路水毁修复</w:t>
            </w:r>
          </w:p>
        </w:tc>
        <w:tc>
          <w:tcPr>
            <w:tcW w:w="4636" w:type="dxa"/>
            <w:vAlign w:val="center"/>
          </w:tcPr>
          <w:p>
            <w:pPr>
              <w:pStyle w:val="13"/>
            </w:pPr>
            <w:r>
              <w:t>反映进库路水毁修复长度</w:t>
            </w:r>
          </w:p>
        </w:tc>
        <w:tc>
          <w:tcPr>
            <w:tcW w:w="1860" w:type="dxa"/>
            <w:vAlign w:val="center"/>
          </w:tcPr>
          <w:p>
            <w:pPr>
              <w:pStyle w:val="13"/>
            </w:pPr>
            <w:r>
              <w:t>100米</w:t>
            </w:r>
          </w:p>
        </w:tc>
        <w:tc>
          <w:tcPr>
            <w:tcW w:w="2434"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进库路水毁修复合格率</w:t>
            </w:r>
          </w:p>
        </w:tc>
        <w:tc>
          <w:tcPr>
            <w:tcW w:w="4636" w:type="dxa"/>
            <w:vAlign w:val="center"/>
          </w:tcPr>
          <w:p>
            <w:pPr>
              <w:pStyle w:val="13"/>
            </w:pPr>
            <w:r>
              <w:t>反映进库路验收合格率</w:t>
            </w:r>
          </w:p>
        </w:tc>
        <w:tc>
          <w:tcPr>
            <w:tcW w:w="1860" w:type="dxa"/>
            <w:vAlign w:val="center"/>
          </w:tcPr>
          <w:p>
            <w:pPr>
              <w:pStyle w:val="13"/>
            </w:pPr>
            <w:r>
              <w:t>100%</w:t>
            </w:r>
          </w:p>
        </w:tc>
        <w:tc>
          <w:tcPr>
            <w:tcW w:w="2434"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各项工程完工及时率</w:t>
            </w:r>
          </w:p>
        </w:tc>
        <w:tc>
          <w:tcPr>
            <w:tcW w:w="4636" w:type="dxa"/>
            <w:vAlign w:val="center"/>
          </w:tcPr>
          <w:p>
            <w:pPr>
              <w:pStyle w:val="13"/>
            </w:pPr>
            <w:r>
              <w:t>反映各项工程完工及时率</w:t>
            </w:r>
          </w:p>
        </w:tc>
        <w:tc>
          <w:tcPr>
            <w:tcW w:w="1860" w:type="dxa"/>
            <w:vAlign w:val="center"/>
          </w:tcPr>
          <w:p>
            <w:pPr>
              <w:pStyle w:val="13"/>
            </w:pPr>
            <w:r>
              <w:t>100%</w:t>
            </w:r>
          </w:p>
        </w:tc>
        <w:tc>
          <w:tcPr>
            <w:tcW w:w="2434"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工程费用</w:t>
            </w:r>
          </w:p>
        </w:tc>
        <w:tc>
          <w:tcPr>
            <w:tcW w:w="4636" w:type="dxa"/>
            <w:vAlign w:val="center"/>
          </w:tcPr>
          <w:p>
            <w:pPr>
              <w:pStyle w:val="13"/>
            </w:pPr>
            <w:r>
              <w:t>反映预算不超过论证成本</w:t>
            </w:r>
          </w:p>
        </w:tc>
        <w:tc>
          <w:tcPr>
            <w:tcW w:w="1860" w:type="dxa"/>
            <w:vAlign w:val="center"/>
          </w:tcPr>
          <w:p>
            <w:pPr>
              <w:pStyle w:val="13"/>
            </w:pPr>
            <w:r>
              <w:t>≤87万元</w:t>
            </w:r>
          </w:p>
        </w:tc>
        <w:tc>
          <w:tcPr>
            <w:tcW w:w="2434"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促进经济发展</w:t>
            </w:r>
          </w:p>
        </w:tc>
        <w:tc>
          <w:tcPr>
            <w:tcW w:w="4636" w:type="dxa"/>
            <w:vAlign w:val="center"/>
          </w:tcPr>
          <w:p>
            <w:pPr>
              <w:pStyle w:val="13"/>
            </w:pPr>
            <w:r>
              <w:t>改善当地村民的出行及村貌</w:t>
            </w:r>
          </w:p>
        </w:tc>
        <w:tc>
          <w:tcPr>
            <w:tcW w:w="1860" w:type="dxa"/>
            <w:vAlign w:val="center"/>
          </w:tcPr>
          <w:p>
            <w:pPr>
              <w:pStyle w:val="13"/>
            </w:pPr>
            <w:r>
              <w:t>≥95明显改善</w:t>
            </w:r>
          </w:p>
        </w:tc>
        <w:tc>
          <w:tcPr>
            <w:tcW w:w="243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4636" w:type="dxa"/>
            <w:vAlign w:val="center"/>
          </w:tcPr>
          <w:p>
            <w:pPr>
              <w:pStyle w:val="13"/>
            </w:pPr>
            <w:r>
              <w:t>调查群众满意程度</w:t>
            </w:r>
          </w:p>
        </w:tc>
        <w:tc>
          <w:tcPr>
            <w:tcW w:w="1860" w:type="dxa"/>
            <w:vAlign w:val="center"/>
          </w:tcPr>
          <w:p>
            <w:pPr>
              <w:pStyle w:val="13"/>
            </w:pPr>
            <w:r>
              <w:t>≥90%</w:t>
            </w:r>
          </w:p>
        </w:tc>
        <w:tc>
          <w:tcPr>
            <w:tcW w:w="2434" w:type="dxa"/>
            <w:vAlign w:val="center"/>
          </w:tcPr>
          <w:p>
            <w:pPr>
              <w:pStyle w:val="13"/>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8、保定市徐水区曲水河防洪灾后修复重建工程国债项目省级配套绩效目标表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13062524P00001710295D</w:t>
            </w:r>
          </w:p>
        </w:tc>
        <w:tc>
          <w:tcPr>
            <w:tcW w:w="2835" w:type="dxa"/>
            <w:vAlign w:val="center"/>
          </w:tcPr>
          <w:p>
            <w:pPr>
              <w:pStyle w:val="11"/>
            </w:pPr>
            <w:r>
              <w:t>项目名称</w:t>
            </w:r>
          </w:p>
        </w:tc>
        <w:tc>
          <w:tcPr>
            <w:tcW w:w="6095" w:type="dxa"/>
            <w:gridSpan w:val="3"/>
            <w:vAlign w:val="center"/>
          </w:tcPr>
          <w:p>
            <w:pPr>
              <w:pStyle w:val="13"/>
            </w:pPr>
            <w:r>
              <w:t>保定市徐水区曲水河防洪灾后修复重建工程国债项目省级配套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15.15</w:t>
            </w:r>
          </w:p>
        </w:tc>
        <w:tc>
          <w:tcPr>
            <w:tcW w:w="2835" w:type="dxa"/>
            <w:vAlign w:val="center"/>
          </w:tcPr>
          <w:p>
            <w:pPr>
              <w:pStyle w:val="11"/>
            </w:pPr>
            <w:r>
              <w:t>其中：财政    资金</w:t>
            </w:r>
          </w:p>
        </w:tc>
        <w:tc>
          <w:tcPr>
            <w:tcW w:w="2551" w:type="dxa"/>
            <w:vAlign w:val="center"/>
          </w:tcPr>
          <w:p>
            <w:pPr>
              <w:pStyle w:val="13"/>
            </w:pPr>
            <w:r>
              <w:t>15.15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河道清淤疏浚10.5千米，局部岸坎浆砌石防护2千米，桥梁拆除重建1座，漫水路修复1处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13.00</w:t>
            </w:r>
          </w:p>
        </w:tc>
        <w:tc>
          <w:tcPr>
            <w:tcW w:w="2551" w:type="dxa"/>
            <w:vAlign w:val="center"/>
          </w:tcPr>
          <w:p>
            <w:pPr>
              <w:pStyle w:val="14"/>
            </w:pPr>
            <w:r>
              <w:t>15.15</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1.河道清淤疏浚10.5千米，局部岸坎浆砌石防护2千米，桥梁拆除重建1座，漫水路修复1处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90"/>
        <w:gridCol w:w="19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590" w:type="dxa"/>
            <w:vAlign w:val="center"/>
          </w:tcPr>
          <w:p>
            <w:pPr>
              <w:pStyle w:val="11"/>
            </w:pPr>
            <w:r>
              <w:t>指标值</w:t>
            </w:r>
          </w:p>
        </w:tc>
        <w:tc>
          <w:tcPr>
            <w:tcW w:w="195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清淤疏浚长度</w:t>
            </w:r>
          </w:p>
        </w:tc>
        <w:tc>
          <w:tcPr>
            <w:tcW w:w="5386" w:type="dxa"/>
            <w:vAlign w:val="center"/>
          </w:tcPr>
          <w:p>
            <w:pPr>
              <w:pStyle w:val="13"/>
            </w:pPr>
            <w:r>
              <w:t>反映清淤疏浚长度</w:t>
            </w:r>
          </w:p>
        </w:tc>
        <w:tc>
          <w:tcPr>
            <w:tcW w:w="1590" w:type="dxa"/>
            <w:vAlign w:val="center"/>
          </w:tcPr>
          <w:p>
            <w:pPr>
              <w:pStyle w:val="13"/>
            </w:pPr>
            <w:r>
              <w:t>≥10.5公里</w:t>
            </w:r>
          </w:p>
        </w:tc>
        <w:tc>
          <w:tcPr>
            <w:tcW w:w="195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反映已建工程合格率</w:t>
            </w:r>
          </w:p>
        </w:tc>
        <w:tc>
          <w:tcPr>
            <w:tcW w:w="1590" w:type="dxa"/>
            <w:vAlign w:val="center"/>
          </w:tcPr>
          <w:p>
            <w:pPr>
              <w:pStyle w:val="13"/>
            </w:pPr>
            <w:r>
              <w:t>≥90%</w:t>
            </w:r>
          </w:p>
        </w:tc>
        <w:tc>
          <w:tcPr>
            <w:tcW w:w="195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1590" w:type="dxa"/>
            <w:vAlign w:val="center"/>
          </w:tcPr>
          <w:p>
            <w:pPr>
              <w:pStyle w:val="13"/>
            </w:pPr>
            <w:r>
              <w:t>≥90%</w:t>
            </w:r>
          </w:p>
        </w:tc>
        <w:tc>
          <w:tcPr>
            <w:tcW w:w="195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1590" w:type="dxa"/>
            <w:vAlign w:val="center"/>
          </w:tcPr>
          <w:p>
            <w:pPr>
              <w:pStyle w:val="13"/>
            </w:pPr>
            <w:r>
              <w:t>≤948万元</w:t>
            </w:r>
          </w:p>
        </w:tc>
        <w:tc>
          <w:tcPr>
            <w:tcW w:w="195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1590" w:type="dxa"/>
            <w:vAlign w:val="center"/>
          </w:tcPr>
          <w:p>
            <w:pPr>
              <w:pStyle w:val="13"/>
            </w:pPr>
            <w:r>
              <w:t>≥30年</w:t>
            </w:r>
          </w:p>
        </w:tc>
        <w:tc>
          <w:tcPr>
            <w:tcW w:w="195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工程是否达到设计使用年限</w:t>
            </w:r>
          </w:p>
        </w:tc>
        <w:tc>
          <w:tcPr>
            <w:tcW w:w="5386" w:type="dxa"/>
            <w:vAlign w:val="center"/>
          </w:tcPr>
          <w:p>
            <w:pPr>
              <w:pStyle w:val="13"/>
            </w:pPr>
            <w:r>
              <w:t>反映工程是否达到设计使用年限</w:t>
            </w:r>
          </w:p>
        </w:tc>
        <w:tc>
          <w:tcPr>
            <w:tcW w:w="1590" w:type="dxa"/>
            <w:vAlign w:val="center"/>
          </w:tcPr>
          <w:p>
            <w:pPr>
              <w:pStyle w:val="13"/>
            </w:pPr>
            <w:r>
              <w:t>≥30年</w:t>
            </w:r>
          </w:p>
        </w:tc>
        <w:tc>
          <w:tcPr>
            <w:tcW w:w="195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1590" w:type="dxa"/>
            <w:vAlign w:val="center"/>
          </w:tcPr>
          <w:p>
            <w:pPr>
              <w:pStyle w:val="13"/>
            </w:pPr>
            <w:r>
              <w:t>≥30年</w:t>
            </w:r>
          </w:p>
        </w:tc>
        <w:tc>
          <w:tcPr>
            <w:tcW w:w="195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反映受益群体满意度</w:t>
            </w:r>
          </w:p>
        </w:tc>
        <w:tc>
          <w:tcPr>
            <w:tcW w:w="1590" w:type="dxa"/>
            <w:vAlign w:val="center"/>
          </w:tcPr>
          <w:p>
            <w:pPr>
              <w:pStyle w:val="13"/>
            </w:pPr>
            <w:r>
              <w:t>≥90%</w:t>
            </w:r>
          </w:p>
        </w:tc>
        <w:tc>
          <w:tcPr>
            <w:tcW w:w="1954" w:type="dxa"/>
            <w:vAlign w:val="center"/>
          </w:tcPr>
          <w:p>
            <w:pPr>
              <w:pStyle w:val="13"/>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9、保定市徐水区曲水河防洪灾后修复重建工程国债项目县级配套绩效目标表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13062524P00001511116G</w:t>
            </w:r>
          </w:p>
        </w:tc>
        <w:tc>
          <w:tcPr>
            <w:tcW w:w="2835" w:type="dxa"/>
            <w:vAlign w:val="center"/>
          </w:tcPr>
          <w:p>
            <w:pPr>
              <w:pStyle w:val="11"/>
            </w:pPr>
            <w:r>
              <w:t>项目名称</w:t>
            </w:r>
          </w:p>
        </w:tc>
        <w:tc>
          <w:tcPr>
            <w:tcW w:w="6095" w:type="dxa"/>
            <w:gridSpan w:val="3"/>
            <w:vAlign w:val="center"/>
          </w:tcPr>
          <w:p>
            <w:pPr>
              <w:pStyle w:val="13"/>
            </w:pPr>
            <w:r>
              <w:t>保定市徐水区曲水河防洪灾后修复重建工程国债项目县级配套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127.00</w:t>
            </w:r>
          </w:p>
        </w:tc>
        <w:tc>
          <w:tcPr>
            <w:tcW w:w="2835" w:type="dxa"/>
            <w:vAlign w:val="center"/>
          </w:tcPr>
          <w:p>
            <w:pPr>
              <w:pStyle w:val="11"/>
            </w:pPr>
            <w:r>
              <w:t>其中：财政    资金</w:t>
            </w:r>
          </w:p>
        </w:tc>
        <w:tc>
          <w:tcPr>
            <w:tcW w:w="2551" w:type="dxa"/>
            <w:vAlign w:val="center"/>
          </w:tcPr>
          <w:p>
            <w:pPr>
              <w:pStyle w:val="13"/>
            </w:pPr>
            <w:r>
              <w:t>127.00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河道清淤疏浚10.5千米，局部岸坎浆砌石防护2千米，桥梁拆除重建1座，漫水路修复1处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0.01</w:t>
            </w:r>
          </w:p>
        </w:tc>
        <w:tc>
          <w:tcPr>
            <w:tcW w:w="3544" w:type="dxa"/>
            <w:gridSpan w:val="2"/>
            <w:vAlign w:val="center"/>
          </w:tcPr>
          <w:p>
            <w:pPr>
              <w:pStyle w:val="14"/>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1.河道清淤疏浚10.5千米，局部岸坎浆砌石防护2千米，桥梁拆除重建1座，漫水路修复1处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411"/>
        <w:gridCol w:w="2550"/>
        <w:gridCol w:w="19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411" w:type="dxa"/>
            <w:vAlign w:val="center"/>
          </w:tcPr>
          <w:p>
            <w:pPr>
              <w:pStyle w:val="11"/>
            </w:pPr>
            <w:r>
              <w:t>绩效指标描述</w:t>
            </w:r>
          </w:p>
        </w:tc>
        <w:tc>
          <w:tcPr>
            <w:tcW w:w="2550" w:type="dxa"/>
            <w:vAlign w:val="center"/>
          </w:tcPr>
          <w:p>
            <w:pPr>
              <w:pStyle w:val="11"/>
            </w:pPr>
            <w:r>
              <w:t>指标值</w:t>
            </w:r>
          </w:p>
        </w:tc>
        <w:tc>
          <w:tcPr>
            <w:tcW w:w="196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渠道清淤疏浚长度</w:t>
            </w:r>
          </w:p>
        </w:tc>
        <w:tc>
          <w:tcPr>
            <w:tcW w:w="4411" w:type="dxa"/>
            <w:vAlign w:val="center"/>
          </w:tcPr>
          <w:p>
            <w:pPr>
              <w:pStyle w:val="13"/>
            </w:pPr>
            <w:r>
              <w:t>反映清淤疏浚长度情况</w:t>
            </w:r>
          </w:p>
        </w:tc>
        <w:tc>
          <w:tcPr>
            <w:tcW w:w="2550" w:type="dxa"/>
            <w:vAlign w:val="center"/>
          </w:tcPr>
          <w:p>
            <w:pPr>
              <w:pStyle w:val="13"/>
            </w:pPr>
            <w:r>
              <w:t>10.5千米</w:t>
            </w:r>
          </w:p>
        </w:tc>
        <w:tc>
          <w:tcPr>
            <w:tcW w:w="1969"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渠道清淤疏浚验收合格</w:t>
            </w:r>
          </w:p>
        </w:tc>
        <w:tc>
          <w:tcPr>
            <w:tcW w:w="4411" w:type="dxa"/>
            <w:vAlign w:val="center"/>
          </w:tcPr>
          <w:p>
            <w:pPr>
              <w:pStyle w:val="13"/>
            </w:pPr>
            <w:r>
              <w:t>反映渠道清淤疏浚验收合格情况</w:t>
            </w:r>
          </w:p>
        </w:tc>
        <w:tc>
          <w:tcPr>
            <w:tcW w:w="2550" w:type="dxa"/>
            <w:vAlign w:val="center"/>
          </w:tcPr>
          <w:p>
            <w:pPr>
              <w:pStyle w:val="13"/>
            </w:pPr>
            <w:r>
              <w:t>≥95%</w:t>
            </w:r>
          </w:p>
        </w:tc>
        <w:tc>
          <w:tcPr>
            <w:tcW w:w="1969"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各项工程完工及时率</w:t>
            </w:r>
          </w:p>
        </w:tc>
        <w:tc>
          <w:tcPr>
            <w:tcW w:w="4411" w:type="dxa"/>
            <w:vAlign w:val="center"/>
          </w:tcPr>
          <w:p>
            <w:pPr>
              <w:pStyle w:val="13"/>
            </w:pPr>
            <w:r>
              <w:t>反映各项工程完工及时程度</w:t>
            </w:r>
          </w:p>
        </w:tc>
        <w:tc>
          <w:tcPr>
            <w:tcW w:w="2550" w:type="dxa"/>
            <w:vAlign w:val="center"/>
          </w:tcPr>
          <w:p>
            <w:pPr>
              <w:pStyle w:val="13"/>
            </w:pPr>
            <w:r>
              <w:t>≥95%</w:t>
            </w:r>
          </w:p>
        </w:tc>
        <w:tc>
          <w:tcPr>
            <w:tcW w:w="1969"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工程费用</w:t>
            </w:r>
          </w:p>
        </w:tc>
        <w:tc>
          <w:tcPr>
            <w:tcW w:w="4411" w:type="dxa"/>
            <w:vAlign w:val="center"/>
          </w:tcPr>
          <w:p>
            <w:pPr>
              <w:pStyle w:val="13"/>
            </w:pPr>
            <w:r>
              <w:t>反映工程预算不超过论证成本</w:t>
            </w:r>
          </w:p>
        </w:tc>
        <w:tc>
          <w:tcPr>
            <w:tcW w:w="2550" w:type="dxa"/>
            <w:vAlign w:val="center"/>
          </w:tcPr>
          <w:p>
            <w:pPr>
              <w:pStyle w:val="13"/>
            </w:pPr>
            <w:r>
              <w:t>≤127万元</w:t>
            </w:r>
          </w:p>
        </w:tc>
        <w:tc>
          <w:tcPr>
            <w:tcW w:w="1969"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4411" w:type="dxa"/>
            <w:vAlign w:val="center"/>
          </w:tcPr>
          <w:p>
            <w:pPr>
              <w:pStyle w:val="13"/>
            </w:pPr>
            <w:r>
              <w:t>增强河道行洪能力</w:t>
            </w:r>
          </w:p>
        </w:tc>
        <w:tc>
          <w:tcPr>
            <w:tcW w:w="2550" w:type="dxa"/>
            <w:vAlign w:val="center"/>
          </w:tcPr>
          <w:p>
            <w:pPr>
              <w:pStyle w:val="13"/>
            </w:pPr>
            <w:r>
              <w:t>≥95%</w:t>
            </w:r>
          </w:p>
        </w:tc>
        <w:tc>
          <w:tcPr>
            <w:tcW w:w="1969"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4411" w:type="dxa"/>
            <w:vAlign w:val="center"/>
          </w:tcPr>
          <w:p>
            <w:pPr>
              <w:pStyle w:val="13"/>
            </w:pPr>
            <w:r>
              <w:t>服务对象满意程度</w:t>
            </w:r>
          </w:p>
        </w:tc>
        <w:tc>
          <w:tcPr>
            <w:tcW w:w="2550" w:type="dxa"/>
            <w:vAlign w:val="center"/>
          </w:tcPr>
          <w:p>
            <w:pPr>
              <w:pStyle w:val="13"/>
            </w:pPr>
            <w:r>
              <w:t>≥95%</w:t>
            </w:r>
          </w:p>
        </w:tc>
        <w:tc>
          <w:tcPr>
            <w:tcW w:w="1969" w:type="dxa"/>
            <w:vAlign w:val="center"/>
          </w:tcPr>
          <w:p>
            <w:pPr>
              <w:pStyle w:val="13"/>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10、保定市徐水区漕河河道水毁灾后修复重建工程国债项目县级配套绩效目标表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13062524P00001511152H</w:t>
            </w:r>
          </w:p>
        </w:tc>
        <w:tc>
          <w:tcPr>
            <w:tcW w:w="2835" w:type="dxa"/>
            <w:vAlign w:val="center"/>
          </w:tcPr>
          <w:p>
            <w:pPr>
              <w:pStyle w:val="11"/>
            </w:pPr>
            <w:r>
              <w:t>项目名称</w:t>
            </w:r>
          </w:p>
        </w:tc>
        <w:tc>
          <w:tcPr>
            <w:tcW w:w="6095" w:type="dxa"/>
            <w:gridSpan w:val="3"/>
            <w:vAlign w:val="center"/>
          </w:tcPr>
          <w:p>
            <w:pPr>
              <w:pStyle w:val="13"/>
            </w:pPr>
            <w:r>
              <w:t>保定市徐水区漕河河道水毁灾后修复重建工程国债项目县级配套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73.00</w:t>
            </w:r>
          </w:p>
        </w:tc>
        <w:tc>
          <w:tcPr>
            <w:tcW w:w="2835" w:type="dxa"/>
            <w:vAlign w:val="center"/>
          </w:tcPr>
          <w:p>
            <w:pPr>
              <w:pStyle w:val="11"/>
            </w:pPr>
            <w:r>
              <w:t>其中：财政    资金</w:t>
            </w:r>
          </w:p>
        </w:tc>
        <w:tc>
          <w:tcPr>
            <w:tcW w:w="2551" w:type="dxa"/>
            <w:vAlign w:val="center"/>
          </w:tcPr>
          <w:p>
            <w:pPr>
              <w:pStyle w:val="13"/>
            </w:pPr>
            <w:r>
              <w:t>73.00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漕河徐水区段河道漫水桥修复重建等，重修桥梁共计2座，漫水路1条约1千米。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1.漕河徐水区段河道漫水桥修复重建等，重修桥梁共计2座，漫水路1条约1千米。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55"/>
        <w:gridCol w:w="17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55" w:type="dxa"/>
            <w:vAlign w:val="center"/>
          </w:tcPr>
          <w:p>
            <w:pPr>
              <w:pStyle w:val="11"/>
            </w:pPr>
            <w:r>
              <w:t>指标值</w:t>
            </w:r>
          </w:p>
        </w:tc>
        <w:tc>
          <w:tcPr>
            <w:tcW w:w="178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重修桥梁数量</w:t>
            </w:r>
          </w:p>
        </w:tc>
        <w:tc>
          <w:tcPr>
            <w:tcW w:w="5386" w:type="dxa"/>
            <w:vAlign w:val="center"/>
          </w:tcPr>
          <w:p>
            <w:pPr>
              <w:pStyle w:val="13"/>
            </w:pPr>
            <w:r>
              <w:t>反映重修桥梁数</w:t>
            </w:r>
          </w:p>
        </w:tc>
        <w:tc>
          <w:tcPr>
            <w:tcW w:w="1755" w:type="dxa"/>
            <w:vAlign w:val="center"/>
          </w:tcPr>
          <w:p>
            <w:pPr>
              <w:pStyle w:val="13"/>
            </w:pPr>
            <w:r>
              <w:t>2座</w:t>
            </w:r>
          </w:p>
        </w:tc>
        <w:tc>
          <w:tcPr>
            <w:tcW w:w="1789"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重修桥梁质量达到国家标准</w:t>
            </w:r>
          </w:p>
        </w:tc>
        <w:tc>
          <w:tcPr>
            <w:tcW w:w="5386" w:type="dxa"/>
            <w:vAlign w:val="center"/>
          </w:tcPr>
          <w:p>
            <w:pPr>
              <w:pStyle w:val="13"/>
            </w:pPr>
            <w:r>
              <w:t>反映重修桥梁质量</w:t>
            </w:r>
          </w:p>
        </w:tc>
        <w:tc>
          <w:tcPr>
            <w:tcW w:w="1755" w:type="dxa"/>
            <w:vAlign w:val="center"/>
          </w:tcPr>
          <w:p>
            <w:pPr>
              <w:pStyle w:val="13"/>
            </w:pPr>
            <w:r>
              <w:t>≥95%</w:t>
            </w:r>
          </w:p>
        </w:tc>
        <w:tc>
          <w:tcPr>
            <w:tcW w:w="1789"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各项工程完工及时程度</w:t>
            </w:r>
          </w:p>
        </w:tc>
        <w:tc>
          <w:tcPr>
            <w:tcW w:w="5386" w:type="dxa"/>
            <w:vAlign w:val="center"/>
          </w:tcPr>
          <w:p>
            <w:pPr>
              <w:pStyle w:val="13"/>
            </w:pPr>
            <w:r>
              <w:t>反映各项工程完工及时率</w:t>
            </w:r>
          </w:p>
        </w:tc>
        <w:tc>
          <w:tcPr>
            <w:tcW w:w="1755" w:type="dxa"/>
            <w:vAlign w:val="center"/>
          </w:tcPr>
          <w:p>
            <w:pPr>
              <w:pStyle w:val="13"/>
            </w:pPr>
            <w:r>
              <w:t>≥95%</w:t>
            </w:r>
          </w:p>
        </w:tc>
        <w:tc>
          <w:tcPr>
            <w:tcW w:w="1789"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完成工程所需费用</w:t>
            </w:r>
          </w:p>
        </w:tc>
        <w:tc>
          <w:tcPr>
            <w:tcW w:w="5386" w:type="dxa"/>
            <w:vAlign w:val="center"/>
          </w:tcPr>
          <w:p>
            <w:pPr>
              <w:pStyle w:val="13"/>
            </w:pPr>
            <w:r>
              <w:t>反映工程预算不超过论证成本</w:t>
            </w:r>
          </w:p>
        </w:tc>
        <w:tc>
          <w:tcPr>
            <w:tcW w:w="1755" w:type="dxa"/>
            <w:vAlign w:val="center"/>
          </w:tcPr>
          <w:p>
            <w:pPr>
              <w:pStyle w:val="13"/>
            </w:pPr>
            <w:r>
              <w:t>≤73万元</w:t>
            </w:r>
          </w:p>
        </w:tc>
        <w:tc>
          <w:tcPr>
            <w:tcW w:w="1789" w:type="dxa"/>
            <w:vAlign w:val="center"/>
          </w:tcPr>
          <w:p>
            <w:pPr>
              <w:pStyle w:val="13"/>
            </w:pPr>
            <w:r>
              <w:t>依据项目合同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建立人民出行便利工程</w:t>
            </w:r>
          </w:p>
        </w:tc>
        <w:tc>
          <w:tcPr>
            <w:tcW w:w="1755" w:type="dxa"/>
            <w:vAlign w:val="center"/>
          </w:tcPr>
          <w:p>
            <w:pPr>
              <w:pStyle w:val="13"/>
            </w:pPr>
            <w:r>
              <w:t>100明显改善</w:t>
            </w:r>
          </w:p>
        </w:tc>
        <w:tc>
          <w:tcPr>
            <w:tcW w:w="1789"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服务对象的满意程度</w:t>
            </w:r>
          </w:p>
        </w:tc>
        <w:tc>
          <w:tcPr>
            <w:tcW w:w="5386" w:type="dxa"/>
            <w:vAlign w:val="center"/>
          </w:tcPr>
          <w:p>
            <w:pPr>
              <w:pStyle w:val="13"/>
            </w:pPr>
            <w:r>
              <w:t>反映服务对象的满意程度</w:t>
            </w:r>
          </w:p>
        </w:tc>
        <w:tc>
          <w:tcPr>
            <w:tcW w:w="1755" w:type="dxa"/>
            <w:vAlign w:val="center"/>
          </w:tcPr>
          <w:p>
            <w:pPr>
              <w:pStyle w:val="13"/>
            </w:pPr>
            <w:r>
              <w:t>≥95%</w:t>
            </w:r>
          </w:p>
        </w:tc>
        <w:tc>
          <w:tcPr>
            <w:tcW w:w="1789" w:type="dxa"/>
            <w:vAlign w:val="center"/>
          </w:tcPr>
          <w:p>
            <w:pPr>
              <w:pStyle w:val="13"/>
            </w:pPr>
            <w:r>
              <w:t>服务群体调查问卷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11、巩固拓展脱贫攻坚农村饮水安全水质检测</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13062526P00016510160U</w:t>
            </w:r>
          </w:p>
        </w:tc>
        <w:tc>
          <w:tcPr>
            <w:tcW w:w="2835" w:type="dxa"/>
            <w:vAlign w:val="center"/>
          </w:tcPr>
          <w:p>
            <w:pPr>
              <w:pStyle w:val="11"/>
            </w:pPr>
            <w:r>
              <w:t>项目名称</w:t>
            </w:r>
          </w:p>
        </w:tc>
        <w:tc>
          <w:tcPr>
            <w:tcW w:w="6095" w:type="dxa"/>
            <w:gridSpan w:val="3"/>
            <w:vAlign w:val="center"/>
          </w:tcPr>
          <w:p>
            <w:pPr>
              <w:pStyle w:val="13"/>
            </w:pPr>
            <w:r>
              <w:t>巩固拓展脱贫攻坚农村饮水安全水质检测</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19.11</w:t>
            </w:r>
          </w:p>
        </w:tc>
        <w:tc>
          <w:tcPr>
            <w:tcW w:w="2835" w:type="dxa"/>
            <w:vAlign w:val="center"/>
          </w:tcPr>
          <w:p>
            <w:pPr>
              <w:pStyle w:val="11"/>
            </w:pPr>
            <w:r>
              <w:t>其中：财政    资金</w:t>
            </w:r>
          </w:p>
        </w:tc>
        <w:tc>
          <w:tcPr>
            <w:tcW w:w="2551" w:type="dxa"/>
            <w:vAlign w:val="center"/>
          </w:tcPr>
          <w:p>
            <w:pPr>
              <w:pStyle w:val="13"/>
            </w:pPr>
            <w:r>
              <w:t>19.11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农村饮水安全水质检测，完成290个村的水质监测任务。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19.11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1.完成水质检测工作，保障群众饮水安全。</w:t>
            </w:r>
          </w:p>
          <w:p>
            <w:pPr>
              <w:pStyle w:val="13"/>
            </w:pPr>
            <w:r>
              <w:t>2.农村饮水安全水质检测，完成290个村的水质监测任务。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080"/>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080" w:type="dxa"/>
            <w:vAlign w:val="center"/>
          </w:tcPr>
          <w:p>
            <w:pPr>
              <w:pStyle w:val="11"/>
            </w:pPr>
            <w:r>
              <w:t>指标值</w:t>
            </w:r>
          </w:p>
        </w:tc>
        <w:tc>
          <w:tcPr>
            <w:tcW w:w="246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完成检测数量</w:t>
            </w:r>
          </w:p>
        </w:tc>
        <w:tc>
          <w:tcPr>
            <w:tcW w:w="5386" w:type="dxa"/>
            <w:vAlign w:val="center"/>
          </w:tcPr>
          <w:p>
            <w:pPr>
              <w:pStyle w:val="13"/>
            </w:pPr>
            <w:r>
              <w:t>完成检测数量</w:t>
            </w:r>
          </w:p>
        </w:tc>
        <w:tc>
          <w:tcPr>
            <w:tcW w:w="1080" w:type="dxa"/>
            <w:vAlign w:val="center"/>
          </w:tcPr>
          <w:p>
            <w:pPr>
              <w:pStyle w:val="13"/>
            </w:pPr>
            <w:r>
              <w:t>≤298个</w:t>
            </w:r>
          </w:p>
        </w:tc>
        <w:tc>
          <w:tcPr>
            <w:tcW w:w="246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水质符合国家标准</w:t>
            </w:r>
          </w:p>
        </w:tc>
        <w:tc>
          <w:tcPr>
            <w:tcW w:w="5386" w:type="dxa"/>
            <w:vAlign w:val="center"/>
          </w:tcPr>
          <w:p>
            <w:pPr>
              <w:pStyle w:val="13"/>
            </w:pPr>
            <w:r>
              <w:t>水质符合《生活饮用水卫生标准》GB5479-2006的比例</w:t>
            </w:r>
          </w:p>
        </w:tc>
        <w:tc>
          <w:tcPr>
            <w:tcW w:w="1080" w:type="dxa"/>
            <w:vAlign w:val="center"/>
          </w:tcPr>
          <w:p>
            <w:pPr>
              <w:pStyle w:val="13"/>
            </w:pPr>
            <w:r>
              <w:t>≥95%</w:t>
            </w:r>
          </w:p>
        </w:tc>
        <w:tc>
          <w:tcPr>
            <w:tcW w:w="2464" w:type="dxa"/>
            <w:vAlign w:val="center"/>
          </w:tcPr>
          <w:p>
            <w:pPr>
              <w:pStyle w:val="13"/>
            </w:pPr>
            <w:r>
              <w:t>水质符合国家标准《生活饮用水卫生标准》GB5479-2006的比例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年底前完成</w:t>
            </w:r>
          </w:p>
        </w:tc>
        <w:tc>
          <w:tcPr>
            <w:tcW w:w="5386" w:type="dxa"/>
            <w:vAlign w:val="center"/>
          </w:tcPr>
          <w:p>
            <w:pPr>
              <w:pStyle w:val="13"/>
            </w:pPr>
            <w:r>
              <w:t>检测工作完成及时率</w:t>
            </w:r>
          </w:p>
        </w:tc>
        <w:tc>
          <w:tcPr>
            <w:tcW w:w="1080" w:type="dxa"/>
            <w:vAlign w:val="center"/>
          </w:tcPr>
          <w:p>
            <w:pPr>
              <w:pStyle w:val="13"/>
            </w:pPr>
            <w:r>
              <w:t>≥95%</w:t>
            </w:r>
          </w:p>
        </w:tc>
        <w:tc>
          <w:tcPr>
            <w:tcW w:w="246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项目实际支出控制在预算内</w:t>
            </w:r>
          </w:p>
        </w:tc>
        <w:tc>
          <w:tcPr>
            <w:tcW w:w="5386" w:type="dxa"/>
            <w:vAlign w:val="center"/>
          </w:tcPr>
          <w:p>
            <w:pPr>
              <w:pStyle w:val="13"/>
            </w:pPr>
            <w:r>
              <w:t>项目实际支出是否控制在预算内</w:t>
            </w:r>
          </w:p>
        </w:tc>
        <w:tc>
          <w:tcPr>
            <w:tcW w:w="1080" w:type="dxa"/>
            <w:vAlign w:val="center"/>
          </w:tcPr>
          <w:p>
            <w:pPr>
              <w:pStyle w:val="13"/>
            </w:pPr>
            <w:r>
              <w:t>≥95%</w:t>
            </w:r>
          </w:p>
        </w:tc>
        <w:tc>
          <w:tcPr>
            <w:tcW w:w="246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广大农村居民饮用安全水</w:t>
            </w:r>
          </w:p>
        </w:tc>
        <w:tc>
          <w:tcPr>
            <w:tcW w:w="1080" w:type="dxa"/>
            <w:vAlign w:val="center"/>
          </w:tcPr>
          <w:p>
            <w:pPr>
              <w:pStyle w:val="13"/>
            </w:pPr>
            <w:r>
              <w:t>≥95%</w:t>
            </w:r>
          </w:p>
        </w:tc>
        <w:tc>
          <w:tcPr>
            <w:tcW w:w="246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农村居民满意度</w:t>
            </w:r>
          </w:p>
        </w:tc>
        <w:tc>
          <w:tcPr>
            <w:tcW w:w="5386" w:type="dxa"/>
            <w:vAlign w:val="center"/>
          </w:tcPr>
          <w:p>
            <w:pPr>
              <w:pStyle w:val="13"/>
            </w:pPr>
            <w:r>
              <w:t>调查农村居民满意程度</w:t>
            </w:r>
          </w:p>
        </w:tc>
        <w:tc>
          <w:tcPr>
            <w:tcW w:w="1080" w:type="dxa"/>
            <w:vAlign w:val="center"/>
          </w:tcPr>
          <w:p>
            <w:pPr>
              <w:pStyle w:val="13"/>
            </w:pPr>
            <w:r>
              <w:t>≥90%</w:t>
            </w:r>
          </w:p>
        </w:tc>
        <w:tc>
          <w:tcPr>
            <w:tcW w:w="2464" w:type="dxa"/>
            <w:vAlign w:val="center"/>
          </w:tcPr>
          <w:p>
            <w:pPr>
              <w:pStyle w:val="13"/>
            </w:pPr>
            <w:r>
              <w:t>调查农村居民满意程度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12、关于提前下达下达2026年中央水库移民扶持基金预算的通知绩效目标表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476"/>
        <w:gridCol w:w="2985"/>
        <w:gridCol w:w="1485"/>
        <w:gridCol w:w="3543"/>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4744" w:type="dxa"/>
            <w:gridSpan w:val="2"/>
            <w:vAlign w:val="center"/>
          </w:tcPr>
          <w:p>
            <w:pPr>
              <w:pStyle w:val="13"/>
            </w:pPr>
            <w:r>
              <w:t>13062526P000177100219</w:t>
            </w:r>
          </w:p>
        </w:tc>
        <w:tc>
          <w:tcPr>
            <w:tcW w:w="2985" w:type="dxa"/>
            <w:vAlign w:val="center"/>
          </w:tcPr>
          <w:p>
            <w:pPr>
              <w:pStyle w:val="11"/>
            </w:pPr>
            <w:r>
              <w:t>项目名称</w:t>
            </w:r>
          </w:p>
        </w:tc>
        <w:tc>
          <w:tcPr>
            <w:tcW w:w="6304" w:type="dxa"/>
            <w:gridSpan w:val="3"/>
            <w:vAlign w:val="center"/>
          </w:tcPr>
          <w:p>
            <w:pPr>
              <w:pStyle w:val="13"/>
            </w:pPr>
            <w:r>
              <w:t>关于提前下达下达2026年中央水库移民扶持基金预算的通知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476" w:type="dxa"/>
            <w:vAlign w:val="center"/>
          </w:tcPr>
          <w:p>
            <w:pPr>
              <w:pStyle w:val="13"/>
            </w:pPr>
            <w:r>
              <w:t>330.66</w:t>
            </w:r>
          </w:p>
        </w:tc>
        <w:tc>
          <w:tcPr>
            <w:tcW w:w="2985" w:type="dxa"/>
            <w:vAlign w:val="center"/>
          </w:tcPr>
          <w:p>
            <w:pPr>
              <w:pStyle w:val="11"/>
            </w:pPr>
            <w:r>
              <w:t>其中：财政    资金</w:t>
            </w:r>
          </w:p>
        </w:tc>
        <w:tc>
          <w:tcPr>
            <w:tcW w:w="1485" w:type="dxa"/>
            <w:vAlign w:val="center"/>
          </w:tcPr>
          <w:p>
            <w:pPr>
              <w:pStyle w:val="13"/>
            </w:pPr>
            <w:r>
              <w:t>330.66</w:t>
            </w:r>
          </w:p>
        </w:tc>
        <w:tc>
          <w:tcPr>
            <w:tcW w:w="3543"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计划发放直补资金人数约为8911人,，约268万元，计划完成3个项目约62.66万元的项目建设。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4744" w:type="dxa"/>
            <w:gridSpan w:val="2"/>
            <w:vAlign w:val="center"/>
          </w:tcPr>
          <w:p>
            <w:pPr>
              <w:pStyle w:val="11"/>
            </w:pPr>
            <w:r>
              <w:t>3月底</w:t>
            </w:r>
          </w:p>
        </w:tc>
        <w:tc>
          <w:tcPr>
            <w:tcW w:w="2985" w:type="dxa"/>
            <w:vAlign w:val="center"/>
          </w:tcPr>
          <w:p>
            <w:pPr>
              <w:pStyle w:val="11"/>
            </w:pPr>
            <w:r>
              <w:t>6月底</w:t>
            </w:r>
          </w:p>
        </w:tc>
        <w:tc>
          <w:tcPr>
            <w:tcW w:w="1485" w:type="dxa"/>
            <w:vAlign w:val="center"/>
          </w:tcPr>
          <w:p>
            <w:pPr>
              <w:pStyle w:val="11"/>
            </w:pPr>
            <w:r>
              <w:t>10月底</w:t>
            </w:r>
          </w:p>
        </w:tc>
        <w:tc>
          <w:tcPr>
            <w:tcW w:w="48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4744" w:type="dxa"/>
            <w:gridSpan w:val="2"/>
            <w:vAlign w:val="center"/>
          </w:tcPr>
          <w:p>
            <w:pPr>
              <w:pStyle w:val="14"/>
            </w:pPr>
            <w:r>
              <w:t xml:space="preserve"> </w:t>
            </w:r>
          </w:p>
        </w:tc>
        <w:tc>
          <w:tcPr>
            <w:tcW w:w="2985" w:type="dxa"/>
            <w:vAlign w:val="center"/>
          </w:tcPr>
          <w:p>
            <w:pPr>
              <w:pStyle w:val="14"/>
            </w:pPr>
            <w:r>
              <w:t>330.66</w:t>
            </w:r>
          </w:p>
        </w:tc>
        <w:tc>
          <w:tcPr>
            <w:tcW w:w="1485" w:type="dxa"/>
            <w:vAlign w:val="center"/>
          </w:tcPr>
          <w:p>
            <w:pPr>
              <w:pStyle w:val="14"/>
            </w:pPr>
            <w:r>
              <w:t xml:space="preserve"> </w:t>
            </w:r>
          </w:p>
        </w:tc>
        <w:tc>
          <w:tcPr>
            <w:tcW w:w="4819"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1.计划发放直补资金人数约为8911人,，约268万元。</w:t>
            </w:r>
          </w:p>
          <w:p>
            <w:pPr>
              <w:pStyle w:val="13"/>
            </w:pPr>
            <w:r>
              <w:t>2.计划完成3个项目约62.66万元的项目建设，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954"/>
        <w:gridCol w:w="3149"/>
        <w:gridCol w:w="4336"/>
        <w:gridCol w:w="1215"/>
        <w:gridCol w:w="33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954" w:type="dxa"/>
            <w:vAlign w:val="center"/>
          </w:tcPr>
          <w:p>
            <w:pPr>
              <w:pStyle w:val="11"/>
            </w:pPr>
            <w:r>
              <w:t>二级指标</w:t>
            </w:r>
          </w:p>
        </w:tc>
        <w:tc>
          <w:tcPr>
            <w:tcW w:w="3149" w:type="dxa"/>
            <w:vAlign w:val="center"/>
          </w:tcPr>
          <w:p>
            <w:pPr>
              <w:pStyle w:val="11"/>
            </w:pPr>
            <w:r>
              <w:t>三级指标</w:t>
            </w:r>
          </w:p>
        </w:tc>
        <w:tc>
          <w:tcPr>
            <w:tcW w:w="4336" w:type="dxa"/>
            <w:vAlign w:val="center"/>
          </w:tcPr>
          <w:p>
            <w:pPr>
              <w:pStyle w:val="11"/>
            </w:pPr>
            <w:r>
              <w:t>绩效指标描述</w:t>
            </w:r>
          </w:p>
        </w:tc>
        <w:tc>
          <w:tcPr>
            <w:tcW w:w="1215" w:type="dxa"/>
            <w:vAlign w:val="center"/>
          </w:tcPr>
          <w:p>
            <w:pPr>
              <w:pStyle w:val="11"/>
            </w:pPr>
            <w:r>
              <w:t>指标值</w:t>
            </w:r>
          </w:p>
        </w:tc>
        <w:tc>
          <w:tcPr>
            <w:tcW w:w="337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954" w:type="dxa"/>
            <w:vAlign w:val="center"/>
          </w:tcPr>
          <w:p>
            <w:pPr>
              <w:pStyle w:val="13"/>
            </w:pPr>
            <w:r>
              <w:t>数量指标</w:t>
            </w:r>
          </w:p>
        </w:tc>
        <w:tc>
          <w:tcPr>
            <w:tcW w:w="3149" w:type="dxa"/>
            <w:vAlign w:val="center"/>
          </w:tcPr>
          <w:p>
            <w:pPr>
              <w:pStyle w:val="13"/>
            </w:pPr>
            <w:r>
              <w:t>资金直补受益移民</w:t>
            </w:r>
          </w:p>
        </w:tc>
        <w:tc>
          <w:tcPr>
            <w:tcW w:w="4336" w:type="dxa"/>
            <w:vAlign w:val="center"/>
          </w:tcPr>
          <w:p>
            <w:pPr>
              <w:pStyle w:val="13"/>
            </w:pPr>
            <w:r>
              <w:t>反映移民直补资金发放情况</w:t>
            </w:r>
          </w:p>
        </w:tc>
        <w:tc>
          <w:tcPr>
            <w:tcW w:w="1215" w:type="dxa"/>
            <w:vAlign w:val="center"/>
          </w:tcPr>
          <w:p>
            <w:pPr>
              <w:pStyle w:val="13"/>
            </w:pPr>
            <w:r>
              <w:t>≤8911人</w:t>
            </w:r>
          </w:p>
        </w:tc>
        <w:tc>
          <w:tcPr>
            <w:tcW w:w="3379" w:type="dxa"/>
            <w:vAlign w:val="center"/>
          </w:tcPr>
          <w:p>
            <w:pPr>
              <w:pStyle w:val="13"/>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54" w:type="dxa"/>
            <w:vAlign w:val="center"/>
          </w:tcPr>
          <w:p>
            <w:pPr>
              <w:pStyle w:val="13"/>
            </w:pPr>
            <w:r>
              <w:t>数量指标</w:t>
            </w:r>
          </w:p>
        </w:tc>
        <w:tc>
          <w:tcPr>
            <w:tcW w:w="3149" w:type="dxa"/>
            <w:vAlign w:val="center"/>
          </w:tcPr>
          <w:p>
            <w:pPr>
              <w:pStyle w:val="13"/>
            </w:pPr>
            <w:r>
              <w:t>计划实施移民项目</w:t>
            </w:r>
          </w:p>
        </w:tc>
        <w:tc>
          <w:tcPr>
            <w:tcW w:w="4336" w:type="dxa"/>
            <w:vAlign w:val="center"/>
          </w:tcPr>
          <w:p>
            <w:pPr>
              <w:pStyle w:val="13"/>
            </w:pPr>
            <w:r>
              <w:t>反映工程项目建设个数</w:t>
            </w:r>
          </w:p>
        </w:tc>
        <w:tc>
          <w:tcPr>
            <w:tcW w:w="1215" w:type="dxa"/>
            <w:vAlign w:val="center"/>
          </w:tcPr>
          <w:p>
            <w:pPr>
              <w:pStyle w:val="13"/>
            </w:pPr>
            <w:r>
              <w:t>≥3个</w:t>
            </w:r>
          </w:p>
        </w:tc>
        <w:tc>
          <w:tcPr>
            <w:tcW w:w="3379" w:type="dxa"/>
            <w:vAlign w:val="center"/>
          </w:tcPr>
          <w:p>
            <w:pPr>
              <w:pStyle w:val="13"/>
            </w:pPr>
            <w:r>
              <w:t>保定市徐水区2026年中央水库移民扶持基金实施方案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54" w:type="dxa"/>
            <w:vAlign w:val="center"/>
          </w:tcPr>
          <w:p>
            <w:pPr>
              <w:pStyle w:val="13"/>
            </w:pPr>
            <w:r>
              <w:t>质量指标</w:t>
            </w:r>
          </w:p>
        </w:tc>
        <w:tc>
          <w:tcPr>
            <w:tcW w:w="3149" w:type="dxa"/>
            <w:vAlign w:val="center"/>
          </w:tcPr>
          <w:p>
            <w:pPr>
              <w:pStyle w:val="13"/>
            </w:pPr>
            <w:r>
              <w:t>完工项目验收合格率</w:t>
            </w:r>
          </w:p>
        </w:tc>
        <w:tc>
          <w:tcPr>
            <w:tcW w:w="4336" w:type="dxa"/>
            <w:vAlign w:val="center"/>
          </w:tcPr>
          <w:p>
            <w:pPr>
              <w:pStyle w:val="13"/>
            </w:pPr>
            <w:r>
              <w:t>反映移民项目验收合格情况</w:t>
            </w:r>
          </w:p>
        </w:tc>
        <w:tc>
          <w:tcPr>
            <w:tcW w:w="1215" w:type="dxa"/>
            <w:vAlign w:val="center"/>
          </w:tcPr>
          <w:p>
            <w:pPr>
              <w:pStyle w:val="13"/>
            </w:pPr>
            <w:r>
              <w:t>100%</w:t>
            </w:r>
          </w:p>
        </w:tc>
        <w:tc>
          <w:tcPr>
            <w:tcW w:w="3379" w:type="dxa"/>
            <w:vAlign w:val="center"/>
          </w:tcPr>
          <w:p>
            <w:pPr>
              <w:pStyle w:val="13"/>
            </w:pPr>
            <w:r>
              <w:t>保定市徐水区2026年中央水库移民扶持基金实施方案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54" w:type="dxa"/>
            <w:vAlign w:val="center"/>
          </w:tcPr>
          <w:p>
            <w:pPr>
              <w:pStyle w:val="13"/>
            </w:pPr>
            <w:r>
              <w:t>时效指标</w:t>
            </w:r>
          </w:p>
        </w:tc>
        <w:tc>
          <w:tcPr>
            <w:tcW w:w="3149" w:type="dxa"/>
            <w:vAlign w:val="center"/>
          </w:tcPr>
          <w:p>
            <w:pPr>
              <w:pStyle w:val="13"/>
            </w:pPr>
            <w:r>
              <w:t>截至当年底直补资金发放率</w:t>
            </w:r>
          </w:p>
        </w:tc>
        <w:tc>
          <w:tcPr>
            <w:tcW w:w="4336" w:type="dxa"/>
            <w:vAlign w:val="center"/>
          </w:tcPr>
          <w:p>
            <w:pPr>
              <w:pStyle w:val="13"/>
            </w:pPr>
            <w:r>
              <w:t>反映移民直补资金支出比例</w:t>
            </w:r>
          </w:p>
        </w:tc>
        <w:tc>
          <w:tcPr>
            <w:tcW w:w="1215" w:type="dxa"/>
            <w:vAlign w:val="center"/>
          </w:tcPr>
          <w:p>
            <w:pPr>
              <w:pStyle w:val="13"/>
            </w:pPr>
            <w:r>
              <w:t>100%</w:t>
            </w:r>
          </w:p>
        </w:tc>
        <w:tc>
          <w:tcPr>
            <w:tcW w:w="3379" w:type="dxa"/>
            <w:vAlign w:val="center"/>
          </w:tcPr>
          <w:p>
            <w:pPr>
              <w:pStyle w:val="13"/>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54" w:type="dxa"/>
            <w:vAlign w:val="center"/>
          </w:tcPr>
          <w:p>
            <w:pPr>
              <w:pStyle w:val="13"/>
            </w:pPr>
            <w:r>
              <w:t>时效指标</w:t>
            </w:r>
          </w:p>
        </w:tc>
        <w:tc>
          <w:tcPr>
            <w:tcW w:w="3149" w:type="dxa"/>
            <w:vAlign w:val="center"/>
          </w:tcPr>
          <w:p>
            <w:pPr>
              <w:pStyle w:val="13"/>
            </w:pPr>
            <w:r>
              <w:t>截至当年底，项目资金完成率</w:t>
            </w:r>
          </w:p>
        </w:tc>
        <w:tc>
          <w:tcPr>
            <w:tcW w:w="4336" w:type="dxa"/>
            <w:vAlign w:val="center"/>
          </w:tcPr>
          <w:p>
            <w:pPr>
              <w:pStyle w:val="13"/>
            </w:pPr>
            <w:r>
              <w:t>反映移民项目资金支出比例</w:t>
            </w:r>
          </w:p>
        </w:tc>
        <w:tc>
          <w:tcPr>
            <w:tcW w:w="1215" w:type="dxa"/>
            <w:vAlign w:val="center"/>
          </w:tcPr>
          <w:p>
            <w:pPr>
              <w:pStyle w:val="13"/>
            </w:pPr>
            <w:r>
              <w:t>≥95%</w:t>
            </w:r>
          </w:p>
        </w:tc>
        <w:tc>
          <w:tcPr>
            <w:tcW w:w="3379" w:type="dxa"/>
            <w:vAlign w:val="center"/>
          </w:tcPr>
          <w:p>
            <w:pPr>
              <w:pStyle w:val="13"/>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54" w:type="dxa"/>
            <w:vAlign w:val="center"/>
          </w:tcPr>
          <w:p>
            <w:pPr>
              <w:pStyle w:val="13"/>
            </w:pPr>
            <w:r>
              <w:t>时效指标</w:t>
            </w:r>
          </w:p>
        </w:tc>
        <w:tc>
          <w:tcPr>
            <w:tcW w:w="3149" w:type="dxa"/>
            <w:vAlign w:val="center"/>
          </w:tcPr>
          <w:p>
            <w:pPr>
              <w:pStyle w:val="13"/>
            </w:pPr>
            <w:r>
              <w:t>截至当年底，上年度预算资金支付率</w:t>
            </w:r>
          </w:p>
        </w:tc>
        <w:tc>
          <w:tcPr>
            <w:tcW w:w="4336" w:type="dxa"/>
            <w:vAlign w:val="center"/>
          </w:tcPr>
          <w:p>
            <w:pPr>
              <w:pStyle w:val="13"/>
            </w:pPr>
            <w:r>
              <w:t>反映上一年度资金支付比例</w:t>
            </w:r>
          </w:p>
        </w:tc>
        <w:tc>
          <w:tcPr>
            <w:tcW w:w="1215" w:type="dxa"/>
            <w:vAlign w:val="center"/>
          </w:tcPr>
          <w:p>
            <w:pPr>
              <w:pStyle w:val="13"/>
            </w:pPr>
            <w:r>
              <w:t>100%</w:t>
            </w:r>
          </w:p>
        </w:tc>
        <w:tc>
          <w:tcPr>
            <w:tcW w:w="3379" w:type="dxa"/>
            <w:vAlign w:val="center"/>
          </w:tcPr>
          <w:p>
            <w:pPr>
              <w:pStyle w:val="13"/>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54" w:type="dxa"/>
            <w:vAlign w:val="center"/>
          </w:tcPr>
          <w:p>
            <w:pPr>
              <w:pStyle w:val="13"/>
            </w:pPr>
            <w:r>
              <w:t>成本指标</w:t>
            </w:r>
          </w:p>
        </w:tc>
        <w:tc>
          <w:tcPr>
            <w:tcW w:w="3149" w:type="dxa"/>
            <w:vAlign w:val="center"/>
          </w:tcPr>
          <w:p>
            <w:pPr>
              <w:pStyle w:val="13"/>
            </w:pPr>
            <w:r>
              <w:t>项目支出控制在批复的预算范围内的项目比例</w:t>
            </w:r>
          </w:p>
        </w:tc>
        <w:tc>
          <w:tcPr>
            <w:tcW w:w="4336" w:type="dxa"/>
            <w:vAlign w:val="center"/>
          </w:tcPr>
          <w:p>
            <w:pPr>
              <w:pStyle w:val="13"/>
            </w:pPr>
            <w:r>
              <w:t>反映工程支出不超预算批复成本</w:t>
            </w:r>
          </w:p>
        </w:tc>
        <w:tc>
          <w:tcPr>
            <w:tcW w:w="1215" w:type="dxa"/>
            <w:vAlign w:val="center"/>
          </w:tcPr>
          <w:p>
            <w:pPr>
              <w:pStyle w:val="13"/>
            </w:pPr>
            <w:r>
              <w:t>≤62.66万元</w:t>
            </w:r>
          </w:p>
        </w:tc>
        <w:tc>
          <w:tcPr>
            <w:tcW w:w="3379" w:type="dxa"/>
            <w:vAlign w:val="center"/>
          </w:tcPr>
          <w:p>
            <w:pPr>
              <w:pStyle w:val="13"/>
            </w:pPr>
            <w:r>
              <w:t>保定市徐水区2026年中央水库移民扶持基金实施方案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954" w:type="dxa"/>
            <w:vAlign w:val="center"/>
          </w:tcPr>
          <w:p>
            <w:pPr>
              <w:pStyle w:val="13"/>
            </w:pPr>
            <w:r>
              <w:t>成本指标</w:t>
            </w:r>
          </w:p>
        </w:tc>
        <w:tc>
          <w:tcPr>
            <w:tcW w:w="3149" w:type="dxa"/>
            <w:vAlign w:val="center"/>
          </w:tcPr>
          <w:p>
            <w:pPr>
              <w:pStyle w:val="13"/>
            </w:pPr>
            <w:r>
              <w:t>直补发放资金</w:t>
            </w:r>
          </w:p>
        </w:tc>
        <w:tc>
          <w:tcPr>
            <w:tcW w:w="4336" w:type="dxa"/>
            <w:vAlign w:val="center"/>
          </w:tcPr>
          <w:p>
            <w:pPr>
              <w:pStyle w:val="13"/>
            </w:pPr>
            <w:r>
              <w:t>反映直补发放资金</w:t>
            </w:r>
          </w:p>
        </w:tc>
        <w:tc>
          <w:tcPr>
            <w:tcW w:w="1215" w:type="dxa"/>
            <w:vAlign w:val="center"/>
          </w:tcPr>
          <w:p>
            <w:pPr>
              <w:pStyle w:val="13"/>
            </w:pPr>
            <w:r>
              <w:t>≤268万元</w:t>
            </w:r>
          </w:p>
        </w:tc>
        <w:tc>
          <w:tcPr>
            <w:tcW w:w="3379" w:type="dxa"/>
            <w:vAlign w:val="center"/>
          </w:tcPr>
          <w:p>
            <w:pPr>
              <w:pStyle w:val="13"/>
            </w:pPr>
            <w:r>
              <w:t>保定市徐水区2026年中央水库移民扶持基金实施方案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954" w:type="dxa"/>
            <w:vAlign w:val="center"/>
          </w:tcPr>
          <w:p>
            <w:pPr>
              <w:pStyle w:val="13"/>
            </w:pPr>
            <w:r>
              <w:t>社会效益指标</w:t>
            </w:r>
          </w:p>
        </w:tc>
        <w:tc>
          <w:tcPr>
            <w:tcW w:w="3149" w:type="dxa"/>
            <w:vAlign w:val="center"/>
          </w:tcPr>
          <w:p>
            <w:pPr>
              <w:pStyle w:val="13"/>
            </w:pPr>
            <w:r>
              <w:t>统筹解决突出问题个数</w:t>
            </w:r>
          </w:p>
        </w:tc>
        <w:tc>
          <w:tcPr>
            <w:tcW w:w="4336" w:type="dxa"/>
            <w:vAlign w:val="center"/>
          </w:tcPr>
          <w:p>
            <w:pPr>
              <w:pStyle w:val="13"/>
            </w:pPr>
            <w:r>
              <w:t>解决移民村突出问题</w:t>
            </w:r>
          </w:p>
        </w:tc>
        <w:tc>
          <w:tcPr>
            <w:tcW w:w="1215" w:type="dxa"/>
            <w:vAlign w:val="center"/>
          </w:tcPr>
          <w:p>
            <w:pPr>
              <w:pStyle w:val="13"/>
            </w:pPr>
            <w:r>
              <w:t>≥3个</w:t>
            </w:r>
          </w:p>
        </w:tc>
        <w:tc>
          <w:tcPr>
            <w:tcW w:w="3379" w:type="dxa"/>
            <w:vAlign w:val="center"/>
          </w:tcPr>
          <w:p>
            <w:pPr>
              <w:pStyle w:val="13"/>
            </w:pPr>
            <w:r>
              <w:t>保定市徐水区2026年中央水库移民扶持基金实施方案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954" w:type="dxa"/>
            <w:vAlign w:val="center"/>
          </w:tcPr>
          <w:p>
            <w:pPr>
              <w:pStyle w:val="13"/>
            </w:pPr>
            <w:r>
              <w:t>服务对象满意度指标</w:t>
            </w:r>
          </w:p>
        </w:tc>
        <w:tc>
          <w:tcPr>
            <w:tcW w:w="3149" w:type="dxa"/>
            <w:vAlign w:val="center"/>
          </w:tcPr>
          <w:p>
            <w:pPr>
              <w:pStyle w:val="13"/>
            </w:pPr>
            <w:r>
              <w:t>移民对后期扶持政策实施满意度</w:t>
            </w:r>
          </w:p>
        </w:tc>
        <w:tc>
          <w:tcPr>
            <w:tcW w:w="4336" w:type="dxa"/>
            <w:vAlign w:val="center"/>
          </w:tcPr>
          <w:p>
            <w:pPr>
              <w:pStyle w:val="13"/>
            </w:pPr>
            <w:r>
              <w:t>反映居民对移民政策实施的满意度</w:t>
            </w:r>
          </w:p>
        </w:tc>
        <w:tc>
          <w:tcPr>
            <w:tcW w:w="1215" w:type="dxa"/>
            <w:vAlign w:val="center"/>
          </w:tcPr>
          <w:p>
            <w:pPr>
              <w:pStyle w:val="13"/>
            </w:pPr>
            <w:r>
              <w:t>≥80%</w:t>
            </w:r>
          </w:p>
        </w:tc>
        <w:tc>
          <w:tcPr>
            <w:tcW w:w="337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13、关于下达2025年大中型水库移民后期扶持资金预算的通知绩效目标表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1576"/>
        <w:gridCol w:w="2310"/>
        <w:gridCol w:w="2209"/>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13062525P00017710003A</w:t>
            </w:r>
          </w:p>
        </w:tc>
        <w:tc>
          <w:tcPr>
            <w:tcW w:w="2835" w:type="dxa"/>
            <w:vAlign w:val="center"/>
          </w:tcPr>
          <w:p>
            <w:pPr>
              <w:pStyle w:val="11"/>
            </w:pPr>
            <w:r>
              <w:t>项目名称</w:t>
            </w:r>
          </w:p>
        </w:tc>
        <w:tc>
          <w:tcPr>
            <w:tcW w:w="6095" w:type="dxa"/>
            <w:gridSpan w:val="3"/>
            <w:vAlign w:val="center"/>
          </w:tcPr>
          <w:p>
            <w:pPr>
              <w:pStyle w:val="13"/>
            </w:pPr>
            <w:r>
              <w:t>关于下达2025年大中型水库移民后期扶持资金预算的通知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1576" w:type="dxa"/>
            <w:vAlign w:val="center"/>
          </w:tcPr>
          <w:p>
            <w:pPr>
              <w:pStyle w:val="13"/>
            </w:pPr>
            <w:r>
              <w:t>30.00</w:t>
            </w:r>
          </w:p>
        </w:tc>
        <w:tc>
          <w:tcPr>
            <w:tcW w:w="2310" w:type="dxa"/>
            <w:vAlign w:val="center"/>
          </w:tcPr>
          <w:p>
            <w:pPr>
              <w:pStyle w:val="11"/>
            </w:pPr>
            <w:r>
              <w:t>其他资金</w:t>
            </w:r>
          </w:p>
        </w:tc>
        <w:tc>
          <w:tcPr>
            <w:tcW w:w="2209"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用于水库移民村的基础设施建设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1576" w:type="dxa"/>
            <w:vAlign w:val="center"/>
          </w:tcPr>
          <w:p>
            <w:pPr>
              <w:pStyle w:val="11"/>
            </w:pPr>
            <w:r>
              <w:t>10月底</w:t>
            </w:r>
          </w:p>
        </w:tc>
        <w:tc>
          <w:tcPr>
            <w:tcW w:w="451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w:t>
            </w:r>
          </w:p>
        </w:tc>
        <w:tc>
          <w:tcPr>
            <w:tcW w:w="2835" w:type="dxa"/>
            <w:vAlign w:val="center"/>
          </w:tcPr>
          <w:p>
            <w:pPr>
              <w:pStyle w:val="14"/>
            </w:pPr>
            <w:r>
              <w:t xml:space="preserve"> </w:t>
            </w:r>
          </w:p>
        </w:tc>
        <w:tc>
          <w:tcPr>
            <w:tcW w:w="1576" w:type="dxa"/>
            <w:vAlign w:val="center"/>
          </w:tcPr>
          <w:p>
            <w:pPr>
              <w:pStyle w:val="14"/>
            </w:pPr>
            <w:r>
              <w:t xml:space="preserve"> </w:t>
            </w:r>
          </w:p>
        </w:tc>
        <w:tc>
          <w:tcPr>
            <w:tcW w:w="4519"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1.计划2025年12月底完成</w:t>
            </w:r>
          </w:p>
          <w:p>
            <w:pPr>
              <w:pStyle w:val="13"/>
            </w:pPr>
            <w:r>
              <w:t>2.在瀑河实施水毁道路防护工程1个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471"/>
        <w:gridCol w:w="1440"/>
        <w:gridCol w:w="30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471" w:type="dxa"/>
            <w:vAlign w:val="center"/>
          </w:tcPr>
          <w:p>
            <w:pPr>
              <w:pStyle w:val="11"/>
            </w:pPr>
            <w:r>
              <w:t>绩效指标描述</w:t>
            </w:r>
          </w:p>
        </w:tc>
        <w:tc>
          <w:tcPr>
            <w:tcW w:w="1440" w:type="dxa"/>
            <w:vAlign w:val="center"/>
          </w:tcPr>
          <w:p>
            <w:pPr>
              <w:pStyle w:val="11"/>
            </w:pPr>
            <w:r>
              <w:t>指标值</w:t>
            </w:r>
          </w:p>
        </w:tc>
        <w:tc>
          <w:tcPr>
            <w:tcW w:w="301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项目建设数量（个）</w:t>
            </w:r>
          </w:p>
        </w:tc>
        <w:tc>
          <w:tcPr>
            <w:tcW w:w="4471" w:type="dxa"/>
            <w:vAlign w:val="center"/>
          </w:tcPr>
          <w:p>
            <w:pPr>
              <w:pStyle w:val="13"/>
            </w:pPr>
            <w:r>
              <w:t>反映工程项目建设个数</w:t>
            </w:r>
          </w:p>
        </w:tc>
        <w:tc>
          <w:tcPr>
            <w:tcW w:w="1440" w:type="dxa"/>
            <w:vAlign w:val="center"/>
          </w:tcPr>
          <w:p>
            <w:pPr>
              <w:pStyle w:val="13"/>
            </w:pPr>
            <w:r>
              <w:t>1个</w:t>
            </w:r>
          </w:p>
        </w:tc>
        <w:tc>
          <w:tcPr>
            <w:tcW w:w="3019" w:type="dxa"/>
            <w:vAlign w:val="center"/>
          </w:tcPr>
          <w:p>
            <w:pPr>
              <w:pStyle w:val="13"/>
            </w:pPr>
            <w:r>
              <w:t>保定市水利局立项批复文件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完工项目验收合格率（%）</w:t>
            </w:r>
          </w:p>
        </w:tc>
        <w:tc>
          <w:tcPr>
            <w:tcW w:w="4471" w:type="dxa"/>
            <w:vAlign w:val="center"/>
          </w:tcPr>
          <w:p>
            <w:pPr>
              <w:pStyle w:val="13"/>
            </w:pPr>
            <w:r>
              <w:t>反应移民项目验收合格情况</w:t>
            </w:r>
          </w:p>
        </w:tc>
        <w:tc>
          <w:tcPr>
            <w:tcW w:w="1440" w:type="dxa"/>
            <w:vAlign w:val="center"/>
          </w:tcPr>
          <w:p>
            <w:pPr>
              <w:pStyle w:val="13"/>
            </w:pPr>
            <w:r>
              <w:t>100%</w:t>
            </w:r>
          </w:p>
        </w:tc>
        <w:tc>
          <w:tcPr>
            <w:tcW w:w="3019" w:type="dxa"/>
            <w:vAlign w:val="center"/>
          </w:tcPr>
          <w:p>
            <w:pPr>
              <w:pStyle w:val="13"/>
            </w:pPr>
            <w:r>
              <w:t>工程竣工验收报告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截至年底，资金支付及时率（%）</w:t>
            </w:r>
          </w:p>
        </w:tc>
        <w:tc>
          <w:tcPr>
            <w:tcW w:w="4471" w:type="dxa"/>
            <w:vAlign w:val="center"/>
          </w:tcPr>
          <w:p>
            <w:pPr>
              <w:pStyle w:val="13"/>
            </w:pPr>
            <w:r>
              <w:t>反应移民资金支出进度及时率</w:t>
            </w:r>
          </w:p>
        </w:tc>
        <w:tc>
          <w:tcPr>
            <w:tcW w:w="1440" w:type="dxa"/>
            <w:vAlign w:val="center"/>
          </w:tcPr>
          <w:p>
            <w:pPr>
              <w:pStyle w:val="13"/>
            </w:pPr>
            <w:r>
              <w:t>100%</w:t>
            </w:r>
          </w:p>
        </w:tc>
        <w:tc>
          <w:tcPr>
            <w:tcW w:w="3019" w:type="dxa"/>
            <w:vAlign w:val="center"/>
          </w:tcPr>
          <w:p>
            <w:pPr>
              <w:pStyle w:val="13"/>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项目支出金额</w:t>
            </w:r>
          </w:p>
        </w:tc>
        <w:tc>
          <w:tcPr>
            <w:tcW w:w="4471" w:type="dxa"/>
            <w:vAlign w:val="center"/>
          </w:tcPr>
          <w:p>
            <w:pPr>
              <w:pStyle w:val="13"/>
            </w:pPr>
            <w:r>
              <w:t>反应工程支出不超预算批复成本</w:t>
            </w:r>
          </w:p>
        </w:tc>
        <w:tc>
          <w:tcPr>
            <w:tcW w:w="1440" w:type="dxa"/>
            <w:vAlign w:val="center"/>
          </w:tcPr>
          <w:p>
            <w:pPr>
              <w:pStyle w:val="13"/>
            </w:pPr>
            <w:r>
              <w:t>≤30万元</w:t>
            </w:r>
          </w:p>
        </w:tc>
        <w:tc>
          <w:tcPr>
            <w:tcW w:w="3019" w:type="dxa"/>
            <w:vAlign w:val="center"/>
          </w:tcPr>
          <w:p>
            <w:pPr>
              <w:pStyle w:val="13"/>
            </w:pPr>
            <w:r>
              <w:t>结算评审报告书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统筹解决突出问题个数</w:t>
            </w:r>
          </w:p>
        </w:tc>
        <w:tc>
          <w:tcPr>
            <w:tcW w:w="4471" w:type="dxa"/>
            <w:vAlign w:val="center"/>
          </w:tcPr>
          <w:p>
            <w:pPr>
              <w:pStyle w:val="13"/>
            </w:pPr>
            <w:r>
              <w:t>解决移民突出问题</w:t>
            </w:r>
          </w:p>
        </w:tc>
        <w:tc>
          <w:tcPr>
            <w:tcW w:w="1440" w:type="dxa"/>
            <w:vAlign w:val="center"/>
          </w:tcPr>
          <w:p>
            <w:pPr>
              <w:pStyle w:val="13"/>
            </w:pPr>
            <w:r>
              <w:t>1个</w:t>
            </w:r>
          </w:p>
        </w:tc>
        <w:tc>
          <w:tcPr>
            <w:tcW w:w="3019" w:type="dxa"/>
            <w:vAlign w:val="center"/>
          </w:tcPr>
          <w:p>
            <w:pPr>
              <w:pStyle w:val="13"/>
            </w:pPr>
            <w:r>
              <w:t>工程竣工验收报告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已建工程项目良性运行比例（%）</w:t>
            </w:r>
          </w:p>
        </w:tc>
        <w:tc>
          <w:tcPr>
            <w:tcW w:w="4471" w:type="dxa"/>
            <w:vAlign w:val="center"/>
          </w:tcPr>
          <w:p>
            <w:pPr>
              <w:pStyle w:val="13"/>
            </w:pPr>
            <w:r>
              <w:t>良性运行项目个数/已验收项目个数*100%</w:t>
            </w:r>
          </w:p>
        </w:tc>
        <w:tc>
          <w:tcPr>
            <w:tcW w:w="1440" w:type="dxa"/>
            <w:vAlign w:val="center"/>
          </w:tcPr>
          <w:p>
            <w:pPr>
              <w:pStyle w:val="13"/>
            </w:pPr>
            <w:r>
              <w:t>100%</w:t>
            </w:r>
          </w:p>
        </w:tc>
        <w:tc>
          <w:tcPr>
            <w:tcW w:w="3019" w:type="dxa"/>
            <w:vAlign w:val="center"/>
          </w:tcPr>
          <w:p>
            <w:pPr>
              <w:pStyle w:val="13"/>
            </w:pPr>
            <w:r>
              <w:t>工程质量复检报告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移民对后期扶持政策实施满意度</w:t>
            </w:r>
          </w:p>
        </w:tc>
        <w:tc>
          <w:tcPr>
            <w:tcW w:w="4471" w:type="dxa"/>
            <w:vAlign w:val="center"/>
          </w:tcPr>
          <w:p>
            <w:pPr>
              <w:pStyle w:val="13"/>
            </w:pPr>
            <w:r>
              <w:t>反映服务对象对移民政策实施的满意度</w:t>
            </w:r>
          </w:p>
        </w:tc>
        <w:tc>
          <w:tcPr>
            <w:tcW w:w="1440" w:type="dxa"/>
            <w:vAlign w:val="center"/>
          </w:tcPr>
          <w:p>
            <w:pPr>
              <w:pStyle w:val="13"/>
            </w:pPr>
            <w:r>
              <w:t>≥80%</w:t>
            </w:r>
          </w:p>
        </w:tc>
        <w:tc>
          <w:tcPr>
            <w:tcW w:w="301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14、关于下达2025年中央农业防灾减灾和水利救灾资金（防灾救灾第八批）的通知绩效目标表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13062525P00016810022W</w:t>
            </w:r>
          </w:p>
        </w:tc>
        <w:tc>
          <w:tcPr>
            <w:tcW w:w="2835" w:type="dxa"/>
            <w:vAlign w:val="center"/>
          </w:tcPr>
          <w:p>
            <w:pPr>
              <w:pStyle w:val="11"/>
            </w:pPr>
            <w:r>
              <w:t>项目名称</w:t>
            </w:r>
          </w:p>
        </w:tc>
        <w:tc>
          <w:tcPr>
            <w:tcW w:w="6095" w:type="dxa"/>
            <w:gridSpan w:val="3"/>
            <w:vAlign w:val="center"/>
          </w:tcPr>
          <w:p>
            <w:pPr>
              <w:pStyle w:val="13"/>
            </w:pPr>
            <w:r>
              <w:t>关于下达2025年中央农业防灾减灾和水利救灾资金（防灾救灾第八批）的通知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340.00</w:t>
            </w:r>
          </w:p>
        </w:tc>
        <w:tc>
          <w:tcPr>
            <w:tcW w:w="2835" w:type="dxa"/>
            <w:vAlign w:val="center"/>
          </w:tcPr>
          <w:p>
            <w:pPr>
              <w:pStyle w:val="11"/>
            </w:pPr>
            <w:r>
              <w:t>其中：财政    资金</w:t>
            </w:r>
          </w:p>
        </w:tc>
        <w:tc>
          <w:tcPr>
            <w:tcW w:w="2551" w:type="dxa"/>
            <w:vAlign w:val="center"/>
          </w:tcPr>
          <w:p>
            <w:pPr>
              <w:pStyle w:val="13"/>
            </w:pPr>
            <w:r>
              <w:t>340.00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徐水区瀑河水库泄洪洞下游护坡水毁修复项目，徐水区漕河东釜山乡西峪村护地坝、护村坝水毁修复项目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272.00</w:t>
            </w:r>
          </w:p>
        </w:tc>
        <w:tc>
          <w:tcPr>
            <w:tcW w:w="2835" w:type="dxa"/>
            <w:vAlign w:val="center"/>
          </w:tcPr>
          <w:p>
            <w:pPr>
              <w:pStyle w:val="14"/>
            </w:pPr>
            <w:r>
              <w:t>340.00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1.为瀑河西峪村河道行洪安全和人民生命财产安全提供有力技术支撑，使工程充分发挥防灾减灾效益</w:t>
            </w:r>
          </w:p>
          <w:p>
            <w:pPr>
              <w:pStyle w:val="13"/>
            </w:pPr>
            <w:r>
              <w:t>2.为瀑河水库下游行洪安全、堤防安全和群众生命财产安全提供有力技术支撑，使工程充分发挥防灾减灾效益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70"/>
        <w:gridCol w:w="17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770" w:type="dxa"/>
            <w:vAlign w:val="center"/>
          </w:tcPr>
          <w:p>
            <w:pPr>
              <w:pStyle w:val="11"/>
            </w:pPr>
            <w:r>
              <w:t>指标值</w:t>
            </w:r>
          </w:p>
        </w:tc>
        <w:tc>
          <w:tcPr>
            <w:tcW w:w="177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水毁修复数量</w:t>
            </w:r>
          </w:p>
        </w:tc>
        <w:tc>
          <w:tcPr>
            <w:tcW w:w="5386" w:type="dxa"/>
            <w:vAlign w:val="center"/>
          </w:tcPr>
          <w:p>
            <w:pPr>
              <w:pStyle w:val="13"/>
            </w:pPr>
            <w:r>
              <w:t>护坡、护地、护村坝水毁修复数量</w:t>
            </w:r>
          </w:p>
        </w:tc>
        <w:tc>
          <w:tcPr>
            <w:tcW w:w="1770" w:type="dxa"/>
            <w:vAlign w:val="center"/>
          </w:tcPr>
          <w:p>
            <w:pPr>
              <w:pStyle w:val="13"/>
            </w:pPr>
            <w:r>
              <w:t>≥1630米</w:t>
            </w:r>
          </w:p>
        </w:tc>
        <w:tc>
          <w:tcPr>
            <w:tcW w:w="1774"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完工项目合格率</w:t>
            </w:r>
          </w:p>
        </w:tc>
        <w:tc>
          <w:tcPr>
            <w:tcW w:w="5386" w:type="dxa"/>
            <w:vAlign w:val="center"/>
          </w:tcPr>
          <w:p>
            <w:pPr>
              <w:pStyle w:val="13"/>
            </w:pPr>
            <w:r>
              <w:t>完工项目验收合格率</w:t>
            </w:r>
          </w:p>
        </w:tc>
        <w:tc>
          <w:tcPr>
            <w:tcW w:w="1770" w:type="dxa"/>
            <w:vAlign w:val="center"/>
          </w:tcPr>
          <w:p>
            <w:pPr>
              <w:pStyle w:val="13"/>
            </w:pPr>
            <w:r>
              <w:t>100%</w:t>
            </w:r>
          </w:p>
        </w:tc>
        <w:tc>
          <w:tcPr>
            <w:tcW w:w="1774"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资金下达后执行率</w:t>
            </w:r>
          </w:p>
        </w:tc>
        <w:tc>
          <w:tcPr>
            <w:tcW w:w="5386" w:type="dxa"/>
            <w:vAlign w:val="center"/>
          </w:tcPr>
          <w:p>
            <w:pPr>
              <w:pStyle w:val="13"/>
            </w:pPr>
            <w:r>
              <w:t>资金下达执行率</w:t>
            </w:r>
          </w:p>
        </w:tc>
        <w:tc>
          <w:tcPr>
            <w:tcW w:w="1770" w:type="dxa"/>
            <w:vAlign w:val="center"/>
          </w:tcPr>
          <w:p>
            <w:pPr>
              <w:pStyle w:val="13"/>
            </w:pPr>
            <w:r>
              <w:t>≥95%</w:t>
            </w:r>
          </w:p>
        </w:tc>
        <w:tc>
          <w:tcPr>
            <w:tcW w:w="1774"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符合合同约定</w:t>
            </w:r>
          </w:p>
        </w:tc>
        <w:tc>
          <w:tcPr>
            <w:tcW w:w="5386" w:type="dxa"/>
            <w:vAlign w:val="center"/>
          </w:tcPr>
          <w:p>
            <w:pPr>
              <w:pStyle w:val="13"/>
            </w:pPr>
            <w:r>
              <w:t>是否按合同约定支付费用</w:t>
            </w:r>
          </w:p>
        </w:tc>
        <w:tc>
          <w:tcPr>
            <w:tcW w:w="1770" w:type="dxa"/>
            <w:vAlign w:val="center"/>
          </w:tcPr>
          <w:p>
            <w:pPr>
              <w:pStyle w:val="13"/>
            </w:pPr>
            <w:r>
              <w:t>≥95%</w:t>
            </w:r>
          </w:p>
        </w:tc>
        <w:tc>
          <w:tcPr>
            <w:tcW w:w="1774"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保障居民社会生活平稳</w:t>
            </w:r>
          </w:p>
        </w:tc>
        <w:tc>
          <w:tcPr>
            <w:tcW w:w="5386" w:type="dxa"/>
            <w:vAlign w:val="center"/>
          </w:tcPr>
          <w:p>
            <w:pPr>
              <w:pStyle w:val="13"/>
            </w:pPr>
            <w:r>
              <w:t>保障居民社会生活平稳</w:t>
            </w:r>
          </w:p>
        </w:tc>
        <w:tc>
          <w:tcPr>
            <w:tcW w:w="1770" w:type="dxa"/>
            <w:vAlign w:val="center"/>
          </w:tcPr>
          <w:p>
            <w:pPr>
              <w:pStyle w:val="13"/>
            </w:pPr>
            <w:r>
              <w:t>≥95%</w:t>
            </w:r>
          </w:p>
        </w:tc>
        <w:tc>
          <w:tcPr>
            <w:tcW w:w="1774"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1770" w:type="dxa"/>
            <w:vAlign w:val="center"/>
          </w:tcPr>
          <w:p>
            <w:pPr>
              <w:pStyle w:val="13"/>
            </w:pPr>
            <w:r>
              <w:t>≥95%</w:t>
            </w:r>
          </w:p>
        </w:tc>
        <w:tc>
          <w:tcPr>
            <w:tcW w:w="177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15、关于下达2025年中央水库移民扶持基金预算的通知绩效目标表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286"/>
        <w:gridCol w:w="2384"/>
        <w:gridCol w:w="2551"/>
        <w:gridCol w:w="1680"/>
        <w:gridCol w:w="186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554" w:type="dxa"/>
            <w:gridSpan w:val="2"/>
            <w:vAlign w:val="center"/>
          </w:tcPr>
          <w:p>
            <w:pPr>
              <w:pStyle w:val="13"/>
            </w:pPr>
            <w:r>
              <w:t>13062525P00017710007Q</w:t>
            </w:r>
          </w:p>
        </w:tc>
        <w:tc>
          <w:tcPr>
            <w:tcW w:w="2384" w:type="dxa"/>
            <w:vAlign w:val="center"/>
          </w:tcPr>
          <w:p>
            <w:pPr>
              <w:pStyle w:val="11"/>
            </w:pPr>
            <w:r>
              <w:t>项目名称</w:t>
            </w:r>
          </w:p>
        </w:tc>
        <w:tc>
          <w:tcPr>
            <w:tcW w:w="6095" w:type="dxa"/>
            <w:gridSpan w:val="3"/>
            <w:vAlign w:val="center"/>
          </w:tcPr>
          <w:p>
            <w:pPr>
              <w:pStyle w:val="13"/>
            </w:pPr>
            <w:r>
              <w:t>关于下达2025年中央水库移民扶持基金预算的通知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3286" w:type="dxa"/>
            <w:vAlign w:val="center"/>
          </w:tcPr>
          <w:p>
            <w:pPr>
              <w:pStyle w:val="13"/>
            </w:pPr>
            <w:r>
              <w:t>49.00</w:t>
            </w:r>
          </w:p>
        </w:tc>
        <w:tc>
          <w:tcPr>
            <w:tcW w:w="2384" w:type="dxa"/>
            <w:vAlign w:val="center"/>
          </w:tcPr>
          <w:p>
            <w:pPr>
              <w:pStyle w:val="11"/>
            </w:pPr>
            <w:r>
              <w:t>其中：财政    资金</w:t>
            </w:r>
          </w:p>
        </w:tc>
        <w:tc>
          <w:tcPr>
            <w:tcW w:w="2551" w:type="dxa"/>
            <w:vAlign w:val="center"/>
          </w:tcPr>
          <w:p>
            <w:pPr>
              <w:pStyle w:val="13"/>
            </w:pPr>
            <w:r>
              <w:t>49.00</w:t>
            </w:r>
          </w:p>
        </w:tc>
        <w:tc>
          <w:tcPr>
            <w:tcW w:w="1680" w:type="dxa"/>
            <w:vAlign w:val="center"/>
          </w:tcPr>
          <w:p>
            <w:pPr>
              <w:pStyle w:val="11"/>
            </w:pPr>
            <w:r>
              <w:t>其他资金</w:t>
            </w:r>
          </w:p>
        </w:tc>
        <w:tc>
          <w:tcPr>
            <w:tcW w:w="186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用于移民村基础设施建设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554" w:type="dxa"/>
            <w:gridSpan w:val="2"/>
            <w:vAlign w:val="center"/>
          </w:tcPr>
          <w:p>
            <w:pPr>
              <w:pStyle w:val="11"/>
            </w:pPr>
            <w:r>
              <w:t>3月底</w:t>
            </w:r>
          </w:p>
        </w:tc>
        <w:tc>
          <w:tcPr>
            <w:tcW w:w="2384"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554" w:type="dxa"/>
            <w:gridSpan w:val="2"/>
            <w:vAlign w:val="center"/>
          </w:tcPr>
          <w:p>
            <w:pPr>
              <w:pStyle w:val="14"/>
            </w:pPr>
            <w:r>
              <w:t>49.00</w:t>
            </w:r>
          </w:p>
        </w:tc>
        <w:tc>
          <w:tcPr>
            <w:tcW w:w="2384"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1.计划2025年12月份完成。</w:t>
            </w:r>
          </w:p>
          <w:p>
            <w:pPr>
              <w:pStyle w:val="13"/>
            </w:pPr>
            <w:r>
              <w:t>2.计划在椿木峪、解村、东街等三个村实施基础设施建设项目3个。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286"/>
        <w:gridCol w:w="4935"/>
        <w:gridCol w:w="1650"/>
        <w:gridCol w:w="18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3286" w:type="dxa"/>
            <w:vAlign w:val="center"/>
          </w:tcPr>
          <w:p>
            <w:pPr>
              <w:pStyle w:val="11"/>
            </w:pPr>
            <w:r>
              <w:t>三级指标</w:t>
            </w:r>
          </w:p>
        </w:tc>
        <w:tc>
          <w:tcPr>
            <w:tcW w:w="4935" w:type="dxa"/>
            <w:vAlign w:val="center"/>
          </w:tcPr>
          <w:p>
            <w:pPr>
              <w:pStyle w:val="11"/>
            </w:pPr>
            <w:r>
              <w:t>绩效指标描述</w:t>
            </w:r>
          </w:p>
        </w:tc>
        <w:tc>
          <w:tcPr>
            <w:tcW w:w="1650" w:type="dxa"/>
            <w:vAlign w:val="center"/>
          </w:tcPr>
          <w:p>
            <w:pPr>
              <w:pStyle w:val="11"/>
            </w:pPr>
            <w:r>
              <w:t>指标值</w:t>
            </w:r>
          </w:p>
        </w:tc>
        <w:tc>
          <w:tcPr>
            <w:tcW w:w="189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3286" w:type="dxa"/>
            <w:vAlign w:val="center"/>
          </w:tcPr>
          <w:p>
            <w:pPr>
              <w:pStyle w:val="13"/>
            </w:pPr>
            <w:r>
              <w:t>建设项目数量</w:t>
            </w:r>
          </w:p>
        </w:tc>
        <w:tc>
          <w:tcPr>
            <w:tcW w:w="4935" w:type="dxa"/>
            <w:vAlign w:val="center"/>
          </w:tcPr>
          <w:p>
            <w:pPr>
              <w:pStyle w:val="13"/>
            </w:pPr>
            <w:r>
              <w:t>反映工程项目建设个数</w:t>
            </w:r>
          </w:p>
        </w:tc>
        <w:tc>
          <w:tcPr>
            <w:tcW w:w="1650" w:type="dxa"/>
            <w:vAlign w:val="center"/>
          </w:tcPr>
          <w:p>
            <w:pPr>
              <w:pStyle w:val="13"/>
            </w:pPr>
            <w:r>
              <w:t>3个</w:t>
            </w:r>
          </w:p>
        </w:tc>
        <w:tc>
          <w:tcPr>
            <w:tcW w:w="1894" w:type="dxa"/>
            <w:vAlign w:val="center"/>
          </w:tcPr>
          <w:p>
            <w:pPr>
              <w:pStyle w:val="13"/>
            </w:pPr>
            <w:r>
              <w:t>保定市水利局立项批复文件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3286" w:type="dxa"/>
            <w:vAlign w:val="center"/>
          </w:tcPr>
          <w:p>
            <w:pPr>
              <w:pStyle w:val="13"/>
            </w:pPr>
            <w:r>
              <w:t>完工项目验收合格率</w:t>
            </w:r>
          </w:p>
        </w:tc>
        <w:tc>
          <w:tcPr>
            <w:tcW w:w="4935" w:type="dxa"/>
            <w:vAlign w:val="center"/>
          </w:tcPr>
          <w:p>
            <w:pPr>
              <w:pStyle w:val="13"/>
            </w:pPr>
            <w:r>
              <w:t>反应移民项目验收合格情况</w:t>
            </w:r>
          </w:p>
        </w:tc>
        <w:tc>
          <w:tcPr>
            <w:tcW w:w="1650" w:type="dxa"/>
            <w:vAlign w:val="center"/>
          </w:tcPr>
          <w:p>
            <w:pPr>
              <w:pStyle w:val="13"/>
            </w:pPr>
            <w:r>
              <w:t>100%</w:t>
            </w:r>
          </w:p>
        </w:tc>
        <w:tc>
          <w:tcPr>
            <w:tcW w:w="1894"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3286" w:type="dxa"/>
            <w:vAlign w:val="center"/>
          </w:tcPr>
          <w:p>
            <w:pPr>
              <w:pStyle w:val="13"/>
            </w:pPr>
            <w:r>
              <w:t>截止当年底，资金支付及时率</w:t>
            </w:r>
          </w:p>
        </w:tc>
        <w:tc>
          <w:tcPr>
            <w:tcW w:w="4935" w:type="dxa"/>
            <w:vAlign w:val="center"/>
          </w:tcPr>
          <w:p>
            <w:pPr>
              <w:pStyle w:val="13"/>
            </w:pPr>
            <w:r>
              <w:t>反应移民资金支付进度及时率</w:t>
            </w:r>
          </w:p>
        </w:tc>
        <w:tc>
          <w:tcPr>
            <w:tcW w:w="1650" w:type="dxa"/>
            <w:vAlign w:val="center"/>
          </w:tcPr>
          <w:p>
            <w:pPr>
              <w:pStyle w:val="13"/>
            </w:pPr>
            <w:r>
              <w:t>100%</w:t>
            </w:r>
          </w:p>
        </w:tc>
        <w:tc>
          <w:tcPr>
            <w:tcW w:w="1894" w:type="dxa"/>
            <w:vAlign w:val="center"/>
          </w:tcPr>
          <w:p>
            <w:pPr>
              <w:pStyle w:val="13"/>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3286" w:type="dxa"/>
            <w:vAlign w:val="center"/>
          </w:tcPr>
          <w:p>
            <w:pPr>
              <w:pStyle w:val="13"/>
            </w:pPr>
            <w:r>
              <w:t>项目支出金额</w:t>
            </w:r>
          </w:p>
        </w:tc>
        <w:tc>
          <w:tcPr>
            <w:tcW w:w="4935" w:type="dxa"/>
            <w:vAlign w:val="center"/>
          </w:tcPr>
          <w:p>
            <w:pPr>
              <w:pStyle w:val="13"/>
            </w:pPr>
            <w:r>
              <w:t>反映工程支出不超预算批复成本</w:t>
            </w:r>
          </w:p>
        </w:tc>
        <w:tc>
          <w:tcPr>
            <w:tcW w:w="1650" w:type="dxa"/>
            <w:vAlign w:val="center"/>
          </w:tcPr>
          <w:p>
            <w:pPr>
              <w:pStyle w:val="13"/>
            </w:pPr>
            <w:r>
              <w:t>≤49万元</w:t>
            </w:r>
          </w:p>
        </w:tc>
        <w:tc>
          <w:tcPr>
            <w:tcW w:w="1894" w:type="dxa"/>
            <w:vAlign w:val="center"/>
          </w:tcPr>
          <w:p>
            <w:pPr>
              <w:pStyle w:val="13"/>
            </w:pPr>
            <w:r>
              <w:t>结算评审报告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3286" w:type="dxa"/>
            <w:vAlign w:val="center"/>
          </w:tcPr>
          <w:p>
            <w:pPr>
              <w:pStyle w:val="13"/>
            </w:pPr>
            <w:r>
              <w:t>统筹解决突出问题个数</w:t>
            </w:r>
          </w:p>
        </w:tc>
        <w:tc>
          <w:tcPr>
            <w:tcW w:w="4935" w:type="dxa"/>
            <w:vAlign w:val="center"/>
          </w:tcPr>
          <w:p>
            <w:pPr>
              <w:pStyle w:val="13"/>
            </w:pPr>
            <w:r>
              <w:t>解决移民村突出问题个数</w:t>
            </w:r>
          </w:p>
        </w:tc>
        <w:tc>
          <w:tcPr>
            <w:tcW w:w="1650" w:type="dxa"/>
            <w:vAlign w:val="center"/>
          </w:tcPr>
          <w:p>
            <w:pPr>
              <w:pStyle w:val="13"/>
            </w:pPr>
            <w:r>
              <w:t>3个</w:t>
            </w:r>
          </w:p>
        </w:tc>
        <w:tc>
          <w:tcPr>
            <w:tcW w:w="1894"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3286" w:type="dxa"/>
            <w:vAlign w:val="center"/>
          </w:tcPr>
          <w:p>
            <w:pPr>
              <w:pStyle w:val="13"/>
            </w:pPr>
            <w:r>
              <w:t>移民对后期扶持政策实施满意度</w:t>
            </w:r>
          </w:p>
        </w:tc>
        <w:tc>
          <w:tcPr>
            <w:tcW w:w="4935" w:type="dxa"/>
            <w:vAlign w:val="center"/>
          </w:tcPr>
          <w:p>
            <w:pPr>
              <w:pStyle w:val="13"/>
            </w:pPr>
            <w:r>
              <w:t>反应居民对移民政策实施的满意度</w:t>
            </w:r>
          </w:p>
        </w:tc>
        <w:tc>
          <w:tcPr>
            <w:tcW w:w="1650" w:type="dxa"/>
            <w:vAlign w:val="center"/>
          </w:tcPr>
          <w:p>
            <w:pPr>
              <w:pStyle w:val="13"/>
            </w:pPr>
            <w:r>
              <w:t>≥80%</w:t>
            </w:r>
          </w:p>
        </w:tc>
        <w:tc>
          <w:tcPr>
            <w:tcW w:w="189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16、瀑河污水倒排电费绩效目标表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1666"/>
        <w:gridCol w:w="2205"/>
        <w:gridCol w:w="222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13062526P00002410359Q</w:t>
            </w:r>
          </w:p>
        </w:tc>
        <w:tc>
          <w:tcPr>
            <w:tcW w:w="2835" w:type="dxa"/>
            <w:vAlign w:val="center"/>
          </w:tcPr>
          <w:p>
            <w:pPr>
              <w:pStyle w:val="11"/>
            </w:pPr>
            <w:r>
              <w:t>项目名称</w:t>
            </w:r>
          </w:p>
        </w:tc>
        <w:tc>
          <w:tcPr>
            <w:tcW w:w="6095" w:type="dxa"/>
            <w:gridSpan w:val="3"/>
            <w:vAlign w:val="center"/>
          </w:tcPr>
          <w:p>
            <w:pPr>
              <w:pStyle w:val="13"/>
            </w:pPr>
            <w:r>
              <w:t>瀑河污水倒排电费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1666" w:type="dxa"/>
            <w:vAlign w:val="center"/>
          </w:tcPr>
          <w:p>
            <w:pPr>
              <w:pStyle w:val="13"/>
            </w:pPr>
            <w:r>
              <w:t>6.00</w:t>
            </w:r>
          </w:p>
        </w:tc>
        <w:tc>
          <w:tcPr>
            <w:tcW w:w="2205" w:type="dxa"/>
            <w:vAlign w:val="center"/>
          </w:tcPr>
          <w:p>
            <w:pPr>
              <w:pStyle w:val="11"/>
            </w:pPr>
            <w:r>
              <w:t>其他资金</w:t>
            </w:r>
          </w:p>
        </w:tc>
        <w:tc>
          <w:tcPr>
            <w:tcW w:w="222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瀑河河道污水导排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1666" w:type="dxa"/>
            <w:vAlign w:val="center"/>
          </w:tcPr>
          <w:p>
            <w:pPr>
              <w:pStyle w:val="11"/>
            </w:pPr>
            <w:r>
              <w:t>10月底</w:t>
            </w:r>
          </w:p>
        </w:tc>
        <w:tc>
          <w:tcPr>
            <w:tcW w:w="442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3.00</w:t>
            </w:r>
          </w:p>
        </w:tc>
        <w:tc>
          <w:tcPr>
            <w:tcW w:w="1666" w:type="dxa"/>
            <w:vAlign w:val="center"/>
          </w:tcPr>
          <w:p>
            <w:pPr>
              <w:pStyle w:val="14"/>
            </w:pPr>
            <w:r>
              <w:t>3.00</w:t>
            </w:r>
          </w:p>
        </w:tc>
        <w:tc>
          <w:tcPr>
            <w:tcW w:w="4429"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51" w:hRule="atLeast"/>
          <w:jc w:val="center"/>
        </w:trPr>
        <w:tc>
          <w:tcPr>
            <w:tcW w:w="1276" w:type="dxa"/>
            <w:vAlign w:val="center"/>
          </w:tcPr>
          <w:p>
            <w:pPr>
              <w:pStyle w:val="11"/>
            </w:pPr>
            <w:r>
              <w:t>绩效目标</w:t>
            </w:r>
          </w:p>
        </w:tc>
        <w:tc>
          <w:tcPr>
            <w:tcW w:w="14033" w:type="dxa"/>
            <w:gridSpan w:val="6"/>
            <w:vAlign w:val="center"/>
          </w:tcPr>
          <w:p>
            <w:pPr>
              <w:pStyle w:val="13"/>
            </w:pPr>
            <w:r>
              <w:t>1.瀑河污水倒排工作根据瀑河任庄断面水质监测情况据实开展工作，及时导排保证入淀水质。</w:t>
            </w:r>
            <w:r>
              <w:tab/>
            </w:r>
            <w:r>
              <w:tab/>
            </w:r>
            <w:r>
              <w:tab/>
            </w:r>
            <w:r>
              <w:tab/>
            </w:r>
            <w:r>
              <w:tab/>
            </w:r>
            <w:r>
              <w:tab/>
            </w:r>
          </w:p>
          <w:p>
            <w:pPr>
              <w:pStyle w:val="13"/>
            </w:pPr>
          </w:p>
          <w:p>
            <w:pPr>
              <w:pStyle w:val="13"/>
            </w:pPr>
            <w:r>
              <w:t>2.根据瀑河水质情况，6月底完成支付50%，9月底前完成75%，12月底完成支付100%。</w:t>
            </w:r>
            <w:r>
              <w:tab/>
            </w:r>
            <w:r>
              <w:tab/>
            </w:r>
            <w:r>
              <w:tab/>
            </w:r>
            <w:r>
              <w:tab/>
            </w:r>
            <w:r>
              <w:tab/>
            </w:r>
            <w:r>
              <w:tab/>
            </w:r>
          </w:p>
          <w:p>
            <w:pPr>
              <w:pStyle w:val="13"/>
            </w:pPr>
          </w:p>
          <w:p>
            <w:pPr>
              <w:pStyle w:val="13"/>
            </w:pPr>
            <w:r>
              <w:t>3.瀑河是省定常态化补水河道，入淀水质必须到底3类水质，完成瀑河污水导排，将确保不让一滴污水流入白洋淀。</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396"/>
        <w:gridCol w:w="2145"/>
        <w:gridCol w:w="23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396" w:type="dxa"/>
            <w:vAlign w:val="center"/>
          </w:tcPr>
          <w:p>
            <w:pPr>
              <w:pStyle w:val="11"/>
            </w:pPr>
            <w:r>
              <w:t>绩效指标描述</w:t>
            </w:r>
          </w:p>
        </w:tc>
        <w:tc>
          <w:tcPr>
            <w:tcW w:w="2145" w:type="dxa"/>
            <w:vAlign w:val="center"/>
          </w:tcPr>
          <w:p>
            <w:pPr>
              <w:pStyle w:val="11"/>
            </w:pPr>
            <w:r>
              <w:t>指标值</w:t>
            </w:r>
          </w:p>
        </w:tc>
        <w:tc>
          <w:tcPr>
            <w:tcW w:w="238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按照要求完成导排次数</w:t>
            </w:r>
          </w:p>
        </w:tc>
        <w:tc>
          <w:tcPr>
            <w:tcW w:w="4396" w:type="dxa"/>
            <w:vAlign w:val="center"/>
          </w:tcPr>
          <w:p>
            <w:pPr>
              <w:pStyle w:val="13"/>
            </w:pPr>
            <w:r>
              <w:t>根据瀑河任庄断面水质监测情况及时导排</w:t>
            </w:r>
          </w:p>
        </w:tc>
        <w:tc>
          <w:tcPr>
            <w:tcW w:w="2145" w:type="dxa"/>
            <w:vAlign w:val="center"/>
          </w:tcPr>
          <w:p>
            <w:pPr>
              <w:pStyle w:val="13"/>
            </w:pPr>
            <w:r>
              <w:t>≥5次</w:t>
            </w:r>
          </w:p>
        </w:tc>
        <w:tc>
          <w:tcPr>
            <w:tcW w:w="2389"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支出准确率</w:t>
            </w:r>
          </w:p>
        </w:tc>
        <w:tc>
          <w:tcPr>
            <w:tcW w:w="4396" w:type="dxa"/>
            <w:vAlign w:val="center"/>
          </w:tcPr>
          <w:p>
            <w:pPr>
              <w:pStyle w:val="13"/>
            </w:pPr>
            <w:r>
              <w:t>准确支付电费</w:t>
            </w:r>
          </w:p>
        </w:tc>
        <w:tc>
          <w:tcPr>
            <w:tcW w:w="2145" w:type="dxa"/>
            <w:vAlign w:val="center"/>
          </w:tcPr>
          <w:p>
            <w:pPr>
              <w:pStyle w:val="13"/>
            </w:pPr>
            <w:r>
              <w:t xml:space="preserve">≥95% </w:t>
            </w:r>
          </w:p>
        </w:tc>
        <w:tc>
          <w:tcPr>
            <w:tcW w:w="2389"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支出及时率</w:t>
            </w:r>
          </w:p>
        </w:tc>
        <w:tc>
          <w:tcPr>
            <w:tcW w:w="4396" w:type="dxa"/>
            <w:vAlign w:val="center"/>
          </w:tcPr>
          <w:p>
            <w:pPr>
              <w:pStyle w:val="13"/>
            </w:pPr>
            <w:r>
              <w:t>及时支付电费</w:t>
            </w:r>
          </w:p>
        </w:tc>
        <w:tc>
          <w:tcPr>
            <w:tcW w:w="2145" w:type="dxa"/>
            <w:vAlign w:val="center"/>
          </w:tcPr>
          <w:p>
            <w:pPr>
              <w:pStyle w:val="13"/>
            </w:pPr>
            <w:r>
              <w:t xml:space="preserve">≥90% </w:t>
            </w:r>
          </w:p>
        </w:tc>
        <w:tc>
          <w:tcPr>
            <w:tcW w:w="2389"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项目实际支出费用</w:t>
            </w:r>
          </w:p>
        </w:tc>
        <w:tc>
          <w:tcPr>
            <w:tcW w:w="4396" w:type="dxa"/>
            <w:vAlign w:val="center"/>
          </w:tcPr>
          <w:p>
            <w:pPr>
              <w:pStyle w:val="13"/>
            </w:pPr>
            <w:r>
              <w:t>反映项目实际支出费用</w:t>
            </w:r>
          </w:p>
        </w:tc>
        <w:tc>
          <w:tcPr>
            <w:tcW w:w="2145" w:type="dxa"/>
            <w:vAlign w:val="center"/>
          </w:tcPr>
          <w:p>
            <w:pPr>
              <w:pStyle w:val="13"/>
            </w:pPr>
            <w:r>
              <w:t>≤6万元</w:t>
            </w:r>
          </w:p>
        </w:tc>
        <w:tc>
          <w:tcPr>
            <w:tcW w:w="2389"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生态补水能力提升</w:t>
            </w:r>
          </w:p>
        </w:tc>
        <w:tc>
          <w:tcPr>
            <w:tcW w:w="4396" w:type="dxa"/>
            <w:vAlign w:val="center"/>
          </w:tcPr>
          <w:p>
            <w:pPr>
              <w:pStyle w:val="13"/>
            </w:pPr>
            <w:r>
              <w:t>省考任庄断面水质达到3类水入淀</w:t>
            </w:r>
          </w:p>
        </w:tc>
        <w:tc>
          <w:tcPr>
            <w:tcW w:w="2145" w:type="dxa"/>
            <w:vAlign w:val="center"/>
          </w:tcPr>
          <w:p>
            <w:pPr>
              <w:pStyle w:val="13"/>
            </w:pPr>
            <w:r>
              <w:t xml:space="preserve">≥95 % </w:t>
            </w:r>
          </w:p>
        </w:tc>
        <w:tc>
          <w:tcPr>
            <w:tcW w:w="2389"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沿岸群众满意度</w:t>
            </w:r>
          </w:p>
        </w:tc>
        <w:tc>
          <w:tcPr>
            <w:tcW w:w="4396" w:type="dxa"/>
            <w:vAlign w:val="center"/>
          </w:tcPr>
          <w:p>
            <w:pPr>
              <w:pStyle w:val="13"/>
            </w:pPr>
            <w:r>
              <w:t>调查沿岸群众满意程度</w:t>
            </w:r>
          </w:p>
        </w:tc>
        <w:tc>
          <w:tcPr>
            <w:tcW w:w="2145" w:type="dxa"/>
            <w:vAlign w:val="center"/>
          </w:tcPr>
          <w:p>
            <w:pPr>
              <w:pStyle w:val="13"/>
            </w:pPr>
            <w:r>
              <w:t>≥90%</w:t>
            </w:r>
          </w:p>
        </w:tc>
        <w:tc>
          <w:tcPr>
            <w:tcW w:w="2389" w:type="dxa"/>
            <w:vAlign w:val="center"/>
          </w:tcPr>
          <w:p>
            <w:pPr>
              <w:pStyle w:val="13"/>
            </w:pPr>
            <w:r>
              <w:t>沿岸群众调查问卷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17、瀑河治理工程（徐水段）-超长期特别国债绩效目标表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924"/>
        <w:gridCol w:w="3030"/>
        <w:gridCol w:w="2984"/>
        <w:gridCol w:w="2371"/>
        <w:gridCol w:w="244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4954" w:type="dxa"/>
            <w:gridSpan w:val="2"/>
            <w:vAlign w:val="center"/>
          </w:tcPr>
          <w:p>
            <w:pPr>
              <w:pStyle w:val="13"/>
            </w:pPr>
            <w:r>
              <w:t>13062525P000212100013</w:t>
            </w:r>
          </w:p>
        </w:tc>
        <w:tc>
          <w:tcPr>
            <w:tcW w:w="2984" w:type="dxa"/>
            <w:vAlign w:val="center"/>
          </w:tcPr>
          <w:p>
            <w:pPr>
              <w:pStyle w:val="11"/>
            </w:pPr>
            <w:r>
              <w:t>项目名称</w:t>
            </w:r>
          </w:p>
        </w:tc>
        <w:tc>
          <w:tcPr>
            <w:tcW w:w="6095" w:type="dxa"/>
            <w:gridSpan w:val="3"/>
            <w:vAlign w:val="center"/>
          </w:tcPr>
          <w:p>
            <w:pPr>
              <w:pStyle w:val="13"/>
            </w:pPr>
            <w:r>
              <w:t>瀑河治理工程（徐水段）-超长期特别国债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924" w:type="dxa"/>
            <w:vAlign w:val="center"/>
          </w:tcPr>
          <w:p>
            <w:pPr>
              <w:pStyle w:val="11"/>
            </w:pPr>
            <w:r>
              <w:t>预算数</w:t>
            </w:r>
          </w:p>
        </w:tc>
        <w:tc>
          <w:tcPr>
            <w:tcW w:w="3030" w:type="dxa"/>
            <w:vAlign w:val="center"/>
          </w:tcPr>
          <w:p>
            <w:pPr>
              <w:pStyle w:val="13"/>
            </w:pPr>
            <w:r>
              <w:t>11805.00</w:t>
            </w:r>
          </w:p>
        </w:tc>
        <w:tc>
          <w:tcPr>
            <w:tcW w:w="2984" w:type="dxa"/>
            <w:vAlign w:val="center"/>
          </w:tcPr>
          <w:p>
            <w:pPr>
              <w:pStyle w:val="11"/>
            </w:pPr>
            <w:r>
              <w:t>其中：财政    资金</w:t>
            </w:r>
          </w:p>
        </w:tc>
        <w:tc>
          <w:tcPr>
            <w:tcW w:w="2371" w:type="dxa"/>
            <w:vAlign w:val="center"/>
          </w:tcPr>
          <w:p>
            <w:pPr>
              <w:pStyle w:val="13"/>
            </w:pPr>
            <w:r>
              <w:t>11805.00</w:t>
            </w:r>
          </w:p>
        </w:tc>
        <w:tc>
          <w:tcPr>
            <w:tcW w:w="244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用于瀑河治理工程（徐水段）-超长期特别国债</w:t>
            </w:r>
            <w:r>
              <w:tab/>
            </w:r>
            <w:r>
              <w:t>资金支付</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4954" w:type="dxa"/>
            <w:gridSpan w:val="2"/>
            <w:vAlign w:val="center"/>
          </w:tcPr>
          <w:p>
            <w:pPr>
              <w:pStyle w:val="11"/>
            </w:pPr>
            <w:r>
              <w:t>3月底</w:t>
            </w:r>
          </w:p>
        </w:tc>
        <w:tc>
          <w:tcPr>
            <w:tcW w:w="2984" w:type="dxa"/>
            <w:vAlign w:val="center"/>
          </w:tcPr>
          <w:p>
            <w:pPr>
              <w:pStyle w:val="11"/>
            </w:pPr>
            <w:r>
              <w:t>6月底</w:t>
            </w:r>
          </w:p>
        </w:tc>
        <w:tc>
          <w:tcPr>
            <w:tcW w:w="2371" w:type="dxa"/>
            <w:vAlign w:val="center"/>
          </w:tcPr>
          <w:p>
            <w:pPr>
              <w:pStyle w:val="11"/>
            </w:pPr>
            <w:r>
              <w:t>10月底</w:t>
            </w:r>
          </w:p>
        </w:tc>
        <w:tc>
          <w:tcPr>
            <w:tcW w:w="372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4954" w:type="dxa"/>
            <w:gridSpan w:val="2"/>
            <w:vAlign w:val="center"/>
          </w:tcPr>
          <w:p>
            <w:pPr>
              <w:pStyle w:val="14"/>
            </w:pPr>
            <w:r>
              <w:t>3541.50</w:t>
            </w:r>
          </w:p>
        </w:tc>
        <w:tc>
          <w:tcPr>
            <w:tcW w:w="2984" w:type="dxa"/>
            <w:vAlign w:val="center"/>
          </w:tcPr>
          <w:p>
            <w:pPr>
              <w:pStyle w:val="14"/>
            </w:pPr>
            <w:r>
              <w:t>5902.50</w:t>
            </w:r>
          </w:p>
        </w:tc>
        <w:tc>
          <w:tcPr>
            <w:tcW w:w="2371" w:type="dxa"/>
            <w:vAlign w:val="center"/>
          </w:tcPr>
          <w:p>
            <w:pPr>
              <w:pStyle w:val="14"/>
            </w:pPr>
            <w:r>
              <w:t>9444.00</w:t>
            </w:r>
          </w:p>
        </w:tc>
        <w:tc>
          <w:tcPr>
            <w:tcW w:w="3724" w:type="dxa"/>
            <w:gridSpan w:val="2"/>
            <w:vAlign w:val="center"/>
          </w:tcPr>
          <w:p>
            <w:pPr>
              <w:pStyle w:val="14"/>
            </w:pPr>
            <w:r>
              <w:t>11805.00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1.有效改善河道生态环境，促进县域产业布局及经济发展，助力保定市品质生活之城建设，同时为构建雄安新区防洪体系提供重要保障。</w:t>
            </w:r>
          </w:p>
          <w:p>
            <w:pPr>
              <w:pStyle w:val="13"/>
            </w:pPr>
            <w:r>
              <w:t>2.通过对徐水于庄闸至入淀口堤防加高加固、堤顶硬化、险工治理、河槽疏浚拓宽、生态护坡、瀑河左堤退水工程建设，达到20年一遇洪水治理标准。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79"/>
        <w:gridCol w:w="2925"/>
        <w:gridCol w:w="5475"/>
        <w:gridCol w:w="1200"/>
        <w:gridCol w:w="25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79" w:type="dxa"/>
            <w:vAlign w:val="center"/>
          </w:tcPr>
          <w:p>
            <w:pPr>
              <w:pStyle w:val="11"/>
            </w:pPr>
            <w:r>
              <w:t>二级指标</w:t>
            </w:r>
          </w:p>
        </w:tc>
        <w:tc>
          <w:tcPr>
            <w:tcW w:w="2925" w:type="dxa"/>
            <w:vAlign w:val="center"/>
          </w:tcPr>
          <w:p>
            <w:pPr>
              <w:pStyle w:val="11"/>
            </w:pPr>
            <w:r>
              <w:t>三级指标</w:t>
            </w:r>
          </w:p>
        </w:tc>
        <w:tc>
          <w:tcPr>
            <w:tcW w:w="5475" w:type="dxa"/>
            <w:vAlign w:val="center"/>
          </w:tcPr>
          <w:p>
            <w:pPr>
              <w:pStyle w:val="11"/>
            </w:pPr>
            <w:r>
              <w:t>绩效指标描述</w:t>
            </w:r>
          </w:p>
        </w:tc>
        <w:tc>
          <w:tcPr>
            <w:tcW w:w="1200" w:type="dxa"/>
            <w:vAlign w:val="center"/>
          </w:tcPr>
          <w:p>
            <w:pPr>
              <w:pStyle w:val="11"/>
            </w:pPr>
            <w:r>
              <w:t>指标值</w:t>
            </w:r>
          </w:p>
        </w:tc>
        <w:tc>
          <w:tcPr>
            <w:tcW w:w="255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79" w:type="dxa"/>
            <w:vAlign w:val="center"/>
          </w:tcPr>
          <w:p>
            <w:pPr>
              <w:pStyle w:val="13"/>
            </w:pPr>
            <w:r>
              <w:t>数量指标</w:t>
            </w:r>
          </w:p>
        </w:tc>
        <w:tc>
          <w:tcPr>
            <w:tcW w:w="2925" w:type="dxa"/>
            <w:vAlign w:val="center"/>
          </w:tcPr>
          <w:p>
            <w:pPr>
              <w:pStyle w:val="13"/>
            </w:pPr>
            <w:r>
              <w:t>岸坡（提防）防护长度</w:t>
            </w:r>
          </w:p>
        </w:tc>
        <w:tc>
          <w:tcPr>
            <w:tcW w:w="5475" w:type="dxa"/>
            <w:vAlign w:val="center"/>
          </w:tcPr>
          <w:p>
            <w:pPr>
              <w:pStyle w:val="13"/>
            </w:pPr>
            <w:r>
              <w:t>反映岸坡防护、提防、边坡长度</w:t>
            </w:r>
          </w:p>
        </w:tc>
        <w:tc>
          <w:tcPr>
            <w:tcW w:w="1200" w:type="dxa"/>
            <w:vAlign w:val="center"/>
          </w:tcPr>
          <w:p>
            <w:pPr>
              <w:pStyle w:val="13"/>
            </w:pPr>
            <w:r>
              <w:t>≥24.5公里</w:t>
            </w:r>
          </w:p>
        </w:tc>
        <w:tc>
          <w:tcPr>
            <w:tcW w:w="2554" w:type="dxa"/>
            <w:vAlign w:val="center"/>
          </w:tcPr>
          <w:p>
            <w:pPr>
              <w:pStyle w:val="13"/>
            </w:pPr>
            <w:r>
              <w:t>瀑河治理工程（徐水段）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79" w:type="dxa"/>
            <w:vAlign w:val="center"/>
          </w:tcPr>
          <w:p>
            <w:pPr>
              <w:pStyle w:val="13"/>
            </w:pPr>
            <w:r>
              <w:t>质量指标</w:t>
            </w:r>
          </w:p>
        </w:tc>
        <w:tc>
          <w:tcPr>
            <w:tcW w:w="2925" w:type="dxa"/>
            <w:vAlign w:val="center"/>
          </w:tcPr>
          <w:p>
            <w:pPr>
              <w:pStyle w:val="13"/>
            </w:pPr>
            <w:r>
              <w:t>已建工程合格率</w:t>
            </w:r>
          </w:p>
        </w:tc>
        <w:tc>
          <w:tcPr>
            <w:tcW w:w="5475" w:type="dxa"/>
            <w:vAlign w:val="center"/>
          </w:tcPr>
          <w:p>
            <w:pPr>
              <w:pStyle w:val="13"/>
            </w:pPr>
            <w:r>
              <w:t>反映已经工程合格率</w:t>
            </w:r>
          </w:p>
        </w:tc>
        <w:tc>
          <w:tcPr>
            <w:tcW w:w="1200" w:type="dxa"/>
            <w:vAlign w:val="center"/>
          </w:tcPr>
          <w:p>
            <w:pPr>
              <w:pStyle w:val="13"/>
            </w:pPr>
            <w:r>
              <w:t>100%</w:t>
            </w:r>
          </w:p>
        </w:tc>
        <w:tc>
          <w:tcPr>
            <w:tcW w:w="2554" w:type="dxa"/>
            <w:vAlign w:val="center"/>
          </w:tcPr>
          <w:p>
            <w:pPr>
              <w:pStyle w:val="13"/>
            </w:pPr>
            <w:r>
              <w:t>瀑河治理工程（徐水段）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79" w:type="dxa"/>
            <w:vAlign w:val="center"/>
          </w:tcPr>
          <w:p>
            <w:pPr>
              <w:pStyle w:val="13"/>
            </w:pPr>
            <w:r>
              <w:t>时效指标</w:t>
            </w:r>
          </w:p>
        </w:tc>
        <w:tc>
          <w:tcPr>
            <w:tcW w:w="2925" w:type="dxa"/>
            <w:vAlign w:val="center"/>
          </w:tcPr>
          <w:p>
            <w:pPr>
              <w:pStyle w:val="13"/>
            </w:pPr>
            <w:r>
              <w:t>截至2025年底，国债资金支付完成率</w:t>
            </w:r>
          </w:p>
        </w:tc>
        <w:tc>
          <w:tcPr>
            <w:tcW w:w="5475" w:type="dxa"/>
            <w:vAlign w:val="center"/>
          </w:tcPr>
          <w:p>
            <w:pPr>
              <w:pStyle w:val="13"/>
            </w:pPr>
            <w:r>
              <w:t>截至2025年底，国债资金支付完成率</w:t>
            </w:r>
          </w:p>
        </w:tc>
        <w:tc>
          <w:tcPr>
            <w:tcW w:w="1200" w:type="dxa"/>
            <w:vAlign w:val="center"/>
          </w:tcPr>
          <w:p>
            <w:pPr>
              <w:pStyle w:val="13"/>
            </w:pPr>
            <w:r>
              <w:t>100%</w:t>
            </w:r>
          </w:p>
        </w:tc>
        <w:tc>
          <w:tcPr>
            <w:tcW w:w="2554" w:type="dxa"/>
            <w:vAlign w:val="center"/>
          </w:tcPr>
          <w:p>
            <w:pPr>
              <w:pStyle w:val="13"/>
            </w:pPr>
            <w:r>
              <w:t>瀑河治理工程（徐水段）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79" w:type="dxa"/>
            <w:vAlign w:val="center"/>
          </w:tcPr>
          <w:p>
            <w:pPr>
              <w:pStyle w:val="13"/>
            </w:pPr>
            <w:r>
              <w:t>成本指标</w:t>
            </w:r>
          </w:p>
        </w:tc>
        <w:tc>
          <w:tcPr>
            <w:tcW w:w="2925" w:type="dxa"/>
            <w:vAlign w:val="center"/>
          </w:tcPr>
          <w:p>
            <w:pPr>
              <w:pStyle w:val="13"/>
            </w:pPr>
            <w:r>
              <w:t>工程建设成本（含配套资金）</w:t>
            </w:r>
          </w:p>
        </w:tc>
        <w:tc>
          <w:tcPr>
            <w:tcW w:w="5475" w:type="dxa"/>
            <w:vAlign w:val="center"/>
          </w:tcPr>
          <w:p>
            <w:pPr>
              <w:pStyle w:val="13"/>
            </w:pPr>
            <w:r>
              <w:t>反映工程建设成本情况（按照初设批复或概算批复金额）</w:t>
            </w:r>
          </w:p>
        </w:tc>
        <w:tc>
          <w:tcPr>
            <w:tcW w:w="1200" w:type="dxa"/>
            <w:vAlign w:val="center"/>
          </w:tcPr>
          <w:p>
            <w:pPr>
              <w:pStyle w:val="13"/>
            </w:pPr>
            <w:r>
              <w:t>≤51557万元</w:t>
            </w:r>
          </w:p>
        </w:tc>
        <w:tc>
          <w:tcPr>
            <w:tcW w:w="2554" w:type="dxa"/>
            <w:vAlign w:val="center"/>
          </w:tcPr>
          <w:p>
            <w:pPr>
              <w:pStyle w:val="13"/>
            </w:pPr>
            <w:r>
              <w:t>瀑河治理工程（徐水段）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879" w:type="dxa"/>
            <w:vAlign w:val="center"/>
          </w:tcPr>
          <w:p>
            <w:pPr>
              <w:pStyle w:val="13"/>
            </w:pPr>
            <w:r>
              <w:t>社会效益指标</w:t>
            </w:r>
          </w:p>
        </w:tc>
        <w:tc>
          <w:tcPr>
            <w:tcW w:w="2925" w:type="dxa"/>
            <w:vAlign w:val="center"/>
          </w:tcPr>
          <w:p>
            <w:pPr>
              <w:pStyle w:val="13"/>
            </w:pPr>
            <w:r>
              <w:t>可持续使用时间</w:t>
            </w:r>
          </w:p>
        </w:tc>
        <w:tc>
          <w:tcPr>
            <w:tcW w:w="5475" w:type="dxa"/>
            <w:vAlign w:val="center"/>
          </w:tcPr>
          <w:p>
            <w:pPr>
              <w:pStyle w:val="13"/>
            </w:pPr>
            <w:r>
              <w:t>反映工程建成后正常使用年限</w:t>
            </w:r>
          </w:p>
        </w:tc>
        <w:tc>
          <w:tcPr>
            <w:tcW w:w="1200" w:type="dxa"/>
            <w:vAlign w:val="center"/>
          </w:tcPr>
          <w:p>
            <w:pPr>
              <w:pStyle w:val="13"/>
            </w:pPr>
            <w:r>
              <w:t>≥30年</w:t>
            </w:r>
          </w:p>
        </w:tc>
        <w:tc>
          <w:tcPr>
            <w:tcW w:w="2554" w:type="dxa"/>
            <w:vAlign w:val="center"/>
          </w:tcPr>
          <w:p>
            <w:pPr>
              <w:pStyle w:val="13"/>
            </w:pPr>
            <w:r>
              <w:t>瀑河治理工程（徐水段）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79" w:type="dxa"/>
            <w:vAlign w:val="center"/>
          </w:tcPr>
          <w:p>
            <w:pPr>
              <w:pStyle w:val="13"/>
            </w:pPr>
            <w:r>
              <w:t>社会效益指标</w:t>
            </w:r>
          </w:p>
        </w:tc>
        <w:tc>
          <w:tcPr>
            <w:tcW w:w="2925" w:type="dxa"/>
            <w:vAlign w:val="center"/>
          </w:tcPr>
          <w:p>
            <w:pPr>
              <w:pStyle w:val="13"/>
            </w:pPr>
            <w:r>
              <w:t>保护乡镇（村）数量</w:t>
            </w:r>
          </w:p>
        </w:tc>
        <w:tc>
          <w:tcPr>
            <w:tcW w:w="5475" w:type="dxa"/>
            <w:vAlign w:val="center"/>
          </w:tcPr>
          <w:p>
            <w:pPr>
              <w:pStyle w:val="13"/>
            </w:pPr>
            <w:r>
              <w:t>反映山洪沟治理后保护乡镇、村数量</w:t>
            </w:r>
          </w:p>
        </w:tc>
        <w:tc>
          <w:tcPr>
            <w:tcW w:w="1200" w:type="dxa"/>
            <w:vAlign w:val="center"/>
          </w:tcPr>
          <w:p>
            <w:pPr>
              <w:pStyle w:val="13"/>
            </w:pPr>
            <w:r>
              <w:t>≥3乡镇</w:t>
            </w:r>
          </w:p>
        </w:tc>
        <w:tc>
          <w:tcPr>
            <w:tcW w:w="2554" w:type="dxa"/>
            <w:vAlign w:val="center"/>
          </w:tcPr>
          <w:p>
            <w:pPr>
              <w:pStyle w:val="13"/>
            </w:pPr>
            <w:r>
              <w:t>瀑河治理工程（徐水段）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79" w:type="dxa"/>
            <w:vAlign w:val="center"/>
          </w:tcPr>
          <w:p>
            <w:pPr>
              <w:pStyle w:val="13"/>
            </w:pPr>
            <w:r>
              <w:t>生态效益指标</w:t>
            </w:r>
          </w:p>
        </w:tc>
        <w:tc>
          <w:tcPr>
            <w:tcW w:w="2925" w:type="dxa"/>
            <w:vAlign w:val="center"/>
          </w:tcPr>
          <w:p>
            <w:pPr>
              <w:pStyle w:val="13"/>
            </w:pPr>
            <w:r>
              <w:t>治理水土流失面积</w:t>
            </w:r>
          </w:p>
        </w:tc>
        <w:tc>
          <w:tcPr>
            <w:tcW w:w="5475" w:type="dxa"/>
            <w:vAlign w:val="center"/>
          </w:tcPr>
          <w:p>
            <w:pPr>
              <w:pStyle w:val="13"/>
            </w:pPr>
            <w:r>
              <w:t>反映治理水土流失面积</w:t>
            </w:r>
          </w:p>
        </w:tc>
        <w:tc>
          <w:tcPr>
            <w:tcW w:w="1200" w:type="dxa"/>
            <w:vAlign w:val="center"/>
          </w:tcPr>
          <w:p>
            <w:pPr>
              <w:pStyle w:val="13"/>
            </w:pPr>
            <w:r>
              <w:t>≥30hm2</w:t>
            </w:r>
          </w:p>
        </w:tc>
        <w:tc>
          <w:tcPr>
            <w:tcW w:w="2554" w:type="dxa"/>
            <w:vAlign w:val="center"/>
          </w:tcPr>
          <w:p>
            <w:pPr>
              <w:pStyle w:val="13"/>
            </w:pPr>
            <w:r>
              <w:t>瀑河治理工程（徐水段）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79" w:type="dxa"/>
            <w:vAlign w:val="center"/>
          </w:tcPr>
          <w:p>
            <w:pPr>
              <w:pStyle w:val="13"/>
            </w:pPr>
            <w:r>
              <w:t>服务对象满意度指标</w:t>
            </w:r>
          </w:p>
        </w:tc>
        <w:tc>
          <w:tcPr>
            <w:tcW w:w="2925" w:type="dxa"/>
            <w:vAlign w:val="center"/>
          </w:tcPr>
          <w:p>
            <w:pPr>
              <w:pStyle w:val="13"/>
            </w:pPr>
            <w:r>
              <w:t>通过问卷调查受益群体满意度</w:t>
            </w:r>
          </w:p>
        </w:tc>
        <w:tc>
          <w:tcPr>
            <w:tcW w:w="5475" w:type="dxa"/>
            <w:vAlign w:val="center"/>
          </w:tcPr>
          <w:p>
            <w:pPr>
              <w:pStyle w:val="13"/>
            </w:pPr>
            <w:r>
              <w:t>受益群体满意度</w:t>
            </w:r>
          </w:p>
        </w:tc>
        <w:tc>
          <w:tcPr>
            <w:tcW w:w="1200" w:type="dxa"/>
            <w:vAlign w:val="center"/>
          </w:tcPr>
          <w:p>
            <w:pPr>
              <w:pStyle w:val="13"/>
            </w:pPr>
            <w:r>
              <w:t>≥90%</w:t>
            </w:r>
          </w:p>
        </w:tc>
        <w:tc>
          <w:tcPr>
            <w:tcW w:w="255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18、瀑河治理工程（徐水段）—超长期特别国债绩效目标表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714"/>
        <w:gridCol w:w="3389"/>
        <w:gridCol w:w="2611"/>
        <w:gridCol w:w="1575"/>
        <w:gridCol w:w="2010"/>
        <w:gridCol w:w="273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13062524P00001710629X</w:t>
            </w:r>
          </w:p>
        </w:tc>
        <w:tc>
          <w:tcPr>
            <w:tcW w:w="2611" w:type="dxa"/>
            <w:vAlign w:val="center"/>
          </w:tcPr>
          <w:p>
            <w:pPr>
              <w:pStyle w:val="11"/>
            </w:pPr>
            <w:r>
              <w:t>项目名称</w:t>
            </w:r>
          </w:p>
        </w:tc>
        <w:tc>
          <w:tcPr>
            <w:tcW w:w="6319" w:type="dxa"/>
            <w:gridSpan w:val="3"/>
            <w:vAlign w:val="center"/>
          </w:tcPr>
          <w:p>
            <w:pPr>
              <w:pStyle w:val="13"/>
            </w:pPr>
            <w:r>
              <w:t>瀑河治理工程（徐水段）—超长期特别国债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714" w:type="dxa"/>
            <w:vAlign w:val="center"/>
          </w:tcPr>
          <w:p>
            <w:pPr>
              <w:pStyle w:val="11"/>
            </w:pPr>
            <w:r>
              <w:t>预算数</w:t>
            </w:r>
          </w:p>
        </w:tc>
        <w:tc>
          <w:tcPr>
            <w:tcW w:w="3389" w:type="dxa"/>
            <w:vAlign w:val="center"/>
          </w:tcPr>
          <w:p>
            <w:pPr>
              <w:pStyle w:val="13"/>
            </w:pPr>
            <w:r>
              <w:t>6427.33</w:t>
            </w:r>
          </w:p>
        </w:tc>
        <w:tc>
          <w:tcPr>
            <w:tcW w:w="2611" w:type="dxa"/>
            <w:vAlign w:val="center"/>
          </w:tcPr>
          <w:p>
            <w:pPr>
              <w:pStyle w:val="11"/>
            </w:pPr>
            <w:r>
              <w:t>其中：财政    资金</w:t>
            </w:r>
          </w:p>
        </w:tc>
        <w:tc>
          <w:tcPr>
            <w:tcW w:w="1575" w:type="dxa"/>
            <w:vAlign w:val="center"/>
          </w:tcPr>
          <w:p>
            <w:pPr>
              <w:pStyle w:val="13"/>
            </w:pPr>
            <w:r>
              <w:t>6427.33</w:t>
            </w:r>
          </w:p>
        </w:tc>
        <w:tc>
          <w:tcPr>
            <w:tcW w:w="2010" w:type="dxa"/>
            <w:vAlign w:val="center"/>
          </w:tcPr>
          <w:p>
            <w:pPr>
              <w:pStyle w:val="11"/>
            </w:pPr>
            <w:r>
              <w:t>其他资金</w:t>
            </w:r>
          </w:p>
        </w:tc>
        <w:tc>
          <w:tcPr>
            <w:tcW w:w="273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实施徐水于庄闸至入淀口堤防加高加固、堤顶硬化、险工治理、河漕疏浚拓宽、生态护坡、瀑河左堤退水工程建设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611" w:type="dxa"/>
            <w:vAlign w:val="center"/>
          </w:tcPr>
          <w:p>
            <w:pPr>
              <w:pStyle w:val="11"/>
            </w:pPr>
            <w:r>
              <w:t>6月底</w:t>
            </w:r>
          </w:p>
        </w:tc>
        <w:tc>
          <w:tcPr>
            <w:tcW w:w="1575" w:type="dxa"/>
            <w:vAlign w:val="center"/>
          </w:tcPr>
          <w:p>
            <w:pPr>
              <w:pStyle w:val="11"/>
            </w:pPr>
            <w:r>
              <w:t>10月底</w:t>
            </w:r>
          </w:p>
        </w:tc>
        <w:tc>
          <w:tcPr>
            <w:tcW w:w="47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1928.20</w:t>
            </w:r>
          </w:p>
        </w:tc>
        <w:tc>
          <w:tcPr>
            <w:tcW w:w="2611" w:type="dxa"/>
            <w:vAlign w:val="center"/>
          </w:tcPr>
          <w:p>
            <w:pPr>
              <w:pStyle w:val="14"/>
            </w:pPr>
            <w:r>
              <w:t>3213.66</w:t>
            </w:r>
          </w:p>
        </w:tc>
        <w:tc>
          <w:tcPr>
            <w:tcW w:w="1575" w:type="dxa"/>
            <w:vAlign w:val="center"/>
          </w:tcPr>
          <w:p>
            <w:pPr>
              <w:pStyle w:val="14"/>
            </w:pPr>
            <w:r>
              <w:t>5141.86</w:t>
            </w:r>
          </w:p>
        </w:tc>
        <w:tc>
          <w:tcPr>
            <w:tcW w:w="4744" w:type="dxa"/>
            <w:gridSpan w:val="2"/>
            <w:vAlign w:val="center"/>
          </w:tcPr>
          <w:p>
            <w:pPr>
              <w:pStyle w:val="14"/>
            </w:pPr>
            <w:r>
              <w:t>6427.33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1.通过对徐水于庄闸至入淀口提防加高加固、堤顶硬化、险工治理、河槽疏浚拓宽、生态护坡、瀑河左堤退水工程建设，达到20年一遇洪水治理标准。</w:t>
            </w:r>
          </w:p>
          <w:p>
            <w:pPr>
              <w:pStyle w:val="13"/>
            </w:pPr>
            <w:r>
              <w:t>2.有效改善河道生态环境，促进县域产业布局及经济发展，助力保定市品质生活之城建设，同时为构建雄安新区防洪体系提供重要保障。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84"/>
        <w:gridCol w:w="3075"/>
        <w:gridCol w:w="4455"/>
        <w:gridCol w:w="2040"/>
        <w:gridCol w:w="27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684" w:type="dxa"/>
            <w:vAlign w:val="center"/>
          </w:tcPr>
          <w:p>
            <w:pPr>
              <w:pStyle w:val="11"/>
            </w:pPr>
            <w:r>
              <w:t>二级指标</w:t>
            </w:r>
          </w:p>
        </w:tc>
        <w:tc>
          <w:tcPr>
            <w:tcW w:w="3075" w:type="dxa"/>
            <w:vAlign w:val="center"/>
          </w:tcPr>
          <w:p>
            <w:pPr>
              <w:pStyle w:val="11"/>
            </w:pPr>
            <w:r>
              <w:t>三级指标</w:t>
            </w:r>
          </w:p>
        </w:tc>
        <w:tc>
          <w:tcPr>
            <w:tcW w:w="4455" w:type="dxa"/>
            <w:vAlign w:val="center"/>
          </w:tcPr>
          <w:p>
            <w:pPr>
              <w:pStyle w:val="11"/>
            </w:pPr>
            <w:r>
              <w:t>绩效指标描述</w:t>
            </w:r>
          </w:p>
        </w:tc>
        <w:tc>
          <w:tcPr>
            <w:tcW w:w="2040" w:type="dxa"/>
            <w:vAlign w:val="center"/>
          </w:tcPr>
          <w:p>
            <w:pPr>
              <w:pStyle w:val="11"/>
            </w:pPr>
            <w:r>
              <w:t>指标值</w:t>
            </w:r>
          </w:p>
        </w:tc>
        <w:tc>
          <w:tcPr>
            <w:tcW w:w="277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684" w:type="dxa"/>
            <w:vAlign w:val="center"/>
          </w:tcPr>
          <w:p>
            <w:pPr>
              <w:pStyle w:val="13"/>
            </w:pPr>
            <w:r>
              <w:t>数量指标</w:t>
            </w:r>
          </w:p>
        </w:tc>
        <w:tc>
          <w:tcPr>
            <w:tcW w:w="3075" w:type="dxa"/>
            <w:vAlign w:val="center"/>
          </w:tcPr>
          <w:p>
            <w:pPr>
              <w:pStyle w:val="13"/>
            </w:pPr>
            <w:r>
              <w:t>岸坡（提防）防护长度</w:t>
            </w:r>
          </w:p>
        </w:tc>
        <w:tc>
          <w:tcPr>
            <w:tcW w:w="4455" w:type="dxa"/>
            <w:vAlign w:val="center"/>
          </w:tcPr>
          <w:p>
            <w:pPr>
              <w:pStyle w:val="13"/>
            </w:pPr>
            <w:r>
              <w:t>反映岸坡防护、提防、边坡长度</w:t>
            </w:r>
          </w:p>
        </w:tc>
        <w:tc>
          <w:tcPr>
            <w:tcW w:w="2040" w:type="dxa"/>
            <w:vAlign w:val="center"/>
          </w:tcPr>
          <w:p>
            <w:pPr>
              <w:pStyle w:val="13"/>
            </w:pPr>
            <w:r>
              <w:t>≥24.5公里</w:t>
            </w:r>
          </w:p>
        </w:tc>
        <w:tc>
          <w:tcPr>
            <w:tcW w:w="2779" w:type="dxa"/>
            <w:vAlign w:val="center"/>
          </w:tcPr>
          <w:p>
            <w:pPr>
              <w:pStyle w:val="13"/>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84" w:type="dxa"/>
            <w:vAlign w:val="center"/>
          </w:tcPr>
          <w:p>
            <w:pPr>
              <w:pStyle w:val="13"/>
            </w:pPr>
            <w:r>
              <w:t>质量指标</w:t>
            </w:r>
          </w:p>
        </w:tc>
        <w:tc>
          <w:tcPr>
            <w:tcW w:w="3075" w:type="dxa"/>
            <w:vAlign w:val="center"/>
          </w:tcPr>
          <w:p>
            <w:pPr>
              <w:pStyle w:val="13"/>
            </w:pPr>
            <w:r>
              <w:t>已建工程合格率</w:t>
            </w:r>
          </w:p>
        </w:tc>
        <w:tc>
          <w:tcPr>
            <w:tcW w:w="4455" w:type="dxa"/>
            <w:vAlign w:val="center"/>
          </w:tcPr>
          <w:p>
            <w:pPr>
              <w:pStyle w:val="13"/>
            </w:pPr>
            <w:r>
              <w:t>反映已经工程合格率</w:t>
            </w:r>
          </w:p>
        </w:tc>
        <w:tc>
          <w:tcPr>
            <w:tcW w:w="2040" w:type="dxa"/>
            <w:vAlign w:val="center"/>
          </w:tcPr>
          <w:p>
            <w:pPr>
              <w:pStyle w:val="13"/>
            </w:pPr>
            <w:r>
              <w:t>100%</w:t>
            </w:r>
          </w:p>
        </w:tc>
        <w:tc>
          <w:tcPr>
            <w:tcW w:w="2779" w:type="dxa"/>
            <w:vAlign w:val="center"/>
          </w:tcPr>
          <w:p>
            <w:pPr>
              <w:pStyle w:val="13"/>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84" w:type="dxa"/>
            <w:vAlign w:val="center"/>
          </w:tcPr>
          <w:p>
            <w:pPr>
              <w:pStyle w:val="13"/>
            </w:pPr>
            <w:r>
              <w:t>时效指标</w:t>
            </w:r>
          </w:p>
        </w:tc>
        <w:tc>
          <w:tcPr>
            <w:tcW w:w="3075" w:type="dxa"/>
            <w:vAlign w:val="center"/>
          </w:tcPr>
          <w:p>
            <w:pPr>
              <w:pStyle w:val="13"/>
            </w:pPr>
            <w:r>
              <w:t>截至2025年底，国债资金支付完成率</w:t>
            </w:r>
          </w:p>
        </w:tc>
        <w:tc>
          <w:tcPr>
            <w:tcW w:w="4455" w:type="dxa"/>
            <w:vAlign w:val="center"/>
          </w:tcPr>
          <w:p>
            <w:pPr>
              <w:pStyle w:val="13"/>
            </w:pPr>
            <w:r>
              <w:t>截至2025年底，国债资金支付完成率</w:t>
            </w:r>
          </w:p>
        </w:tc>
        <w:tc>
          <w:tcPr>
            <w:tcW w:w="2040" w:type="dxa"/>
            <w:vAlign w:val="center"/>
          </w:tcPr>
          <w:p>
            <w:pPr>
              <w:pStyle w:val="13"/>
            </w:pPr>
            <w:r>
              <w:t>100%</w:t>
            </w:r>
          </w:p>
        </w:tc>
        <w:tc>
          <w:tcPr>
            <w:tcW w:w="2779" w:type="dxa"/>
            <w:vAlign w:val="center"/>
          </w:tcPr>
          <w:p>
            <w:pPr>
              <w:pStyle w:val="13"/>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84" w:type="dxa"/>
            <w:vAlign w:val="center"/>
          </w:tcPr>
          <w:p>
            <w:pPr>
              <w:pStyle w:val="13"/>
            </w:pPr>
            <w:r>
              <w:t>时效指标</w:t>
            </w:r>
          </w:p>
        </w:tc>
        <w:tc>
          <w:tcPr>
            <w:tcW w:w="3075" w:type="dxa"/>
            <w:vAlign w:val="center"/>
          </w:tcPr>
          <w:p>
            <w:pPr>
              <w:pStyle w:val="13"/>
            </w:pPr>
            <w:r>
              <w:t>工程按时完成率</w:t>
            </w:r>
          </w:p>
        </w:tc>
        <w:tc>
          <w:tcPr>
            <w:tcW w:w="4455" w:type="dxa"/>
            <w:vAlign w:val="center"/>
          </w:tcPr>
          <w:p>
            <w:pPr>
              <w:pStyle w:val="13"/>
            </w:pPr>
            <w:r>
              <w:t>反映是否按照批复方案按时完工</w:t>
            </w:r>
          </w:p>
        </w:tc>
        <w:tc>
          <w:tcPr>
            <w:tcW w:w="2040" w:type="dxa"/>
            <w:vAlign w:val="center"/>
          </w:tcPr>
          <w:p>
            <w:pPr>
              <w:pStyle w:val="13"/>
            </w:pPr>
            <w:r>
              <w:t>100%</w:t>
            </w:r>
          </w:p>
        </w:tc>
        <w:tc>
          <w:tcPr>
            <w:tcW w:w="2779" w:type="dxa"/>
            <w:vAlign w:val="center"/>
          </w:tcPr>
          <w:p>
            <w:pPr>
              <w:pStyle w:val="13"/>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84" w:type="dxa"/>
            <w:vAlign w:val="center"/>
          </w:tcPr>
          <w:p>
            <w:pPr>
              <w:pStyle w:val="13"/>
            </w:pPr>
            <w:r>
              <w:t>成本指标</w:t>
            </w:r>
          </w:p>
        </w:tc>
        <w:tc>
          <w:tcPr>
            <w:tcW w:w="3075" w:type="dxa"/>
            <w:vAlign w:val="center"/>
          </w:tcPr>
          <w:p>
            <w:pPr>
              <w:pStyle w:val="13"/>
            </w:pPr>
            <w:r>
              <w:t>工程建设成本（含配套资金）</w:t>
            </w:r>
          </w:p>
        </w:tc>
        <w:tc>
          <w:tcPr>
            <w:tcW w:w="4455" w:type="dxa"/>
            <w:vAlign w:val="center"/>
          </w:tcPr>
          <w:p>
            <w:pPr>
              <w:pStyle w:val="13"/>
            </w:pPr>
            <w:r>
              <w:t>反映工程建设成本情况（按照初设批复或概算批复金额）</w:t>
            </w:r>
          </w:p>
        </w:tc>
        <w:tc>
          <w:tcPr>
            <w:tcW w:w="2040" w:type="dxa"/>
            <w:vAlign w:val="center"/>
          </w:tcPr>
          <w:p>
            <w:pPr>
              <w:pStyle w:val="13"/>
            </w:pPr>
            <w:r>
              <w:t>≤51557万元</w:t>
            </w:r>
          </w:p>
        </w:tc>
        <w:tc>
          <w:tcPr>
            <w:tcW w:w="2779" w:type="dxa"/>
            <w:vAlign w:val="center"/>
          </w:tcPr>
          <w:p>
            <w:pPr>
              <w:pStyle w:val="13"/>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684" w:type="dxa"/>
            <w:vAlign w:val="center"/>
          </w:tcPr>
          <w:p>
            <w:pPr>
              <w:pStyle w:val="13"/>
            </w:pPr>
            <w:r>
              <w:t>社会效益指标</w:t>
            </w:r>
          </w:p>
        </w:tc>
        <w:tc>
          <w:tcPr>
            <w:tcW w:w="3075" w:type="dxa"/>
            <w:vAlign w:val="center"/>
          </w:tcPr>
          <w:p>
            <w:pPr>
              <w:pStyle w:val="13"/>
            </w:pPr>
            <w:r>
              <w:t>可持续使用时间</w:t>
            </w:r>
          </w:p>
        </w:tc>
        <w:tc>
          <w:tcPr>
            <w:tcW w:w="4455" w:type="dxa"/>
            <w:vAlign w:val="center"/>
          </w:tcPr>
          <w:p>
            <w:pPr>
              <w:pStyle w:val="13"/>
            </w:pPr>
            <w:r>
              <w:t>反映工程建成后正常使用年限</w:t>
            </w:r>
          </w:p>
        </w:tc>
        <w:tc>
          <w:tcPr>
            <w:tcW w:w="2040" w:type="dxa"/>
            <w:vAlign w:val="center"/>
          </w:tcPr>
          <w:p>
            <w:pPr>
              <w:pStyle w:val="13"/>
            </w:pPr>
            <w:r>
              <w:t>≥30年</w:t>
            </w:r>
          </w:p>
        </w:tc>
        <w:tc>
          <w:tcPr>
            <w:tcW w:w="2779" w:type="dxa"/>
            <w:vAlign w:val="center"/>
          </w:tcPr>
          <w:p>
            <w:pPr>
              <w:pStyle w:val="13"/>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84" w:type="dxa"/>
            <w:vAlign w:val="center"/>
          </w:tcPr>
          <w:p>
            <w:pPr>
              <w:pStyle w:val="13"/>
            </w:pPr>
            <w:r>
              <w:t>社会效益指标</w:t>
            </w:r>
          </w:p>
        </w:tc>
        <w:tc>
          <w:tcPr>
            <w:tcW w:w="3075" w:type="dxa"/>
            <w:vAlign w:val="center"/>
          </w:tcPr>
          <w:p>
            <w:pPr>
              <w:pStyle w:val="13"/>
            </w:pPr>
            <w:r>
              <w:t>保护乡镇（村）数量</w:t>
            </w:r>
          </w:p>
        </w:tc>
        <w:tc>
          <w:tcPr>
            <w:tcW w:w="4455" w:type="dxa"/>
            <w:vAlign w:val="center"/>
          </w:tcPr>
          <w:p>
            <w:pPr>
              <w:pStyle w:val="13"/>
            </w:pPr>
            <w:r>
              <w:t>反映山洪沟治理后保护乡镇、村数量</w:t>
            </w:r>
          </w:p>
        </w:tc>
        <w:tc>
          <w:tcPr>
            <w:tcW w:w="2040" w:type="dxa"/>
            <w:vAlign w:val="center"/>
          </w:tcPr>
          <w:p>
            <w:pPr>
              <w:pStyle w:val="13"/>
            </w:pPr>
            <w:r>
              <w:t>≥3乡镇</w:t>
            </w:r>
          </w:p>
        </w:tc>
        <w:tc>
          <w:tcPr>
            <w:tcW w:w="2779" w:type="dxa"/>
            <w:vAlign w:val="center"/>
          </w:tcPr>
          <w:p>
            <w:pPr>
              <w:pStyle w:val="13"/>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684" w:type="dxa"/>
            <w:vAlign w:val="center"/>
          </w:tcPr>
          <w:p>
            <w:pPr>
              <w:pStyle w:val="13"/>
            </w:pPr>
            <w:r>
              <w:t>生态效益指标</w:t>
            </w:r>
          </w:p>
        </w:tc>
        <w:tc>
          <w:tcPr>
            <w:tcW w:w="3075" w:type="dxa"/>
            <w:vAlign w:val="center"/>
          </w:tcPr>
          <w:p>
            <w:pPr>
              <w:pStyle w:val="13"/>
            </w:pPr>
            <w:r>
              <w:t>治理水土流失面积</w:t>
            </w:r>
          </w:p>
        </w:tc>
        <w:tc>
          <w:tcPr>
            <w:tcW w:w="4455" w:type="dxa"/>
            <w:vAlign w:val="center"/>
          </w:tcPr>
          <w:p>
            <w:pPr>
              <w:pStyle w:val="13"/>
            </w:pPr>
            <w:r>
              <w:t>反映治理水土流失面积</w:t>
            </w:r>
          </w:p>
        </w:tc>
        <w:tc>
          <w:tcPr>
            <w:tcW w:w="2040" w:type="dxa"/>
            <w:vAlign w:val="center"/>
          </w:tcPr>
          <w:p>
            <w:pPr>
              <w:pStyle w:val="13"/>
            </w:pPr>
            <w:r>
              <w:t>≥30hm2</w:t>
            </w:r>
          </w:p>
        </w:tc>
        <w:tc>
          <w:tcPr>
            <w:tcW w:w="2779" w:type="dxa"/>
            <w:vAlign w:val="center"/>
          </w:tcPr>
          <w:p>
            <w:pPr>
              <w:pStyle w:val="13"/>
            </w:pPr>
            <w:r>
              <w:t>依据项目初步设计报告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684" w:type="dxa"/>
            <w:vAlign w:val="center"/>
          </w:tcPr>
          <w:p>
            <w:pPr>
              <w:pStyle w:val="13"/>
            </w:pPr>
            <w:r>
              <w:t>服务对象满意度指标</w:t>
            </w:r>
          </w:p>
        </w:tc>
        <w:tc>
          <w:tcPr>
            <w:tcW w:w="3075" w:type="dxa"/>
            <w:vAlign w:val="center"/>
          </w:tcPr>
          <w:p>
            <w:pPr>
              <w:pStyle w:val="13"/>
            </w:pPr>
            <w:r>
              <w:t>通过问卷调查受益群体满意度</w:t>
            </w:r>
          </w:p>
        </w:tc>
        <w:tc>
          <w:tcPr>
            <w:tcW w:w="4455" w:type="dxa"/>
            <w:vAlign w:val="center"/>
          </w:tcPr>
          <w:p>
            <w:pPr>
              <w:pStyle w:val="13"/>
            </w:pPr>
            <w:r>
              <w:t>受益群体满意度</w:t>
            </w:r>
          </w:p>
        </w:tc>
        <w:tc>
          <w:tcPr>
            <w:tcW w:w="2040" w:type="dxa"/>
            <w:vAlign w:val="center"/>
          </w:tcPr>
          <w:p>
            <w:pPr>
              <w:pStyle w:val="13"/>
            </w:pPr>
            <w:r>
              <w:t>≥90%</w:t>
            </w:r>
          </w:p>
        </w:tc>
        <w:tc>
          <w:tcPr>
            <w:tcW w:w="277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19、省财政厅关于提前下达2026年省级水库移民后期扶持资金预算的通知绩效目标表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74"/>
        <w:gridCol w:w="2610"/>
        <w:gridCol w:w="2865"/>
        <w:gridCol w:w="1995"/>
        <w:gridCol w:w="3090"/>
        <w:gridCol w:w="1999"/>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4084" w:type="dxa"/>
            <w:gridSpan w:val="2"/>
            <w:vAlign w:val="center"/>
          </w:tcPr>
          <w:p>
            <w:pPr>
              <w:pStyle w:val="13"/>
            </w:pPr>
            <w:r>
              <w:t>13062526P00017710022W</w:t>
            </w:r>
          </w:p>
        </w:tc>
        <w:tc>
          <w:tcPr>
            <w:tcW w:w="2865" w:type="dxa"/>
            <w:vAlign w:val="center"/>
          </w:tcPr>
          <w:p>
            <w:pPr>
              <w:pStyle w:val="11"/>
            </w:pPr>
            <w:r>
              <w:t>项目名称</w:t>
            </w:r>
          </w:p>
        </w:tc>
        <w:tc>
          <w:tcPr>
            <w:tcW w:w="7084" w:type="dxa"/>
            <w:gridSpan w:val="3"/>
            <w:vAlign w:val="center"/>
          </w:tcPr>
          <w:p>
            <w:pPr>
              <w:pStyle w:val="13"/>
            </w:pPr>
            <w:r>
              <w:t>省财政厅关于提前下达2026年省级水库移民后期扶持资金预算的通知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474" w:type="dxa"/>
            <w:vAlign w:val="center"/>
          </w:tcPr>
          <w:p>
            <w:pPr>
              <w:pStyle w:val="11"/>
            </w:pPr>
            <w:r>
              <w:t>预算数</w:t>
            </w:r>
          </w:p>
        </w:tc>
        <w:tc>
          <w:tcPr>
            <w:tcW w:w="2610" w:type="dxa"/>
            <w:vAlign w:val="center"/>
          </w:tcPr>
          <w:p>
            <w:pPr>
              <w:pStyle w:val="13"/>
            </w:pPr>
            <w:r>
              <w:t>8.00</w:t>
            </w:r>
          </w:p>
        </w:tc>
        <w:tc>
          <w:tcPr>
            <w:tcW w:w="2865" w:type="dxa"/>
            <w:vAlign w:val="center"/>
          </w:tcPr>
          <w:p>
            <w:pPr>
              <w:pStyle w:val="11"/>
            </w:pPr>
            <w:r>
              <w:t>其中：财政    资金</w:t>
            </w:r>
          </w:p>
        </w:tc>
        <w:tc>
          <w:tcPr>
            <w:tcW w:w="1995" w:type="dxa"/>
            <w:vAlign w:val="center"/>
          </w:tcPr>
          <w:p>
            <w:pPr>
              <w:pStyle w:val="13"/>
            </w:pPr>
            <w:r>
              <w:t>8.00</w:t>
            </w:r>
          </w:p>
        </w:tc>
        <w:tc>
          <w:tcPr>
            <w:tcW w:w="3090" w:type="dxa"/>
            <w:vAlign w:val="center"/>
          </w:tcPr>
          <w:p>
            <w:pPr>
              <w:pStyle w:val="11"/>
            </w:pPr>
            <w:r>
              <w:t>其他资金</w:t>
            </w:r>
          </w:p>
        </w:tc>
        <w:tc>
          <w:tcPr>
            <w:tcW w:w="1999"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用于移民村基础设施建设。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4084" w:type="dxa"/>
            <w:gridSpan w:val="2"/>
            <w:vAlign w:val="center"/>
          </w:tcPr>
          <w:p>
            <w:pPr>
              <w:pStyle w:val="11"/>
            </w:pPr>
            <w:r>
              <w:t>3月底</w:t>
            </w:r>
          </w:p>
        </w:tc>
        <w:tc>
          <w:tcPr>
            <w:tcW w:w="2865" w:type="dxa"/>
            <w:vAlign w:val="center"/>
          </w:tcPr>
          <w:p>
            <w:pPr>
              <w:pStyle w:val="11"/>
            </w:pPr>
            <w:r>
              <w:t>6月底</w:t>
            </w:r>
          </w:p>
        </w:tc>
        <w:tc>
          <w:tcPr>
            <w:tcW w:w="1995" w:type="dxa"/>
            <w:vAlign w:val="center"/>
          </w:tcPr>
          <w:p>
            <w:pPr>
              <w:pStyle w:val="11"/>
            </w:pPr>
            <w:r>
              <w:t>10月底</w:t>
            </w:r>
          </w:p>
        </w:tc>
        <w:tc>
          <w:tcPr>
            <w:tcW w:w="508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4084" w:type="dxa"/>
            <w:gridSpan w:val="2"/>
            <w:vAlign w:val="center"/>
          </w:tcPr>
          <w:p>
            <w:pPr>
              <w:pStyle w:val="14"/>
            </w:pPr>
            <w:r>
              <w:t xml:space="preserve"> </w:t>
            </w:r>
          </w:p>
        </w:tc>
        <w:tc>
          <w:tcPr>
            <w:tcW w:w="2865" w:type="dxa"/>
            <w:vAlign w:val="center"/>
          </w:tcPr>
          <w:p>
            <w:pPr>
              <w:pStyle w:val="14"/>
            </w:pPr>
            <w:r>
              <w:t xml:space="preserve"> </w:t>
            </w:r>
          </w:p>
        </w:tc>
        <w:tc>
          <w:tcPr>
            <w:tcW w:w="1995" w:type="dxa"/>
            <w:vAlign w:val="center"/>
          </w:tcPr>
          <w:p>
            <w:pPr>
              <w:pStyle w:val="14"/>
            </w:pPr>
            <w:r>
              <w:t>8.00</w:t>
            </w:r>
          </w:p>
        </w:tc>
        <w:tc>
          <w:tcPr>
            <w:tcW w:w="5089"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1.完成曲水村道路防护项目建设1处，8万元。</w:t>
            </w:r>
          </w:p>
          <w:p>
            <w:pPr>
              <w:pStyle w:val="13"/>
            </w:pPr>
            <w:r>
              <w:t>2.计划12月份完成道路防护建设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44"/>
        <w:gridCol w:w="2610"/>
        <w:gridCol w:w="2910"/>
        <w:gridCol w:w="1935"/>
        <w:gridCol w:w="5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444" w:type="dxa"/>
            <w:vAlign w:val="center"/>
          </w:tcPr>
          <w:p>
            <w:pPr>
              <w:pStyle w:val="11"/>
            </w:pPr>
            <w:r>
              <w:t>二级指标</w:t>
            </w:r>
          </w:p>
        </w:tc>
        <w:tc>
          <w:tcPr>
            <w:tcW w:w="2610" w:type="dxa"/>
            <w:vAlign w:val="center"/>
          </w:tcPr>
          <w:p>
            <w:pPr>
              <w:pStyle w:val="11"/>
            </w:pPr>
            <w:r>
              <w:t>三级指标</w:t>
            </w:r>
          </w:p>
        </w:tc>
        <w:tc>
          <w:tcPr>
            <w:tcW w:w="2910" w:type="dxa"/>
            <w:vAlign w:val="center"/>
          </w:tcPr>
          <w:p>
            <w:pPr>
              <w:pStyle w:val="11"/>
            </w:pPr>
            <w:r>
              <w:t>绩效指标描述</w:t>
            </w:r>
          </w:p>
        </w:tc>
        <w:tc>
          <w:tcPr>
            <w:tcW w:w="1935" w:type="dxa"/>
            <w:vAlign w:val="center"/>
          </w:tcPr>
          <w:p>
            <w:pPr>
              <w:pStyle w:val="11"/>
            </w:pPr>
            <w:r>
              <w:t>指标值</w:t>
            </w:r>
          </w:p>
        </w:tc>
        <w:tc>
          <w:tcPr>
            <w:tcW w:w="513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444" w:type="dxa"/>
            <w:vAlign w:val="center"/>
          </w:tcPr>
          <w:p>
            <w:pPr>
              <w:pStyle w:val="13"/>
            </w:pPr>
            <w:r>
              <w:t>数量指标</w:t>
            </w:r>
          </w:p>
        </w:tc>
        <w:tc>
          <w:tcPr>
            <w:tcW w:w="2610" w:type="dxa"/>
            <w:vAlign w:val="center"/>
          </w:tcPr>
          <w:p>
            <w:pPr>
              <w:pStyle w:val="13"/>
            </w:pPr>
            <w:r>
              <w:t>曲水村道路防护处数</w:t>
            </w:r>
          </w:p>
        </w:tc>
        <w:tc>
          <w:tcPr>
            <w:tcW w:w="2910" w:type="dxa"/>
            <w:vAlign w:val="center"/>
          </w:tcPr>
          <w:p>
            <w:pPr>
              <w:pStyle w:val="13"/>
            </w:pPr>
            <w:r>
              <w:t>反映曲水村道路防护处</w:t>
            </w:r>
          </w:p>
        </w:tc>
        <w:tc>
          <w:tcPr>
            <w:tcW w:w="1935" w:type="dxa"/>
            <w:vAlign w:val="center"/>
          </w:tcPr>
          <w:p>
            <w:pPr>
              <w:pStyle w:val="13"/>
            </w:pPr>
            <w:r>
              <w:t>1处</w:t>
            </w:r>
          </w:p>
        </w:tc>
        <w:tc>
          <w:tcPr>
            <w:tcW w:w="5134"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44" w:type="dxa"/>
            <w:vAlign w:val="center"/>
          </w:tcPr>
          <w:p>
            <w:pPr>
              <w:pStyle w:val="13"/>
            </w:pPr>
            <w:r>
              <w:t>质量指标</w:t>
            </w:r>
          </w:p>
        </w:tc>
        <w:tc>
          <w:tcPr>
            <w:tcW w:w="2610" w:type="dxa"/>
            <w:vAlign w:val="center"/>
          </w:tcPr>
          <w:p>
            <w:pPr>
              <w:pStyle w:val="13"/>
            </w:pPr>
            <w:r>
              <w:t>完工项目验收合格率</w:t>
            </w:r>
          </w:p>
        </w:tc>
        <w:tc>
          <w:tcPr>
            <w:tcW w:w="2910" w:type="dxa"/>
            <w:vAlign w:val="center"/>
          </w:tcPr>
          <w:p>
            <w:pPr>
              <w:pStyle w:val="13"/>
            </w:pPr>
            <w:r>
              <w:t>反映项目验收合格情况</w:t>
            </w:r>
          </w:p>
        </w:tc>
        <w:tc>
          <w:tcPr>
            <w:tcW w:w="1935" w:type="dxa"/>
            <w:vAlign w:val="center"/>
          </w:tcPr>
          <w:p>
            <w:pPr>
              <w:pStyle w:val="13"/>
            </w:pPr>
            <w:r>
              <w:t>≥100%</w:t>
            </w:r>
          </w:p>
        </w:tc>
        <w:tc>
          <w:tcPr>
            <w:tcW w:w="5134"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44" w:type="dxa"/>
            <w:vAlign w:val="center"/>
          </w:tcPr>
          <w:p>
            <w:pPr>
              <w:pStyle w:val="13"/>
            </w:pPr>
            <w:r>
              <w:t>时效指标</w:t>
            </w:r>
          </w:p>
        </w:tc>
        <w:tc>
          <w:tcPr>
            <w:tcW w:w="2610" w:type="dxa"/>
            <w:vAlign w:val="center"/>
          </w:tcPr>
          <w:p>
            <w:pPr>
              <w:pStyle w:val="13"/>
            </w:pPr>
            <w:r>
              <w:t>截至年底资金支付率</w:t>
            </w:r>
          </w:p>
        </w:tc>
        <w:tc>
          <w:tcPr>
            <w:tcW w:w="2910" w:type="dxa"/>
            <w:vAlign w:val="center"/>
          </w:tcPr>
          <w:p>
            <w:pPr>
              <w:pStyle w:val="13"/>
            </w:pPr>
            <w:r>
              <w:t>反映资金支付及时率</w:t>
            </w:r>
          </w:p>
        </w:tc>
        <w:tc>
          <w:tcPr>
            <w:tcW w:w="1935" w:type="dxa"/>
            <w:vAlign w:val="center"/>
          </w:tcPr>
          <w:p>
            <w:pPr>
              <w:pStyle w:val="13"/>
            </w:pPr>
            <w:r>
              <w:t>≥95%</w:t>
            </w:r>
          </w:p>
        </w:tc>
        <w:tc>
          <w:tcPr>
            <w:tcW w:w="5134" w:type="dxa"/>
            <w:vAlign w:val="center"/>
          </w:tcPr>
          <w:p>
            <w:pPr>
              <w:pStyle w:val="13"/>
            </w:pPr>
            <w:r>
              <w:t>冀水移【2024】7号河北省水利厅 河北省财政厅关于加强水库移民后扶持资金和项目管理的通知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44" w:type="dxa"/>
            <w:vAlign w:val="center"/>
          </w:tcPr>
          <w:p>
            <w:pPr>
              <w:pStyle w:val="13"/>
            </w:pPr>
            <w:r>
              <w:t>成本指标</w:t>
            </w:r>
          </w:p>
        </w:tc>
        <w:tc>
          <w:tcPr>
            <w:tcW w:w="2610" w:type="dxa"/>
            <w:vAlign w:val="center"/>
          </w:tcPr>
          <w:p>
            <w:pPr>
              <w:pStyle w:val="13"/>
            </w:pPr>
            <w:r>
              <w:t>项目支出金额</w:t>
            </w:r>
          </w:p>
        </w:tc>
        <w:tc>
          <w:tcPr>
            <w:tcW w:w="2910" w:type="dxa"/>
            <w:vAlign w:val="center"/>
          </w:tcPr>
          <w:p>
            <w:pPr>
              <w:pStyle w:val="13"/>
            </w:pPr>
            <w:r>
              <w:t>反映支付情况</w:t>
            </w:r>
          </w:p>
        </w:tc>
        <w:tc>
          <w:tcPr>
            <w:tcW w:w="1935" w:type="dxa"/>
            <w:vAlign w:val="center"/>
          </w:tcPr>
          <w:p>
            <w:pPr>
              <w:pStyle w:val="13"/>
            </w:pPr>
            <w:r>
              <w:t>≤8万元</w:t>
            </w:r>
          </w:p>
        </w:tc>
        <w:tc>
          <w:tcPr>
            <w:tcW w:w="5134" w:type="dxa"/>
            <w:vAlign w:val="center"/>
          </w:tcPr>
          <w:p>
            <w:pPr>
              <w:pStyle w:val="13"/>
            </w:pPr>
            <w:r>
              <w:t>保财农[2024]81号保定市财政局关于提前下达2025年省级水库移民后期扶持资金预算的通知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444" w:type="dxa"/>
            <w:vAlign w:val="center"/>
          </w:tcPr>
          <w:p>
            <w:pPr>
              <w:pStyle w:val="13"/>
            </w:pPr>
            <w:r>
              <w:t>社会效益指标</w:t>
            </w:r>
          </w:p>
        </w:tc>
        <w:tc>
          <w:tcPr>
            <w:tcW w:w="2610" w:type="dxa"/>
            <w:vAlign w:val="center"/>
          </w:tcPr>
          <w:p>
            <w:pPr>
              <w:pStyle w:val="13"/>
            </w:pPr>
            <w:r>
              <w:t>解决移民村突出问题个数</w:t>
            </w:r>
          </w:p>
        </w:tc>
        <w:tc>
          <w:tcPr>
            <w:tcW w:w="2910" w:type="dxa"/>
            <w:vAlign w:val="center"/>
          </w:tcPr>
          <w:p>
            <w:pPr>
              <w:pStyle w:val="13"/>
            </w:pPr>
            <w:r>
              <w:t>解决移民村突出问题</w:t>
            </w:r>
          </w:p>
        </w:tc>
        <w:tc>
          <w:tcPr>
            <w:tcW w:w="1935" w:type="dxa"/>
            <w:vAlign w:val="center"/>
          </w:tcPr>
          <w:p>
            <w:pPr>
              <w:pStyle w:val="13"/>
            </w:pPr>
            <w:r>
              <w:t>≥1个</w:t>
            </w:r>
          </w:p>
        </w:tc>
        <w:tc>
          <w:tcPr>
            <w:tcW w:w="5134"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444" w:type="dxa"/>
            <w:vAlign w:val="center"/>
          </w:tcPr>
          <w:p>
            <w:pPr>
              <w:pStyle w:val="13"/>
            </w:pPr>
            <w:r>
              <w:t>服务对象满意度指标</w:t>
            </w:r>
          </w:p>
        </w:tc>
        <w:tc>
          <w:tcPr>
            <w:tcW w:w="2610" w:type="dxa"/>
            <w:vAlign w:val="center"/>
          </w:tcPr>
          <w:p>
            <w:pPr>
              <w:pStyle w:val="13"/>
            </w:pPr>
            <w:r>
              <w:t>移民对后期扶持政策实施满意度</w:t>
            </w:r>
          </w:p>
        </w:tc>
        <w:tc>
          <w:tcPr>
            <w:tcW w:w="2910" w:type="dxa"/>
            <w:vAlign w:val="center"/>
          </w:tcPr>
          <w:p>
            <w:pPr>
              <w:pStyle w:val="13"/>
            </w:pPr>
            <w:r>
              <w:t>反映移民对后期扶持政策实施满意度</w:t>
            </w:r>
          </w:p>
        </w:tc>
        <w:tc>
          <w:tcPr>
            <w:tcW w:w="1935" w:type="dxa"/>
            <w:vAlign w:val="center"/>
          </w:tcPr>
          <w:p>
            <w:pPr>
              <w:pStyle w:val="13"/>
            </w:pPr>
            <w:r>
              <w:t>≥95%</w:t>
            </w:r>
          </w:p>
        </w:tc>
        <w:tc>
          <w:tcPr>
            <w:tcW w:w="513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20、省财政厅关于提前下达2026年省级水库移民后期扶持资金预算的通知绩效目标表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046"/>
        <w:gridCol w:w="2310"/>
        <w:gridCol w:w="1785"/>
        <w:gridCol w:w="2370"/>
        <w:gridCol w:w="225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314" w:type="dxa"/>
            <w:gridSpan w:val="2"/>
            <w:vAlign w:val="center"/>
          </w:tcPr>
          <w:p>
            <w:pPr>
              <w:pStyle w:val="13"/>
            </w:pPr>
            <w:r>
              <w:t>13062526P00017710023G</w:t>
            </w:r>
          </w:p>
        </w:tc>
        <w:tc>
          <w:tcPr>
            <w:tcW w:w="2310" w:type="dxa"/>
            <w:vAlign w:val="center"/>
          </w:tcPr>
          <w:p>
            <w:pPr>
              <w:pStyle w:val="11"/>
            </w:pPr>
            <w:r>
              <w:t>项目名称</w:t>
            </w:r>
          </w:p>
        </w:tc>
        <w:tc>
          <w:tcPr>
            <w:tcW w:w="6409" w:type="dxa"/>
            <w:gridSpan w:val="3"/>
            <w:vAlign w:val="center"/>
          </w:tcPr>
          <w:p>
            <w:pPr>
              <w:pStyle w:val="13"/>
            </w:pPr>
            <w:r>
              <w:t>省财政厅关于提前下达2026年省级水库移民后期扶持资金预算的通知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3046" w:type="dxa"/>
            <w:vAlign w:val="center"/>
          </w:tcPr>
          <w:p>
            <w:pPr>
              <w:pStyle w:val="13"/>
            </w:pPr>
            <w:r>
              <w:t>23.12</w:t>
            </w:r>
          </w:p>
        </w:tc>
        <w:tc>
          <w:tcPr>
            <w:tcW w:w="2310" w:type="dxa"/>
            <w:vAlign w:val="center"/>
          </w:tcPr>
          <w:p>
            <w:pPr>
              <w:pStyle w:val="11"/>
            </w:pPr>
            <w:r>
              <w:t>其中：财政    资金</w:t>
            </w:r>
          </w:p>
        </w:tc>
        <w:tc>
          <w:tcPr>
            <w:tcW w:w="1785" w:type="dxa"/>
            <w:vAlign w:val="center"/>
          </w:tcPr>
          <w:p>
            <w:pPr>
              <w:pStyle w:val="13"/>
            </w:pPr>
            <w:r>
              <w:t>23.12</w:t>
            </w:r>
          </w:p>
        </w:tc>
        <w:tc>
          <w:tcPr>
            <w:tcW w:w="2370" w:type="dxa"/>
            <w:vAlign w:val="center"/>
          </w:tcPr>
          <w:p>
            <w:pPr>
              <w:pStyle w:val="11"/>
            </w:pPr>
            <w:r>
              <w:t>其他资金</w:t>
            </w:r>
          </w:p>
        </w:tc>
        <w:tc>
          <w:tcPr>
            <w:tcW w:w="225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用于移民村基础设施建设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314" w:type="dxa"/>
            <w:gridSpan w:val="2"/>
            <w:vAlign w:val="center"/>
          </w:tcPr>
          <w:p>
            <w:pPr>
              <w:pStyle w:val="11"/>
            </w:pPr>
            <w:r>
              <w:t>3月底</w:t>
            </w:r>
          </w:p>
        </w:tc>
        <w:tc>
          <w:tcPr>
            <w:tcW w:w="2310" w:type="dxa"/>
            <w:vAlign w:val="center"/>
          </w:tcPr>
          <w:p>
            <w:pPr>
              <w:pStyle w:val="11"/>
            </w:pPr>
            <w:r>
              <w:t>6月底</w:t>
            </w:r>
          </w:p>
        </w:tc>
        <w:tc>
          <w:tcPr>
            <w:tcW w:w="1785" w:type="dxa"/>
            <w:vAlign w:val="center"/>
          </w:tcPr>
          <w:p>
            <w:pPr>
              <w:pStyle w:val="11"/>
            </w:pPr>
            <w:r>
              <w:t>10月底</w:t>
            </w:r>
          </w:p>
        </w:tc>
        <w:tc>
          <w:tcPr>
            <w:tcW w:w="462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314" w:type="dxa"/>
            <w:gridSpan w:val="2"/>
            <w:vAlign w:val="center"/>
          </w:tcPr>
          <w:p>
            <w:pPr>
              <w:pStyle w:val="14"/>
            </w:pPr>
            <w:r>
              <w:t xml:space="preserve"> </w:t>
            </w:r>
          </w:p>
        </w:tc>
        <w:tc>
          <w:tcPr>
            <w:tcW w:w="2310" w:type="dxa"/>
            <w:vAlign w:val="center"/>
          </w:tcPr>
          <w:p>
            <w:pPr>
              <w:pStyle w:val="14"/>
            </w:pPr>
            <w:r>
              <w:t xml:space="preserve"> </w:t>
            </w:r>
          </w:p>
        </w:tc>
        <w:tc>
          <w:tcPr>
            <w:tcW w:w="1785" w:type="dxa"/>
            <w:vAlign w:val="center"/>
          </w:tcPr>
          <w:p>
            <w:pPr>
              <w:pStyle w:val="14"/>
            </w:pPr>
            <w:r>
              <w:t>23.12</w:t>
            </w:r>
          </w:p>
        </w:tc>
        <w:tc>
          <w:tcPr>
            <w:tcW w:w="462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1.用于南釜山村水利设施配套1处</w:t>
            </w:r>
          </w:p>
          <w:p>
            <w:pPr>
              <w:pStyle w:val="13"/>
            </w:pPr>
            <w:r>
              <w:t>2.用于曲水村道路防护项目建设1处</w:t>
            </w:r>
          </w:p>
          <w:p>
            <w:pPr>
              <w:pStyle w:val="13"/>
            </w:pPr>
            <w:r>
              <w:t>3.计划2026年12月底完成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196"/>
        <w:gridCol w:w="3930"/>
        <w:gridCol w:w="2220"/>
        <w:gridCol w:w="24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3196" w:type="dxa"/>
            <w:vAlign w:val="center"/>
          </w:tcPr>
          <w:p>
            <w:pPr>
              <w:pStyle w:val="11"/>
            </w:pPr>
            <w:r>
              <w:t>三级指标</w:t>
            </w:r>
          </w:p>
        </w:tc>
        <w:tc>
          <w:tcPr>
            <w:tcW w:w="3930" w:type="dxa"/>
            <w:vAlign w:val="center"/>
          </w:tcPr>
          <w:p>
            <w:pPr>
              <w:pStyle w:val="11"/>
            </w:pPr>
            <w:r>
              <w:t>绩效指标描述</w:t>
            </w:r>
          </w:p>
        </w:tc>
        <w:tc>
          <w:tcPr>
            <w:tcW w:w="2220" w:type="dxa"/>
            <w:vAlign w:val="center"/>
          </w:tcPr>
          <w:p>
            <w:pPr>
              <w:pStyle w:val="11"/>
            </w:pPr>
            <w:r>
              <w:t>指标值</w:t>
            </w:r>
          </w:p>
        </w:tc>
        <w:tc>
          <w:tcPr>
            <w:tcW w:w="241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3196" w:type="dxa"/>
            <w:vAlign w:val="center"/>
          </w:tcPr>
          <w:p>
            <w:pPr>
              <w:pStyle w:val="13"/>
            </w:pPr>
            <w:r>
              <w:t>项目建设数量</w:t>
            </w:r>
          </w:p>
        </w:tc>
        <w:tc>
          <w:tcPr>
            <w:tcW w:w="3930" w:type="dxa"/>
            <w:vAlign w:val="center"/>
          </w:tcPr>
          <w:p>
            <w:pPr>
              <w:pStyle w:val="13"/>
            </w:pPr>
            <w:r>
              <w:t>反映项目建设数量</w:t>
            </w:r>
          </w:p>
        </w:tc>
        <w:tc>
          <w:tcPr>
            <w:tcW w:w="2220" w:type="dxa"/>
            <w:vAlign w:val="center"/>
          </w:tcPr>
          <w:p>
            <w:pPr>
              <w:pStyle w:val="13"/>
            </w:pPr>
            <w:r>
              <w:t>2处</w:t>
            </w:r>
          </w:p>
        </w:tc>
        <w:tc>
          <w:tcPr>
            <w:tcW w:w="2419" w:type="dxa"/>
            <w:vAlign w:val="center"/>
          </w:tcPr>
          <w:p>
            <w:pPr>
              <w:pStyle w:val="13"/>
            </w:pPr>
            <w:r>
              <w:t>保定市立项批复文件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3196" w:type="dxa"/>
            <w:vAlign w:val="center"/>
          </w:tcPr>
          <w:p>
            <w:pPr>
              <w:pStyle w:val="13"/>
            </w:pPr>
            <w:r>
              <w:t>完工项目验收合格率</w:t>
            </w:r>
          </w:p>
        </w:tc>
        <w:tc>
          <w:tcPr>
            <w:tcW w:w="3930" w:type="dxa"/>
            <w:vAlign w:val="center"/>
          </w:tcPr>
          <w:p>
            <w:pPr>
              <w:pStyle w:val="13"/>
            </w:pPr>
            <w:r>
              <w:t>反应移民项目验收合格情况</w:t>
            </w:r>
          </w:p>
        </w:tc>
        <w:tc>
          <w:tcPr>
            <w:tcW w:w="2220" w:type="dxa"/>
            <w:vAlign w:val="center"/>
          </w:tcPr>
          <w:p>
            <w:pPr>
              <w:pStyle w:val="13"/>
            </w:pPr>
            <w:r>
              <w:t>100%</w:t>
            </w:r>
          </w:p>
        </w:tc>
        <w:tc>
          <w:tcPr>
            <w:tcW w:w="2419"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3196" w:type="dxa"/>
            <w:vAlign w:val="center"/>
          </w:tcPr>
          <w:p>
            <w:pPr>
              <w:pStyle w:val="13"/>
            </w:pPr>
            <w:r>
              <w:t>截止年底，项目资金支付及时率</w:t>
            </w:r>
          </w:p>
        </w:tc>
        <w:tc>
          <w:tcPr>
            <w:tcW w:w="3930" w:type="dxa"/>
            <w:vAlign w:val="center"/>
          </w:tcPr>
          <w:p>
            <w:pPr>
              <w:pStyle w:val="13"/>
            </w:pPr>
            <w:r>
              <w:t>反映移民资金支出及时率</w:t>
            </w:r>
          </w:p>
        </w:tc>
        <w:tc>
          <w:tcPr>
            <w:tcW w:w="2220" w:type="dxa"/>
            <w:vAlign w:val="center"/>
          </w:tcPr>
          <w:p>
            <w:pPr>
              <w:pStyle w:val="13"/>
            </w:pPr>
            <w:r>
              <w:t>≥95%</w:t>
            </w:r>
          </w:p>
        </w:tc>
        <w:tc>
          <w:tcPr>
            <w:tcW w:w="2419" w:type="dxa"/>
            <w:vAlign w:val="center"/>
          </w:tcPr>
          <w:p>
            <w:pPr>
              <w:pStyle w:val="13"/>
            </w:pPr>
            <w:r>
              <w:t>财务支付凭证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3196" w:type="dxa"/>
            <w:vAlign w:val="center"/>
          </w:tcPr>
          <w:p>
            <w:pPr>
              <w:pStyle w:val="13"/>
            </w:pPr>
            <w:r>
              <w:t>项目支出金额</w:t>
            </w:r>
          </w:p>
        </w:tc>
        <w:tc>
          <w:tcPr>
            <w:tcW w:w="3930" w:type="dxa"/>
            <w:vAlign w:val="center"/>
          </w:tcPr>
          <w:p>
            <w:pPr>
              <w:pStyle w:val="13"/>
            </w:pPr>
            <w:r>
              <w:t>反映工程支出不超预算批复成本</w:t>
            </w:r>
          </w:p>
        </w:tc>
        <w:tc>
          <w:tcPr>
            <w:tcW w:w="2220" w:type="dxa"/>
            <w:vAlign w:val="center"/>
          </w:tcPr>
          <w:p>
            <w:pPr>
              <w:pStyle w:val="13"/>
            </w:pPr>
            <w:r>
              <w:t>≤23.12万元</w:t>
            </w:r>
          </w:p>
        </w:tc>
        <w:tc>
          <w:tcPr>
            <w:tcW w:w="2419" w:type="dxa"/>
            <w:vAlign w:val="center"/>
          </w:tcPr>
          <w:p>
            <w:pPr>
              <w:pStyle w:val="13"/>
            </w:pPr>
            <w:r>
              <w:t>结算评审报告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3196" w:type="dxa"/>
            <w:vAlign w:val="center"/>
          </w:tcPr>
          <w:p>
            <w:pPr>
              <w:pStyle w:val="13"/>
            </w:pPr>
            <w:r>
              <w:t>统筹解决突出问题个数</w:t>
            </w:r>
          </w:p>
        </w:tc>
        <w:tc>
          <w:tcPr>
            <w:tcW w:w="3930" w:type="dxa"/>
            <w:vAlign w:val="center"/>
          </w:tcPr>
          <w:p>
            <w:pPr>
              <w:pStyle w:val="13"/>
            </w:pPr>
            <w:r>
              <w:t>解决移民村突出问题</w:t>
            </w:r>
          </w:p>
        </w:tc>
        <w:tc>
          <w:tcPr>
            <w:tcW w:w="2220" w:type="dxa"/>
            <w:vAlign w:val="center"/>
          </w:tcPr>
          <w:p>
            <w:pPr>
              <w:pStyle w:val="13"/>
            </w:pPr>
            <w:r>
              <w:t>2个</w:t>
            </w:r>
          </w:p>
        </w:tc>
        <w:tc>
          <w:tcPr>
            <w:tcW w:w="2419"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3196" w:type="dxa"/>
            <w:vAlign w:val="center"/>
          </w:tcPr>
          <w:p>
            <w:pPr>
              <w:pStyle w:val="13"/>
            </w:pPr>
            <w:r>
              <w:t>移民对后期扶持政策实施满意度</w:t>
            </w:r>
          </w:p>
        </w:tc>
        <w:tc>
          <w:tcPr>
            <w:tcW w:w="3930" w:type="dxa"/>
            <w:vAlign w:val="center"/>
          </w:tcPr>
          <w:p>
            <w:pPr>
              <w:pStyle w:val="13"/>
            </w:pPr>
            <w:r>
              <w:t>反应移民对移民政策实施满意度</w:t>
            </w:r>
          </w:p>
        </w:tc>
        <w:tc>
          <w:tcPr>
            <w:tcW w:w="2220" w:type="dxa"/>
            <w:vAlign w:val="center"/>
          </w:tcPr>
          <w:p>
            <w:pPr>
              <w:pStyle w:val="13"/>
            </w:pPr>
            <w:r>
              <w:t>≥95%</w:t>
            </w:r>
          </w:p>
        </w:tc>
        <w:tc>
          <w:tcPr>
            <w:tcW w:w="241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21、省财政厅关于提前下达2026年省级水利发展资金（地方债）预算的通知绩效目标表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101"/>
        <w:gridCol w:w="3225"/>
        <w:gridCol w:w="1410"/>
        <w:gridCol w:w="2430"/>
        <w:gridCol w:w="2599"/>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4369" w:type="dxa"/>
            <w:gridSpan w:val="2"/>
            <w:vAlign w:val="center"/>
          </w:tcPr>
          <w:p>
            <w:pPr>
              <w:pStyle w:val="13"/>
            </w:pPr>
            <w:r>
              <w:t>13062526P00017610036H</w:t>
            </w:r>
          </w:p>
        </w:tc>
        <w:tc>
          <w:tcPr>
            <w:tcW w:w="3225" w:type="dxa"/>
            <w:vAlign w:val="center"/>
          </w:tcPr>
          <w:p>
            <w:pPr>
              <w:pStyle w:val="11"/>
            </w:pPr>
            <w:r>
              <w:t>项目名称</w:t>
            </w:r>
          </w:p>
        </w:tc>
        <w:tc>
          <w:tcPr>
            <w:tcW w:w="6439" w:type="dxa"/>
            <w:gridSpan w:val="3"/>
            <w:vAlign w:val="center"/>
          </w:tcPr>
          <w:p>
            <w:pPr>
              <w:pStyle w:val="13"/>
            </w:pPr>
            <w:r>
              <w:t>省财政厅关于提前下达2026年省级水利发展资金（地方债）预算的通知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101" w:type="dxa"/>
            <w:vAlign w:val="center"/>
          </w:tcPr>
          <w:p>
            <w:pPr>
              <w:pStyle w:val="13"/>
            </w:pPr>
            <w:r>
              <w:t>8.00</w:t>
            </w:r>
          </w:p>
        </w:tc>
        <w:tc>
          <w:tcPr>
            <w:tcW w:w="3225" w:type="dxa"/>
            <w:vAlign w:val="center"/>
          </w:tcPr>
          <w:p>
            <w:pPr>
              <w:pStyle w:val="11"/>
            </w:pPr>
            <w:r>
              <w:t>其中：财政    资金</w:t>
            </w:r>
          </w:p>
        </w:tc>
        <w:tc>
          <w:tcPr>
            <w:tcW w:w="1410" w:type="dxa"/>
            <w:vAlign w:val="center"/>
          </w:tcPr>
          <w:p>
            <w:pPr>
              <w:pStyle w:val="13"/>
            </w:pPr>
            <w:r>
              <w:t>8.00</w:t>
            </w:r>
          </w:p>
        </w:tc>
        <w:tc>
          <w:tcPr>
            <w:tcW w:w="2430" w:type="dxa"/>
            <w:vAlign w:val="center"/>
          </w:tcPr>
          <w:p>
            <w:pPr>
              <w:pStyle w:val="11"/>
            </w:pPr>
            <w:r>
              <w:t>其他资金</w:t>
            </w:r>
          </w:p>
        </w:tc>
        <w:tc>
          <w:tcPr>
            <w:tcW w:w="2599"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提高山区乡镇防灾减灾能力，按照河北省山洪灾害防治项目实施方案要求，对4个山洪灾害防治乡镇开展山洪灾害防治项目群策群防体系建设。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4369" w:type="dxa"/>
            <w:gridSpan w:val="2"/>
            <w:vAlign w:val="center"/>
          </w:tcPr>
          <w:p>
            <w:pPr>
              <w:pStyle w:val="11"/>
            </w:pPr>
            <w:r>
              <w:t>3月底</w:t>
            </w:r>
          </w:p>
        </w:tc>
        <w:tc>
          <w:tcPr>
            <w:tcW w:w="3225" w:type="dxa"/>
            <w:vAlign w:val="center"/>
          </w:tcPr>
          <w:p>
            <w:pPr>
              <w:pStyle w:val="11"/>
            </w:pPr>
            <w:r>
              <w:t>6月底</w:t>
            </w:r>
          </w:p>
        </w:tc>
        <w:tc>
          <w:tcPr>
            <w:tcW w:w="1410" w:type="dxa"/>
            <w:vAlign w:val="center"/>
          </w:tcPr>
          <w:p>
            <w:pPr>
              <w:pStyle w:val="11"/>
            </w:pPr>
            <w:r>
              <w:t>10月底</w:t>
            </w:r>
          </w:p>
        </w:tc>
        <w:tc>
          <w:tcPr>
            <w:tcW w:w="502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4369" w:type="dxa"/>
            <w:gridSpan w:val="2"/>
            <w:vAlign w:val="center"/>
          </w:tcPr>
          <w:p>
            <w:pPr>
              <w:pStyle w:val="14"/>
            </w:pPr>
            <w:r>
              <w:t xml:space="preserve"> </w:t>
            </w:r>
          </w:p>
        </w:tc>
        <w:tc>
          <w:tcPr>
            <w:tcW w:w="3225" w:type="dxa"/>
            <w:vAlign w:val="center"/>
          </w:tcPr>
          <w:p>
            <w:pPr>
              <w:pStyle w:val="14"/>
            </w:pPr>
            <w:r>
              <w:t>6.40</w:t>
            </w:r>
          </w:p>
        </w:tc>
        <w:tc>
          <w:tcPr>
            <w:tcW w:w="1410" w:type="dxa"/>
            <w:vAlign w:val="center"/>
          </w:tcPr>
          <w:p>
            <w:pPr>
              <w:pStyle w:val="14"/>
            </w:pPr>
            <w:r>
              <w:t>1.60</w:t>
            </w:r>
          </w:p>
        </w:tc>
        <w:tc>
          <w:tcPr>
            <w:tcW w:w="5029"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1.提高山区乡镇防灾减灾能力</w:t>
            </w:r>
          </w:p>
          <w:p>
            <w:pPr>
              <w:pStyle w:val="13"/>
            </w:pPr>
            <w:r>
              <w:t>2.按照河北省山洪灾害防治项目实施方案要求，对4个山洪灾害防治乡镇开展山洪灾害防治项目群策群防体系建设。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161"/>
        <w:gridCol w:w="4500"/>
        <w:gridCol w:w="2520"/>
        <w:gridCol w:w="25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161" w:type="dxa"/>
            <w:vAlign w:val="center"/>
          </w:tcPr>
          <w:p>
            <w:pPr>
              <w:pStyle w:val="11"/>
            </w:pPr>
            <w:r>
              <w:t>三级指标</w:t>
            </w:r>
          </w:p>
        </w:tc>
        <w:tc>
          <w:tcPr>
            <w:tcW w:w="4500" w:type="dxa"/>
            <w:vAlign w:val="center"/>
          </w:tcPr>
          <w:p>
            <w:pPr>
              <w:pStyle w:val="11"/>
            </w:pPr>
            <w:r>
              <w:t>绩效指标描述</w:t>
            </w:r>
          </w:p>
        </w:tc>
        <w:tc>
          <w:tcPr>
            <w:tcW w:w="2520" w:type="dxa"/>
            <w:vAlign w:val="center"/>
          </w:tcPr>
          <w:p>
            <w:pPr>
              <w:pStyle w:val="11"/>
            </w:pPr>
            <w:r>
              <w:t>指标值</w:t>
            </w:r>
          </w:p>
        </w:tc>
        <w:tc>
          <w:tcPr>
            <w:tcW w:w="258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161" w:type="dxa"/>
            <w:vAlign w:val="center"/>
          </w:tcPr>
          <w:p>
            <w:pPr>
              <w:pStyle w:val="13"/>
            </w:pPr>
            <w:r>
              <w:t>投资完成率</w:t>
            </w:r>
          </w:p>
        </w:tc>
        <w:tc>
          <w:tcPr>
            <w:tcW w:w="4500" w:type="dxa"/>
            <w:vAlign w:val="center"/>
          </w:tcPr>
          <w:p>
            <w:pPr>
              <w:pStyle w:val="13"/>
            </w:pPr>
            <w:r>
              <w:t>实际投资数占计划投资的比例</w:t>
            </w:r>
          </w:p>
        </w:tc>
        <w:tc>
          <w:tcPr>
            <w:tcW w:w="2520" w:type="dxa"/>
            <w:vAlign w:val="center"/>
          </w:tcPr>
          <w:p>
            <w:pPr>
              <w:pStyle w:val="13"/>
            </w:pPr>
            <w:r>
              <w:t>≥90%</w:t>
            </w:r>
          </w:p>
        </w:tc>
        <w:tc>
          <w:tcPr>
            <w:tcW w:w="258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161" w:type="dxa"/>
            <w:vAlign w:val="center"/>
          </w:tcPr>
          <w:p>
            <w:pPr>
              <w:pStyle w:val="13"/>
            </w:pPr>
            <w:r>
              <w:t>正常运行率</w:t>
            </w:r>
          </w:p>
        </w:tc>
        <w:tc>
          <w:tcPr>
            <w:tcW w:w="4500" w:type="dxa"/>
            <w:vAlign w:val="center"/>
          </w:tcPr>
          <w:p>
            <w:pPr>
              <w:pStyle w:val="13"/>
            </w:pPr>
            <w:r>
              <w:t>日常工作及设备设施的正常运转情况</w:t>
            </w:r>
          </w:p>
        </w:tc>
        <w:tc>
          <w:tcPr>
            <w:tcW w:w="2520" w:type="dxa"/>
            <w:vAlign w:val="center"/>
          </w:tcPr>
          <w:p>
            <w:pPr>
              <w:pStyle w:val="13"/>
            </w:pPr>
            <w:r>
              <w:t>≥95%</w:t>
            </w:r>
          </w:p>
        </w:tc>
        <w:tc>
          <w:tcPr>
            <w:tcW w:w="258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161" w:type="dxa"/>
            <w:vAlign w:val="center"/>
          </w:tcPr>
          <w:p>
            <w:pPr>
              <w:pStyle w:val="13"/>
            </w:pPr>
            <w:r>
              <w:t>控制资金支出</w:t>
            </w:r>
          </w:p>
        </w:tc>
        <w:tc>
          <w:tcPr>
            <w:tcW w:w="4500" w:type="dxa"/>
            <w:vAlign w:val="center"/>
          </w:tcPr>
          <w:p>
            <w:pPr>
              <w:pStyle w:val="13"/>
            </w:pPr>
            <w:r>
              <w:t>资金支出占预算全额的比例</w:t>
            </w:r>
          </w:p>
        </w:tc>
        <w:tc>
          <w:tcPr>
            <w:tcW w:w="2520" w:type="dxa"/>
            <w:vAlign w:val="center"/>
          </w:tcPr>
          <w:p>
            <w:pPr>
              <w:pStyle w:val="13"/>
            </w:pPr>
            <w:r>
              <w:t>≥95%</w:t>
            </w:r>
          </w:p>
        </w:tc>
        <w:tc>
          <w:tcPr>
            <w:tcW w:w="258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161" w:type="dxa"/>
            <w:vAlign w:val="center"/>
          </w:tcPr>
          <w:p>
            <w:pPr>
              <w:pStyle w:val="13"/>
            </w:pPr>
            <w:r>
              <w:t>项目实际支出成本</w:t>
            </w:r>
          </w:p>
        </w:tc>
        <w:tc>
          <w:tcPr>
            <w:tcW w:w="4500" w:type="dxa"/>
            <w:vAlign w:val="center"/>
          </w:tcPr>
          <w:p>
            <w:pPr>
              <w:pStyle w:val="13"/>
            </w:pPr>
            <w:r>
              <w:t>反映项目实际支出成本</w:t>
            </w:r>
          </w:p>
        </w:tc>
        <w:tc>
          <w:tcPr>
            <w:tcW w:w="2520" w:type="dxa"/>
            <w:vAlign w:val="center"/>
          </w:tcPr>
          <w:p>
            <w:pPr>
              <w:pStyle w:val="13"/>
            </w:pPr>
            <w:r>
              <w:t>≤8万元</w:t>
            </w:r>
          </w:p>
        </w:tc>
        <w:tc>
          <w:tcPr>
            <w:tcW w:w="258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161" w:type="dxa"/>
            <w:vAlign w:val="center"/>
          </w:tcPr>
          <w:p>
            <w:pPr>
              <w:pStyle w:val="13"/>
            </w:pPr>
            <w:r>
              <w:t>社会影响力</w:t>
            </w:r>
          </w:p>
        </w:tc>
        <w:tc>
          <w:tcPr>
            <w:tcW w:w="4500" w:type="dxa"/>
            <w:vAlign w:val="center"/>
          </w:tcPr>
          <w:p>
            <w:pPr>
              <w:pStyle w:val="13"/>
            </w:pPr>
            <w:r>
              <w:t>有效的起到宣传效果</w:t>
            </w:r>
          </w:p>
        </w:tc>
        <w:tc>
          <w:tcPr>
            <w:tcW w:w="2520" w:type="dxa"/>
            <w:vAlign w:val="center"/>
          </w:tcPr>
          <w:p>
            <w:pPr>
              <w:pStyle w:val="13"/>
            </w:pPr>
            <w:r>
              <w:t>≥95%</w:t>
            </w:r>
          </w:p>
        </w:tc>
        <w:tc>
          <w:tcPr>
            <w:tcW w:w="258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161" w:type="dxa"/>
            <w:vAlign w:val="center"/>
          </w:tcPr>
          <w:p>
            <w:pPr>
              <w:pStyle w:val="13"/>
            </w:pPr>
            <w:r>
              <w:t>群众满意度</w:t>
            </w:r>
          </w:p>
        </w:tc>
        <w:tc>
          <w:tcPr>
            <w:tcW w:w="4500" w:type="dxa"/>
            <w:vAlign w:val="center"/>
          </w:tcPr>
          <w:p>
            <w:pPr>
              <w:pStyle w:val="13"/>
            </w:pPr>
            <w:r>
              <w:t>全区防灾对象满意度</w:t>
            </w:r>
          </w:p>
        </w:tc>
        <w:tc>
          <w:tcPr>
            <w:tcW w:w="2520" w:type="dxa"/>
            <w:vAlign w:val="center"/>
          </w:tcPr>
          <w:p>
            <w:pPr>
              <w:pStyle w:val="13"/>
            </w:pPr>
            <w:r>
              <w:t>≥95%</w:t>
            </w:r>
          </w:p>
        </w:tc>
        <w:tc>
          <w:tcPr>
            <w:tcW w:w="258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22、省财政厅关于下达2026年省级水利发展资金预算的通知绩效目标表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191"/>
        <w:gridCol w:w="3840"/>
        <w:gridCol w:w="1875"/>
        <w:gridCol w:w="2310"/>
        <w:gridCol w:w="1549"/>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4459" w:type="dxa"/>
            <w:gridSpan w:val="2"/>
            <w:vAlign w:val="center"/>
          </w:tcPr>
          <w:p>
            <w:pPr>
              <w:pStyle w:val="13"/>
            </w:pPr>
            <w:r>
              <w:t>13062526P000176100375</w:t>
            </w:r>
          </w:p>
        </w:tc>
        <w:tc>
          <w:tcPr>
            <w:tcW w:w="3840" w:type="dxa"/>
            <w:vAlign w:val="center"/>
          </w:tcPr>
          <w:p>
            <w:pPr>
              <w:pStyle w:val="11"/>
            </w:pPr>
            <w:r>
              <w:t>项目名称</w:t>
            </w:r>
          </w:p>
        </w:tc>
        <w:tc>
          <w:tcPr>
            <w:tcW w:w="5734" w:type="dxa"/>
            <w:gridSpan w:val="3"/>
            <w:vAlign w:val="center"/>
          </w:tcPr>
          <w:p>
            <w:pPr>
              <w:pStyle w:val="13"/>
            </w:pPr>
            <w:r>
              <w:t>省财政厅关于下达2026年省级水利发展资金预算的通知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191" w:type="dxa"/>
            <w:vAlign w:val="center"/>
          </w:tcPr>
          <w:p>
            <w:pPr>
              <w:pStyle w:val="13"/>
            </w:pPr>
            <w:r>
              <w:t>10.00</w:t>
            </w:r>
          </w:p>
        </w:tc>
        <w:tc>
          <w:tcPr>
            <w:tcW w:w="3840" w:type="dxa"/>
            <w:vAlign w:val="center"/>
          </w:tcPr>
          <w:p>
            <w:pPr>
              <w:pStyle w:val="11"/>
            </w:pPr>
            <w:r>
              <w:t>其中：财政    资金</w:t>
            </w:r>
          </w:p>
        </w:tc>
        <w:tc>
          <w:tcPr>
            <w:tcW w:w="1875" w:type="dxa"/>
            <w:vAlign w:val="center"/>
          </w:tcPr>
          <w:p>
            <w:pPr>
              <w:pStyle w:val="13"/>
            </w:pPr>
            <w:r>
              <w:t>10.00</w:t>
            </w:r>
          </w:p>
        </w:tc>
        <w:tc>
          <w:tcPr>
            <w:tcW w:w="2310" w:type="dxa"/>
            <w:vAlign w:val="center"/>
          </w:tcPr>
          <w:p>
            <w:pPr>
              <w:pStyle w:val="11"/>
            </w:pPr>
            <w:r>
              <w:t>其他资金</w:t>
            </w:r>
          </w:p>
        </w:tc>
        <w:tc>
          <w:tcPr>
            <w:tcW w:w="1549"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为保定市徐水区漕河幸福河湖建设提供发展资金10万元，拍摄航拍视频和主题宣传片1套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4459" w:type="dxa"/>
            <w:gridSpan w:val="2"/>
            <w:vAlign w:val="center"/>
          </w:tcPr>
          <w:p>
            <w:pPr>
              <w:pStyle w:val="11"/>
            </w:pPr>
            <w:r>
              <w:t>3月底</w:t>
            </w:r>
          </w:p>
        </w:tc>
        <w:tc>
          <w:tcPr>
            <w:tcW w:w="3840" w:type="dxa"/>
            <w:vAlign w:val="center"/>
          </w:tcPr>
          <w:p>
            <w:pPr>
              <w:pStyle w:val="11"/>
            </w:pPr>
            <w:r>
              <w:t>6月底</w:t>
            </w:r>
          </w:p>
        </w:tc>
        <w:tc>
          <w:tcPr>
            <w:tcW w:w="1875" w:type="dxa"/>
            <w:vAlign w:val="center"/>
          </w:tcPr>
          <w:p>
            <w:pPr>
              <w:pStyle w:val="11"/>
            </w:pPr>
            <w:r>
              <w:t>10月底</w:t>
            </w:r>
          </w:p>
        </w:tc>
        <w:tc>
          <w:tcPr>
            <w:tcW w:w="3859"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4459" w:type="dxa"/>
            <w:gridSpan w:val="2"/>
            <w:vAlign w:val="center"/>
          </w:tcPr>
          <w:p>
            <w:pPr>
              <w:pStyle w:val="14"/>
            </w:pPr>
            <w:r>
              <w:t>3.00</w:t>
            </w:r>
          </w:p>
        </w:tc>
        <w:tc>
          <w:tcPr>
            <w:tcW w:w="3840" w:type="dxa"/>
            <w:vAlign w:val="center"/>
          </w:tcPr>
          <w:p>
            <w:pPr>
              <w:pStyle w:val="14"/>
            </w:pPr>
            <w:r>
              <w:t>9.00</w:t>
            </w:r>
          </w:p>
        </w:tc>
        <w:tc>
          <w:tcPr>
            <w:tcW w:w="1875" w:type="dxa"/>
            <w:vAlign w:val="center"/>
          </w:tcPr>
          <w:p>
            <w:pPr>
              <w:pStyle w:val="14"/>
            </w:pPr>
            <w:r>
              <w:t>10.00</w:t>
            </w:r>
          </w:p>
        </w:tc>
        <w:tc>
          <w:tcPr>
            <w:tcW w:w="3859"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1.保障保定市徐水区漕河幸福河湖建设，拍摄航拍视频和主题宣传片</w:t>
            </w:r>
          </w:p>
          <w:p>
            <w:pPr>
              <w:pStyle w:val="13"/>
            </w:pPr>
            <w:r>
              <w:t>2.为保定市徐水区漕河幸福河湖建设提供发展资金10万元，拍摄航拍视频和主题宣传片1套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49"/>
        <w:gridCol w:w="2280"/>
        <w:gridCol w:w="3825"/>
        <w:gridCol w:w="1860"/>
        <w:gridCol w:w="39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149" w:type="dxa"/>
            <w:vAlign w:val="center"/>
          </w:tcPr>
          <w:p>
            <w:pPr>
              <w:pStyle w:val="11"/>
            </w:pPr>
            <w:r>
              <w:t>二级指标</w:t>
            </w:r>
          </w:p>
        </w:tc>
        <w:tc>
          <w:tcPr>
            <w:tcW w:w="2280" w:type="dxa"/>
            <w:vAlign w:val="center"/>
          </w:tcPr>
          <w:p>
            <w:pPr>
              <w:pStyle w:val="11"/>
            </w:pPr>
            <w:r>
              <w:t>三级指标</w:t>
            </w:r>
          </w:p>
        </w:tc>
        <w:tc>
          <w:tcPr>
            <w:tcW w:w="3825" w:type="dxa"/>
            <w:vAlign w:val="center"/>
          </w:tcPr>
          <w:p>
            <w:pPr>
              <w:pStyle w:val="11"/>
            </w:pPr>
            <w:r>
              <w:t>绩效指标描述</w:t>
            </w:r>
          </w:p>
        </w:tc>
        <w:tc>
          <w:tcPr>
            <w:tcW w:w="1860" w:type="dxa"/>
            <w:vAlign w:val="center"/>
          </w:tcPr>
          <w:p>
            <w:pPr>
              <w:pStyle w:val="11"/>
            </w:pPr>
            <w:r>
              <w:t>指标值</w:t>
            </w:r>
          </w:p>
        </w:tc>
        <w:tc>
          <w:tcPr>
            <w:tcW w:w="391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149" w:type="dxa"/>
            <w:vAlign w:val="center"/>
          </w:tcPr>
          <w:p>
            <w:pPr>
              <w:pStyle w:val="13"/>
            </w:pPr>
            <w:r>
              <w:t>数量指标</w:t>
            </w:r>
          </w:p>
        </w:tc>
        <w:tc>
          <w:tcPr>
            <w:tcW w:w="2280" w:type="dxa"/>
            <w:vAlign w:val="center"/>
          </w:tcPr>
          <w:p>
            <w:pPr>
              <w:pStyle w:val="13"/>
            </w:pPr>
            <w:r>
              <w:t>航拍视频和主题宣传片数量</w:t>
            </w:r>
          </w:p>
        </w:tc>
        <w:tc>
          <w:tcPr>
            <w:tcW w:w="3825" w:type="dxa"/>
            <w:vAlign w:val="center"/>
          </w:tcPr>
          <w:p>
            <w:pPr>
              <w:pStyle w:val="13"/>
            </w:pPr>
            <w:r>
              <w:t>反映航拍视频和主题宣传片数量情况</w:t>
            </w:r>
          </w:p>
        </w:tc>
        <w:tc>
          <w:tcPr>
            <w:tcW w:w="1860" w:type="dxa"/>
            <w:vAlign w:val="center"/>
          </w:tcPr>
          <w:p>
            <w:pPr>
              <w:pStyle w:val="13"/>
            </w:pPr>
            <w:r>
              <w:t>1套</w:t>
            </w:r>
          </w:p>
        </w:tc>
        <w:tc>
          <w:tcPr>
            <w:tcW w:w="3919" w:type="dxa"/>
            <w:vAlign w:val="center"/>
          </w:tcPr>
          <w:p>
            <w:pPr>
              <w:pStyle w:val="13"/>
            </w:pPr>
            <w:r>
              <w:t>保定市财政局关于提前下达2026年度省级水利发展资金预算的通知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9" w:type="dxa"/>
            <w:vAlign w:val="center"/>
          </w:tcPr>
          <w:p>
            <w:pPr>
              <w:pStyle w:val="13"/>
            </w:pPr>
            <w:r>
              <w:t>质量指标</w:t>
            </w:r>
          </w:p>
        </w:tc>
        <w:tc>
          <w:tcPr>
            <w:tcW w:w="2280" w:type="dxa"/>
            <w:vAlign w:val="center"/>
          </w:tcPr>
          <w:p>
            <w:pPr>
              <w:pStyle w:val="13"/>
            </w:pPr>
            <w:r>
              <w:t>验收合格率</w:t>
            </w:r>
          </w:p>
        </w:tc>
        <w:tc>
          <w:tcPr>
            <w:tcW w:w="3825" w:type="dxa"/>
            <w:vAlign w:val="center"/>
          </w:tcPr>
          <w:p>
            <w:pPr>
              <w:pStyle w:val="13"/>
            </w:pPr>
            <w:r>
              <w:t>反映验收合格率</w:t>
            </w:r>
          </w:p>
        </w:tc>
        <w:tc>
          <w:tcPr>
            <w:tcW w:w="1860" w:type="dxa"/>
            <w:vAlign w:val="center"/>
          </w:tcPr>
          <w:p>
            <w:pPr>
              <w:pStyle w:val="13"/>
            </w:pPr>
            <w:r>
              <w:t>≥95%</w:t>
            </w:r>
          </w:p>
        </w:tc>
        <w:tc>
          <w:tcPr>
            <w:tcW w:w="3919" w:type="dxa"/>
            <w:vAlign w:val="center"/>
          </w:tcPr>
          <w:p>
            <w:pPr>
              <w:pStyle w:val="13"/>
            </w:pPr>
            <w:r>
              <w:t>保定市财政局关于提前下达2026年度省级水利发展资金预算的通知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9" w:type="dxa"/>
            <w:vAlign w:val="center"/>
          </w:tcPr>
          <w:p>
            <w:pPr>
              <w:pStyle w:val="13"/>
            </w:pPr>
            <w:r>
              <w:t>时效指标</w:t>
            </w:r>
          </w:p>
        </w:tc>
        <w:tc>
          <w:tcPr>
            <w:tcW w:w="2280" w:type="dxa"/>
            <w:vAlign w:val="center"/>
          </w:tcPr>
          <w:p>
            <w:pPr>
              <w:pStyle w:val="13"/>
            </w:pPr>
            <w:r>
              <w:t>工作任务完成及时率</w:t>
            </w:r>
          </w:p>
        </w:tc>
        <w:tc>
          <w:tcPr>
            <w:tcW w:w="3825" w:type="dxa"/>
            <w:vAlign w:val="center"/>
          </w:tcPr>
          <w:p>
            <w:pPr>
              <w:pStyle w:val="13"/>
            </w:pPr>
            <w:r>
              <w:t>反映工作任务完成及时率</w:t>
            </w:r>
          </w:p>
        </w:tc>
        <w:tc>
          <w:tcPr>
            <w:tcW w:w="1860" w:type="dxa"/>
            <w:vAlign w:val="center"/>
          </w:tcPr>
          <w:p>
            <w:pPr>
              <w:pStyle w:val="13"/>
            </w:pPr>
            <w:r>
              <w:t>≥95%</w:t>
            </w:r>
          </w:p>
        </w:tc>
        <w:tc>
          <w:tcPr>
            <w:tcW w:w="3919" w:type="dxa"/>
            <w:vAlign w:val="center"/>
          </w:tcPr>
          <w:p>
            <w:pPr>
              <w:pStyle w:val="13"/>
            </w:pPr>
            <w:r>
              <w:t>保定市财政局关于提前下达2026年度省级水利发展资金预算的通知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9" w:type="dxa"/>
            <w:vAlign w:val="center"/>
          </w:tcPr>
          <w:p>
            <w:pPr>
              <w:pStyle w:val="13"/>
            </w:pPr>
            <w:r>
              <w:t>成本指标</w:t>
            </w:r>
          </w:p>
        </w:tc>
        <w:tc>
          <w:tcPr>
            <w:tcW w:w="2280" w:type="dxa"/>
            <w:vAlign w:val="center"/>
          </w:tcPr>
          <w:p>
            <w:pPr>
              <w:pStyle w:val="13"/>
            </w:pPr>
            <w:r>
              <w:t>资金成本</w:t>
            </w:r>
          </w:p>
        </w:tc>
        <w:tc>
          <w:tcPr>
            <w:tcW w:w="3825" w:type="dxa"/>
            <w:vAlign w:val="center"/>
          </w:tcPr>
          <w:p>
            <w:pPr>
              <w:pStyle w:val="13"/>
            </w:pPr>
            <w:r>
              <w:t>反映资金成本</w:t>
            </w:r>
          </w:p>
        </w:tc>
        <w:tc>
          <w:tcPr>
            <w:tcW w:w="1860" w:type="dxa"/>
            <w:vAlign w:val="center"/>
          </w:tcPr>
          <w:p>
            <w:pPr>
              <w:pStyle w:val="13"/>
            </w:pPr>
            <w:r>
              <w:t>10万元</w:t>
            </w:r>
          </w:p>
        </w:tc>
        <w:tc>
          <w:tcPr>
            <w:tcW w:w="3919" w:type="dxa"/>
            <w:vAlign w:val="center"/>
          </w:tcPr>
          <w:p>
            <w:pPr>
              <w:pStyle w:val="13"/>
            </w:pPr>
            <w:r>
              <w:t>保定市财政局关于提前下达2026年度省级水利发展资金预算的通知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149" w:type="dxa"/>
            <w:vAlign w:val="center"/>
          </w:tcPr>
          <w:p>
            <w:pPr>
              <w:pStyle w:val="13"/>
            </w:pPr>
            <w:r>
              <w:t>社会效益指标</w:t>
            </w:r>
          </w:p>
        </w:tc>
        <w:tc>
          <w:tcPr>
            <w:tcW w:w="2280" w:type="dxa"/>
            <w:vAlign w:val="center"/>
          </w:tcPr>
          <w:p>
            <w:pPr>
              <w:pStyle w:val="13"/>
            </w:pPr>
            <w:r>
              <w:t>社会影响力</w:t>
            </w:r>
          </w:p>
        </w:tc>
        <w:tc>
          <w:tcPr>
            <w:tcW w:w="3825" w:type="dxa"/>
            <w:vAlign w:val="center"/>
          </w:tcPr>
          <w:p>
            <w:pPr>
              <w:pStyle w:val="13"/>
            </w:pPr>
            <w:r>
              <w:t>反映通过开展宣传工作，创造良好的舆论氛围，使幸福河湖建设工作得到群众认可的情况</w:t>
            </w:r>
          </w:p>
        </w:tc>
        <w:tc>
          <w:tcPr>
            <w:tcW w:w="1860" w:type="dxa"/>
            <w:vAlign w:val="center"/>
          </w:tcPr>
          <w:p>
            <w:pPr>
              <w:pStyle w:val="13"/>
            </w:pPr>
            <w:r>
              <w:t>≥95%</w:t>
            </w:r>
          </w:p>
        </w:tc>
        <w:tc>
          <w:tcPr>
            <w:tcW w:w="3919" w:type="dxa"/>
            <w:vAlign w:val="center"/>
          </w:tcPr>
          <w:p>
            <w:pPr>
              <w:pStyle w:val="13"/>
            </w:pPr>
            <w:r>
              <w:t>保定市财政局关于提前下达2026年度省级水利发展资金预算的通知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149" w:type="dxa"/>
            <w:vAlign w:val="center"/>
          </w:tcPr>
          <w:p>
            <w:pPr>
              <w:pStyle w:val="13"/>
            </w:pPr>
            <w:r>
              <w:t>服务对象满意度指标</w:t>
            </w:r>
          </w:p>
        </w:tc>
        <w:tc>
          <w:tcPr>
            <w:tcW w:w="2280" w:type="dxa"/>
            <w:vAlign w:val="center"/>
          </w:tcPr>
          <w:p>
            <w:pPr>
              <w:pStyle w:val="13"/>
            </w:pPr>
            <w:r>
              <w:t>群众满意度</w:t>
            </w:r>
          </w:p>
        </w:tc>
        <w:tc>
          <w:tcPr>
            <w:tcW w:w="3825" w:type="dxa"/>
            <w:vAlign w:val="center"/>
          </w:tcPr>
          <w:p>
            <w:pPr>
              <w:pStyle w:val="13"/>
            </w:pPr>
            <w:r>
              <w:t>反映群众满意度</w:t>
            </w:r>
          </w:p>
        </w:tc>
        <w:tc>
          <w:tcPr>
            <w:tcW w:w="1860" w:type="dxa"/>
            <w:vAlign w:val="center"/>
          </w:tcPr>
          <w:p>
            <w:pPr>
              <w:pStyle w:val="13"/>
            </w:pPr>
            <w:r>
              <w:t>≥90%</w:t>
            </w:r>
          </w:p>
        </w:tc>
        <w:tc>
          <w:tcPr>
            <w:tcW w:w="391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23、水利伤残补助绩效目标表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13062526P00023210284C</w:t>
            </w:r>
          </w:p>
        </w:tc>
        <w:tc>
          <w:tcPr>
            <w:tcW w:w="2835" w:type="dxa"/>
            <w:vAlign w:val="center"/>
          </w:tcPr>
          <w:p>
            <w:pPr>
              <w:pStyle w:val="11"/>
            </w:pPr>
            <w:r>
              <w:t>项目名称</w:t>
            </w:r>
          </w:p>
        </w:tc>
        <w:tc>
          <w:tcPr>
            <w:tcW w:w="6095" w:type="dxa"/>
            <w:gridSpan w:val="3"/>
            <w:vAlign w:val="center"/>
          </w:tcPr>
          <w:p>
            <w:pPr>
              <w:pStyle w:val="13"/>
            </w:pPr>
            <w:r>
              <w:t>水利伤残补助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1.75</w:t>
            </w:r>
          </w:p>
        </w:tc>
        <w:tc>
          <w:tcPr>
            <w:tcW w:w="2835" w:type="dxa"/>
            <w:vAlign w:val="center"/>
          </w:tcPr>
          <w:p>
            <w:pPr>
              <w:pStyle w:val="11"/>
            </w:pPr>
            <w:r>
              <w:t>其中：财政    资金</w:t>
            </w:r>
          </w:p>
        </w:tc>
        <w:tc>
          <w:tcPr>
            <w:tcW w:w="2551" w:type="dxa"/>
            <w:vAlign w:val="center"/>
          </w:tcPr>
          <w:p>
            <w:pPr>
              <w:pStyle w:val="13"/>
            </w:pPr>
            <w:r>
              <w:t>1.75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缓解水利伤残人员生活困难程度，提高水利伤残人员生活质量。</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0.44</w:t>
            </w:r>
          </w:p>
        </w:tc>
        <w:tc>
          <w:tcPr>
            <w:tcW w:w="2835" w:type="dxa"/>
            <w:vAlign w:val="center"/>
          </w:tcPr>
          <w:p>
            <w:pPr>
              <w:pStyle w:val="14"/>
            </w:pPr>
            <w:r>
              <w:t>0.87</w:t>
            </w:r>
          </w:p>
        </w:tc>
        <w:tc>
          <w:tcPr>
            <w:tcW w:w="2551" w:type="dxa"/>
            <w:vAlign w:val="center"/>
          </w:tcPr>
          <w:p>
            <w:pPr>
              <w:pStyle w:val="14"/>
            </w:pPr>
            <w:r>
              <w:t>1.31</w:t>
            </w:r>
          </w:p>
        </w:tc>
        <w:tc>
          <w:tcPr>
            <w:tcW w:w="3544" w:type="dxa"/>
            <w:gridSpan w:val="2"/>
            <w:vAlign w:val="center"/>
          </w:tcPr>
          <w:p>
            <w:pPr>
              <w:pStyle w:val="14"/>
            </w:pPr>
            <w:r>
              <w:t>1.75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1.按照季度支付，3月底前完成25%，6月底前完成支付50%，9月底前完成75%，12月底前完成至100%。</w:t>
            </w:r>
            <w:r>
              <w:tab/>
            </w:r>
            <w:r>
              <w:tab/>
            </w:r>
            <w:r>
              <w:tab/>
            </w:r>
            <w:r>
              <w:tab/>
            </w:r>
            <w:r>
              <w:tab/>
            </w:r>
            <w:r>
              <w:tab/>
            </w:r>
          </w:p>
          <w:p>
            <w:pPr>
              <w:pStyle w:val="13"/>
            </w:pPr>
          </w:p>
          <w:p>
            <w:pPr>
              <w:pStyle w:val="13"/>
            </w:pPr>
            <w:r>
              <w:t>2.水利伤残人员4人，其中6级伤残3人、年补助标准每人7080元，8级伤残1人、年补助标准3300元，共计24540。</w:t>
            </w:r>
            <w:r>
              <w:tab/>
            </w:r>
            <w:r>
              <w:tab/>
            </w:r>
            <w:r>
              <w:tab/>
            </w:r>
            <w:r>
              <w:tab/>
            </w:r>
            <w:r>
              <w:tab/>
            </w:r>
            <w:r>
              <w:tab/>
            </w:r>
          </w:p>
          <w:p>
            <w:pPr>
              <w:pStyle w:val="13"/>
            </w:pPr>
          </w:p>
          <w:p>
            <w:pPr>
              <w:pStyle w:val="13"/>
            </w:pPr>
            <w:r>
              <w:t>3.完成水利伤残人员补助发放工作，缓解水利伤残人员生活困难程度，提高水利伤残人员生活质量。</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956"/>
        <w:gridCol w:w="2520"/>
        <w:gridCol w:w="34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956" w:type="dxa"/>
            <w:vAlign w:val="center"/>
          </w:tcPr>
          <w:p>
            <w:pPr>
              <w:pStyle w:val="11"/>
            </w:pPr>
            <w:r>
              <w:t>绩效指标描述</w:t>
            </w:r>
          </w:p>
        </w:tc>
        <w:tc>
          <w:tcPr>
            <w:tcW w:w="2520" w:type="dxa"/>
            <w:vAlign w:val="center"/>
          </w:tcPr>
          <w:p>
            <w:pPr>
              <w:pStyle w:val="11"/>
            </w:pPr>
            <w:r>
              <w:t>指标值</w:t>
            </w:r>
          </w:p>
        </w:tc>
        <w:tc>
          <w:tcPr>
            <w:tcW w:w="345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完成发放人员数量</w:t>
            </w:r>
          </w:p>
        </w:tc>
        <w:tc>
          <w:tcPr>
            <w:tcW w:w="2956" w:type="dxa"/>
            <w:vAlign w:val="center"/>
          </w:tcPr>
          <w:p>
            <w:pPr>
              <w:pStyle w:val="13"/>
            </w:pPr>
            <w:r>
              <w:t>完成发放人员数量</w:t>
            </w:r>
          </w:p>
        </w:tc>
        <w:tc>
          <w:tcPr>
            <w:tcW w:w="2520" w:type="dxa"/>
            <w:vAlign w:val="center"/>
          </w:tcPr>
          <w:p>
            <w:pPr>
              <w:pStyle w:val="13"/>
            </w:pPr>
            <w:r>
              <w:t>＜=4人</w:t>
            </w:r>
          </w:p>
        </w:tc>
        <w:tc>
          <w:tcPr>
            <w:tcW w:w="345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按照相关标准足额发放</w:t>
            </w:r>
          </w:p>
        </w:tc>
        <w:tc>
          <w:tcPr>
            <w:tcW w:w="2956" w:type="dxa"/>
            <w:vAlign w:val="center"/>
          </w:tcPr>
          <w:p>
            <w:pPr>
              <w:pStyle w:val="13"/>
            </w:pPr>
            <w:r>
              <w:t>是否按照标准足额发放</w:t>
            </w:r>
          </w:p>
        </w:tc>
        <w:tc>
          <w:tcPr>
            <w:tcW w:w="2520" w:type="dxa"/>
            <w:vAlign w:val="center"/>
          </w:tcPr>
          <w:p>
            <w:pPr>
              <w:pStyle w:val="13"/>
            </w:pPr>
            <w:r>
              <w:t>≥95%</w:t>
            </w:r>
          </w:p>
        </w:tc>
        <w:tc>
          <w:tcPr>
            <w:tcW w:w="345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按时发放</w:t>
            </w:r>
          </w:p>
        </w:tc>
        <w:tc>
          <w:tcPr>
            <w:tcW w:w="2956" w:type="dxa"/>
            <w:vAlign w:val="center"/>
          </w:tcPr>
          <w:p>
            <w:pPr>
              <w:pStyle w:val="13"/>
            </w:pPr>
            <w:r>
              <w:t>补助发放及时率</w:t>
            </w:r>
          </w:p>
        </w:tc>
        <w:tc>
          <w:tcPr>
            <w:tcW w:w="2520" w:type="dxa"/>
            <w:vAlign w:val="center"/>
          </w:tcPr>
          <w:p>
            <w:pPr>
              <w:pStyle w:val="13"/>
            </w:pPr>
            <w:r>
              <w:t>≥90%</w:t>
            </w:r>
          </w:p>
        </w:tc>
        <w:tc>
          <w:tcPr>
            <w:tcW w:w="345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项目实际支出成本</w:t>
            </w:r>
          </w:p>
        </w:tc>
        <w:tc>
          <w:tcPr>
            <w:tcW w:w="2956" w:type="dxa"/>
            <w:vAlign w:val="center"/>
          </w:tcPr>
          <w:p>
            <w:pPr>
              <w:pStyle w:val="13"/>
            </w:pPr>
            <w:r>
              <w:t>反映项目实际支出成本</w:t>
            </w:r>
          </w:p>
        </w:tc>
        <w:tc>
          <w:tcPr>
            <w:tcW w:w="2520" w:type="dxa"/>
            <w:vAlign w:val="center"/>
          </w:tcPr>
          <w:p>
            <w:pPr>
              <w:pStyle w:val="13"/>
            </w:pPr>
            <w:r>
              <w:t>≤1.74万元</w:t>
            </w:r>
          </w:p>
        </w:tc>
        <w:tc>
          <w:tcPr>
            <w:tcW w:w="345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2956" w:type="dxa"/>
            <w:vAlign w:val="center"/>
          </w:tcPr>
          <w:p>
            <w:pPr>
              <w:pStyle w:val="13"/>
            </w:pPr>
            <w:r>
              <w:t>水利伤残人员生活得到保障。</w:t>
            </w:r>
          </w:p>
        </w:tc>
        <w:tc>
          <w:tcPr>
            <w:tcW w:w="2520" w:type="dxa"/>
            <w:vAlign w:val="center"/>
          </w:tcPr>
          <w:p>
            <w:pPr>
              <w:pStyle w:val="13"/>
            </w:pPr>
            <w:r>
              <w:t>≥95明显改善</w:t>
            </w:r>
          </w:p>
        </w:tc>
        <w:tc>
          <w:tcPr>
            <w:tcW w:w="345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数量伤残人员满意度</w:t>
            </w:r>
          </w:p>
        </w:tc>
        <w:tc>
          <w:tcPr>
            <w:tcW w:w="2956" w:type="dxa"/>
            <w:vAlign w:val="center"/>
          </w:tcPr>
          <w:p>
            <w:pPr>
              <w:pStyle w:val="13"/>
            </w:pPr>
            <w:r>
              <w:t>调查水利伤残人员满意程度</w:t>
            </w:r>
          </w:p>
        </w:tc>
        <w:tc>
          <w:tcPr>
            <w:tcW w:w="2520" w:type="dxa"/>
            <w:vAlign w:val="center"/>
          </w:tcPr>
          <w:p>
            <w:pPr>
              <w:pStyle w:val="13"/>
            </w:pPr>
            <w:r>
              <w:t>≥90%</w:t>
            </w:r>
          </w:p>
        </w:tc>
        <w:tc>
          <w:tcPr>
            <w:tcW w:w="345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24、提前下达2025年省级水库移民后期扶持资金绩效目标表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13062525P00017710002N</w:t>
            </w:r>
          </w:p>
        </w:tc>
        <w:tc>
          <w:tcPr>
            <w:tcW w:w="2835" w:type="dxa"/>
            <w:vAlign w:val="center"/>
          </w:tcPr>
          <w:p>
            <w:pPr>
              <w:pStyle w:val="11"/>
            </w:pPr>
            <w:r>
              <w:t>项目名称</w:t>
            </w:r>
          </w:p>
        </w:tc>
        <w:tc>
          <w:tcPr>
            <w:tcW w:w="6095" w:type="dxa"/>
            <w:gridSpan w:val="3"/>
            <w:vAlign w:val="center"/>
          </w:tcPr>
          <w:p>
            <w:pPr>
              <w:pStyle w:val="13"/>
            </w:pPr>
            <w:r>
              <w:t>提前下达2025年省级水库移民后期扶持资金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用于水库移民资金发放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1.3万元移民补助资金用于曲水村灌溉管道铺设</w:t>
            </w:r>
          </w:p>
          <w:p>
            <w:pPr>
              <w:pStyle w:val="13"/>
            </w:pPr>
            <w:r>
              <w:t>2.完成曲水村灌溉项目建设1个，2万元。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81"/>
        <w:gridCol w:w="2580"/>
        <w:gridCol w:w="34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2881" w:type="dxa"/>
            <w:vAlign w:val="center"/>
          </w:tcPr>
          <w:p>
            <w:pPr>
              <w:pStyle w:val="11"/>
            </w:pPr>
            <w:r>
              <w:t>绩效指标描述</w:t>
            </w:r>
          </w:p>
        </w:tc>
        <w:tc>
          <w:tcPr>
            <w:tcW w:w="2580" w:type="dxa"/>
            <w:vAlign w:val="center"/>
          </w:tcPr>
          <w:p>
            <w:pPr>
              <w:pStyle w:val="11"/>
            </w:pPr>
            <w:r>
              <w:t>指标值</w:t>
            </w:r>
          </w:p>
        </w:tc>
        <w:tc>
          <w:tcPr>
            <w:tcW w:w="346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灌溉管道铺设涉及村庄个数</w:t>
            </w:r>
          </w:p>
        </w:tc>
        <w:tc>
          <w:tcPr>
            <w:tcW w:w="2881" w:type="dxa"/>
            <w:vAlign w:val="center"/>
          </w:tcPr>
          <w:p>
            <w:pPr>
              <w:pStyle w:val="13"/>
            </w:pPr>
            <w:r>
              <w:t>反映灌溉管道铺设涉及村庄个数</w:t>
            </w:r>
          </w:p>
        </w:tc>
        <w:tc>
          <w:tcPr>
            <w:tcW w:w="2580" w:type="dxa"/>
            <w:vAlign w:val="center"/>
          </w:tcPr>
          <w:p>
            <w:pPr>
              <w:pStyle w:val="13"/>
            </w:pPr>
            <w:r>
              <w:t>1个</w:t>
            </w:r>
          </w:p>
        </w:tc>
        <w:tc>
          <w:tcPr>
            <w:tcW w:w="3469"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完工项目验收合格率</w:t>
            </w:r>
          </w:p>
        </w:tc>
        <w:tc>
          <w:tcPr>
            <w:tcW w:w="2881" w:type="dxa"/>
            <w:vAlign w:val="center"/>
          </w:tcPr>
          <w:p>
            <w:pPr>
              <w:pStyle w:val="13"/>
            </w:pPr>
            <w:r>
              <w:t>反映项目验收合格情况</w:t>
            </w:r>
          </w:p>
        </w:tc>
        <w:tc>
          <w:tcPr>
            <w:tcW w:w="2580" w:type="dxa"/>
            <w:vAlign w:val="center"/>
          </w:tcPr>
          <w:p>
            <w:pPr>
              <w:pStyle w:val="13"/>
            </w:pPr>
            <w:r>
              <w:t>≥100%</w:t>
            </w:r>
          </w:p>
        </w:tc>
        <w:tc>
          <w:tcPr>
            <w:tcW w:w="3469"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截至年底资金支付率</w:t>
            </w:r>
          </w:p>
        </w:tc>
        <w:tc>
          <w:tcPr>
            <w:tcW w:w="2881" w:type="dxa"/>
            <w:vAlign w:val="center"/>
          </w:tcPr>
          <w:p>
            <w:pPr>
              <w:pStyle w:val="13"/>
            </w:pPr>
            <w:r>
              <w:t>反映资金支付及时率</w:t>
            </w:r>
          </w:p>
        </w:tc>
        <w:tc>
          <w:tcPr>
            <w:tcW w:w="2580" w:type="dxa"/>
            <w:vAlign w:val="center"/>
          </w:tcPr>
          <w:p>
            <w:pPr>
              <w:pStyle w:val="13"/>
            </w:pPr>
            <w:r>
              <w:t>≥80%</w:t>
            </w:r>
          </w:p>
        </w:tc>
        <w:tc>
          <w:tcPr>
            <w:tcW w:w="3469" w:type="dxa"/>
            <w:vAlign w:val="center"/>
          </w:tcPr>
          <w:p>
            <w:pPr>
              <w:pStyle w:val="13"/>
            </w:pPr>
            <w:r>
              <w:t>冀水移【2024】7号河北省水利厅 河北省财政厅关于加强水库移民后扶持资金和项目管理的通知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项目支出金额</w:t>
            </w:r>
          </w:p>
        </w:tc>
        <w:tc>
          <w:tcPr>
            <w:tcW w:w="2881" w:type="dxa"/>
            <w:vAlign w:val="center"/>
          </w:tcPr>
          <w:p>
            <w:pPr>
              <w:pStyle w:val="13"/>
            </w:pPr>
            <w:r>
              <w:t>反映支付情况</w:t>
            </w:r>
          </w:p>
        </w:tc>
        <w:tc>
          <w:tcPr>
            <w:tcW w:w="2580" w:type="dxa"/>
            <w:vAlign w:val="center"/>
          </w:tcPr>
          <w:p>
            <w:pPr>
              <w:pStyle w:val="13"/>
            </w:pPr>
            <w:r>
              <w:t>≤5万元</w:t>
            </w:r>
          </w:p>
        </w:tc>
        <w:tc>
          <w:tcPr>
            <w:tcW w:w="3469" w:type="dxa"/>
            <w:vAlign w:val="center"/>
          </w:tcPr>
          <w:p>
            <w:pPr>
              <w:pStyle w:val="13"/>
            </w:pPr>
            <w:r>
              <w:t>保财农[2024]81号保定市财政局关于提前下达2025年省级水库移民后期扶持资金预算的通知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解决移民村突出问题个数</w:t>
            </w:r>
          </w:p>
        </w:tc>
        <w:tc>
          <w:tcPr>
            <w:tcW w:w="2881" w:type="dxa"/>
            <w:vAlign w:val="center"/>
          </w:tcPr>
          <w:p>
            <w:pPr>
              <w:pStyle w:val="13"/>
            </w:pPr>
            <w:r>
              <w:t>解决移民村突出问题</w:t>
            </w:r>
          </w:p>
        </w:tc>
        <w:tc>
          <w:tcPr>
            <w:tcW w:w="2580" w:type="dxa"/>
            <w:vAlign w:val="center"/>
          </w:tcPr>
          <w:p>
            <w:pPr>
              <w:pStyle w:val="13"/>
            </w:pPr>
            <w:r>
              <w:t>≥1个</w:t>
            </w:r>
          </w:p>
        </w:tc>
        <w:tc>
          <w:tcPr>
            <w:tcW w:w="3469"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移民对后期扶持政策实施满意度</w:t>
            </w:r>
          </w:p>
        </w:tc>
        <w:tc>
          <w:tcPr>
            <w:tcW w:w="2881" w:type="dxa"/>
            <w:vAlign w:val="center"/>
          </w:tcPr>
          <w:p>
            <w:pPr>
              <w:pStyle w:val="13"/>
            </w:pPr>
            <w:r>
              <w:t>反映移民对后期扶持政策实施满意度</w:t>
            </w:r>
          </w:p>
        </w:tc>
        <w:tc>
          <w:tcPr>
            <w:tcW w:w="2580" w:type="dxa"/>
            <w:vAlign w:val="center"/>
          </w:tcPr>
          <w:p>
            <w:pPr>
              <w:pStyle w:val="13"/>
            </w:pPr>
            <w:r>
              <w:t>≥80%</w:t>
            </w:r>
          </w:p>
        </w:tc>
        <w:tc>
          <w:tcPr>
            <w:tcW w:w="346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25、提前下达2025年中央水库移民扶持基金预算绩效目标表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13062525P000177100013</w:t>
            </w:r>
          </w:p>
        </w:tc>
        <w:tc>
          <w:tcPr>
            <w:tcW w:w="2835" w:type="dxa"/>
            <w:vAlign w:val="center"/>
          </w:tcPr>
          <w:p>
            <w:pPr>
              <w:pStyle w:val="11"/>
            </w:pPr>
            <w:r>
              <w:t>项目名称</w:t>
            </w:r>
          </w:p>
        </w:tc>
        <w:tc>
          <w:tcPr>
            <w:tcW w:w="6095" w:type="dxa"/>
            <w:gridSpan w:val="3"/>
            <w:vAlign w:val="center"/>
          </w:tcPr>
          <w:p>
            <w:pPr>
              <w:pStyle w:val="13"/>
            </w:pPr>
            <w:r>
              <w:t>提前下达2025年中央水库移民扶持基金预算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511.81</w:t>
            </w:r>
          </w:p>
        </w:tc>
        <w:tc>
          <w:tcPr>
            <w:tcW w:w="2835" w:type="dxa"/>
            <w:vAlign w:val="center"/>
          </w:tcPr>
          <w:p>
            <w:pPr>
              <w:pStyle w:val="11"/>
            </w:pPr>
            <w:r>
              <w:t>其中：财政    资金</w:t>
            </w:r>
          </w:p>
        </w:tc>
        <w:tc>
          <w:tcPr>
            <w:tcW w:w="2551" w:type="dxa"/>
            <w:vAlign w:val="center"/>
          </w:tcPr>
          <w:p>
            <w:pPr>
              <w:pStyle w:val="13"/>
            </w:pPr>
            <w:r>
              <w:t>511.81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1、用于移民资金支付发放  2、用于移民村基础设施建设和经济发展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511.81</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1.计划完成10个项目627万元的项目建设</w:t>
            </w:r>
          </w:p>
          <w:p>
            <w:pPr>
              <w:pStyle w:val="13"/>
            </w:pPr>
            <w:r>
              <w:t>2.计划发放直补资金人数约为9066人。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59"/>
        <w:gridCol w:w="3075"/>
        <w:gridCol w:w="3225"/>
        <w:gridCol w:w="960"/>
        <w:gridCol w:w="56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159" w:type="dxa"/>
            <w:vAlign w:val="center"/>
          </w:tcPr>
          <w:p>
            <w:pPr>
              <w:pStyle w:val="11"/>
            </w:pPr>
            <w:r>
              <w:t>二级指标</w:t>
            </w:r>
          </w:p>
        </w:tc>
        <w:tc>
          <w:tcPr>
            <w:tcW w:w="3075" w:type="dxa"/>
            <w:vAlign w:val="center"/>
          </w:tcPr>
          <w:p>
            <w:pPr>
              <w:pStyle w:val="11"/>
            </w:pPr>
            <w:r>
              <w:t>三级指标</w:t>
            </w:r>
          </w:p>
        </w:tc>
        <w:tc>
          <w:tcPr>
            <w:tcW w:w="3225" w:type="dxa"/>
            <w:vAlign w:val="center"/>
          </w:tcPr>
          <w:p>
            <w:pPr>
              <w:pStyle w:val="11"/>
            </w:pPr>
            <w:r>
              <w:t>绩效指标描述</w:t>
            </w:r>
          </w:p>
        </w:tc>
        <w:tc>
          <w:tcPr>
            <w:tcW w:w="960" w:type="dxa"/>
            <w:vAlign w:val="center"/>
          </w:tcPr>
          <w:p>
            <w:pPr>
              <w:pStyle w:val="11"/>
            </w:pPr>
            <w:r>
              <w:t>指标值</w:t>
            </w:r>
          </w:p>
        </w:tc>
        <w:tc>
          <w:tcPr>
            <w:tcW w:w="56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159" w:type="dxa"/>
            <w:vAlign w:val="center"/>
          </w:tcPr>
          <w:p>
            <w:pPr>
              <w:pStyle w:val="13"/>
            </w:pPr>
            <w:r>
              <w:t>数量指标</w:t>
            </w:r>
          </w:p>
        </w:tc>
        <w:tc>
          <w:tcPr>
            <w:tcW w:w="3075" w:type="dxa"/>
            <w:vAlign w:val="center"/>
          </w:tcPr>
          <w:p>
            <w:pPr>
              <w:pStyle w:val="13"/>
            </w:pPr>
            <w:r>
              <w:t>资金直补受益移民</w:t>
            </w:r>
          </w:p>
        </w:tc>
        <w:tc>
          <w:tcPr>
            <w:tcW w:w="3225" w:type="dxa"/>
            <w:vAlign w:val="center"/>
          </w:tcPr>
          <w:p>
            <w:pPr>
              <w:pStyle w:val="13"/>
            </w:pPr>
            <w:r>
              <w:t>反映移民直补资金发放情况</w:t>
            </w:r>
          </w:p>
        </w:tc>
        <w:tc>
          <w:tcPr>
            <w:tcW w:w="960" w:type="dxa"/>
            <w:vAlign w:val="center"/>
          </w:tcPr>
          <w:p>
            <w:pPr>
              <w:pStyle w:val="13"/>
            </w:pPr>
            <w:r>
              <w:t>≤9066人</w:t>
            </w:r>
          </w:p>
        </w:tc>
        <w:tc>
          <w:tcPr>
            <w:tcW w:w="5614" w:type="dxa"/>
            <w:vAlign w:val="center"/>
          </w:tcPr>
          <w:p>
            <w:pPr>
              <w:pStyle w:val="13"/>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59" w:type="dxa"/>
            <w:vAlign w:val="center"/>
          </w:tcPr>
          <w:p>
            <w:pPr>
              <w:pStyle w:val="13"/>
            </w:pPr>
            <w:r>
              <w:t>数量指标</w:t>
            </w:r>
          </w:p>
        </w:tc>
        <w:tc>
          <w:tcPr>
            <w:tcW w:w="3075" w:type="dxa"/>
            <w:vAlign w:val="center"/>
          </w:tcPr>
          <w:p>
            <w:pPr>
              <w:pStyle w:val="13"/>
            </w:pPr>
            <w:r>
              <w:t>计划实施移民项目</w:t>
            </w:r>
          </w:p>
        </w:tc>
        <w:tc>
          <w:tcPr>
            <w:tcW w:w="3225" w:type="dxa"/>
            <w:vAlign w:val="center"/>
          </w:tcPr>
          <w:p>
            <w:pPr>
              <w:pStyle w:val="13"/>
            </w:pPr>
            <w:r>
              <w:t>反映工程项目建设个数</w:t>
            </w:r>
          </w:p>
        </w:tc>
        <w:tc>
          <w:tcPr>
            <w:tcW w:w="960" w:type="dxa"/>
            <w:vAlign w:val="center"/>
          </w:tcPr>
          <w:p>
            <w:pPr>
              <w:pStyle w:val="13"/>
            </w:pPr>
            <w:r>
              <w:t>≥10个</w:t>
            </w:r>
          </w:p>
        </w:tc>
        <w:tc>
          <w:tcPr>
            <w:tcW w:w="5614" w:type="dxa"/>
            <w:vAlign w:val="center"/>
          </w:tcPr>
          <w:p>
            <w:pPr>
              <w:pStyle w:val="13"/>
            </w:pPr>
            <w:r>
              <w:t>保定市徐水区2025年中央水库移民扶持基金实施方案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59" w:type="dxa"/>
            <w:vAlign w:val="center"/>
          </w:tcPr>
          <w:p>
            <w:pPr>
              <w:pStyle w:val="13"/>
            </w:pPr>
            <w:r>
              <w:t>质量指标</w:t>
            </w:r>
          </w:p>
        </w:tc>
        <w:tc>
          <w:tcPr>
            <w:tcW w:w="3075" w:type="dxa"/>
            <w:vAlign w:val="center"/>
          </w:tcPr>
          <w:p>
            <w:pPr>
              <w:pStyle w:val="13"/>
            </w:pPr>
            <w:r>
              <w:t>完工项目验收合格率</w:t>
            </w:r>
          </w:p>
        </w:tc>
        <w:tc>
          <w:tcPr>
            <w:tcW w:w="3225" w:type="dxa"/>
            <w:vAlign w:val="center"/>
          </w:tcPr>
          <w:p>
            <w:pPr>
              <w:pStyle w:val="13"/>
            </w:pPr>
            <w:r>
              <w:t>反映移民项目验收合格情况</w:t>
            </w:r>
          </w:p>
        </w:tc>
        <w:tc>
          <w:tcPr>
            <w:tcW w:w="960" w:type="dxa"/>
            <w:vAlign w:val="center"/>
          </w:tcPr>
          <w:p>
            <w:pPr>
              <w:pStyle w:val="13"/>
            </w:pPr>
            <w:r>
              <w:t>100%</w:t>
            </w:r>
          </w:p>
        </w:tc>
        <w:tc>
          <w:tcPr>
            <w:tcW w:w="5614" w:type="dxa"/>
            <w:vAlign w:val="center"/>
          </w:tcPr>
          <w:p>
            <w:pPr>
              <w:pStyle w:val="13"/>
            </w:pPr>
            <w:r>
              <w:t>保定市徐水区2025年中央水库移民扶持基金实施方案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59" w:type="dxa"/>
            <w:vAlign w:val="center"/>
          </w:tcPr>
          <w:p>
            <w:pPr>
              <w:pStyle w:val="13"/>
            </w:pPr>
            <w:r>
              <w:t>时效指标</w:t>
            </w:r>
          </w:p>
        </w:tc>
        <w:tc>
          <w:tcPr>
            <w:tcW w:w="3075" w:type="dxa"/>
            <w:vAlign w:val="center"/>
          </w:tcPr>
          <w:p>
            <w:pPr>
              <w:pStyle w:val="13"/>
            </w:pPr>
            <w:r>
              <w:t>截至当年底直补资金发放率</w:t>
            </w:r>
          </w:p>
        </w:tc>
        <w:tc>
          <w:tcPr>
            <w:tcW w:w="3225" w:type="dxa"/>
            <w:vAlign w:val="center"/>
          </w:tcPr>
          <w:p>
            <w:pPr>
              <w:pStyle w:val="13"/>
            </w:pPr>
            <w:r>
              <w:t>反映移民直补资金支出比例</w:t>
            </w:r>
          </w:p>
        </w:tc>
        <w:tc>
          <w:tcPr>
            <w:tcW w:w="960" w:type="dxa"/>
            <w:vAlign w:val="center"/>
          </w:tcPr>
          <w:p>
            <w:pPr>
              <w:pStyle w:val="13"/>
            </w:pPr>
            <w:r>
              <w:t>100%</w:t>
            </w:r>
          </w:p>
        </w:tc>
        <w:tc>
          <w:tcPr>
            <w:tcW w:w="5614" w:type="dxa"/>
            <w:vAlign w:val="center"/>
          </w:tcPr>
          <w:p>
            <w:pPr>
              <w:pStyle w:val="13"/>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59" w:type="dxa"/>
            <w:vAlign w:val="center"/>
          </w:tcPr>
          <w:p>
            <w:pPr>
              <w:pStyle w:val="13"/>
            </w:pPr>
            <w:r>
              <w:t>时效指标</w:t>
            </w:r>
          </w:p>
        </w:tc>
        <w:tc>
          <w:tcPr>
            <w:tcW w:w="3075" w:type="dxa"/>
            <w:vAlign w:val="center"/>
          </w:tcPr>
          <w:p>
            <w:pPr>
              <w:pStyle w:val="13"/>
            </w:pPr>
            <w:r>
              <w:t>截至当年底，项目资金完成率</w:t>
            </w:r>
          </w:p>
        </w:tc>
        <w:tc>
          <w:tcPr>
            <w:tcW w:w="3225" w:type="dxa"/>
            <w:vAlign w:val="center"/>
          </w:tcPr>
          <w:p>
            <w:pPr>
              <w:pStyle w:val="13"/>
            </w:pPr>
            <w:r>
              <w:t>反映移民项目资金支出比例</w:t>
            </w:r>
          </w:p>
        </w:tc>
        <w:tc>
          <w:tcPr>
            <w:tcW w:w="960" w:type="dxa"/>
            <w:vAlign w:val="center"/>
          </w:tcPr>
          <w:p>
            <w:pPr>
              <w:pStyle w:val="13"/>
            </w:pPr>
            <w:r>
              <w:t>≥95%</w:t>
            </w:r>
          </w:p>
        </w:tc>
        <w:tc>
          <w:tcPr>
            <w:tcW w:w="5614" w:type="dxa"/>
            <w:vAlign w:val="center"/>
          </w:tcPr>
          <w:p>
            <w:pPr>
              <w:pStyle w:val="13"/>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59" w:type="dxa"/>
            <w:vAlign w:val="center"/>
          </w:tcPr>
          <w:p>
            <w:pPr>
              <w:pStyle w:val="13"/>
            </w:pPr>
            <w:r>
              <w:t>时效指标</w:t>
            </w:r>
          </w:p>
        </w:tc>
        <w:tc>
          <w:tcPr>
            <w:tcW w:w="3075" w:type="dxa"/>
            <w:vAlign w:val="center"/>
          </w:tcPr>
          <w:p>
            <w:pPr>
              <w:pStyle w:val="13"/>
            </w:pPr>
            <w:r>
              <w:t>截至当年底，上年度预算资金支付率</w:t>
            </w:r>
          </w:p>
        </w:tc>
        <w:tc>
          <w:tcPr>
            <w:tcW w:w="3225" w:type="dxa"/>
            <w:vAlign w:val="center"/>
          </w:tcPr>
          <w:p>
            <w:pPr>
              <w:pStyle w:val="13"/>
            </w:pPr>
            <w:r>
              <w:t>反映上一年度资金支付比例</w:t>
            </w:r>
          </w:p>
        </w:tc>
        <w:tc>
          <w:tcPr>
            <w:tcW w:w="960" w:type="dxa"/>
            <w:vAlign w:val="center"/>
          </w:tcPr>
          <w:p>
            <w:pPr>
              <w:pStyle w:val="13"/>
            </w:pPr>
            <w:r>
              <w:t>100%</w:t>
            </w:r>
          </w:p>
        </w:tc>
        <w:tc>
          <w:tcPr>
            <w:tcW w:w="5614" w:type="dxa"/>
            <w:vAlign w:val="center"/>
          </w:tcPr>
          <w:p>
            <w:pPr>
              <w:pStyle w:val="13"/>
            </w:pPr>
            <w:r>
              <w:t>河北省水利厅、河北省财政厅关于加强水库移民后扶资金和项目管理的通知   冀水移（2024）7号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159" w:type="dxa"/>
            <w:vAlign w:val="center"/>
          </w:tcPr>
          <w:p>
            <w:pPr>
              <w:pStyle w:val="13"/>
            </w:pPr>
            <w:r>
              <w:t>成本指标</w:t>
            </w:r>
          </w:p>
        </w:tc>
        <w:tc>
          <w:tcPr>
            <w:tcW w:w="3075" w:type="dxa"/>
            <w:vAlign w:val="center"/>
          </w:tcPr>
          <w:p>
            <w:pPr>
              <w:pStyle w:val="13"/>
            </w:pPr>
            <w:r>
              <w:t>项目支出控制在批复的预算范围内的项目比例</w:t>
            </w:r>
          </w:p>
        </w:tc>
        <w:tc>
          <w:tcPr>
            <w:tcW w:w="3225" w:type="dxa"/>
            <w:vAlign w:val="center"/>
          </w:tcPr>
          <w:p>
            <w:pPr>
              <w:pStyle w:val="13"/>
            </w:pPr>
            <w:r>
              <w:t>反映工程支出不超预算批复成本</w:t>
            </w:r>
          </w:p>
        </w:tc>
        <w:tc>
          <w:tcPr>
            <w:tcW w:w="960" w:type="dxa"/>
            <w:vAlign w:val="center"/>
          </w:tcPr>
          <w:p>
            <w:pPr>
              <w:pStyle w:val="13"/>
            </w:pPr>
            <w:r>
              <w:t>≤627万元</w:t>
            </w:r>
          </w:p>
        </w:tc>
        <w:tc>
          <w:tcPr>
            <w:tcW w:w="5614" w:type="dxa"/>
            <w:vAlign w:val="center"/>
          </w:tcPr>
          <w:p>
            <w:pPr>
              <w:pStyle w:val="13"/>
            </w:pPr>
            <w:r>
              <w:t>保定市徐水区2025年中央水库移民扶持基金实施方案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159" w:type="dxa"/>
            <w:vAlign w:val="center"/>
          </w:tcPr>
          <w:p>
            <w:pPr>
              <w:pStyle w:val="13"/>
            </w:pPr>
            <w:r>
              <w:t>社会效益指标</w:t>
            </w:r>
          </w:p>
        </w:tc>
        <w:tc>
          <w:tcPr>
            <w:tcW w:w="3075" w:type="dxa"/>
            <w:vAlign w:val="center"/>
          </w:tcPr>
          <w:p>
            <w:pPr>
              <w:pStyle w:val="13"/>
            </w:pPr>
            <w:r>
              <w:t>统筹解决突出问题个数</w:t>
            </w:r>
          </w:p>
        </w:tc>
        <w:tc>
          <w:tcPr>
            <w:tcW w:w="3225" w:type="dxa"/>
            <w:vAlign w:val="center"/>
          </w:tcPr>
          <w:p>
            <w:pPr>
              <w:pStyle w:val="13"/>
            </w:pPr>
            <w:r>
              <w:t>解决移民村突出问题</w:t>
            </w:r>
          </w:p>
        </w:tc>
        <w:tc>
          <w:tcPr>
            <w:tcW w:w="960" w:type="dxa"/>
            <w:vAlign w:val="center"/>
          </w:tcPr>
          <w:p>
            <w:pPr>
              <w:pStyle w:val="13"/>
            </w:pPr>
            <w:r>
              <w:t>≥10个</w:t>
            </w:r>
          </w:p>
        </w:tc>
        <w:tc>
          <w:tcPr>
            <w:tcW w:w="5614" w:type="dxa"/>
            <w:vAlign w:val="center"/>
          </w:tcPr>
          <w:p>
            <w:pPr>
              <w:pStyle w:val="13"/>
            </w:pPr>
            <w:r>
              <w:t>保定市徐水区2025年中央水库移民扶持基金实施方案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159" w:type="dxa"/>
            <w:vAlign w:val="center"/>
          </w:tcPr>
          <w:p>
            <w:pPr>
              <w:pStyle w:val="13"/>
            </w:pPr>
            <w:r>
              <w:t>服务对象满意度指标</w:t>
            </w:r>
          </w:p>
        </w:tc>
        <w:tc>
          <w:tcPr>
            <w:tcW w:w="3075" w:type="dxa"/>
            <w:vAlign w:val="center"/>
          </w:tcPr>
          <w:p>
            <w:pPr>
              <w:pStyle w:val="13"/>
            </w:pPr>
            <w:r>
              <w:t>移民对后期扶持政策实施满意度</w:t>
            </w:r>
          </w:p>
        </w:tc>
        <w:tc>
          <w:tcPr>
            <w:tcW w:w="3225" w:type="dxa"/>
            <w:vAlign w:val="center"/>
          </w:tcPr>
          <w:p>
            <w:pPr>
              <w:pStyle w:val="13"/>
            </w:pPr>
            <w:r>
              <w:t>反映居民对移民政策实施的满意度</w:t>
            </w:r>
          </w:p>
        </w:tc>
        <w:tc>
          <w:tcPr>
            <w:tcW w:w="960" w:type="dxa"/>
            <w:vAlign w:val="center"/>
          </w:tcPr>
          <w:p>
            <w:pPr>
              <w:pStyle w:val="13"/>
            </w:pPr>
            <w:r>
              <w:t>≥80%</w:t>
            </w:r>
          </w:p>
        </w:tc>
        <w:tc>
          <w:tcPr>
            <w:tcW w:w="561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26、提前下达2025年中央水利发展资金预算绩效目标表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161"/>
        <w:gridCol w:w="3300"/>
        <w:gridCol w:w="2790"/>
        <w:gridCol w:w="223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4429" w:type="dxa"/>
            <w:gridSpan w:val="2"/>
            <w:vAlign w:val="center"/>
          </w:tcPr>
          <w:p>
            <w:pPr>
              <w:pStyle w:val="13"/>
            </w:pPr>
            <w:r>
              <w:t>13062525P00017610001D</w:t>
            </w:r>
          </w:p>
        </w:tc>
        <w:tc>
          <w:tcPr>
            <w:tcW w:w="3300" w:type="dxa"/>
            <w:vAlign w:val="center"/>
          </w:tcPr>
          <w:p>
            <w:pPr>
              <w:pStyle w:val="11"/>
            </w:pPr>
            <w:r>
              <w:t>项目名称</w:t>
            </w:r>
          </w:p>
        </w:tc>
        <w:tc>
          <w:tcPr>
            <w:tcW w:w="6304" w:type="dxa"/>
            <w:gridSpan w:val="3"/>
            <w:vAlign w:val="center"/>
          </w:tcPr>
          <w:p>
            <w:pPr>
              <w:pStyle w:val="13"/>
            </w:pPr>
            <w:r>
              <w:t>提前下达2025年中央水利发展资金预算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161" w:type="dxa"/>
            <w:vAlign w:val="center"/>
          </w:tcPr>
          <w:p>
            <w:pPr>
              <w:pStyle w:val="13"/>
            </w:pPr>
            <w:r>
              <w:t>208.89</w:t>
            </w:r>
          </w:p>
        </w:tc>
        <w:tc>
          <w:tcPr>
            <w:tcW w:w="3300" w:type="dxa"/>
            <w:vAlign w:val="center"/>
          </w:tcPr>
          <w:p>
            <w:pPr>
              <w:pStyle w:val="11"/>
            </w:pPr>
            <w:r>
              <w:t>其中：财政    资金</w:t>
            </w:r>
          </w:p>
        </w:tc>
        <w:tc>
          <w:tcPr>
            <w:tcW w:w="2790" w:type="dxa"/>
            <w:vAlign w:val="center"/>
          </w:tcPr>
          <w:p>
            <w:pPr>
              <w:pStyle w:val="13"/>
            </w:pPr>
            <w:r>
              <w:t>208.89</w:t>
            </w:r>
          </w:p>
        </w:tc>
        <w:tc>
          <w:tcPr>
            <w:tcW w:w="223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用于提前下达2025年中央水利发展资金预算</w:t>
            </w:r>
            <w:r>
              <w:tab/>
            </w:r>
            <w:r>
              <w:t>资金支付</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4429" w:type="dxa"/>
            <w:gridSpan w:val="2"/>
            <w:vAlign w:val="center"/>
          </w:tcPr>
          <w:p>
            <w:pPr>
              <w:pStyle w:val="11"/>
            </w:pPr>
            <w:r>
              <w:t>3月底</w:t>
            </w:r>
          </w:p>
        </w:tc>
        <w:tc>
          <w:tcPr>
            <w:tcW w:w="3300" w:type="dxa"/>
            <w:vAlign w:val="center"/>
          </w:tcPr>
          <w:p>
            <w:pPr>
              <w:pStyle w:val="11"/>
            </w:pPr>
            <w:r>
              <w:t>6月底</w:t>
            </w:r>
          </w:p>
        </w:tc>
        <w:tc>
          <w:tcPr>
            <w:tcW w:w="2790" w:type="dxa"/>
            <w:vAlign w:val="center"/>
          </w:tcPr>
          <w:p>
            <w:pPr>
              <w:pStyle w:val="11"/>
            </w:pPr>
            <w:r>
              <w:t>10月底</w:t>
            </w:r>
          </w:p>
        </w:tc>
        <w:tc>
          <w:tcPr>
            <w:tcW w:w="351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4429" w:type="dxa"/>
            <w:gridSpan w:val="2"/>
            <w:vAlign w:val="center"/>
          </w:tcPr>
          <w:p>
            <w:pPr>
              <w:pStyle w:val="14"/>
            </w:pPr>
            <w:r>
              <w:t>63.00</w:t>
            </w:r>
          </w:p>
        </w:tc>
        <w:tc>
          <w:tcPr>
            <w:tcW w:w="3300" w:type="dxa"/>
            <w:vAlign w:val="center"/>
          </w:tcPr>
          <w:p>
            <w:pPr>
              <w:pStyle w:val="14"/>
            </w:pPr>
            <w:r>
              <w:t>105.00</w:t>
            </w:r>
          </w:p>
        </w:tc>
        <w:tc>
          <w:tcPr>
            <w:tcW w:w="2790" w:type="dxa"/>
            <w:vAlign w:val="center"/>
          </w:tcPr>
          <w:p>
            <w:pPr>
              <w:pStyle w:val="14"/>
            </w:pPr>
            <w:r>
              <w:t>180.00</w:t>
            </w:r>
          </w:p>
        </w:tc>
        <w:tc>
          <w:tcPr>
            <w:tcW w:w="3514" w:type="dxa"/>
            <w:gridSpan w:val="2"/>
            <w:vAlign w:val="center"/>
          </w:tcPr>
          <w:p>
            <w:pPr>
              <w:pStyle w:val="14"/>
            </w:pPr>
            <w:r>
              <w:t>208.89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1.农业灌溉“以电折水”典型监测站点建设项目-259眼农业灌溉井典型监测站点建设</w:t>
            </w:r>
          </w:p>
          <w:p>
            <w:pPr>
              <w:pStyle w:val="13"/>
            </w:pPr>
            <w:r>
              <w:t>2.小型水库维修养护-曲水水库维修养护项目，闸门墙体养护、更换大坝防护栏500米、清理大坝杂草</w:t>
            </w:r>
          </w:p>
          <w:p>
            <w:pPr>
              <w:pStyle w:val="13"/>
            </w:pPr>
            <w:r>
              <w:t>3.在线计量监测-完成38眼规模以上农村生活取水许可配套计量建设</w:t>
            </w:r>
          </w:p>
          <w:p>
            <w:pPr>
              <w:pStyle w:val="13"/>
            </w:pPr>
            <w:r>
              <w:t>4.山洪灾害防治非工程措施维修养护-按照河北省山洪灾害防治项目实施方案要求，对区级山洪灾害预警平台运行维护等</w:t>
            </w:r>
          </w:p>
          <w:p>
            <w:pPr>
              <w:pStyle w:val="13"/>
            </w:pPr>
            <w:r>
              <w:t>5.农村饮水工程维修养护-对32处农村饮水工程进行维修养护，农村饮水工程维修养护覆盖服务人口21万人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44"/>
        <w:gridCol w:w="3720"/>
        <w:gridCol w:w="4785"/>
        <w:gridCol w:w="1485"/>
        <w:gridCol w:w="25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444" w:type="dxa"/>
            <w:vAlign w:val="center"/>
          </w:tcPr>
          <w:p>
            <w:pPr>
              <w:pStyle w:val="11"/>
            </w:pPr>
            <w:r>
              <w:t>二级指标</w:t>
            </w:r>
          </w:p>
        </w:tc>
        <w:tc>
          <w:tcPr>
            <w:tcW w:w="3720" w:type="dxa"/>
            <w:vAlign w:val="center"/>
          </w:tcPr>
          <w:p>
            <w:pPr>
              <w:pStyle w:val="11"/>
            </w:pPr>
            <w:r>
              <w:t>三级指标</w:t>
            </w:r>
          </w:p>
        </w:tc>
        <w:tc>
          <w:tcPr>
            <w:tcW w:w="4785" w:type="dxa"/>
            <w:vAlign w:val="center"/>
          </w:tcPr>
          <w:p>
            <w:pPr>
              <w:pStyle w:val="11"/>
            </w:pPr>
            <w:r>
              <w:t>绩效指标描述</w:t>
            </w:r>
          </w:p>
        </w:tc>
        <w:tc>
          <w:tcPr>
            <w:tcW w:w="1485" w:type="dxa"/>
            <w:vAlign w:val="center"/>
          </w:tcPr>
          <w:p>
            <w:pPr>
              <w:pStyle w:val="11"/>
            </w:pPr>
            <w:r>
              <w:t>指标值</w:t>
            </w:r>
          </w:p>
        </w:tc>
        <w:tc>
          <w:tcPr>
            <w:tcW w:w="259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444" w:type="dxa"/>
            <w:vAlign w:val="center"/>
          </w:tcPr>
          <w:p>
            <w:pPr>
              <w:pStyle w:val="13"/>
            </w:pPr>
            <w:r>
              <w:t>数量指标</w:t>
            </w:r>
          </w:p>
        </w:tc>
        <w:tc>
          <w:tcPr>
            <w:tcW w:w="3720" w:type="dxa"/>
            <w:vAlign w:val="center"/>
          </w:tcPr>
          <w:p>
            <w:pPr>
              <w:pStyle w:val="13"/>
            </w:pPr>
            <w:r>
              <w:t>农村饮水工程维修养护数量</w:t>
            </w:r>
          </w:p>
        </w:tc>
        <w:tc>
          <w:tcPr>
            <w:tcW w:w="4785" w:type="dxa"/>
            <w:vAlign w:val="center"/>
          </w:tcPr>
          <w:p>
            <w:pPr>
              <w:pStyle w:val="13"/>
            </w:pPr>
            <w:r>
              <w:t>反映农村饮水工程维修养护数量</w:t>
            </w:r>
          </w:p>
        </w:tc>
        <w:tc>
          <w:tcPr>
            <w:tcW w:w="1485" w:type="dxa"/>
            <w:vAlign w:val="center"/>
          </w:tcPr>
          <w:p>
            <w:pPr>
              <w:pStyle w:val="13"/>
            </w:pPr>
            <w:r>
              <w:t>32处</w:t>
            </w:r>
          </w:p>
        </w:tc>
        <w:tc>
          <w:tcPr>
            <w:tcW w:w="25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44" w:type="dxa"/>
            <w:vAlign w:val="center"/>
          </w:tcPr>
          <w:p>
            <w:pPr>
              <w:pStyle w:val="13"/>
            </w:pPr>
            <w:r>
              <w:t>数量指标</w:t>
            </w:r>
          </w:p>
        </w:tc>
        <w:tc>
          <w:tcPr>
            <w:tcW w:w="3720" w:type="dxa"/>
            <w:vAlign w:val="center"/>
          </w:tcPr>
          <w:p>
            <w:pPr>
              <w:pStyle w:val="13"/>
            </w:pPr>
            <w:r>
              <w:t>小型水库工程维修养护座数</w:t>
            </w:r>
          </w:p>
        </w:tc>
        <w:tc>
          <w:tcPr>
            <w:tcW w:w="4785" w:type="dxa"/>
            <w:vAlign w:val="center"/>
          </w:tcPr>
          <w:p>
            <w:pPr>
              <w:pStyle w:val="13"/>
            </w:pPr>
            <w:r>
              <w:t>反映小型水库工程维修养护座数</w:t>
            </w:r>
          </w:p>
        </w:tc>
        <w:tc>
          <w:tcPr>
            <w:tcW w:w="1485" w:type="dxa"/>
            <w:vAlign w:val="center"/>
          </w:tcPr>
          <w:p>
            <w:pPr>
              <w:pStyle w:val="13"/>
            </w:pPr>
            <w:r>
              <w:t>1座</w:t>
            </w:r>
          </w:p>
        </w:tc>
        <w:tc>
          <w:tcPr>
            <w:tcW w:w="25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44" w:type="dxa"/>
            <w:vAlign w:val="center"/>
          </w:tcPr>
          <w:p>
            <w:pPr>
              <w:pStyle w:val="13"/>
            </w:pPr>
            <w:r>
              <w:t>数量指标</w:t>
            </w:r>
          </w:p>
        </w:tc>
        <w:tc>
          <w:tcPr>
            <w:tcW w:w="3720" w:type="dxa"/>
            <w:vAlign w:val="center"/>
          </w:tcPr>
          <w:p>
            <w:pPr>
              <w:pStyle w:val="13"/>
            </w:pPr>
            <w:r>
              <w:t>农灌机井“以电折水”样本井点数</w:t>
            </w:r>
          </w:p>
        </w:tc>
        <w:tc>
          <w:tcPr>
            <w:tcW w:w="4785" w:type="dxa"/>
            <w:vAlign w:val="center"/>
          </w:tcPr>
          <w:p>
            <w:pPr>
              <w:pStyle w:val="13"/>
            </w:pPr>
            <w:r>
              <w:t>反映农灌机井“以电折水”样本井点数</w:t>
            </w:r>
          </w:p>
          <w:p>
            <w:pPr>
              <w:pStyle w:val="13"/>
            </w:pPr>
          </w:p>
        </w:tc>
        <w:tc>
          <w:tcPr>
            <w:tcW w:w="1485" w:type="dxa"/>
            <w:vAlign w:val="center"/>
          </w:tcPr>
          <w:p>
            <w:pPr>
              <w:pStyle w:val="13"/>
            </w:pPr>
            <w:r>
              <w:t>259个</w:t>
            </w:r>
          </w:p>
        </w:tc>
        <w:tc>
          <w:tcPr>
            <w:tcW w:w="25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44" w:type="dxa"/>
            <w:vAlign w:val="center"/>
          </w:tcPr>
          <w:p>
            <w:pPr>
              <w:pStyle w:val="13"/>
            </w:pPr>
            <w:r>
              <w:t>数量指标</w:t>
            </w:r>
          </w:p>
        </w:tc>
        <w:tc>
          <w:tcPr>
            <w:tcW w:w="3720" w:type="dxa"/>
            <w:vAlign w:val="center"/>
          </w:tcPr>
          <w:p>
            <w:pPr>
              <w:pStyle w:val="13"/>
            </w:pPr>
            <w:r>
              <w:t>其他取水口取水在线计量点数</w:t>
            </w:r>
          </w:p>
        </w:tc>
        <w:tc>
          <w:tcPr>
            <w:tcW w:w="4785" w:type="dxa"/>
            <w:vAlign w:val="center"/>
          </w:tcPr>
          <w:p>
            <w:pPr>
              <w:pStyle w:val="13"/>
            </w:pPr>
            <w:r>
              <w:t>反映其他取水口取水在线计量点数</w:t>
            </w:r>
          </w:p>
          <w:p>
            <w:pPr>
              <w:pStyle w:val="13"/>
            </w:pPr>
          </w:p>
        </w:tc>
        <w:tc>
          <w:tcPr>
            <w:tcW w:w="1485" w:type="dxa"/>
            <w:vAlign w:val="center"/>
          </w:tcPr>
          <w:p>
            <w:pPr>
              <w:pStyle w:val="13"/>
            </w:pPr>
            <w:r>
              <w:t>38个</w:t>
            </w:r>
          </w:p>
        </w:tc>
        <w:tc>
          <w:tcPr>
            <w:tcW w:w="25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44" w:type="dxa"/>
            <w:vAlign w:val="center"/>
          </w:tcPr>
          <w:p>
            <w:pPr>
              <w:pStyle w:val="13"/>
            </w:pPr>
            <w:r>
              <w:t>数量指标</w:t>
            </w:r>
          </w:p>
        </w:tc>
        <w:tc>
          <w:tcPr>
            <w:tcW w:w="3720" w:type="dxa"/>
            <w:vAlign w:val="center"/>
          </w:tcPr>
          <w:p>
            <w:pPr>
              <w:pStyle w:val="13"/>
            </w:pPr>
            <w:r>
              <w:t>曲水水库更换大坝防护栏米数</w:t>
            </w:r>
          </w:p>
        </w:tc>
        <w:tc>
          <w:tcPr>
            <w:tcW w:w="4785" w:type="dxa"/>
            <w:vAlign w:val="center"/>
          </w:tcPr>
          <w:p>
            <w:pPr>
              <w:pStyle w:val="13"/>
            </w:pPr>
            <w:r>
              <w:t>反映曲水水库更换大坝防护栏米数</w:t>
            </w:r>
          </w:p>
          <w:p>
            <w:pPr>
              <w:pStyle w:val="13"/>
            </w:pPr>
          </w:p>
        </w:tc>
        <w:tc>
          <w:tcPr>
            <w:tcW w:w="1485" w:type="dxa"/>
            <w:vAlign w:val="center"/>
          </w:tcPr>
          <w:p>
            <w:pPr>
              <w:pStyle w:val="13"/>
            </w:pPr>
            <w:r>
              <w:t>≥500米</w:t>
            </w:r>
          </w:p>
        </w:tc>
        <w:tc>
          <w:tcPr>
            <w:tcW w:w="25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44" w:type="dxa"/>
            <w:vAlign w:val="center"/>
          </w:tcPr>
          <w:p>
            <w:pPr>
              <w:pStyle w:val="13"/>
            </w:pPr>
            <w:r>
              <w:t>质量指标</w:t>
            </w:r>
          </w:p>
        </w:tc>
        <w:tc>
          <w:tcPr>
            <w:tcW w:w="3720" w:type="dxa"/>
            <w:vAlign w:val="center"/>
          </w:tcPr>
          <w:p>
            <w:pPr>
              <w:pStyle w:val="13"/>
            </w:pPr>
            <w:r>
              <w:t>工程验收合格率</w:t>
            </w:r>
          </w:p>
        </w:tc>
        <w:tc>
          <w:tcPr>
            <w:tcW w:w="4785" w:type="dxa"/>
            <w:vAlign w:val="center"/>
          </w:tcPr>
          <w:p>
            <w:pPr>
              <w:pStyle w:val="13"/>
            </w:pPr>
            <w:r>
              <w:t>反映工程验收合格率</w:t>
            </w:r>
          </w:p>
          <w:p>
            <w:pPr>
              <w:pStyle w:val="13"/>
            </w:pPr>
          </w:p>
        </w:tc>
        <w:tc>
          <w:tcPr>
            <w:tcW w:w="1485" w:type="dxa"/>
            <w:vAlign w:val="center"/>
          </w:tcPr>
          <w:p>
            <w:pPr>
              <w:pStyle w:val="13"/>
            </w:pPr>
            <w:r>
              <w:t>100%</w:t>
            </w:r>
          </w:p>
        </w:tc>
        <w:tc>
          <w:tcPr>
            <w:tcW w:w="25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44" w:type="dxa"/>
            <w:vAlign w:val="center"/>
          </w:tcPr>
          <w:p>
            <w:pPr>
              <w:pStyle w:val="13"/>
            </w:pPr>
            <w:r>
              <w:t>时效指标</w:t>
            </w:r>
          </w:p>
        </w:tc>
        <w:tc>
          <w:tcPr>
            <w:tcW w:w="3720" w:type="dxa"/>
            <w:vAlign w:val="center"/>
          </w:tcPr>
          <w:p>
            <w:pPr>
              <w:pStyle w:val="13"/>
            </w:pPr>
            <w:r>
              <w:t>截至2025年底，投资完成比例</w:t>
            </w:r>
          </w:p>
        </w:tc>
        <w:tc>
          <w:tcPr>
            <w:tcW w:w="4785" w:type="dxa"/>
            <w:vAlign w:val="center"/>
          </w:tcPr>
          <w:p>
            <w:pPr>
              <w:pStyle w:val="13"/>
            </w:pPr>
            <w:r>
              <w:t>反映截至2025年底，投资完成比例</w:t>
            </w:r>
          </w:p>
          <w:p>
            <w:pPr>
              <w:pStyle w:val="13"/>
            </w:pPr>
          </w:p>
        </w:tc>
        <w:tc>
          <w:tcPr>
            <w:tcW w:w="1485" w:type="dxa"/>
            <w:vAlign w:val="center"/>
          </w:tcPr>
          <w:p>
            <w:pPr>
              <w:pStyle w:val="13"/>
            </w:pPr>
            <w:r>
              <w:t>80%</w:t>
            </w:r>
          </w:p>
        </w:tc>
        <w:tc>
          <w:tcPr>
            <w:tcW w:w="25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44" w:type="dxa"/>
            <w:vAlign w:val="center"/>
          </w:tcPr>
          <w:p>
            <w:pPr>
              <w:pStyle w:val="13"/>
            </w:pPr>
            <w:r>
              <w:t>时效指标</w:t>
            </w:r>
          </w:p>
        </w:tc>
        <w:tc>
          <w:tcPr>
            <w:tcW w:w="3720" w:type="dxa"/>
            <w:vAlign w:val="center"/>
          </w:tcPr>
          <w:p>
            <w:pPr>
              <w:pStyle w:val="13"/>
            </w:pPr>
            <w:r>
              <w:t>截至2026年6月底，投资完成比例</w:t>
            </w:r>
          </w:p>
        </w:tc>
        <w:tc>
          <w:tcPr>
            <w:tcW w:w="4785" w:type="dxa"/>
            <w:vAlign w:val="center"/>
          </w:tcPr>
          <w:p>
            <w:pPr>
              <w:pStyle w:val="13"/>
            </w:pPr>
            <w:r>
              <w:t>反映截至2026年6月底，投资完成比例</w:t>
            </w:r>
          </w:p>
          <w:p>
            <w:pPr>
              <w:pStyle w:val="13"/>
            </w:pPr>
          </w:p>
        </w:tc>
        <w:tc>
          <w:tcPr>
            <w:tcW w:w="1485" w:type="dxa"/>
            <w:vAlign w:val="center"/>
          </w:tcPr>
          <w:p>
            <w:pPr>
              <w:pStyle w:val="13"/>
            </w:pPr>
            <w:r>
              <w:t>100%</w:t>
            </w:r>
          </w:p>
        </w:tc>
        <w:tc>
          <w:tcPr>
            <w:tcW w:w="25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44" w:type="dxa"/>
            <w:vAlign w:val="center"/>
          </w:tcPr>
          <w:p>
            <w:pPr>
              <w:pStyle w:val="13"/>
            </w:pPr>
            <w:r>
              <w:t>成本指标</w:t>
            </w:r>
          </w:p>
        </w:tc>
        <w:tc>
          <w:tcPr>
            <w:tcW w:w="3720" w:type="dxa"/>
            <w:vAlign w:val="center"/>
          </w:tcPr>
          <w:p>
            <w:pPr>
              <w:pStyle w:val="13"/>
            </w:pPr>
            <w:r>
              <w:t>项目费用支出</w:t>
            </w:r>
          </w:p>
        </w:tc>
        <w:tc>
          <w:tcPr>
            <w:tcW w:w="4785" w:type="dxa"/>
            <w:vAlign w:val="center"/>
          </w:tcPr>
          <w:p>
            <w:pPr>
              <w:pStyle w:val="13"/>
            </w:pPr>
            <w:r>
              <w:t>反映项目费用支出</w:t>
            </w:r>
          </w:p>
          <w:p>
            <w:pPr>
              <w:pStyle w:val="13"/>
            </w:pPr>
          </w:p>
        </w:tc>
        <w:tc>
          <w:tcPr>
            <w:tcW w:w="1485" w:type="dxa"/>
            <w:vAlign w:val="center"/>
          </w:tcPr>
          <w:p>
            <w:pPr>
              <w:pStyle w:val="13"/>
            </w:pPr>
            <w:r>
              <w:t>≤328.5万元</w:t>
            </w:r>
          </w:p>
        </w:tc>
        <w:tc>
          <w:tcPr>
            <w:tcW w:w="25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444" w:type="dxa"/>
            <w:vAlign w:val="center"/>
          </w:tcPr>
          <w:p>
            <w:pPr>
              <w:pStyle w:val="13"/>
            </w:pPr>
            <w:r>
              <w:t>社会效益指标</w:t>
            </w:r>
          </w:p>
        </w:tc>
        <w:tc>
          <w:tcPr>
            <w:tcW w:w="3720" w:type="dxa"/>
            <w:vAlign w:val="center"/>
          </w:tcPr>
          <w:p>
            <w:pPr>
              <w:pStyle w:val="13"/>
            </w:pPr>
            <w:r>
              <w:t>山洪灾害防治保护人口数量</w:t>
            </w:r>
          </w:p>
        </w:tc>
        <w:tc>
          <w:tcPr>
            <w:tcW w:w="4785" w:type="dxa"/>
            <w:vAlign w:val="center"/>
          </w:tcPr>
          <w:p>
            <w:pPr>
              <w:pStyle w:val="13"/>
            </w:pPr>
            <w:r>
              <w:t>反映山洪灾害防治保护人口数量</w:t>
            </w:r>
          </w:p>
          <w:p>
            <w:pPr>
              <w:pStyle w:val="13"/>
            </w:pPr>
          </w:p>
        </w:tc>
        <w:tc>
          <w:tcPr>
            <w:tcW w:w="1485" w:type="dxa"/>
            <w:vAlign w:val="center"/>
          </w:tcPr>
          <w:p>
            <w:pPr>
              <w:pStyle w:val="13"/>
            </w:pPr>
            <w:r>
              <w:t>0.07万人</w:t>
            </w:r>
          </w:p>
        </w:tc>
        <w:tc>
          <w:tcPr>
            <w:tcW w:w="25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44" w:type="dxa"/>
            <w:vAlign w:val="center"/>
          </w:tcPr>
          <w:p>
            <w:pPr>
              <w:pStyle w:val="13"/>
            </w:pPr>
            <w:r>
              <w:t>社会效益指标</w:t>
            </w:r>
          </w:p>
        </w:tc>
        <w:tc>
          <w:tcPr>
            <w:tcW w:w="3720" w:type="dxa"/>
            <w:vAlign w:val="center"/>
          </w:tcPr>
          <w:p>
            <w:pPr>
              <w:pStyle w:val="13"/>
            </w:pPr>
            <w:r>
              <w:t>农村饮水工程维修养护覆盖服务人口</w:t>
            </w:r>
          </w:p>
        </w:tc>
        <w:tc>
          <w:tcPr>
            <w:tcW w:w="4785" w:type="dxa"/>
            <w:vAlign w:val="center"/>
          </w:tcPr>
          <w:p>
            <w:pPr>
              <w:pStyle w:val="13"/>
            </w:pPr>
            <w:r>
              <w:t>反映农村饮水工程维修养护覆盖服务人口</w:t>
            </w:r>
          </w:p>
        </w:tc>
        <w:tc>
          <w:tcPr>
            <w:tcW w:w="1485" w:type="dxa"/>
            <w:vAlign w:val="center"/>
          </w:tcPr>
          <w:p>
            <w:pPr>
              <w:pStyle w:val="13"/>
            </w:pPr>
            <w:r>
              <w:t>21万人</w:t>
            </w:r>
          </w:p>
        </w:tc>
        <w:tc>
          <w:tcPr>
            <w:tcW w:w="25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444" w:type="dxa"/>
            <w:vAlign w:val="center"/>
          </w:tcPr>
          <w:p>
            <w:pPr>
              <w:pStyle w:val="13"/>
            </w:pPr>
            <w:r>
              <w:t>可持续影响指标</w:t>
            </w:r>
          </w:p>
        </w:tc>
        <w:tc>
          <w:tcPr>
            <w:tcW w:w="3720" w:type="dxa"/>
            <w:vAlign w:val="center"/>
          </w:tcPr>
          <w:p>
            <w:pPr>
              <w:pStyle w:val="13"/>
            </w:pPr>
            <w:r>
              <w:t>已建工程良性运营率</w:t>
            </w:r>
          </w:p>
        </w:tc>
        <w:tc>
          <w:tcPr>
            <w:tcW w:w="4785" w:type="dxa"/>
            <w:vAlign w:val="center"/>
          </w:tcPr>
          <w:p>
            <w:pPr>
              <w:pStyle w:val="13"/>
            </w:pPr>
            <w:r>
              <w:t>反映已建工程良性运营率</w:t>
            </w:r>
          </w:p>
          <w:p>
            <w:pPr>
              <w:pStyle w:val="13"/>
            </w:pPr>
          </w:p>
        </w:tc>
        <w:tc>
          <w:tcPr>
            <w:tcW w:w="1485" w:type="dxa"/>
            <w:vAlign w:val="center"/>
          </w:tcPr>
          <w:p>
            <w:pPr>
              <w:pStyle w:val="13"/>
            </w:pPr>
            <w:r>
              <w:t>100%</w:t>
            </w:r>
          </w:p>
        </w:tc>
        <w:tc>
          <w:tcPr>
            <w:tcW w:w="25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444" w:type="dxa"/>
            <w:vAlign w:val="center"/>
          </w:tcPr>
          <w:p>
            <w:pPr>
              <w:pStyle w:val="13"/>
            </w:pPr>
            <w:r>
              <w:t>服务对象满意度指标</w:t>
            </w:r>
          </w:p>
        </w:tc>
        <w:tc>
          <w:tcPr>
            <w:tcW w:w="3720" w:type="dxa"/>
            <w:vAlign w:val="center"/>
          </w:tcPr>
          <w:p>
            <w:pPr>
              <w:pStyle w:val="13"/>
            </w:pPr>
            <w:r>
              <w:t>受益群众满意度</w:t>
            </w:r>
          </w:p>
        </w:tc>
        <w:tc>
          <w:tcPr>
            <w:tcW w:w="4785" w:type="dxa"/>
            <w:vAlign w:val="center"/>
          </w:tcPr>
          <w:p>
            <w:pPr>
              <w:pStyle w:val="13"/>
            </w:pPr>
            <w:r>
              <w:t>反映受益群众满意度</w:t>
            </w:r>
          </w:p>
          <w:p>
            <w:pPr>
              <w:pStyle w:val="13"/>
            </w:pPr>
          </w:p>
        </w:tc>
        <w:tc>
          <w:tcPr>
            <w:tcW w:w="1485" w:type="dxa"/>
            <w:vAlign w:val="center"/>
          </w:tcPr>
          <w:p>
            <w:pPr>
              <w:pStyle w:val="13"/>
            </w:pPr>
            <w:r>
              <w:t>≥90%</w:t>
            </w:r>
          </w:p>
        </w:tc>
        <w:tc>
          <w:tcPr>
            <w:tcW w:w="2599" w:type="dxa"/>
            <w:vAlign w:val="center"/>
          </w:tcPr>
          <w:p>
            <w:pPr>
              <w:pStyle w:val="13"/>
            </w:pPr>
            <w:r>
              <w:t>依据项目实施方案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27、提前下达2025年中央重点生态保护修复治理资金绩效目标表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13062525P00019510003D</w:t>
            </w:r>
          </w:p>
        </w:tc>
        <w:tc>
          <w:tcPr>
            <w:tcW w:w="2835" w:type="dxa"/>
            <w:vAlign w:val="center"/>
          </w:tcPr>
          <w:p>
            <w:pPr>
              <w:pStyle w:val="11"/>
            </w:pPr>
            <w:r>
              <w:t>项目名称</w:t>
            </w:r>
          </w:p>
        </w:tc>
        <w:tc>
          <w:tcPr>
            <w:tcW w:w="6095" w:type="dxa"/>
            <w:gridSpan w:val="3"/>
            <w:vAlign w:val="center"/>
          </w:tcPr>
          <w:p>
            <w:pPr>
              <w:pStyle w:val="13"/>
            </w:pPr>
            <w:r>
              <w:t>提前下达2025年中央重点生态保护修复治理资金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798.17</w:t>
            </w:r>
          </w:p>
        </w:tc>
        <w:tc>
          <w:tcPr>
            <w:tcW w:w="2835" w:type="dxa"/>
            <w:vAlign w:val="center"/>
          </w:tcPr>
          <w:p>
            <w:pPr>
              <w:pStyle w:val="11"/>
            </w:pPr>
            <w:r>
              <w:t>其中：财政    资金</w:t>
            </w:r>
          </w:p>
        </w:tc>
        <w:tc>
          <w:tcPr>
            <w:tcW w:w="2551" w:type="dxa"/>
            <w:vAlign w:val="center"/>
          </w:tcPr>
          <w:p>
            <w:pPr>
              <w:pStyle w:val="13"/>
            </w:pPr>
            <w:r>
              <w:t>798.17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239.45</w:t>
            </w:r>
          </w:p>
        </w:tc>
        <w:tc>
          <w:tcPr>
            <w:tcW w:w="2835" w:type="dxa"/>
            <w:vAlign w:val="center"/>
          </w:tcPr>
          <w:p>
            <w:pPr>
              <w:pStyle w:val="14"/>
            </w:pPr>
            <w:r>
              <w:t>399.05</w:t>
            </w:r>
          </w:p>
        </w:tc>
        <w:tc>
          <w:tcPr>
            <w:tcW w:w="2551" w:type="dxa"/>
            <w:vAlign w:val="center"/>
          </w:tcPr>
          <w:p>
            <w:pPr>
              <w:pStyle w:val="14"/>
            </w:pPr>
            <w:r>
              <w:t>638.54</w:t>
            </w:r>
          </w:p>
        </w:tc>
        <w:tc>
          <w:tcPr>
            <w:tcW w:w="3544" w:type="dxa"/>
            <w:gridSpan w:val="2"/>
            <w:vAlign w:val="center"/>
          </w:tcPr>
          <w:p>
            <w:pPr>
              <w:pStyle w:val="14"/>
            </w:pPr>
            <w:r>
              <w:t>798.17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w:t>
            </w:r>
          </w:p>
          <w:p>
            <w:pPr>
              <w:pStyle w:val="13"/>
            </w:pPr>
            <w:r>
              <w:t>2.工程实施后产生的效益为恢复河道截污净化能力，改善河道生态环境，提升河道内生态系统健康水平。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84"/>
        <w:gridCol w:w="2580"/>
        <w:gridCol w:w="4005"/>
        <w:gridCol w:w="2085"/>
        <w:gridCol w:w="30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84" w:type="dxa"/>
            <w:vAlign w:val="center"/>
          </w:tcPr>
          <w:p>
            <w:pPr>
              <w:pStyle w:val="11"/>
            </w:pPr>
            <w:r>
              <w:t>二级指标</w:t>
            </w:r>
          </w:p>
        </w:tc>
        <w:tc>
          <w:tcPr>
            <w:tcW w:w="2580" w:type="dxa"/>
            <w:vAlign w:val="center"/>
          </w:tcPr>
          <w:p>
            <w:pPr>
              <w:pStyle w:val="11"/>
            </w:pPr>
            <w:r>
              <w:t>三级指标</w:t>
            </w:r>
          </w:p>
        </w:tc>
        <w:tc>
          <w:tcPr>
            <w:tcW w:w="4005" w:type="dxa"/>
            <w:vAlign w:val="center"/>
          </w:tcPr>
          <w:p>
            <w:pPr>
              <w:pStyle w:val="11"/>
            </w:pPr>
            <w:r>
              <w:t>绩效指标描述</w:t>
            </w:r>
          </w:p>
        </w:tc>
        <w:tc>
          <w:tcPr>
            <w:tcW w:w="2085" w:type="dxa"/>
            <w:vAlign w:val="center"/>
          </w:tcPr>
          <w:p>
            <w:pPr>
              <w:pStyle w:val="11"/>
            </w:pPr>
            <w:r>
              <w:t>指标值</w:t>
            </w:r>
          </w:p>
        </w:tc>
        <w:tc>
          <w:tcPr>
            <w:tcW w:w="307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84" w:type="dxa"/>
            <w:vAlign w:val="center"/>
          </w:tcPr>
          <w:p>
            <w:pPr>
              <w:pStyle w:val="13"/>
            </w:pPr>
            <w:r>
              <w:t>数量指标</w:t>
            </w:r>
          </w:p>
        </w:tc>
        <w:tc>
          <w:tcPr>
            <w:tcW w:w="2580" w:type="dxa"/>
            <w:vAlign w:val="center"/>
          </w:tcPr>
          <w:p>
            <w:pPr>
              <w:pStyle w:val="13"/>
            </w:pPr>
            <w:r>
              <w:t>完成生态保护修复总面积</w:t>
            </w:r>
          </w:p>
        </w:tc>
        <w:tc>
          <w:tcPr>
            <w:tcW w:w="4005" w:type="dxa"/>
            <w:vAlign w:val="center"/>
          </w:tcPr>
          <w:p>
            <w:pPr>
              <w:pStyle w:val="13"/>
            </w:pPr>
            <w:r>
              <w:t>反映完成生态保护修复总面积</w:t>
            </w:r>
          </w:p>
        </w:tc>
        <w:tc>
          <w:tcPr>
            <w:tcW w:w="2085" w:type="dxa"/>
            <w:vAlign w:val="center"/>
          </w:tcPr>
          <w:p>
            <w:pPr>
              <w:pStyle w:val="13"/>
            </w:pPr>
            <w:r>
              <w:t>41.91ha</w:t>
            </w:r>
          </w:p>
        </w:tc>
        <w:tc>
          <w:tcPr>
            <w:tcW w:w="307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数量指标</w:t>
            </w:r>
          </w:p>
        </w:tc>
        <w:tc>
          <w:tcPr>
            <w:tcW w:w="2580" w:type="dxa"/>
            <w:vAlign w:val="center"/>
          </w:tcPr>
          <w:p>
            <w:pPr>
              <w:pStyle w:val="13"/>
            </w:pPr>
            <w:r>
              <w:t>湿地修复面积</w:t>
            </w:r>
          </w:p>
        </w:tc>
        <w:tc>
          <w:tcPr>
            <w:tcW w:w="4005" w:type="dxa"/>
            <w:vAlign w:val="center"/>
          </w:tcPr>
          <w:p>
            <w:pPr>
              <w:pStyle w:val="13"/>
            </w:pPr>
            <w:r>
              <w:t>反映湿地修复面积</w:t>
            </w:r>
          </w:p>
        </w:tc>
        <w:tc>
          <w:tcPr>
            <w:tcW w:w="2085" w:type="dxa"/>
            <w:vAlign w:val="center"/>
          </w:tcPr>
          <w:p>
            <w:pPr>
              <w:pStyle w:val="13"/>
            </w:pPr>
            <w:r>
              <w:t>4.17ha</w:t>
            </w:r>
          </w:p>
        </w:tc>
        <w:tc>
          <w:tcPr>
            <w:tcW w:w="307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数量指标</w:t>
            </w:r>
          </w:p>
        </w:tc>
        <w:tc>
          <w:tcPr>
            <w:tcW w:w="2580" w:type="dxa"/>
            <w:vAlign w:val="center"/>
          </w:tcPr>
          <w:p>
            <w:pPr>
              <w:pStyle w:val="13"/>
            </w:pPr>
            <w:r>
              <w:t>河道岸堤修复长度</w:t>
            </w:r>
          </w:p>
        </w:tc>
        <w:tc>
          <w:tcPr>
            <w:tcW w:w="4005" w:type="dxa"/>
            <w:vAlign w:val="center"/>
          </w:tcPr>
          <w:p>
            <w:pPr>
              <w:pStyle w:val="13"/>
            </w:pPr>
            <w:r>
              <w:t>反映河道岸堤修复长度</w:t>
            </w:r>
          </w:p>
        </w:tc>
        <w:tc>
          <w:tcPr>
            <w:tcW w:w="2085" w:type="dxa"/>
            <w:vAlign w:val="center"/>
          </w:tcPr>
          <w:p>
            <w:pPr>
              <w:pStyle w:val="13"/>
            </w:pPr>
            <w:r>
              <w:t>9km</w:t>
            </w:r>
          </w:p>
        </w:tc>
        <w:tc>
          <w:tcPr>
            <w:tcW w:w="307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数量指标</w:t>
            </w:r>
          </w:p>
        </w:tc>
        <w:tc>
          <w:tcPr>
            <w:tcW w:w="2580" w:type="dxa"/>
            <w:vAlign w:val="center"/>
          </w:tcPr>
          <w:p>
            <w:pPr>
              <w:pStyle w:val="13"/>
            </w:pPr>
            <w:r>
              <w:t>水环境治理面积</w:t>
            </w:r>
          </w:p>
        </w:tc>
        <w:tc>
          <w:tcPr>
            <w:tcW w:w="4005" w:type="dxa"/>
            <w:vAlign w:val="center"/>
          </w:tcPr>
          <w:p>
            <w:pPr>
              <w:pStyle w:val="13"/>
            </w:pPr>
            <w:r>
              <w:t>反映水环境治理面积</w:t>
            </w:r>
          </w:p>
        </w:tc>
        <w:tc>
          <w:tcPr>
            <w:tcW w:w="2085" w:type="dxa"/>
            <w:vAlign w:val="center"/>
          </w:tcPr>
          <w:p>
            <w:pPr>
              <w:pStyle w:val="13"/>
            </w:pPr>
            <w:r>
              <w:t>32.04ha</w:t>
            </w:r>
          </w:p>
        </w:tc>
        <w:tc>
          <w:tcPr>
            <w:tcW w:w="307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数量指标</w:t>
            </w:r>
          </w:p>
        </w:tc>
        <w:tc>
          <w:tcPr>
            <w:tcW w:w="2580" w:type="dxa"/>
            <w:vAlign w:val="center"/>
          </w:tcPr>
          <w:p>
            <w:pPr>
              <w:pStyle w:val="13"/>
            </w:pPr>
            <w:r>
              <w:t>生态缓冲区建设面积</w:t>
            </w:r>
          </w:p>
        </w:tc>
        <w:tc>
          <w:tcPr>
            <w:tcW w:w="4005" w:type="dxa"/>
            <w:vAlign w:val="center"/>
          </w:tcPr>
          <w:p>
            <w:pPr>
              <w:pStyle w:val="13"/>
            </w:pPr>
            <w:r>
              <w:t>反映生态缓冲区建设面积</w:t>
            </w:r>
          </w:p>
        </w:tc>
        <w:tc>
          <w:tcPr>
            <w:tcW w:w="2085" w:type="dxa"/>
            <w:vAlign w:val="center"/>
          </w:tcPr>
          <w:p>
            <w:pPr>
              <w:pStyle w:val="13"/>
            </w:pPr>
            <w:r>
              <w:t>4.18ha</w:t>
            </w:r>
          </w:p>
        </w:tc>
        <w:tc>
          <w:tcPr>
            <w:tcW w:w="307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质量指标</w:t>
            </w:r>
          </w:p>
        </w:tc>
        <w:tc>
          <w:tcPr>
            <w:tcW w:w="2580" w:type="dxa"/>
            <w:vAlign w:val="center"/>
          </w:tcPr>
          <w:p>
            <w:pPr>
              <w:pStyle w:val="13"/>
            </w:pPr>
            <w:r>
              <w:t>工程质量合格率</w:t>
            </w:r>
          </w:p>
        </w:tc>
        <w:tc>
          <w:tcPr>
            <w:tcW w:w="4005" w:type="dxa"/>
            <w:vAlign w:val="center"/>
          </w:tcPr>
          <w:p>
            <w:pPr>
              <w:pStyle w:val="13"/>
            </w:pPr>
            <w:r>
              <w:t>反映工程质量合格率</w:t>
            </w:r>
          </w:p>
        </w:tc>
        <w:tc>
          <w:tcPr>
            <w:tcW w:w="2085" w:type="dxa"/>
            <w:vAlign w:val="center"/>
          </w:tcPr>
          <w:p>
            <w:pPr>
              <w:pStyle w:val="13"/>
            </w:pPr>
            <w:r>
              <w:t>100%</w:t>
            </w:r>
          </w:p>
        </w:tc>
        <w:tc>
          <w:tcPr>
            <w:tcW w:w="3079" w:type="dxa"/>
            <w:vAlign w:val="center"/>
          </w:tcPr>
          <w:p>
            <w:pPr>
              <w:pStyle w:val="13"/>
            </w:pPr>
            <w:r>
              <w:t>依据合同规定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时效指标</w:t>
            </w:r>
          </w:p>
        </w:tc>
        <w:tc>
          <w:tcPr>
            <w:tcW w:w="2580" w:type="dxa"/>
            <w:vAlign w:val="center"/>
          </w:tcPr>
          <w:p>
            <w:pPr>
              <w:pStyle w:val="13"/>
            </w:pPr>
            <w:r>
              <w:t>项目按时完成率</w:t>
            </w:r>
          </w:p>
        </w:tc>
        <w:tc>
          <w:tcPr>
            <w:tcW w:w="4005" w:type="dxa"/>
            <w:vAlign w:val="center"/>
          </w:tcPr>
          <w:p>
            <w:pPr>
              <w:pStyle w:val="13"/>
            </w:pPr>
            <w:r>
              <w:t>反映项目按时完成率</w:t>
            </w:r>
          </w:p>
        </w:tc>
        <w:tc>
          <w:tcPr>
            <w:tcW w:w="2085" w:type="dxa"/>
            <w:vAlign w:val="center"/>
          </w:tcPr>
          <w:p>
            <w:pPr>
              <w:pStyle w:val="13"/>
            </w:pPr>
            <w:r>
              <w:t>100%</w:t>
            </w:r>
          </w:p>
        </w:tc>
        <w:tc>
          <w:tcPr>
            <w:tcW w:w="3079" w:type="dxa"/>
            <w:vAlign w:val="center"/>
          </w:tcPr>
          <w:p>
            <w:pPr>
              <w:pStyle w:val="13"/>
            </w:pPr>
            <w:r>
              <w:t>依据合同规定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成本指标</w:t>
            </w:r>
          </w:p>
        </w:tc>
        <w:tc>
          <w:tcPr>
            <w:tcW w:w="2580" w:type="dxa"/>
            <w:vAlign w:val="center"/>
          </w:tcPr>
          <w:p>
            <w:pPr>
              <w:pStyle w:val="13"/>
            </w:pPr>
            <w:r>
              <w:t>湿地修复成本</w:t>
            </w:r>
          </w:p>
        </w:tc>
        <w:tc>
          <w:tcPr>
            <w:tcW w:w="4005" w:type="dxa"/>
            <w:vAlign w:val="center"/>
          </w:tcPr>
          <w:p>
            <w:pPr>
              <w:pStyle w:val="13"/>
            </w:pPr>
            <w:r>
              <w:t>反映湿地修复成本</w:t>
            </w:r>
          </w:p>
        </w:tc>
        <w:tc>
          <w:tcPr>
            <w:tcW w:w="2085" w:type="dxa"/>
            <w:vAlign w:val="center"/>
          </w:tcPr>
          <w:p>
            <w:pPr>
              <w:pStyle w:val="13"/>
            </w:pPr>
            <w:r>
              <w:t>≤339万元/ha</w:t>
            </w:r>
          </w:p>
        </w:tc>
        <w:tc>
          <w:tcPr>
            <w:tcW w:w="307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成本指标</w:t>
            </w:r>
          </w:p>
        </w:tc>
        <w:tc>
          <w:tcPr>
            <w:tcW w:w="2580" w:type="dxa"/>
            <w:vAlign w:val="center"/>
          </w:tcPr>
          <w:p>
            <w:pPr>
              <w:pStyle w:val="13"/>
            </w:pPr>
            <w:r>
              <w:t>生态廊道建设成本</w:t>
            </w:r>
          </w:p>
        </w:tc>
        <w:tc>
          <w:tcPr>
            <w:tcW w:w="4005" w:type="dxa"/>
            <w:vAlign w:val="center"/>
          </w:tcPr>
          <w:p>
            <w:pPr>
              <w:pStyle w:val="13"/>
            </w:pPr>
            <w:r>
              <w:t>省困难劳模满意度</w:t>
            </w:r>
          </w:p>
        </w:tc>
        <w:tc>
          <w:tcPr>
            <w:tcW w:w="2085" w:type="dxa"/>
            <w:vAlign w:val="center"/>
          </w:tcPr>
          <w:p>
            <w:pPr>
              <w:pStyle w:val="13"/>
            </w:pPr>
            <w:r>
              <w:t>≤30.4万元/ha</w:t>
            </w:r>
          </w:p>
        </w:tc>
        <w:tc>
          <w:tcPr>
            <w:tcW w:w="307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成本指标</w:t>
            </w:r>
          </w:p>
        </w:tc>
        <w:tc>
          <w:tcPr>
            <w:tcW w:w="2580" w:type="dxa"/>
            <w:vAlign w:val="center"/>
          </w:tcPr>
          <w:p>
            <w:pPr>
              <w:pStyle w:val="13"/>
            </w:pPr>
            <w:r>
              <w:t>生态缓冲区建设成本</w:t>
            </w:r>
          </w:p>
        </w:tc>
        <w:tc>
          <w:tcPr>
            <w:tcW w:w="4005" w:type="dxa"/>
            <w:vAlign w:val="center"/>
          </w:tcPr>
          <w:p>
            <w:pPr>
              <w:pStyle w:val="13"/>
            </w:pPr>
            <w:r>
              <w:t>反映生态缓冲区建设成本</w:t>
            </w:r>
          </w:p>
        </w:tc>
        <w:tc>
          <w:tcPr>
            <w:tcW w:w="2085" w:type="dxa"/>
            <w:vAlign w:val="center"/>
          </w:tcPr>
          <w:p>
            <w:pPr>
              <w:pStyle w:val="13"/>
            </w:pPr>
            <w:r>
              <w:t>≤235万元/ha</w:t>
            </w:r>
          </w:p>
        </w:tc>
        <w:tc>
          <w:tcPr>
            <w:tcW w:w="307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84" w:type="dxa"/>
            <w:vAlign w:val="center"/>
          </w:tcPr>
          <w:p>
            <w:pPr>
              <w:pStyle w:val="13"/>
            </w:pPr>
            <w:r>
              <w:t>社会效益指标</w:t>
            </w:r>
          </w:p>
        </w:tc>
        <w:tc>
          <w:tcPr>
            <w:tcW w:w="2580" w:type="dxa"/>
            <w:vAlign w:val="center"/>
          </w:tcPr>
          <w:p>
            <w:pPr>
              <w:pStyle w:val="13"/>
            </w:pPr>
            <w:r>
              <w:t>人居环境改善</w:t>
            </w:r>
          </w:p>
        </w:tc>
        <w:tc>
          <w:tcPr>
            <w:tcW w:w="4005" w:type="dxa"/>
            <w:vAlign w:val="center"/>
          </w:tcPr>
          <w:p>
            <w:pPr>
              <w:pStyle w:val="13"/>
            </w:pPr>
            <w:r>
              <w:t>反映人居环境改善数据</w:t>
            </w:r>
          </w:p>
        </w:tc>
        <w:tc>
          <w:tcPr>
            <w:tcW w:w="2085" w:type="dxa"/>
            <w:vAlign w:val="center"/>
          </w:tcPr>
          <w:p>
            <w:pPr>
              <w:pStyle w:val="13"/>
            </w:pPr>
            <w:r>
              <w:t>≥15万人</w:t>
            </w:r>
          </w:p>
        </w:tc>
        <w:tc>
          <w:tcPr>
            <w:tcW w:w="307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生态效益指标</w:t>
            </w:r>
          </w:p>
        </w:tc>
        <w:tc>
          <w:tcPr>
            <w:tcW w:w="2580" w:type="dxa"/>
            <w:vAlign w:val="center"/>
          </w:tcPr>
          <w:p>
            <w:pPr>
              <w:pStyle w:val="13"/>
            </w:pPr>
            <w:r>
              <w:t>国家（省、市）考核地表水断面水质达标</w:t>
            </w:r>
          </w:p>
        </w:tc>
        <w:tc>
          <w:tcPr>
            <w:tcW w:w="4005" w:type="dxa"/>
            <w:vAlign w:val="center"/>
          </w:tcPr>
          <w:p>
            <w:pPr>
              <w:pStyle w:val="13"/>
            </w:pPr>
            <w:r>
              <w:t>国家（省、市）考核地表水断面水质达标</w:t>
            </w:r>
          </w:p>
        </w:tc>
        <w:tc>
          <w:tcPr>
            <w:tcW w:w="2085" w:type="dxa"/>
            <w:vAlign w:val="center"/>
          </w:tcPr>
          <w:p>
            <w:pPr>
              <w:pStyle w:val="13"/>
            </w:pPr>
            <w:r>
              <w:t>100%</w:t>
            </w:r>
          </w:p>
        </w:tc>
        <w:tc>
          <w:tcPr>
            <w:tcW w:w="307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可持续影响指标</w:t>
            </w:r>
          </w:p>
        </w:tc>
        <w:tc>
          <w:tcPr>
            <w:tcW w:w="2580" w:type="dxa"/>
            <w:vAlign w:val="center"/>
          </w:tcPr>
          <w:p>
            <w:pPr>
              <w:pStyle w:val="13"/>
            </w:pPr>
            <w:r>
              <w:t>后期管护持续时间</w:t>
            </w:r>
          </w:p>
        </w:tc>
        <w:tc>
          <w:tcPr>
            <w:tcW w:w="4005" w:type="dxa"/>
            <w:vAlign w:val="center"/>
          </w:tcPr>
          <w:p>
            <w:pPr>
              <w:pStyle w:val="13"/>
            </w:pPr>
            <w:r>
              <w:t>反映后期管护持续时间</w:t>
            </w:r>
          </w:p>
        </w:tc>
        <w:tc>
          <w:tcPr>
            <w:tcW w:w="2085" w:type="dxa"/>
            <w:vAlign w:val="center"/>
          </w:tcPr>
          <w:p>
            <w:pPr>
              <w:pStyle w:val="13"/>
            </w:pPr>
            <w:r>
              <w:t>≥3年</w:t>
            </w:r>
          </w:p>
        </w:tc>
        <w:tc>
          <w:tcPr>
            <w:tcW w:w="307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84" w:type="dxa"/>
            <w:vAlign w:val="center"/>
          </w:tcPr>
          <w:p>
            <w:pPr>
              <w:pStyle w:val="13"/>
            </w:pPr>
            <w:r>
              <w:t>可持续影响指标</w:t>
            </w:r>
          </w:p>
        </w:tc>
        <w:tc>
          <w:tcPr>
            <w:tcW w:w="2580" w:type="dxa"/>
            <w:vAlign w:val="center"/>
          </w:tcPr>
          <w:p>
            <w:pPr>
              <w:pStyle w:val="13"/>
            </w:pPr>
            <w:r>
              <w:t>区域生态功能稳定可持续时间</w:t>
            </w:r>
          </w:p>
        </w:tc>
        <w:tc>
          <w:tcPr>
            <w:tcW w:w="4005" w:type="dxa"/>
            <w:vAlign w:val="center"/>
          </w:tcPr>
          <w:p>
            <w:pPr>
              <w:pStyle w:val="13"/>
            </w:pPr>
            <w:r>
              <w:t>反映区域生态功能稳定可持续时间</w:t>
            </w:r>
          </w:p>
        </w:tc>
        <w:tc>
          <w:tcPr>
            <w:tcW w:w="2085" w:type="dxa"/>
            <w:vAlign w:val="center"/>
          </w:tcPr>
          <w:p>
            <w:pPr>
              <w:pStyle w:val="13"/>
            </w:pPr>
            <w:r>
              <w:t>≥10年</w:t>
            </w:r>
          </w:p>
        </w:tc>
        <w:tc>
          <w:tcPr>
            <w:tcW w:w="307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84" w:type="dxa"/>
            <w:vAlign w:val="center"/>
          </w:tcPr>
          <w:p>
            <w:pPr>
              <w:pStyle w:val="13"/>
            </w:pPr>
            <w:r>
              <w:t>服务对象满意度指标</w:t>
            </w:r>
          </w:p>
        </w:tc>
        <w:tc>
          <w:tcPr>
            <w:tcW w:w="2580" w:type="dxa"/>
            <w:vAlign w:val="center"/>
          </w:tcPr>
          <w:p>
            <w:pPr>
              <w:pStyle w:val="13"/>
            </w:pPr>
            <w:r>
              <w:t>项目实施区域群众满意度</w:t>
            </w:r>
          </w:p>
        </w:tc>
        <w:tc>
          <w:tcPr>
            <w:tcW w:w="4005" w:type="dxa"/>
            <w:vAlign w:val="center"/>
          </w:tcPr>
          <w:p>
            <w:pPr>
              <w:pStyle w:val="13"/>
            </w:pPr>
            <w:r>
              <w:t>反映项目实施区域群众满意度</w:t>
            </w:r>
          </w:p>
        </w:tc>
        <w:tc>
          <w:tcPr>
            <w:tcW w:w="2085" w:type="dxa"/>
            <w:vAlign w:val="center"/>
          </w:tcPr>
          <w:p>
            <w:pPr>
              <w:pStyle w:val="13"/>
            </w:pPr>
            <w:r>
              <w:t>≥95%</w:t>
            </w:r>
          </w:p>
        </w:tc>
        <w:tc>
          <w:tcPr>
            <w:tcW w:w="3079"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28、提前下达2026年中央水利发展资金预算的通知绩效目标表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13062526P00017610034A</w:t>
            </w:r>
          </w:p>
        </w:tc>
        <w:tc>
          <w:tcPr>
            <w:tcW w:w="2835" w:type="dxa"/>
            <w:vAlign w:val="center"/>
          </w:tcPr>
          <w:p>
            <w:pPr>
              <w:pStyle w:val="11"/>
            </w:pPr>
            <w:r>
              <w:t>项目名称</w:t>
            </w:r>
          </w:p>
        </w:tc>
        <w:tc>
          <w:tcPr>
            <w:tcW w:w="6095" w:type="dxa"/>
            <w:gridSpan w:val="3"/>
            <w:vAlign w:val="center"/>
          </w:tcPr>
          <w:p>
            <w:pPr>
              <w:pStyle w:val="13"/>
            </w:pPr>
            <w:r>
              <w:t>提前下达2026年中央水利发展资金预算的通知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117.00</w:t>
            </w:r>
          </w:p>
        </w:tc>
        <w:tc>
          <w:tcPr>
            <w:tcW w:w="2835" w:type="dxa"/>
            <w:vAlign w:val="center"/>
          </w:tcPr>
          <w:p>
            <w:pPr>
              <w:pStyle w:val="11"/>
            </w:pPr>
            <w:r>
              <w:t>其中：财政    资金</w:t>
            </w:r>
          </w:p>
        </w:tc>
        <w:tc>
          <w:tcPr>
            <w:tcW w:w="2551" w:type="dxa"/>
            <w:vAlign w:val="center"/>
          </w:tcPr>
          <w:p>
            <w:pPr>
              <w:pStyle w:val="13"/>
            </w:pPr>
            <w:r>
              <w:t>117.00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对农村饮水工程设备、管道进行更新维护。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3.51</w:t>
            </w:r>
          </w:p>
        </w:tc>
        <w:tc>
          <w:tcPr>
            <w:tcW w:w="2835" w:type="dxa"/>
            <w:vAlign w:val="center"/>
          </w:tcPr>
          <w:p>
            <w:pPr>
              <w:pStyle w:val="14"/>
            </w:pPr>
            <w:r>
              <w:t>35.10</w:t>
            </w:r>
          </w:p>
        </w:tc>
        <w:tc>
          <w:tcPr>
            <w:tcW w:w="2551" w:type="dxa"/>
            <w:vAlign w:val="center"/>
          </w:tcPr>
          <w:p>
            <w:pPr>
              <w:pStyle w:val="14"/>
            </w:pPr>
            <w:r>
              <w:t>70.20</w:t>
            </w:r>
          </w:p>
        </w:tc>
        <w:tc>
          <w:tcPr>
            <w:tcW w:w="3544" w:type="dxa"/>
            <w:gridSpan w:val="2"/>
            <w:vAlign w:val="center"/>
          </w:tcPr>
          <w:p>
            <w:pPr>
              <w:pStyle w:val="14"/>
            </w:pPr>
            <w:r>
              <w:t>8.19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1.对农村饮水工程设备、管道进行更新维护，保障农村居民饮水安全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561"/>
        <w:gridCol w:w="2190"/>
        <w:gridCol w:w="21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561" w:type="dxa"/>
            <w:vAlign w:val="center"/>
          </w:tcPr>
          <w:p>
            <w:pPr>
              <w:pStyle w:val="11"/>
            </w:pPr>
            <w:r>
              <w:t>绩效指标描述</w:t>
            </w:r>
          </w:p>
        </w:tc>
        <w:tc>
          <w:tcPr>
            <w:tcW w:w="2190" w:type="dxa"/>
            <w:vAlign w:val="center"/>
          </w:tcPr>
          <w:p>
            <w:pPr>
              <w:pStyle w:val="11"/>
            </w:pPr>
            <w:r>
              <w:t>指标值</w:t>
            </w:r>
          </w:p>
        </w:tc>
        <w:tc>
          <w:tcPr>
            <w:tcW w:w="217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农村饮水工程维修养护处数</w:t>
            </w:r>
          </w:p>
        </w:tc>
        <w:tc>
          <w:tcPr>
            <w:tcW w:w="4561" w:type="dxa"/>
            <w:vAlign w:val="center"/>
          </w:tcPr>
          <w:p>
            <w:pPr>
              <w:pStyle w:val="13"/>
            </w:pPr>
            <w:r>
              <w:t>反映农村饮水工程维修养护处数的情况</w:t>
            </w:r>
          </w:p>
        </w:tc>
        <w:tc>
          <w:tcPr>
            <w:tcW w:w="2190" w:type="dxa"/>
            <w:vAlign w:val="center"/>
          </w:tcPr>
          <w:p>
            <w:pPr>
              <w:pStyle w:val="13"/>
            </w:pPr>
            <w:r>
              <w:t>≥38处</w:t>
            </w:r>
          </w:p>
        </w:tc>
        <w:tc>
          <w:tcPr>
            <w:tcW w:w="217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农村饮水工程维修养护项目验收合格率</w:t>
            </w:r>
          </w:p>
        </w:tc>
        <w:tc>
          <w:tcPr>
            <w:tcW w:w="4561" w:type="dxa"/>
            <w:vAlign w:val="center"/>
          </w:tcPr>
          <w:p>
            <w:pPr>
              <w:pStyle w:val="13"/>
            </w:pPr>
            <w:r>
              <w:t>反映农村饮水工程维修养护项目验收合格率</w:t>
            </w:r>
          </w:p>
        </w:tc>
        <w:tc>
          <w:tcPr>
            <w:tcW w:w="2190" w:type="dxa"/>
            <w:vAlign w:val="center"/>
          </w:tcPr>
          <w:p>
            <w:pPr>
              <w:pStyle w:val="13"/>
            </w:pPr>
            <w:r>
              <w:t>100%</w:t>
            </w:r>
          </w:p>
        </w:tc>
        <w:tc>
          <w:tcPr>
            <w:tcW w:w="217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农村饮水工程维修养护项目按时完成率</w:t>
            </w:r>
          </w:p>
        </w:tc>
        <w:tc>
          <w:tcPr>
            <w:tcW w:w="4561" w:type="dxa"/>
            <w:vAlign w:val="center"/>
          </w:tcPr>
          <w:p>
            <w:pPr>
              <w:pStyle w:val="13"/>
            </w:pPr>
            <w:r>
              <w:t>反映农村饮水工程维修养护项目按时完成率</w:t>
            </w:r>
          </w:p>
        </w:tc>
        <w:tc>
          <w:tcPr>
            <w:tcW w:w="2190" w:type="dxa"/>
            <w:vAlign w:val="center"/>
          </w:tcPr>
          <w:p>
            <w:pPr>
              <w:pStyle w:val="13"/>
            </w:pPr>
            <w:r>
              <w:t>100%</w:t>
            </w:r>
          </w:p>
        </w:tc>
        <w:tc>
          <w:tcPr>
            <w:tcW w:w="217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w:t>
            </w:r>
          </w:p>
        </w:tc>
        <w:tc>
          <w:tcPr>
            <w:tcW w:w="4561" w:type="dxa"/>
            <w:vAlign w:val="center"/>
          </w:tcPr>
          <w:p>
            <w:pPr>
              <w:pStyle w:val="13"/>
            </w:pPr>
            <w:r>
              <w:t>反映项目实际支出</w:t>
            </w:r>
          </w:p>
        </w:tc>
        <w:tc>
          <w:tcPr>
            <w:tcW w:w="2190" w:type="dxa"/>
            <w:vAlign w:val="center"/>
          </w:tcPr>
          <w:p>
            <w:pPr>
              <w:pStyle w:val="13"/>
            </w:pPr>
            <w:r>
              <w:t>≤117万元</w:t>
            </w:r>
          </w:p>
        </w:tc>
        <w:tc>
          <w:tcPr>
            <w:tcW w:w="217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解决农村饮水安全问题</w:t>
            </w:r>
          </w:p>
        </w:tc>
        <w:tc>
          <w:tcPr>
            <w:tcW w:w="4561" w:type="dxa"/>
            <w:vAlign w:val="center"/>
          </w:tcPr>
          <w:p>
            <w:pPr>
              <w:pStyle w:val="13"/>
            </w:pPr>
            <w:r>
              <w:t>反映解决农村饮水安全问题</w:t>
            </w:r>
          </w:p>
        </w:tc>
        <w:tc>
          <w:tcPr>
            <w:tcW w:w="2190" w:type="dxa"/>
            <w:vAlign w:val="center"/>
          </w:tcPr>
          <w:p>
            <w:pPr>
              <w:pStyle w:val="13"/>
            </w:pPr>
            <w:r>
              <w:t>100%</w:t>
            </w:r>
          </w:p>
        </w:tc>
        <w:tc>
          <w:tcPr>
            <w:tcW w:w="217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项目实施区域群众满意度</w:t>
            </w:r>
          </w:p>
        </w:tc>
        <w:tc>
          <w:tcPr>
            <w:tcW w:w="4561" w:type="dxa"/>
            <w:vAlign w:val="center"/>
          </w:tcPr>
          <w:p>
            <w:pPr>
              <w:pStyle w:val="13"/>
            </w:pPr>
            <w:r>
              <w:t>反映项目实施区域群众满意度</w:t>
            </w:r>
          </w:p>
        </w:tc>
        <w:tc>
          <w:tcPr>
            <w:tcW w:w="2190" w:type="dxa"/>
            <w:vAlign w:val="center"/>
          </w:tcPr>
          <w:p>
            <w:pPr>
              <w:pStyle w:val="13"/>
            </w:pPr>
            <w:r>
              <w:t>≥90%</w:t>
            </w:r>
          </w:p>
        </w:tc>
        <w:tc>
          <w:tcPr>
            <w:tcW w:w="2179" w:type="dxa"/>
            <w:vAlign w:val="center"/>
          </w:tcPr>
          <w:p>
            <w:pPr>
              <w:pStyle w:val="13"/>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29、提前下达2026年中央水利发展资金预算的通知绩效目标表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13062526P00017610035X</w:t>
            </w:r>
          </w:p>
        </w:tc>
        <w:tc>
          <w:tcPr>
            <w:tcW w:w="2835" w:type="dxa"/>
            <w:vAlign w:val="center"/>
          </w:tcPr>
          <w:p>
            <w:pPr>
              <w:pStyle w:val="11"/>
            </w:pPr>
            <w:r>
              <w:t>项目名称</w:t>
            </w:r>
          </w:p>
        </w:tc>
        <w:tc>
          <w:tcPr>
            <w:tcW w:w="6095" w:type="dxa"/>
            <w:gridSpan w:val="3"/>
            <w:vAlign w:val="center"/>
          </w:tcPr>
          <w:p>
            <w:pPr>
              <w:pStyle w:val="13"/>
            </w:pPr>
            <w:r>
              <w:t>提前下达2026年中央水利发展资金预算的通知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对4个山洪灾害防治乡镇开展山洪灾害防治项目群策群防体系建设。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2.40</w:t>
            </w:r>
          </w:p>
        </w:tc>
        <w:tc>
          <w:tcPr>
            <w:tcW w:w="2551" w:type="dxa"/>
            <w:vAlign w:val="center"/>
          </w:tcPr>
          <w:p>
            <w:pPr>
              <w:pStyle w:val="14"/>
            </w:pPr>
            <w:r>
              <w:t>0.60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1.提高山区乡镇防灾减灾能力</w:t>
            </w:r>
          </w:p>
          <w:p>
            <w:pPr>
              <w:pStyle w:val="13"/>
            </w:pPr>
            <w:r>
              <w:t>2.按照河北省山洪灾害防治项目实施方案要求，对4个山洪灾害防治乡镇开展山洪灾害防治项目群策群防体系建设。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126"/>
        <w:gridCol w:w="2325"/>
        <w:gridCol w:w="24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4126" w:type="dxa"/>
            <w:vAlign w:val="center"/>
          </w:tcPr>
          <w:p>
            <w:pPr>
              <w:pStyle w:val="11"/>
            </w:pPr>
            <w:r>
              <w:t>绩效指标描述</w:t>
            </w:r>
          </w:p>
        </w:tc>
        <w:tc>
          <w:tcPr>
            <w:tcW w:w="2325" w:type="dxa"/>
            <w:vAlign w:val="center"/>
          </w:tcPr>
          <w:p>
            <w:pPr>
              <w:pStyle w:val="11"/>
            </w:pPr>
            <w:r>
              <w:t>指标值</w:t>
            </w:r>
          </w:p>
        </w:tc>
        <w:tc>
          <w:tcPr>
            <w:tcW w:w="247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投资完成率</w:t>
            </w:r>
          </w:p>
        </w:tc>
        <w:tc>
          <w:tcPr>
            <w:tcW w:w="4126" w:type="dxa"/>
            <w:vAlign w:val="center"/>
          </w:tcPr>
          <w:p>
            <w:pPr>
              <w:pStyle w:val="13"/>
            </w:pPr>
            <w:r>
              <w:t>实际投资数占计划投资数的比例</w:t>
            </w:r>
          </w:p>
        </w:tc>
        <w:tc>
          <w:tcPr>
            <w:tcW w:w="2325" w:type="dxa"/>
            <w:vAlign w:val="center"/>
          </w:tcPr>
          <w:p>
            <w:pPr>
              <w:pStyle w:val="13"/>
            </w:pPr>
            <w:r>
              <w:t>≥90%</w:t>
            </w:r>
          </w:p>
        </w:tc>
        <w:tc>
          <w:tcPr>
            <w:tcW w:w="247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正常运行率</w:t>
            </w:r>
          </w:p>
        </w:tc>
        <w:tc>
          <w:tcPr>
            <w:tcW w:w="4126" w:type="dxa"/>
            <w:vAlign w:val="center"/>
          </w:tcPr>
          <w:p>
            <w:pPr>
              <w:pStyle w:val="13"/>
            </w:pPr>
            <w:r>
              <w:t>日常工作及设备设施的正常运转情况</w:t>
            </w:r>
          </w:p>
        </w:tc>
        <w:tc>
          <w:tcPr>
            <w:tcW w:w="2325" w:type="dxa"/>
            <w:vAlign w:val="center"/>
          </w:tcPr>
          <w:p>
            <w:pPr>
              <w:pStyle w:val="13"/>
            </w:pPr>
            <w:r>
              <w:t>≥95%</w:t>
            </w:r>
          </w:p>
        </w:tc>
        <w:tc>
          <w:tcPr>
            <w:tcW w:w="247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控制资金支出</w:t>
            </w:r>
          </w:p>
        </w:tc>
        <w:tc>
          <w:tcPr>
            <w:tcW w:w="4126" w:type="dxa"/>
            <w:vAlign w:val="center"/>
          </w:tcPr>
          <w:p>
            <w:pPr>
              <w:pStyle w:val="13"/>
            </w:pPr>
            <w:r>
              <w:t>资金支出占预算全额的比例</w:t>
            </w:r>
          </w:p>
        </w:tc>
        <w:tc>
          <w:tcPr>
            <w:tcW w:w="2325" w:type="dxa"/>
            <w:vAlign w:val="center"/>
          </w:tcPr>
          <w:p>
            <w:pPr>
              <w:pStyle w:val="13"/>
            </w:pPr>
            <w:r>
              <w:t>≥95%</w:t>
            </w:r>
          </w:p>
        </w:tc>
        <w:tc>
          <w:tcPr>
            <w:tcW w:w="247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项目实际支出成本</w:t>
            </w:r>
          </w:p>
        </w:tc>
        <w:tc>
          <w:tcPr>
            <w:tcW w:w="4126" w:type="dxa"/>
            <w:vAlign w:val="center"/>
          </w:tcPr>
          <w:p>
            <w:pPr>
              <w:pStyle w:val="13"/>
            </w:pPr>
            <w:r>
              <w:t>反映项目实际支出成本</w:t>
            </w:r>
          </w:p>
        </w:tc>
        <w:tc>
          <w:tcPr>
            <w:tcW w:w="2325" w:type="dxa"/>
            <w:vAlign w:val="center"/>
          </w:tcPr>
          <w:p>
            <w:pPr>
              <w:pStyle w:val="13"/>
            </w:pPr>
            <w:r>
              <w:t>≤3万元</w:t>
            </w:r>
          </w:p>
        </w:tc>
        <w:tc>
          <w:tcPr>
            <w:tcW w:w="247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4126" w:type="dxa"/>
            <w:vAlign w:val="center"/>
          </w:tcPr>
          <w:p>
            <w:pPr>
              <w:pStyle w:val="13"/>
            </w:pPr>
            <w:r>
              <w:t>有效的起到宣传效果</w:t>
            </w:r>
          </w:p>
        </w:tc>
        <w:tc>
          <w:tcPr>
            <w:tcW w:w="2325" w:type="dxa"/>
            <w:vAlign w:val="center"/>
          </w:tcPr>
          <w:p>
            <w:pPr>
              <w:pStyle w:val="13"/>
            </w:pPr>
            <w:r>
              <w:t>≥95%</w:t>
            </w:r>
          </w:p>
        </w:tc>
        <w:tc>
          <w:tcPr>
            <w:tcW w:w="247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4126" w:type="dxa"/>
            <w:vAlign w:val="center"/>
          </w:tcPr>
          <w:p>
            <w:pPr>
              <w:pStyle w:val="13"/>
            </w:pPr>
            <w:r>
              <w:t>全区防灾对象满意度</w:t>
            </w:r>
          </w:p>
        </w:tc>
        <w:tc>
          <w:tcPr>
            <w:tcW w:w="2325" w:type="dxa"/>
            <w:vAlign w:val="center"/>
          </w:tcPr>
          <w:p>
            <w:pPr>
              <w:pStyle w:val="13"/>
            </w:pPr>
            <w:r>
              <w:t>≥95%</w:t>
            </w:r>
          </w:p>
        </w:tc>
        <w:tc>
          <w:tcPr>
            <w:tcW w:w="247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30、下达2024年中央重点生态保护修复治理资金绩效目标表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13062524P000017105765</w:t>
            </w:r>
          </w:p>
        </w:tc>
        <w:tc>
          <w:tcPr>
            <w:tcW w:w="2835" w:type="dxa"/>
            <w:vAlign w:val="center"/>
          </w:tcPr>
          <w:p>
            <w:pPr>
              <w:pStyle w:val="11"/>
            </w:pPr>
            <w:r>
              <w:t>项目名称</w:t>
            </w:r>
          </w:p>
        </w:tc>
        <w:tc>
          <w:tcPr>
            <w:tcW w:w="6095" w:type="dxa"/>
            <w:gridSpan w:val="3"/>
            <w:vAlign w:val="center"/>
          </w:tcPr>
          <w:p>
            <w:pPr>
              <w:pStyle w:val="13"/>
            </w:pPr>
            <w:r>
              <w:t>下达2024年中央重点生态保护修复治理资金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912.76</w:t>
            </w:r>
          </w:p>
        </w:tc>
        <w:tc>
          <w:tcPr>
            <w:tcW w:w="2835" w:type="dxa"/>
            <w:vAlign w:val="center"/>
          </w:tcPr>
          <w:p>
            <w:pPr>
              <w:pStyle w:val="11"/>
            </w:pPr>
            <w:r>
              <w:t>其中：财政    资金</w:t>
            </w:r>
          </w:p>
        </w:tc>
        <w:tc>
          <w:tcPr>
            <w:tcW w:w="2551" w:type="dxa"/>
            <w:vAlign w:val="center"/>
          </w:tcPr>
          <w:p>
            <w:pPr>
              <w:pStyle w:val="13"/>
            </w:pPr>
            <w:r>
              <w:t>912.76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4.17ha，建设生态廊道1.52ha，建设生态缓冲区4.18ha，水环境治理面积32.04ha，河道岸堤修复长度9.00km，工程实施后产生的效益为恢复河道截污净化能力，改善河道生态环境，提升河道内生态系统健康水平。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273.83</w:t>
            </w:r>
          </w:p>
        </w:tc>
        <w:tc>
          <w:tcPr>
            <w:tcW w:w="2835" w:type="dxa"/>
            <w:vAlign w:val="center"/>
          </w:tcPr>
          <w:p>
            <w:pPr>
              <w:pStyle w:val="14"/>
            </w:pPr>
            <w:r>
              <w:t>456.38</w:t>
            </w:r>
          </w:p>
        </w:tc>
        <w:tc>
          <w:tcPr>
            <w:tcW w:w="2551" w:type="dxa"/>
            <w:vAlign w:val="center"/>
          </w:tcPr>
          <w:p>
            <w:pPr>
              <w:pStyle w:val="14"/>
            </w:pPr>
            <w:r>
              <w:t>730.21</w:t>
            </w:r>
          </w:p>
        </w:tc>
        <w:tc>
          <w:tcPr>
            <w:tcW w:w="3544" w:type="dxa"/>
            <w:gridSpan w:val="2"/>
            <w:vAlign w:val="center"/>
          </w:tcPr>
          <w:p>
            <w:pPr>
              <w:pStyle w:val="14"/>
            </w:pPr>
            <w:r>
              <w:t>912.76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1.工程实施后产生的效益为恢复河道截污净化能力，改善河道生态环境，提升河道内生态系统健康水平。</w:t>
            </w:r>
          </w:p>
          <w:p>
            <w:pPr>
              <w:pStyle w:val="13"/>
            </w:pPr>
            <w:r>
              <w:t>2.通过工程实施，解决实施区域内道岸坡受损、生态退化、流域水质不稳定等主要生态问题，完成生态保护修复总面积41.91ha，工程内容包括建设河道湿地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451"/>
        <w:gridCol w:w="3585"/>
        <w:gridCol w:w="1770"/>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3451" w:type="dxa"/>
            <w:vAlign w:val="center"/>
          </w:tcPr>
          <w:p>
            <w:pPr>
              <w:pStyle w:val="11"/>
            </w:pPr>
            <w:r>
              <w:t>三级指标</w:t>
            </w:r>
          </w:p>
        </w:tc>
        <w:tc>
          <w:tcPr>
            <w:tcW w:w="3585" w:type="dxa"/>
            <w:vAlign w:val="center"/>
          </w:tcPr>
          <w:p>
            <w:pPr>
              <w:pStyle w:val="11"/>
            </w:pPr>
            <w:r>
              <w:t>绩效指标描述</w:t>
            </w:r>
          </w:p>
        </w:tc>
        <w:tc>
          <w:tcPr>
            <w:tcW w:w="1770" w:type="dxa"/>
            <w:vAlign w:val="center"/>
          </w:tcPr>
          <w:p>
            <w:pPr>
              <w:pStyle w:val="11"/>
            </w:pPr>
            <w:r>
              <w:t>指标值</w:t>
            </w:r>
          </w:p>
        </w:tc>
        <w:tc>
          <w:tcPr>
            <w:tcW w:w="295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3451" w:type="dxa"/>
            <w:vAlign w:val="center"/>
          </w:tcPr>
          <w:p>
            <w:pPr>
              <w:pStyle w:val="13"/>
            </w:pPr>
            <w:r>
              <w:t>完成生态保护修复总面积</w:t>
            </w:r>
          </w:p>
        </w:tc>
        <w:tc>
          <w:tcPr>
            <w:tcW w:w="3585" w:type="dxa"/>
            <w:vAlign w:val="center"/>
          </w:tcPr>
          <w:p>
            <w:pPr>
              <w:pStyle w:val="13"/>
            </w:pPr>
            <w:r>
              <w:t>反映完成生态保护修复总面积</w:t>
            </w:r>
          </w:p>
        </w:tc>
        <w:tc>
          <w:tcPr>
            <w:tcW w:w="1770" w:type="dxa"/>
            <w:vAlign w:val="center"/>
          </w:tcPr>
          <w:p>
            <w:pPr>
              <w:pStyle w:val="13"/>
            </w:pPr>
            <w:r>
              <w:t>41.91ha</w:t>
            </w:r>
          </w:p>
        </w:tc>
        <w:tc>
          <w:tcPr>
            <w:tcW w:w="295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3451" w:type="dxa"/>
            <w:vAlign w:val="center"/>
          </w:tcPr>
          <w:p>
            <w:pPr>
              <w:pStyle w:val="13"/>
            </w:pPr>
            <w:r>
              <w:t>湿地修复面积</w:t>
            </w:r>
          </w:p>
        </w:tc>
        <w:tc>
          <w:tcPr>
            <w:tcW w:w="3585" w:type="dxa"/>
            <w:vAlign w:val="center"/>
          </w:tcPr>
          <w:p>
            <w:pPr>
              <w:pStyle w:val="13"/>
            </w:pPr>
            <w:r>
              <w:t>反映湿地修复面积</w:t>
            </w:r>
          </w:p>
        </w:tc>
        <w:tc>
          <w:tcPr>
            <w:tcW w:w="1770" w:type="dxa"/>
            <w:vAlign w:val="center"/>
          </w:tcPr>
          <w:p>
            <w:pPr>
              <w:pStyle w:val="13"/>
            </w:pPr>
            <w:r>
              <w:t>4.17ha</w:t>
            </w:r>
          </w:p>
        </w:tc>
        <w:tc>
          <w:tcPr>
            <w:tcW w:w="295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3451" w:type="dxa"/>
            <w:vAlign w:val="center"/>
          </w:tcPr>
          <w:p>
            <w:pPr>
              <w:pStyle w:val="13"/>
            </w:pPr>
            <w:r>
              <w:t>河道岸堤修复长度</w:t>
            </w:r>
          </w:p>
        </w:tc>
        <w:tc>
          <w:tcPr>
            <w:tcW w:w="3585" w:type="dxa"/>
            <w:vAlign w:val="center"/>
          </w:tcPr>
          <w:p>
            <w:pPr>
              <w:pStyle w:val="13"/>
            </w:pPr>
            <w:r>
              <w:t>反映河道岸堤修复长度</w:t>
            </w:r>
          </w:p>
        </w:tc>
        <w:tc>
          <w:tcPr>
            <w:tcW w:w="1770" w:type="dxa"/>
            <w:vAlign w:val="center"/>
          </w:tcPr>
          <w:p>
            <w:pPr>
              <w:pStyle w:val="13"/>
            </w:pPr>
            <w:r>
              <w:t>9km</w:t>
            </w:r>
          </w:p>
        </w:tc>
        <w:tc>
          <w:tcPr>
            <w:tcW w:w="295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3451" w:type="dxa"/>
            <w:vAlign w:val="center"/>
          </w:tcPr>
          <w:p>
            <w:pPr>
              <w:pStyle w:val="13"/>
            </w:pPr>
            <w:r>
              <w:t>水环境治理面积</w:t>
            </w:r>
          </w:p>
        </w:tc>
        <w:tc>
          <w:tcPr>
            <w:tcW w:w="3585" w:type="dxa"/>
            <w:vAlign w:val="center"/>
          </w:tcPr>
          <w:p>
            <w:pPr>
              <w:pStyle w:val="13"/>
            </w:pPr>
            <w:r>
              <w:t>反映水环境治理面积</w:t>
            </w:r>
          </w:p>
        </w:tc>
        <w:tc>
          <w:tcPr>
            <w:tcW w:w="1770" w:type="dxa"/>
            <w:vAlign w:val="center"/>
          </w:tcPr>
          <w:p>
            <w:pPr>
              <w:pStyle w:val="13"/>
            </w:pPr>
            <w:r>
              <w:t>32.04ha</w:t>
            </w:r>
          </w:p>
        </w:tc>
        <w:tc>
          <w:tcPr>
            <w:tcW w:w="295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3451" w:type="dxa"/>
            <w:vAlign w:val="center"/>
          </w:tcPr>
          <w:p>
            <w:pPr>
              <w:pStyle w:val="13"/>
            </w:pPr>
            <w:r>
              <w:t>生态缓冲区建设面积</w:t>
            </w:r>
          </w:p>
        </w:tc>
        <w:tc>
          <w:tcPr>
            <w:tcW w:w="3585" w:type="dxa"/>
            <w:vAlign w:val="center"/>
          </w:tcPr>
          <w:p>
            <w:pPr>
              <w:pStyle w:val="13"/>
            </w:pPr>
            <w:r>
              <w:t>反映生态缓冲区建设面积</w:t>
            </w:r>
          </w:p>
        </w:tc>
        <w:tc>
          <w:tcPr>
            <w:tcW w:w="1770" w:type="dxa"/>
            <w:vAlign w:val="center"/>
          </w:tcPr>
          <w:p>
            <w:pPr>
              <w:pStyle w:val="13"/>
            </w:pPr>
            <w:r>
              <w:t>4.18ha</w:t>
            </w:r>
          </w:p>
        </w:tc>
        <w:tc>
          <w:tcPr>
            <w:tcW w:w="295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3451" w:type="dxa"/>
            <w:vAlign w:val="center"/>
          </w:tcPr>
          <w:p>
            <w:pPr>
              <w:pStyle w:val="13"/>
            </w:pPr>
            <w:r>
              <w:t>工程质量合格率</w:t>
            </w:r>
          </w:p>
        </w:tc>
        <w:tc>
          <w:tcPr>
            <w:tcW w:w="3585" w:type="dxa"/>
            <w:vAlign w:val="center"/>
          </w:tcPr>
          <w:p>
            <w:pPr>
              <w:pStyle w:val="13"/>
            </w:pPr>
            <w:r>
              <w:t>反映工程质量合格率</w:t>
            </w:r>
          </w:p>
        </w:tc>
        <w:tc>
          <w:tcPr>
            <w:tcW w:w="1770" w:type="dxa"/>
            <w:vAlign w:val="center"/>
          </w:tcPr>
          <w:p>
            <w:pPr>
              <w:pStyle w:val="13"/>
            </w:pPr>
            <w:r>
              <w:t>100%</w:t>
            </w:r>
          </w:p>
        </w:tc>
        <w:tc>
          <w:tcPr>
            <w:tcW w:w="2959" w:type="dxa"/>
            <w:vAlign w:val="center"/>
          </w:tcPr>
          <w:p>
            <w:pPr>
              <w:pStyle w:val="13"/>
            </w:pPr>
            <w:r>
              <w:t>依据合同规定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3451" w:type="dxa"/>
            <w:vAlign w:val="center"/>
          </w:tcPr>
          <w:p>
            <w:pPr>
              <w:pStyle w:val="13"/>
            </w:pPr>
            <w:r>
              <w:t>项目按时完成率</w:t>
            </w:r>
          </w:p>
        </w:tc>
        <w:tc>
          <w:tcPr>
            <w:tcW w:w="3585" w:type="dxa"/>
            <w:vAlign w:val="center"/>
          </w:tcPr>
          <w:p>
            <w:pPr>
              <w:pStyle w:val="13"/>
            </w:pPr>
            <w:r>
              <w:t>反映项目按时完成率</w:t>
            </w:r>
          </w:p>
        </w:tc>
        <w:tc>
          <w:tcPr>
            <w:tcW w:w="1770" w:type="dxa"/>
            <w:vAlign w:val="center"/>
          </w:tcPr>
          <w:p>
            <w:pPr>
              <w:pStyle w:val="13"/>
            </w:pPr>
            <w:r>
              <w:t>100%</w:t>
            </w:r>
          </w:p>
        </w:tc>
        <w:tc>
          <w:tcPr>
            <w:tcW w:w="2959" w:type="dxa"/>
            <w:vAlign w:val="center"/>
          </w:tcPr>
          <w:p>
            <w:pPr>
              <w:pStyle w:val="13"/>
            </w:pPr>
            <w:r>
              <w:t>依据合同规定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3451" w:type="dxa"/>
            <w:vAlign w:val="center"/>
          </w:tcPr>
          <w:p>
            <w:pPr>
              <w:pStyle w:val="13"/>
            </w:pPr>
            <w:r>
              <w:t>湿地修复成本</w:t>
            </w:r>
          </w:p>
        </w:tc>
        <w:tc>
          <w:tcPr>
            <w:tcW w:w="3585" w:type="dxa"/>
            <w:vAlign w:val="center"/>
          </w:tcPr>
          <w:p>
            <w:pPr>
              <w:pStyle w:val="13"/>
            </w:pPr>
            <w:r>
              <w:t>反映湿地修复成本</w:t>
            </w:r>
          </w:p>
        </w:tc>
        <w:tc>
          <w:tcPr>
            <w:tcW w:w="1770" w:type="dxa"/>
            <w:vAlign w:val="center"/>
          </w:tcPr>
          <w:p>
            <w:pPr>
              <w:pStyle w:val="13"/>
            </w:pPr>
            <w:r>
              <w:t>≤339万元/ha</w:t>
            </w:r>
          </w:p>
        </w:tc>
        <w:tc>
          <w:tcPr>
            <w:tcW w:w="295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3451" w:type="dxa"/>
            <w:vAlign w:val="center"/>
          </w:tcPr>
          <w:p>
            <w:pPr>
              <w:pStyle w:val="13"/>
            </w:pPr>
            <w:r>
              <w:t>生态廊道建设成本</w:t>
            </w:r>
          </w:p>
        </w:tc>
        <w:tc>
          <w:tcPr>
            <w:tcW w:w="3585" w:type="dxa"/>
            <w:vAlign w:val="center"/>
          </w:tcPr>
          <w:p>
            <w:pPr>
              <w:pStyle w:val="13"/>
            </w:pPr>
            <w:r>
              <w:t>反映生态廊道建设成本</w:t>
            </w:r>
          </w:p>
        </w:tc>
        <w:tc>
          <w:tcPr>
            <w:tcW w:w="1770" w:type="dxa"/>
            <w:vAlign w:val="center"/>
          </w:tcPr>
          <w:p>
            <w:pPr>
              <w:pStyle w:val="13"/>
            </w:pPr>
            <w:r>
              <w:t>≤30.4万元/ha</w:t>
            </w:r>
          </w:p>
        </w:tc>
        <w:tc>
          <w:tcPr>
            <w:tcW w:w="295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3451" w:type="dxa"/>
            <w:vAlign w:val="center"/>
          </w:tcPr>
          <w:p>
            <w:pPr>
              <w:pStyle w:val="13"/>
            </w:pPr>
            <w:r>
              <w:t>生态缓冲区建设成本</w:t>
            </w:r>
          </w:p>
        </w:tc>
        <w:tc>
          <w:tcPr>
            <w:tcW w:w="3585" w:type="dxa"/>
            <w:vAlign w:val="center"/>
          </w:tcPr>
          <w:p>
            <w:pPr>
              <w:pStyle w:val="13"/>
            </w:pPr>
            <w:r>
              <w:t>反映生态缓冲区建设成本</w:t>
            </w:r>
          </w:p>
        </w:tc>
        <w:tc>
          <w:tcPr>
            <w:tcW w:w="1770" w:type="dxa"/>
            <w:vAlign w:val="center"/>
          </w:tcPr>
          <w:p>
            <w:pPr>
              <w:pStyle w:val="13"/>
            </w:pPr>
            <w:r>
              <w:t>≤235万元/ha</w:t>
            </w:r>
          </w:p>
        </w:tc>
        <w:tc>
          <w:tcPr>
            <w:tcW w:w="295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3451" w:type="dxa"/>
            <w:vAlign w:val="center"/>
          </w:tcPr>
          <w:p>
            <w:pPr>
              <w:pStyle w:val="13"/>
            </w:pPr>
            <w:r>
              <w:t>人居环境改善</w:t>
            </w:r>
          </w:p>
        </w:tc>
        <w:tc>
          <w:tcPr>
            <w:tcW w:w="3585" w:type="dxa"/>
            <w:vAlign w:val="center"/>
          </w:tcPr>
          <w:p>
            <w:pPr>
              <w:pStyle w:val="13"/>
            </w:pPr>
            <w:r>
              <w:t>反映人居环境改善数据</w:t>
            </w:r>
          </w:p>
        </w:tc>
        <w:tc>
          <w:tcPr>
            <w:tcW w:w="1770" w:type="dxa"/>
            <w:vAlign w:val="center"/>
          </w:tcPr>
          <w:p>
            <w:pPr>
              <w:pStyle w:val="13"/>
            </w:pPr>
            <w:r>
              <w:t>≥15万人</w:t>
            </w:r>
          </w:p>
        </w:tc>
        <w:tc>
          <w:tcPr>
            <w:tcW w:w="295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3451" w:type="dxa"/>
            <w:vAlign w:val="center"/>
          </w:tcPr>
          <w:p>
            <w:pPr>
              <w:pStyle w:val="13"/>
            </w:pPr>
            <w:r>
              <w:t>国家(省、市）考核地表水断面水质达标率</w:t>
            </w:r>
          </w:p>
        </w:tc>
        <w:tc>
          <w:tcPr>
            <w:tcW w:w="3585" w:type="dxa"/>
            <w:vAlign w:val="center"/>
          </w:tcPr>
          <w:p>
            <w:pPr>
              <w:pStyle w:val="13"/>
            </w:pPr>
            <w:r>
              <w:t>国家(省、市）考核地表水断面水质达标率</w:t>
            </w:r>
          </w:p>
        </w:tc>
        <w:tc>
          <w:tcPr>
            <w:tcW w:w="1770" w:type="dxa"/>
            <w:vAlign w:val="center"/>
          </w:tcPr>
          <w:p>
            <w:pPr>
              <w:pStyle w:val="13"/>
            </w:pPr>
            <w:r>
              <w:t>100%</w:t>
            </w:r>
          </w:p>
        </w:tc>
        <w:tc>
          <w:tcPr>
            <w:tcW w:w="295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3451" w:type="dxa"/>
            <w:vAlign w:val="center"/>
          </w:tcPr>
          <w:p>
            <w:pPr>
              <w:pStyle w:val="13"/>
            </w:pPr>
            <w:r>
              <w:t>后期管护持续时间</w:t>
            </w:r>
          </w:p>
        </w:tc>
        <w:tc>
          <w:tcPr>
            <w:tcW w:w="3585" w:type="dxa"/>
            <w:vAlign w:val="center"/>
          </w:tcPr>
          <w:p>
            <w:pPr>
              <w:pStyle w:val="13"/>
            </w:pPr>
            <w:r>
              <w:t>反映后期管护持续时间</w:t>
            </w:r>
          </w:p>
        </w:tc>
        <w:tc>
          <w:tcPr>
            <w:tcW w:w="1770" w:type="dxa"/>
            <w:vAlign w:val="center"/>
          </w:tcPr>
          <w:p>
            <w:pPr>
              <w:pStyle w:val="13"/>
            </w:pPr>
            <w:r>
              <w:t>≥3年</w:t>
            </w:r>
          </w:p>
        </w:tc>
        <w:tc>
          <w:tcPr>
            <w:tcW w:w="295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3451" w:type="dxa"/>
            <w:vAlign w:val="center"/>
          </w:tcPr>
          <w:p>
            <w:pPr>
              <w:pStyle w:val="13"/>
            </w:pPr>
            <w:r>
              <w:t>区域生态功能稳定可持续时间</w:t>
            </w:r>
          </w:p>
        </w:tc>
        <w:tc>
          <w:tcPr>
            <w:tcW w:w="3585" w:type="dxa"/>
            <w:vAlign w:val="center"/>
          </w:tcPr>
          <w:p>
            <w:pPr>
              <w:pStyle w:val="13"/>
            </w:pPr>
            <w:r>
              <w:t>反映区域生态功能稳定可持续时间</w:t>
            </w:r>
          </w:p>
        </w:tc>
        <w:tc>
          <w:tcPr>
            <w:tcW w:w="1770" w:type="dxa"/>
            <w:vAlign w:val="center"/>
          </w:tcPr>
          <w:p>
            <w:pPr>
              <w:pStyle w:val="13"/>
            </w:pPr>
            <w:r>
              <w:t>≥10年</w:t>
            </w:r>
          </w:p>
        </w:tc>
        <w:tc>
          <w:tcPr>
            <w:tcW w:w="2959" w:type="dxa"/>
            <w:vAlign w:val="center"/>
          </w:tcPr>
          <w:p>
            <w:pPr>
              <w:pStyle w:val="13"/>
            </w:pPr>
            <w:r>
              <w:t>依据项目实施方案和可研报告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3451" w:type="dxa"/>
            <w:vAlign w:val="center"/>
          </w:tcPr>
          <w:p>
            <w:pPr>
              <w:pStyle w:val="13"/>
            </w:pPr>
            <w:r>
              <w:t>项目实施区域群众满意度</w:t>
            </w:r>
          </w:p>
        </w:tc>
        <w:tc>
          <w:tcPr>
            <w:tcW w:w="3585" w:type="dxa"/>
            <w:vAlign w:val="center"/>
          </w:tcPr>
          <w:p>
            <w:pPr>
              <w:pStyle w:val="13"/>
            </w:pPr>
            <w:r>
              <w:t>反映项目实施区域群众满意度</w:t>
            </w:r>
          </w:p>
        </w:tc>
        <w:tc>
          <w:tcPr>
            <w:tcW w:w="1770" w:type="dxa"/>
            <w:vAlign w:val="center"/>
          </w:tcPr>
          <w:p>
            <w:pPr>
              <w:pStyle w:val="13"/>
            </w:pPr>
            <w:r>
              <w:t>≥95%</w:t>
            </w:r>
          </w:p>
        </w:tc>
        <w:tc>
          <w:tcPr>
            <w:tcW w:w="295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31、钻井队、育苗基地经费绩效目标表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13062526P000024103391</w:t>
            </w:r>
          </w:p>
        </w:tc>
        <w:tc>
          <w:tcPr>
            <w:tcW w:w="2835" w:type="dxa"/>
            <w:vAlign w:val="center"/>
          </w:tcPr>
          <w:p>
            <w:pPr>
              <w:pStyle w:val="11"/>
            </w:pPr>
            <w:r>
              <w:t>项目名称</w:t>
            </w:r>
          </w:p>
        </w:tc>
        <w:tc>
          <w:tcPr>
            <w:tcW w:w="6095" w:type="dxa"/>
            <w:gridSpan w:val="3"/>
            <w:vAlign w:val="center"/>
          </w:tcPr>
          <w:p>
            <w:pPr>
              <w:pStyle w:val="13"/>
            </w:pPr>
            <w:r>
              <w:t>钻井队、育苗基地经费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63.89</w:t>
            </w:r>
          </w:p>
        </w:tc>
        <w:tc>
          <w:tcPr>
            <w:tcW w:w="2835" w:type="dxa"/>
            <w:vAlign w:val="center"/>
          </w:tcPr>
          <w:p>
            <w:pPr>
              <w:pStyle w:val="11"/>
            </w:pPr>
            <w:r>
              <w:t>其中：财政    资金</w:t>
            </w:r>
          </w:p>
        </w:tc>
        <w:tc>
          <w:tcPr>
            <w:tcW w:w="2551" w:type="dxa"/>
            <w:vAlign w:val="center"/>
          </w:tcPr>
          <w:p>
            <w:pPr>
              <w:pStyle w:val="13"/>
            </w:pPr>
            <w:r>
              <w:t>63.89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及时支出钻井队、育苗基地经费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15.97</w:t>
            </w:r>
          </w:p>
        </w:tc>
        <w:tc>
          <w:tcPr>
            <w:tcW w:w="2835" w:type="dxa"/>
            <w:vAlign w:val="center"/>
          </w:tcPr>
          <w:p>
            <w:pPr>
              <w:pStyle w:val="14"/>
            </w:pPr>
            <w:r>
              <w:t>31.95</w:t>
            </w:r>
          </w:p>
        </w:tc>
        <w:tc>
          <w:tcPr>
            <w:tcW w:w="2551" w:type="dxa"/>
            <w:vAlign w:val="center"/>
          </w:tcPr>
          <w:p>
            <w:pPr>
              <w:pStyle w:val="14"/>
            </w:pPr>
            <w:r>
              <w:t>47.92</w:t>
            </w:r>
          </w:p>
        </w:tc>
        <w:tc>
          <w:tcPr>
            <w:tcW w:w="3544" w:type="dxa"/>
            <w:gridSpan w:val="2"/>
            <w:vAlign w:val="center"/>
          </w:tcPr>
          <w:p>
            <w:pPr>
              <w:pStyle w:val="14"/>
            </w:pPr>
            <w:r>
              <w:t>63.89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1.按月支出，3月底前完成支出25%，6月底前完成支出50%，9月底前完成支出75%，12月底前完成支出100%。</w:t>
            </w:r>
            <w:r>
              <w:tab/>
            </w:r>
            <w:r>
              <w:tab/>
            </w:r>
            <w:r>
              <w:tab/>
            </w:r>
            <w:r>
              <w:tab/>
            </w:r>
            <w:r>
              <w:tab/>
            </w:r>
            <w:r>
              <w:tab/>
            </w:r>
          </w:p>
          <w:p>
            <w:pPr>
              <w:pStyle w:val="13"/>
            </w:pPr>
          </w:p>
          <w:p>
            <w:pPr>
              <w:pStyle w:val="13"/>
            </w:pPr>
            <w:r>
              <w:t>2.及时支出钻井队、育苗基地经费，保障5个人员稳定。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64"/>
        <w:gridCol w:w="2730"/>
        <w:gridCol w:w="5475"/>
        <w:gridCol w:w="1875"/>
        <w:gridCol w:w="20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64" w:type="dxa"/>
            <w:vAlign w:val="center"/>
          </w:tcPr>
          <w:p>
            <w:pPr>
              <w:pStyle w:val="11"/>
            </w:pPr>
            <w:r>
              <w:t>二级指标</w:t>
            </w:r>
          </w:p>
        </w:tc>
        <w:tc>
          <w:tcPr>
            <w:tcW w:w="2730" w:type="dxa"/>
            <w:vAlign w:val="center"/>
          </w:tcPr>
          <w:p>
            <w:pPr>
              <w:pStyle w:val="11"/>
            </w:pPr>
            <w:r>
              <w:t>三级指标</w:t>
            </w:r>
          </w:p>
        </w:tc>
        <w:tc>
          <w:tcPr>
            <w:tcW w:w="5475" w:type="dxa"/>
            <w:vAlign w:val="center"/>
          </w:tcPr>
          <w:p>
            <w:pPr>
              <w:pStyle w:val="11"/>
            </w:pPr>
            <w:r>
              <w:t>绩效指标描述</w:t>
            </w:r>
          </w:p>
        </w:tc>
        <w:tc>
          <w:tcPr>
            <w:tcW w:w="1875" w:type="dxa"/>
            <w:vAlign w:val="center"/>
          </w:tcPr>
          <w:p>
            <w:pPr>
              <w:pStyle w:val="11"/>
            </w:pPr>
            <w:r>
              <w:t>指标值</w:t>
            </w:r>
          </w:p>
        </w:tc>
        <w:tc>
          <w:tcPr>
            <w:tcW w:w="208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64" w:type="dxa"/>
            <w:vAlign w:val="center"/>
          </w:tcPr>
          <w:p>
            <w:pPr>
              <w:pStyle w:val="13"/>
            </w:pPr>
            <w:r>
              <w:t>成本指标</w:t>
            </w:r>
          </w:p>
        </w:tc>
        <w:tc>
          <w:tcPr>
            <w:tcW w:w="2730" w:type="dxa"/>
            <w:vAlign w:val="center"/>
          </w:tcPr>
          <w:p>
            <w:pPr>
              <w:pStyle w:val="13"/>
            </w:pPr>
            <w:r>
              <w:t>基地经费支出</w:t>
            </w:r>
          </w:p>
        </w:tc>
        <w:tc>
          <w:tcPr>
            <w:tcW w:w="5475" w:type="dxa"/>
            <w:vAlign w:val="center"/>
          </w:tcPr>
          <w:p>
            <w:pPr>
              <w:pStyle w:val="13"/>
            </w:pPr>
            <w:r>
              <w:t>是否控制在预算成本内</w:t>
            </w:r>
          </w:p>
        </w:tc>
        <w:tc>
          <w:tcPr>
            <w:tcW w:w="1875" w:type="dxa"/>
            <w:vAlign w:val="center"/>
          </w:tcPr>
          <w:p>
            <w:pPr>
              <w:pStyle w:val="13"/>
            </w:pPr>
            <w:r>
              <w:t>638919.72元</w:t>
            </w:r>
          </w:p>
        </w:tc>
        <w:tc>
          <w:tcPr>
            <w:tcW w:w="2089" w:type="dxa"/>
            <w:vAlign w:val="center"/>
          </w:tcPr>
          <w:p>
            <w:pPr>
              <w:pStyle w:val="13"/>
            </w:pPr>
            <w:r>
              <w:t>依据人员费用实际标准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64" w:type="dxa"/>
            <w:vAlign w:val="center"/>
          </w:tcPr>
          <w:p>
            <w:pPr>
              <w:pStyle w:val="13"/>
            </w:pPr>
            <w:r>
              <w:t>时效指标</w:t>
            </w:r>
          </w:p>
        </w:tc>
        <w:tc>
          <w:tcPr>
            <w:tcW w:w="2730" w:type="dxa"/>
            <w:vAlign w:val="center"/>
          </w:tcPr>
          <w:p>
            <w:pPr>
              <w:pStyle w:val="13"/>
            </w:pPr>
            <w:r>
              <w:t>经费支出及时率</w:t>
            </w:r>
          </w:p>
        </w:tc>
        <w:tc>
          <w:tcPr>
            <w:tcW w:w="5475" w:type="dxa"/>
            <w:vAlign w:val="center"/>
          </w:tcPr>
          <w:p>
            <w:pPr>
              <w:pStyle w:val="13"/>
            </w:pPr>
            <w:r>
              <w:t>是否按照绩效目标及时支出经费</w:t>
            </w:r>
          </w:p>
        </w:tc>
        <w:tc>
          <w:tcPr>
            <w:tcW w:w="1875" w:type="dxa"/>
            <w:vAlign w:val="center"/>
          </w:tcPr>
          <w:p>
            <w:pPr>
              <w:pStyle w:val="13"/>
            </w:pPr>
            <w:r>
              <w:t>≥95%</w:t>
            </w:r>
          </w:p>
        </w:tc>
        <w:tc>
          <w:tcPr>
            <w:tcW w:w="2089" w:type="dxa"/>
            <w:vAlign w:val="center"/>
          </w:tcPr>
          <w:p>
            <w:pPr>
              <w:pStyle w:val="13"/>
            </w:pPr>
            <w:r>
              <w:t>依据现实发放需求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64" w:type="dxa"/>
            <w:vAlign w:val="center"/>
          </w:tcPr>
          <w:p>
            <w:pPr>
              <w:pStyle w:val="13"/>
            </w:pPr>
            <w:r>
              <w:t>质量指标</w:t>
            </w:r>
          </w:p>
        </w:tc>
        <w:tc>
          <w:tcPr>
            <w:tcW w:w="2730" w:type="dxa"/>
            <w:vAlign w:val="center"/>
          </w:tcPr>
          <w:p>
            <w:pPr>
              <w:pStyle w:val="13"/>
            </w:pPr>
            <w:r>
              <w:t>经费足额支出</w:t>
            </w:r>
          </w:p>
        </w:tc>
        <w:tc>
          <w:tcPr>
            <w:tcW w:w="5475" w:type="dxa"/>
            <w:vAlign w:val="center"/>
          </w:tcPr>
          <w:p>
            <w:pPr>
              <w:pStyle w:val="13"/>
            </w:pPr>
            <w:r>
              <w:t>每月经费是否按照实际情况足额支出</w:t>
            </w:r>
          </w:p>
        </w:tc>
        <w:tc>
          <w:tcPr>
            <w:tcW w:w="1875" w:type="dxa"/>
            <w:vAlign w:val="center"/>
          </w:tcPr>
          <w:p>
            <w:pPr>
              <w:pStyle w:val="13"/>
            </w:pPr>
            <w:r>
              <w:t>≥95%</w:t>
            </w:r>
          </w:p>
        </w:tc>
        <w:tc>
          <w:tcPr>
            <w:tcW w:w="2089"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64" w:type="dxa"/>
            <w:vAlign w:val="center"/>
          </w:tcPr>
          <w:p>
            <w:pPr>
              <w:pStyle w:val="13"/>
            </w:pPr>
            <w:r>
              <w:t>数量指标</w:t>
            </w:r>
          </w:p>
        </w:tc>
        <w:tc>
          <w:tcPr>
            <w:tcW w:w="2730" w:type="dxa"/>
            <w:vAlign w:val="center"/>
          </w:tcPr>
          <w:p>
            <w:pPr>
              <w:pStyle w:val="13"/>
            </w:pPr>
            <w:r>
              <w:t>人员数量</w:t>
            </w:r>
          </w:p>
        </w:tc>
        <w:tc>
          <w:tcPr>
            <w:tcW w:w="5475" w:type="dxa"/>
            <w:vAlign w:val="center"/>
          </w:tcPr>
          <w:p>
            <w:pPr>
              <w:pStyle w:val="13"/>
            </w:pPr>
            <w:r>
              <w:t>保障人员数量</w:t>
            </w:r>
          </w:p>
        </w:tc>
        <w:tc>
          <w:tcPr>
            <w:tcW w:w="1875" w:type="dxa"/>
            <w:vAlign w:val="center"/>
          </w:tcPr>
          <w:p>
            <w:pPr>
              <w:pStyle w:val="13"/>
            </w:pPr>
            <w:r>
              <w:t>5个</w:t>
            </w:r>
          </w:p>
        </w:tc>
        <w:tc>
          <w:tcPr>
            <w:tcW w:w="2089"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864" w:type="dxa"/>
            <w:vAlign w:val="center"/>
          </w:tcPr>
          <w:p>
            <w:pPr>
              <w:pStyle w:val="13"/>
            </w:pPr>
            <w:r>
              <w:t>社会效益指标</w:t>
            </w:r>
          </w:p>
        </w:tc>
        <w:tc>
          <w:tcPr>
            <w:tcW w:w="2730" w:type="dxa"/>
            <w:vAlign w:val="center"/>
          </w:tcPr>
          <w:p>
            <w:pPr>
              <w:pStyle w:val="13"/>
            </w:pPr>
            <w:r>
              <w:t>社会影响力</w:t>
            </w:r>
          </w:p>
        </w:tc>
        <w:tc>
          <w:tcPr>
            <w:tcW w:w="5475" w:type="dxa"/>
            <w:vAlign w:val="center"/>
          </w:tcPr>
          <w:p>
            <w:pPr>
              <w:pStyle w:val="13"/>
            </w:pPr>
            <w:r>
              <w:t>保证钻井队、育苗人员职工队伍稳定，生活得到保障。</w:t>
            </w:r>
          </w:p>
        </w:tc>
        <w:tc>
          <w:tcPr>
            <w:tcW w:w="1875" w:type="dxa"/>
            <w:vAlign w:val="center"/>
          </w:tcPr>
          <w:p>
            <w:pPr>
              <w:pStyle w:val="13"/>
            </w:pPr>
            <w:r>
              <w:t>≥95%</w:t>
            </w:r>
          </w:p>
        </w:tc>
        <w:tc>
          <w:tcPr>
            <w:tcW w:w="2089"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64" w:type="dxa"/>
            <w:vAlign w:val="center"/>
          </w:tcPr>
          <w:p>
            <w:pPr>
              <w:pStyle w:val="13"/>
            </w:pPr>
            <w:r>
              <w:t>服务对象满意度指标</w:t>
            </w:r>
          </w:p>
        </w:tc>
        <w:tc>
          <w:tcPr>
            <w:tcW w:w="2730" w:type="dxa"/>
            <w:vAlign w:val="center"/>
          </w:tcPr>
          <w:p>
            <w:pPr>
              <w:pStyle w:val="13"/>
            </w:pPr>
            <w:r>
              <w:t>受益群众满意度</w:t>
            </w:r>
          </w:p>
        </w:tc>
        <w:tc>
          <w:tcPr>
            <w:tcW w:w="5475" w:type="dxa"/>
            <w:vAlign w:val="center"/>
          </w:tcPr>
          <w:p>
            <w:pPr>
              <w:pStyle w:val="13"/>
            </w:pPr>
            <w:r>
              <w:t>受益群众满意度</w:t>
            </w:r>
          </w:p>
        </w:tc>
        <w:tc>
          <w:tcPr>
            <w:tcW w:w="1875" w:type="dxa"/>
            <w:vAlign w:val="center"/>
          </w:tcPr>
          <w:p>
            <w:pPr>
              <w:pStyle w:val="13"/>
            </w:pPr>
            <w:r>
              <w:t>＞=801</w:t>
            </w:r>
          </w:p>
        </w:tc>
        <w:tc>
          <w:tcPr>
            <w:tcW w:w="2089" w:type="dxa"/>
            <w:vAlign w:val="center"/>
          </w:tcPr>
          <w:p>
            <w:pPr>
              <w:pStyle w:val="13"/>
            </w:pPr>
            <w:r>
              <w:t>待查问卷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32、漕河治理工程（京广铁路以下段）绩效目标表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13062523XTGTMBYG15D0K</w:t>
            </w:r>
          </w:p>
        </w:tc>
        <w:tc>
          <w:tcPr>
            <w:tcW w:w="2835" w:type="dxa"/>
            <w:vAlign w:val="center"/>
          </w:tcPr>
          <w:p>
            <w:pPr>
              <w:pStyle w:val="11"/>
            </w:pPr>
            <w:r>
              <w:t>项目名称</w:t>
            </w:r>
          </w:p>
        </w:tc>
        <w:tc>
          <w:tcPr>
            <w:tcW w:w="6095" w:type="dxa"/>
            <w:gridSpan w:val="3"/>
            <w:vAlign w:val="center"/>
          </w:tcPr>
          <w:p>
            <w:pPr>
              <w:pStyle w:val="13"/>
            </w:pPr>
            <w:r>
              <w:t>漕河治理工程（京广铁路以下段）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4600.00</w:t>
            </w:r>
          </w:p>
        </w:tc>
        <w:tc>
          <w:tcPr>
            <w:tcW w:w="2835" w:type="dxa"/>
            <w:vAlign w:val="center"/>
          </w:tcPr>
          <w:p>
            <w:pPr>
              <w:pStyle w:val="11"/>
            </w:pPr>
            <w:r>
              <w:t>其中：财政    资金</w:t>
            </w:r>
          </w:p>
        </w:tc>
        <w:tc>
          <w:tcPr>
            <w:tcW w:w="2551" w:type="dxa"/>
            <w:vAlign w:val="center"/>
          </w:tcPr>
          <w:p>
            <w:pPr>
              <w:pStyle w:val="13"/>
            </w:pPr>
            <w:r>
              <w:t>4600.00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用于漕河治理工程项目建设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1.形成安全可靠的防洪工程体系，保障徐水区、清苑区村庄及保定市城市人民生命和财产安全。</w:t>
            </w:r>
          </w:p>
          <w:p>
            <w:pPr>
              <w:pStyle w:val="13"/>
            </w:pPr>
            <w:r>
              <w:t>2.堤防加高培厚工程31.15千米，河道主槽清整工程11.3千米，农桥工程5座。</w:t>
            </w:r>
          </w:p>
          <w:p>
            <w:pPr>
              <w:pStyle w:val="13"/>
            </w:pPr>
            <w:r>
              <w:t>3.通过对漕河京广铁路～雄安新区界段主槽整治、堤防整体加高培厚、局部展堤，使右堤防洪标准达到100年一遇，左堤达到20年一遇。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64"/>
        <w:gridCol w:w="2970"/>
        <w:gridCol w:w="5655"/>
        <w:gridCol w:w="1455"/>
        <w:gridCol w:w="20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864" w:type="dxa"/>
            <w:vAlign w:val="center"/>
          </w:tcPr>
          <w:p>
            <w:pPr>
              <w:pStyle w:val="11"/>
            </w:pPr>
            <w:r>
              <w:t>二级指标</w:t>
            </w:r>
          </w:p>
        </w:tc>
        <w:tc>
          <w:tcPr>
            <w:tcW w:w="2970" w:type="dxa"/>
            <w:vAlign w:val="center"/>
          </w:tcPr>
          <w:p>
            <w:pPr>
              <w:pStyle w:val="11"/>
            </w:pPr>
            <w:r>
              <w:t>三级指标</w:t>
            </w:r>
          </w:p>
        </w:tc>
        <w:tc>
          <w:tcPr>
            <w:tcW w:w="5655" w:type="dxa"/>
            <w:vAlign w:val="center"/>
          </w:tcPr>
          <w:p>
            <w:pPr>
              <w:pStyle w:val="11"/>
            </w:pPr>
            <w:r>
              <w:t>绩效指标描述</w:t>
            </w:r>
          </w:p>
        </w:tc>
        <w:tc>
          <w:tcPr>
            <w:tcW w:w="1455" w:type="dxa"/>
            <w:vAlign w:val="center"/>
          </w:tcPr>
          <w:p>
            <w:pPr>
              <w:pStyle w:val="11"/>
            </w:pPr>
            <w:r>
              <w:t>指标值</w:t>
            </w:r>
          </w:p>
        </w:tc>
        <w:tc>
          <w:tcPr>
            <w:tcW w:w="208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864" w:type="dxa"/>
            <w:vAlign w:val="center"/>
          </w:tcPr>
          <w:p>
            <w:pPr>
              <w:pStyle w:val="13"/>
            </w:pPr>
            <w:r>
              <w:t>数量指标</w:t>
            </w:r>
          </w:p>
        </w:tc>
        <w:tc>
          <w:tcPr>
            <w:tcW w:w="2970" w:type="dxa"/>
            <w:vAlign w:val="center"/>
          </w:tcPr>
          <w:p>
            <w:pPr>
              <w:pStyle w:val="13"/>
            </w:pPr>
            <w:r>
              <w:t>岸坡（堤防）防护长度</w:t>
            </w:r>
          </w:p>
        </w:tc>
        <w:tc>
          <w:tcPr>
            <w:tcW w:w="5655" w:type="dxa"/>
            <w:vAlign w:val="center"/>
          </w:tcPr>
          <w:p>
            <w:pPr>
              <w:pStyle w:val="13"/>
            </w:pPr>
            <w:r>
              <w:t>反映岸坡防护、堤防、边坡长度</w:t>
            </w:r>
          </w:p>
        </w:tc>
        <w:tc>
          <w:tcPr>
            <w:tcW w:w="1455" w:type="dxa"/>
            <w:vAlign w:val="center"/>
          </w:tcPr>
          <w:p>
            <w:pPr>
              <w:pStyle w:val="13"/>
            </w:pPr>
            <w:r>
              <w:t>≥31.5公里</w:t>
            </w:r>
          </w:p>
        </w:tc>
        <w:tc>
          <w:tcPr>
            <w:tcW w:w="208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64" w:type="dxa"/>
            <w:vAlign w:val="center"/>
          </w:tcPr>
          <w:p>
            <w:pPr>
              <w:pStyle w:val="13"/>
            </w:pPr>
            <w:r>
              <w:t>数量指标</w:t>
            </w:r>
          </w:p>
        </w:tc>
        <w:tc>
          <w:tcPr>
            <w:tcW w:w="2970" w:type="dxa"/>
            <w:vAlign w:val="center"/>
          </w:tcPr>
          <w:p>
            <w:pPr>
              <w:pStyle w:val="13"/>
            </w:pPr>
            <w:r>
              <w:t>修建、修复和改造</w:t>
            </w:r>
          </w:p>
          <w:p>
            <w:pPr>
              <w:pStyle w:val="13"/>
            </w:pPr>
            <w:r>
              <w:t>水利工程设施（建筑物）数量</w:t>
            </w:r>
          </w:p>
        </w:tc>
        <w:tc>
          <w:tcPr>
            <w:tcW w:w="5655" w:type="dxa"/>
            <w:vAlign w:val="center"/>
          </w:tcPr>
          <w:p>
            <w:pPr>
              <w:pStyle w:val="13"/>
            </w:pPr>
            <w:r>
              <w:t>包括农桥、闸涵、挡坝、蓄水堰、拦沙坎、透水桩、水文站、水准点、地下水监测站、水电站、水厂、防汛物资仓库、水渗场修复视频监控设施等建筑物</w:t>
            </w:r>
          </w:p>
        </w:tc>
        <w:tc>
          <w:tcPr>
            <w:tcW w:w="1455" w:type="dxa"/>
            <w:vAlign w:val="center"/>
          </w:tcPr>
          <w:p>
            <w:pPr>
              <w:pStyle w:val="13"/>
            </w:pPr>
            <w:r>
              <w:t>≥5座</w:t>
            </w:r>
          </w:p>
        </w:tc>
        <w:tc>
          <w:tcPr>
            <w:tcW w:w="208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64" w:type="dxa"/>
            <w:vAlign w:val="center"/>
          </w:tcPr>
          <w:p>
            <w:pPr>
              <w:pStyle w:val="13"/>
            </w:pPr>
            <w:r>
              <w:t>质量指标</w:t>
            </w:r>
          </w:p>
        </w:tc>
        <w:tc>
          <w:tcPr>
            <w:tcW w:w="2970" w:type="dxa"/>
            <w:vAlign w:val="center"/>
          </w:tcPr>
          <w:p>
            <w:pPr>
              <w:pStyle w:val="13"/>
            </w:pPr>
            <w:r>
              <w:t>已建工程合格率</w:t>
            </w:r>
          </w:p>
        </w:tc>
        <w:tc>
          <w:tcPr>
            <w:tcW w:w="5655" w:type="dxa"/>
            <w:vAlign w:val="center"/>
          </w:tcPr>
          <w:p>
            <w:pPr>
              <w:pStyle w:val="13"/>
            </w:pPr>
            <w:r>
              <w:t>反映已建工程合格率</w:t>
            </w:r>
          </w:p>
        </w:tc>
        <w:tc>
          <w:tcPr>
            <w:tcW w:w="1455" w:type="dxa"/>
            <w:vAlign w:val="center"/>
          </w:tcPr>
          <w:p>
            <w:pPr>
              <w:pStyle w:val="13"/>
            </w:pPr>
            <w:r>
              <w:t>≥90%</w:t>
            </w:r>
          </w:p>
        </w:tc>
        <w:tc>
          <w:tcPr>
            <w:tcW w:w="208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64" w:type="dxa"/>
            <w:vAlign w:val="center"/>
          </w:tcPr>
          <w:p>
            <w:pPr>
              <w:pStyle w:val="13"/>
            </w:pPr>
            <w:r>
              <w:t>时效指标</w:t>
            </w:r>
          </w:p>
        </w:tc>
        <w:tc>
          <w:tcPr>
            <w:tcW w:w="2970" w:type="dxa"/>
            <w:vAlign w:val="center"/>
          </w:tcPr>
          <w:p>
            <w:pPr>
              <w:pStyle w:val="13"/>
            </w:pPr>
            <w:r>
              <w:t>工程按时完成率</w:t>
            </w:r>
          </w:p>
        </w:tc>
        <w:tc>
          <w:tcPr>
            <w:tcW w:w="5655" w:type="dxa"/>
            <w:vAlign w:val="center"/>
          </w:tcPr>
          <w:p>
            <w:pPr>
              <w:pStyle w:val="13"/>
            </w:pPr>
            <w:r>
              <w:t>反映是否按照批复方案按时完工</w:t>
            </w:r>
          </w:p>
        </w:tc>
        <w:tc>
          <w:tcPr>
            <w:tcW w:w="1455" w:type="dxa"/>
            <w:vAlign w:val="center"/>
          </w:tcPr>
          <w:p>
            <w:pPr>
              <w:pStyle w:val="13"/>
            </w:pPr>
            <w:r>
              <w:t>18月</w:t>
            </w:r>
          </w:p>
        </w:tc>
        <w:tc>
          <w:tcPr>
            <w:tcW w:w="208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864" w:type="dxa"/>
            <w:vAlign w:val="center"/>
          </w:tcPr>
          <w:p>
            <w:pPr>
              <w:pStyle w:val="13"/>
            </w:pPr>
            <w:r>
              <w:t>成本指标</w:t>
            </w:r>
          </w:p>
        </w:tc>
        <w:tc>
          <w:tcPr>
            <w:tcW w:w="2970" w:type="dxa"/>
            <w:vAlign w:val="center"/>
          </w:tcPr>
          <w:p>
            <w:pPr>
              <w:pStyle w:val="13"/>
            </w:pPr>
            <w:r>
              <w:t>工程建设成本</w:t>
            </w:r>
          </w:p>
        </w:tc>
        <w:tc>
          <w:tcPr>
            <w:tcW w:w="5655" w:type="dxa"/>
            <w:vAlign w:val="center"/>
          </w:tcPr>
          <w:p>
            <w:pPr>
              <w:pStyle w:val="13"/>
            </w:pPr>
            <w:r>
              <w:t>反映工程建设成本情况（按照初设批复或概算批复金额）</w:t>
            </w:r>
          </w:p>
        </w:tc>
        <w:tc>
          <w:tcPr>
            <w:tcW w:w="1455" w:type="dxa"/>
            <w:vAlign w:val="center"/>
          </w:tcPr>
          <w:p>
            <w:pPr>
              <w:pStyle w:val="13"/>
            </w:pPr>
            <w:r>
              <w:t>≤4600万元</w:t>
            </w:r>
          </w:p>
        </w:tc>
        <w:tc>
          <w:tcPr>
            <w:tcW w:w="2089" w:type="dxa"/>
            <w:vAlign w:val="center"/>
          </w:tcPr>
          <w:p>
            <w:pPr>
              <w:pStyle w:val="13"/>
            </w:pPr>
            <w:r>
              <w:t>依据项目结算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864" w:type="dxa"/>
            <w:vAlign w:val="center"/>
          </w:tcPr>
          <w:p>
            <w:pPr>
              <w:pStyle w:val="13"/>
            </w:pPr>
            <w:r>
              <w:t>可持续影响指标</w:t>
            </w:r>
          </w:p>
        </w:tc>
        <w:tc>
          <w:tcPr>
            <w:tcW w:w="2970" w:type="dxa"/>
            <w:vAlign w:val="center"/>
          </w:tcPr>
          <w:p>
            <w:pPr>
              <w:pStyle w:val="13"/>
            </w:pPr>
            <w:r>
              <w:t>可持续使用时间</w:t>
            </w:r>
          </w:p>
        </w:tc>
        <w:tc>
          <w:tcPr>
            <w:tcW w:w="5655" w:type="dxa"/>
            <w:vAlign w:val="center"/>
          </w:tcPr>
          <w:p>
            <w:pPr>
              <w:pStyle w:val="13"/>
            </w:pPr>
            <w:r>
              <w:t>反映工程建成后正常使用年限</w:t>
            </w:r>
          </w:p>
        </w:tc>
        <w:tc>
          <w:tcPr>
            <w:tcW w:w="1455" w:type="dxa"/>
            <w:vAlign w:val="center"/>
          </w:tcPr>
          <w:p>
            <w:pPr>
              <w:pStyle w:val="13"/>
            </w:pPr>
            <w:r>
              <w:t>≥30年</w:t>
            </w:r>
          </w:p>
        </w:tc>
        <w:tc>
          <w:tcPr>
            <w:tcW w:w="208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864" w:type="dxa"/>
            <w:vAlign w:val="center"/>
          </w:tcPr>
          <w:p>
            <w:pPr>
              <w:pStyle w:val="13"/>
            </w:pPr>
            <w:r>
              <w:t>服务对象满意度指标</w:t>
            </w:r>
          </w:p>
        </w:tc>
        <w:tc>
          <w:tcPr>
            <w:tcW w:w="2970" w:type="dxa"/>
            <w:vAlign w:val="center"/>
          </w:tcPr>
          <w:p>
            <w:pPr>
              <w:pStyle w:val="13"/>
            </w:pPr>
            <w:r>
              <w:t>通过问卷调查受益群体满意度</w:t>
            </w:r>
          </w:p>
        </w:tc>
        <w:tc>
          <w:tcPr>
            <w:tcW w:w="5655" w:type="dxa"/>
            <w:vAlign w:val="center"/>
          </w:tcPr>
          <w:p>
            <w:pPr>
              <w:pStyle w:val="13"/>
            </w:pPr>
            <w:r>
              <w:t>反映受益群体满意度</w:t>
            </w:r>
          </w:p>
        </w:tc>
        <w:tc>
          <w:tcPr>
            <w:tcW w:w="1455" w:type="dxa"/>
            <w:vAlign w:val="center"/>
          </w:tcPr>
          <w:p>
            <w:pPr>
              <w:pStyle w:val="13"/>
            </w:pPr>
            <w:r>
              <w:t>≥90%</w:t>
            </w:r>
          </w:p>
        </w:tc>
        <w:tc>
          <w:tcPr>
            <w:tcW w:w="2089" w:type="dxa"/>
            <w:vAlign w:val="center"/>
          </w:tcPr>
          <w:p>
            <w:pPr>
              <w:pStyle w:val="13"/>
            </w:pPr>
            <w:r>
              <w:t>依据问卷调查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33、漕河治理工程（京广铁路以下段）-2024年安排超长期特别国债资金绩效目标表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13062525P00021210002N</w:t>
            </w:r>
          </w:p>
        </w:tc>
        <w:tc>
          <w:tcPr>
            <w:tcW w:w="2835" w:type="dxa"/>
            <w:vAlign w:val="center"/>
          </w:tcPr>
          <w:p>
            <w:pPr>
              <w:pStyle w:val="11"/>
            </w:pPr>
            <w:r>
              <w:t>项目名称</w:t>
            </w:r>
          </w:p>
        </w:tc>
        <w:tc>
          <w:tcPr>
            <w:tcW w:w="6095" w:type="dxa"/>
            <w:gridSpan w:val="3"/>
            <w:vAlign w:val="center"/>
          </w:tcPr>
          <w:p>
            <w:pPr>
              <w:pStyle w:val="13"/>
            </w:pPr>
            <w:r>
              <w:t>漕河治理工程（京广铁路以下段）-2024年安排超长期特别国债资金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9219.89</w:t>
            </w:r>
          </w:p>
        </w:tc>
        <w:tc>
          <w:tcPr>
            <w:tcW w:w="2835" w:type="dxa"/>
            <w:vAlign w:val="center"/>
          </w:tcPr>
          <w:p>
            <w:pPr>
              <w:pStyle w:val="11"/>
            </w:pPr>
            <w:r>
              <w:t>其中：财政    资金</w:t>
            </w:r>
          </w:p>
        </w:tc>
        <w:tc>
          <w:tcPr>
            <w:tcW w:w="2551" w:type="dxa"/>
            <w:vAlign w:val="center"/>
          </w:tcPr>
          <w:p>
            <w:pPr>
              <w:pStyle w:val="13"/>
            </w:pPr>
            <w:r>
              <w:t>9219.89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用于漕河治理工程（京广铁路以下段）-2024年安排超长期特别国债资金</w:t>
            </w:r>
            <w:r>
              <w:tab/>
            </w:r>
            <w:r>
              <w:t>资金支付</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2765.97</w:t>
            </w:r>
          </w:p>
        </w:tc>
        <w:tc>
          <w:tcPr>
            <w:tcW w:w="2835" w:type="dxa"/>
            <w:vAlign w:val="center"/>
          </w:tcPr>
          <w:p>
            <w:pPr>
              <w:pStyle w:val="14"/>
            </w:pPr>
            <w:r>
              <w:t>4609.95</w:t>
            </w:r>
          </w:p>
        </w:tc>
        <w:tc>
          <w:tcPr>
            <w:tcW w:w="2551" w:type="dxa"/>
            <w:vAlign w:val="center"/>
          </w:tcPr>
          <w:p>
            <w:pPr>
              <w:pStyle w:val="14"/>
            </w:pPr>
            <w:r>
              <w:t>7375.92</w:t>
            </w:r>
          </w:p>
        </w:tc>
        <w:tc>
          <w:tcPr>
            <w:tcW w:w="3544" w:type="dxa"/>
            <w:gridSpan w:val="2"/>
            <w:vAlign w:val="center"/>
          </w:tcPr>
          <w:p>
            <w:pPr>
              <w:pStyle w:val="14"/>
            </w:pPr>
            <w:r>
              <w:t>9219.89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94"/>
        <w:gridCol w:w="3180"/>
        <w:gridCol w:w="5115"/>
        <w:gridCol w:w="1665"/>
        <w:gridCol w:w="18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194" w:type="dxa"/>
            <w:vAlign w:val="center"/>
          </w:tcPr>
          <w:p>
            <w:pPr>
              <w:pStyle w:val="11"/>
            </w:pPr>
            <w:r>
              <w:t>二级指标</w:t>
            </w:r>
          </w:p>
        </w:tc>
        <w:tc>
          <w:tcPr>
            <w:tcW w:w="3180" w:type="dxa"/>
            <w:vAlign w:val="center"/>
          </w:tcPr>
          <w:p>
            <w:pPr>
              <w:pStyle w:val="11"/>
            </w:pPr>
            <w:r>
              <w:t>三级指标</w:t>
            </w:r>
          </w:p>
        </w:tc>
        <w:tc>
          <w:tcPr>
            <w:tcW w:w="5115" w:type="dxa"/>
            <w:vAlign w:val="center"/>
          </w:tcPr>
          <w:p>
            <w:pPr>
              <w:pStyle w:val="11"/>
            </w:pPr>
            <w:r>
              <w:t>绩效指标描述</w:t>
            </w:r>
          </w:p>
        </w:tc>
        <w:tc>
          <w:tcPr>
            <w:tcW w:w="1665" w:type="dxa"/>
            <w:vAlign w:val="center"/>
          </w:tcPr>
          <w:p>
            <w:pPr>
              <w:pStyle w:val="11"/>
            </w:pPr>
            <w:r>
              <w:t>指标值</w:t>
            </w:r>
          </w:p>
        </w:tc>
        <w:tc>
          <w:tcPr>
            <w:tcW w:w="187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194" w:type="dxa"/>
            <w:vAlign w:val="center"/>
          </w:tcPr>
          <w:p>
            <w:pPr>
              <w:pStyle w:val="13"/>
            </w:pPr>
            <w:r>
              <w:t>数量指标</w:t>
            </w:r>
          </w:p>
        </w:tc>
        <w:tc>
          <w:tcPr>
            <w:tcW w:w="3180" w:type="dxa"/>
            <w:vAlign w:val="center"/>
          </w:tcPr>
          <w:p>
            <w:pPr>
              <w:pStyle w:val="13"/>
            </w:pPr>
            <w:r>
              <w:t>岸坡（堤防）防护长度</w:t>
            </w:r>
          </w:p>
        </w:tc>
        <w:tc>
          <w:tcPr>
            <w:tcW w:w="5115" w:type="dxa"/>
            <w:vAlign w:val="center"/>
          </w:tcPr>
          <w:p>
            <w:pPr>
              <w:pStyle w:val="13"/>
            </w:pPr>
            <w:r>
              <w:t>反映岸坡防护、堤防、边坡长度</w:t>
            </w:r>
          </w:p>
        </w:tc>
        <w:tc>
          <w:tcPr>
            <w:tcW w:w="1665" w:type="dxa"/>
            <w:vAlign w:val="center"/>
          </w:tcPr>
          <w:p>
            <w:pPr>
              <w:pStyle w:val="13"/>
            </w:pPr>
            <w:r>
              <w:t>≥31.15公里</w:t>
            </w:r>
          </w:p>
        </w:tc>
        <w:tc>
          <w:tcPr>
            <w:tcW w:w="187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94" w:type="dxa"/>
            <w:vAlign w:val="center"/>
          </w:tcPr>
          <w:p>
            <w:pPr>
              <w:pStyle w:val="13"/>
            </w:pPr>
            <w:r>
              <w:t>数量指标</w:t>
            </w:r>
          </w:p>
        </w:tc>
        <w:tc>
          <w:tcPr>
            <w:tcW w:w="3180" w:type="dxa"/>
            <w:vAlign w:val="center"/>
          </w:tcPr>
          <w:p>
            <w:pPr>
              <w:pStyle w:val="13"/>
            </w:pPr>
            <w:r>
              <w:t>修建、修复和改造水利工程设施（建筑物）数量</w:t>
            </w:r>
          </w:p>
        </w:tc>
        <w:tc>
          <w:tcPr>
            <w:tcW w:w="5115"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1665" w:type="dxa"/>
            <w:vAlign w:val="center"/>
          </w:tcPr>
          <w:p>
            <w:pPr>
              <w:pStyle w:val="13"/>
            </w:pPr>
            <w:r>
              <w:t>≥5座</w:t>
            </w:r>
          </w:p>
        </w:tc>
        <w:tc>
          <w:tcPr>
            <w:tcW w:w="187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94" w:type="dxa"/>
            <w:vAlign w:val="center"/>
          </w:tcPr>
          <w:p>
            <w:pPr>
              <w:pStyle w:val="13"/>
            </w:pPr>
            <w:r>
              <w:t>质量指标</w:t>
            </w:r>
          </w:p>
        </w:tc>
        <w:tc>
          <w:tcPr>
            <w:tcW w:w="3180" w:type="dxa"/>
            <w:vAlign w:val="center"/>
          </w:tcPr>
          <w:p>
            <w:pPr>
              <w:pStyle w:val="13"/>
            </w:pPr>
            <w:r>
              <w:t>已建工程合格率</w:t>
            </w:r>
          </w:p>
        </w:tc>
        <w:tc>
          <w:tcPr>
            <w:tcW w:w="5115" w:type="dxa"/>
            <w:vAlign w:val="center"/>
          </w:tcPr>
          <w:p>
            <w:pPr>
              <w:pStyle w:val="13"/>
            </w:pPr>
            <w:r>
              <w:t>反映已建工程合格率</w:t>
            </w:r>
          </w:p>
        </w:tc>
        <w:tc>
          <w:tcPr>
            <w:tcW w:w="1665" w:type="dxa"/>
            <w:vAlign w:val="center"/>
          </w:tcPr>
          <w:p>
            <w:pPr>
              <w:pStyle w:val="13"/>
            </w:pPr>
            <w:r>
              <w:t>≥90%</w:t>
            </w:r>
          </w:p>
        </w:tc>
        <w:tc>
          <w:tcPr>
            <w:tcW w:w="187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94" w:type="dxa"/>
            <w:vAlign w:val="center"/>
          </w:tcPr>
          <w:p>
            <w:pPr>
              <w:pStyle w:val="13"/>
            </w:pPr>
            <w:r>
              <w:t>质量指标</w:t>
            </w:r>
          </w:p>
        </w:tc>
        <w:tc>
          <w:tcPr>
            <w:tcW w:w="3180" w:type="dxa"/>
            <w:vAlign w:val="center"/>
          </w:tcPr>
          <w:p>
            <w:pPr>
              <w:pStyle w:val="13"/>
            </w:pPr>
            <w:r>
              <w:t>已建工程是否存在质量问题</w:t>
            </w:r>
          </w:p>
        </w:tc>
        <w:tc>
          <w:tcPr>
            <w:tcW w:w="5115" w:type="dxa"/>
            <w:vAlign w:val="center"/>
          </w:tcPr>
          <w:p>
            <w:pPr>
              <w:pStyle w:val="13"/>
            </w:pPr>
            <w:r>
              <w:t>反映已建工程是否存在质量问题</w:t>
            </w:r>
          </w:p>
        </w:tc>
        <w:tc>
          <w:tcPr>
            <w:tcW w:w="1665" w:type="dxa"/>
            <w:vAlign w:val="center"/>
          </w:tcPr>
          <w:p>
            <w:pPr>
              <w:pStyle w:val="13"/>
            </w:pPr>
            <w:r>
              <w:t>否</w:t>
            </w:r>
          </w:p>
        </w:tc>
        <w:tc>
          <w:tcPr>
            <w:tcW w:w="187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94" w:type="dxa"/>
            <w:vAlign w:val="center"/>
          </w:tcPr>
          <w:p>
            <w:pPr>
              <w:pStyle w:val="13"/>
            </w:pPr>
            <w:r>
              <w:t>时效指标</w:t>
            </w:r>
          </w:p>
        </w:tc>
        <w:tc>
          <w:tcPr>
            <w:tcW w:w="3180" w:type="dxa"/>
            <w:vAlign w:val="center"/>
          </w:tcPr>
          <w:p>
            <w:pPr>
              <w:pStyle w:val="13"/>
            </w:pPr>
            <w:r>
              <w:t>截至2024年底，国债资金支付完成率</w:t>
            </w:r>
          </w:p>
        </w:tc>
        <w:tc>
          <w:tcPr>
            <w:tcW w:w="5115" w:type="dxa"/>
            <w:vAlign w:val="center"/>
          </w:tcPr>
          <w:p>
            <w:pPr>
              <w:pStyle w:val="13"/>
            </w:pPr>
            <w:r>
              <w:t>截至2024年底，国债资金支付完成率</w:t>
            </w:r>
          </w:p>
        </w:tc>
        <w:tc>
          <w:tcPr>
            <w:tcW w:w="1665" w:type="dxa"/>
            <w:vAlign w:val="center"/>
          </w:tcPr>
          <w:p>
            <w:pPr>
              <w:pStyle w:val="13"/>
            </w:pPr>
            <w:r>
              <w:t>≤100%</w:t>
            </w:r>
          </w:p>
        </w:tc>
        <w:tc>
          <w:tcPr>
            <w:tcW w:w="187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94" w:type="dxa"/>
            <w:vAlign w:val="center"/>
          </w:tcPr>
          <w:p>
            <w:pPr>
              <w:pStyle w:val="13"/>
            </w:pPr>
            <w:r>
              <w:t>时效指标</w:t>
            </w:r>
          </w:p>
        </w:tc>
        <w:tc>
          <w:tcPr>
            <w:tcW w:w="3180" w:type="dxa"/>
            <w:vAlign w:val="center"/>
          </w:tcPr>
          <w:p>
            <w:pPr>
              <w:pStyle w:val="13"/>
            </w:pPr>
            <w:r>
              <w:t>工程按时完成率</w:t>
            </w:r>
          </w:p>
        </w:tc>
        <w:tc>
          <w:tcPr>
            <w:tcW w:w="5115" w:type="dxa"/>
            <w:vAlign w:val="center"/>
          </w:tcPr>
          <w:p>
            <w:pPr>
              <w:pStyle w:val="13"/>
            </w:pPr>
            <w:r>
              <w:t>反映是否按照批复方案按时完工</w:t>
            </w:r>
          </w:p>
        </w:tc>
        <w:tc>
          <w:tcPr>
            <w:tcW w:w="1665" w:type="dxa"/>
            <w:vAlign w:val="center"/>
          </w:tcPr>
          <w:p>
            <w:pPr>
              <w:pStyle w:val="13"/>
            </w:pPr>
            <w:r>
              <w:t>≥90%</w:t>
            </w:r>
          </w:p>
        </w:tc>
        <w:tc>
          <w:tcPr>
            <w:tcW w:w="187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94" w:type="dxa"/>
            <w:vAlign w:val="center"/>
          </w:tcPr>
          <w:p>
            <w:pPr>
              <w:pStyle w:val="13"/>
            </w:pPr>
            <w:r>
              <w:t>成本指标</w:t>
            </w:r>
          </w:p>
        </w:tc>
        <w:tc>
          <w:tcPr>
            <w:tcW w:w="3180" w:type="dxa"/>
            <w:vAlign w:val="center"/>
          </w:tcPr>
          <w:p>
            <w:pPr>
              <w:pStyle w:val="13"/>
            </w:pPr>
            <w:r>
              <w:t>工程建设成本（含配套资金）</w:t>
            </w:r>
          </w:p>
        </w:tc>
        <w:tc>
          <w:tcPr>
            <w:tcW w:w="5115" w:type="dxa"/>
            <w:vAlign w:val="center"/>
          </w:tcPr>
          <w:p>
            <w:pPr>
              <w:pStyle w:val="13"/>
            </w:pPr>
            <w:r>
              <w:t>反映工程建设成本情况（按照初设批复或概算批复金额）</w:t>
            </w:r>
          </w:p>
        </w:tc>
        <w:tc>
          <w:tcPr>
            <w:tcW w:w="1665" w:type="dxa"/>
            <w:vAlign w:val="center"/>
          </w:tcPr>
          <w:p>
            <w:pPr>
              <w:pStyle w:val="13"/>
            </w:pPr>
            <w:r>
              <w:t>≤95466万元</w:t>
            </w:r>
          </w:p>
        </w:tc>
        <w:tc>
          <w:tcPr>
            <w:tcW w:w="187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194" w:type="dxa"/>
            <w:vAlign w:val="center"/>
          </w:tcPr>
          <w:p>
            <w:pPr>
              <w:pStyle w:val="13"/>
            </w:pPr>
            <w:r>
              <w:t>可持续影响指标</w:t>
            </w:r>
          </w:p>
        </w:tc>
        <w:tc>
          <w:tcPr>
            <w:tcW w:w="3180" w:type="dxa"/>
            <w:vAlign w:val="center"/>
          </w:tcPr>
          <w:p>
            <w:pPr>
              <w:pStyle w:val="13"/>
            </w:pPr>
            <w:r>
              <w:t>可持续使用时间</w:t>
            </w:r>
          </w:p>
        </w:tc>
        <w:tc>
          <w:tcPr>
            <w:tcW w:w="5115" w:type="dxa"/>
            <w:vAlign w:val="center"/>
          </w:tcPr>
          <w:p>
            <w:pPr>
              <w:pStyle w:val="13"/>
            </w:pPr>
            <w:r>
              <w:t>反映工程建成后正常使用年限</w:t>
            </w:r>
          </w:p>
        </w:tc>
        <w:tc>
          <w:tcPr>
            <w:tcW w:w="1665" w:type="dxa"/>
            <w:vAlign w:val="center"/>
          </w:tcPr>
          <w:p>
            <w:pPr>
              <w:pStyle w:val="13"/>
            </w:pPr>
            <w:r>
              <w:t>≥30年</w:t>
            </w:r>
          </w:p>
        </w:tc>
        <w:tc>
          <w:tcPr>
            <w:tcW w:w="187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94" w:type="dxa"/>
            <w:vAlign w:val="center"/>
          </w:tcPr>
          <w:p>
            <w:pPr>
              <w:pStyle w:val="13"/>
            </w:pPr>
            <w:r>
              <w:t>可持续影响指标</w:t>
            </w:r>
          </w:p>
        </w:tc>
        <w:tc>
          <w:tcPr>
            <w:tcW w:w="3180" w:type="dxa"/>
            <w:vAlign w:val="center"/>
          </w:tcPr>
          <w:p>
            <w:pPr>
              <w:pStyle w:val="13"/>
            </w:pPr>
            <w:r>
              <w:t>工程是否达到设计使用年限</w:t>
            </w:r>
          </w:p>
        </w:tc>
        <w:tc>
          <w:tcPr>
            <w:tcW w:w="5115" w:type="dxa"/>
            <w:vAlign w:val="center"/>
          </w:tcPr>
          <w:p>
            <w:pPr>
              <w:pStyle w:val="13"/>
            </w:pPr>
            <w:r>
              <w:t>反映工程是否达到设计使用年限</w:t>
            </w:r>
          </w:p>
        </w:tc>
        <w:tc>
          <w:tcPr>
            <w:tcW w:w="1665" w:type="dxa"/>
            <w:vAlign w:val="center"/>
          </w:tcPr>
          <w:p>
            <w:pPr>
              <w:pStyle w:val="13"/>
            </w:pPr>
            <w:r>
              <w:t>是</w:t>
            </w:r>
          </w:p>
        </w:tc>
        <w:tc>
          <w:tcPr>
            <w:tcW w:w="187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94" w:type="dxa"/>
            <w:vAlign w:val="center"/>
          </w:tcPr>
          <w:p>
            <w:pPr>
              <w:pStyle w:val="13"/>
            </w:pPr>
            <w:r>
              <w:t>可持续影响指标</w:t>
            </w:r>
          </w:p>
        </w:tc>
        <w:tc>
          <w:tcPr>
            <w:tcW w:w="3180" w:type="dxa"/>
            <w:vAlign w:val="center"/>
          </w:tcPr>
          <w:p>
            <w:pPr>
              <w:pStyle w:val="13"/>
            </w:pPr>
            <w:r>
              <w:t>已建工程是否良性运行</w:t>
            </w:r>
          </w:p>
        </w:tc>
        <w:tc>
          <w:tcPr>
            <w:tcW w:w="5115" w:type="dxa"/>
            <w:vAlign w:val="center"/>
          </w:tcPr>
          <w:p>
            <w:pPr>
              <w:pStyle w:val="13"/>
            </w:pPr>
            <w:r>
              <w:t>反映已建工程是否良性运行</w:t>
            </w:r>
          </w:p>
        </w:tc>
        <w:tc>
          <w:tcPr>
            <w:tcW w:w="1665" w:type="dxa"/>
            <w:vAlign w:val="center"/>
          </w:tcPr>
          <w:p>
            <w:pPr>
              <w:pStyle w:val="13"/>
            </w:pPr>
            <w:r>
              <w:t>是</w:t>
            </w:r>
          </w:p>
        </w:tc>
        <w:tc>
          <w:tcPr>
            <w:tcW w:w="1879"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194" w:type="dxa"/>
            <w:vAlign w:val="center"/>
          </w:tcPr>
          <w:p>
            <w:pPr>
              <w:pStyle w:val="13"/>
            </w:pPr>
            <w:r>
              <w:t>服务对象满意度指标</w:t>
            </w:r>
          </w:p>
        </w:tc>
        <w:tc>
          <w:tcPr>
            <w:tcW w:w="3180" w:type="dxa"/>
            <w:vAlign w:val="center"/>
          </w:tcPr>
          <w:p>
            <w:pPr>
              <w:pStyle w:val="13"/>
            </w:pPr>
            <w:r>
              <w:t>通过问卷调查受益群体满意度</w:t>
            </w:r>
          </w:p>
        </w:tc>
        <w:tc>
          <w:tcPr>
            <w:tcW w:w="5115" w:type="dxa"/>
            <w:vAlign w:val="center"/>
          </w:tcPr>
          <w:p>
            <w:pPr>
              <w:pStyle w:val="13"/>
            </w:pPr>
            <w:r>
              <w:t>反映受益群体满意度</w:t>
            </w:r>
          </w:p>
        </w:tc>
        <w:tc>
          <w:tcPr>
            <w:tcW w:w="1665" w:type="dxa"/>
            <w:vAlign w:val="center"/>
          </w:tcPr>
          <w:p>
            <w:pPr>
              <w:pStyle w:val="13"/>
            </w:pPr>
            <w:r>
              <w:t>≥90%</w:t>
            </w:r>
          </w:p>
        </w:tc>
        <w:tc>
          <w:tcPr>
            <w:tcW w:w="1879" w:type="dxa"/>
            <w:vAlign w:val="center"/>
          </w:tcPr>
          <w:p>
            <w:pPr>
              <w:pStyle w:val="13"/>
            </w:pPr>
            <w:r>
              <w:t>依据问卷调查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34、漕河治理工程（京广铁路以下段）-徐水区国债项目省级补助资金绩效目标表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13062525P00021110001D</w:t>
            </w:r>
          </w:p>
        </w:tc>
        <w:tc>
          <w:tcPr>
            <w:tcW w:w="2835" w:type="dxa"/>
            <w:vAlign w:val="center"/>
          </w:tcPr>
          <w:p>
            <w:pPr>
              <w:pStyle w:val="11"/>
            </w:pPr>
            <w:r>
              <w:t>项目名称</w:t>
            </w:r>
          </w:p>
        </w:tc>
        <w:tc>
          <w:tcPr>
            <w:tcW w:w="6095" w:type="dxa"/>
            <w:gridSpan w:val="3"/>
            <w:vAlign w:val="center"/>
          </w:tcPr>
          <w:p>
            <w:pPr>
              <w:pStyle w:val="13"/>
            </w:pPr>
            <w:r>
              <w:t>漕河治理工程（京广铁路以下段）-徐水区国债项目省级补助资金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961.00</w:t>
            </w:r>
          </w:p>
        </w:tc>
        <w:tc>
          <w:tcPr>
            <w:tcW w:w="2835" w:type="dxa"/>
            <w:vAlign w:val="center"/>
          </w:tcPr>
          <w:p>
            <w:pPr>
              <w:pStyle w:val="11"/>
            </w:pPr>
            <w:r>
              <w:t>其中：财政    资金</w:t>
            </w:r>
          </w:p>
        </w:tc>
        <w:tc>
          <w:tcPr>
            <w:tcW w:w="2551" w:type="dxa"/>
            <w:vAlign w:val="center"/>
          </w:tcPr>
          <w:p>
            <w:pPr>
              <w:pStyle w:val="13"/>
            </w:pPr>
            <w:r>
              <w:t>961.00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用于漕河治理工程（京广铁路以下段）-徐水区国债项目省级补助资金</w:t>
            </w:r>
            <w:r>
              <w:tab/>
            </w:r>
            <w:r>
              <w:t>支付</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288.30</w:t>
            </w:r>
          </w:p>
        </w:tc>
        <w:tc>
          <w:tcPr>
            <w:tcW w:w="2835" w:type="dxa"/>
            <w:vAlign w:val="center"/>
          </w:tcPr>
          <w:p>
            <w:pPr>
              <w:pStyle w:val="14"/>
            </w:pPr>
            <w:r>
              <w:t>480.50</w:t>
            </w:r>
          </w:p>
        </w:tc>
        <w:tc>
          <w:tcPr>
            <w:tcW w:w="2551" w:type="dxa"/>
            <w:vAlign w:val="center"/>
          </w:tcPr>
          <w:p>
            <w:pPr>
              <w:pStyle w:val="14"/>
            </w:pPr>
            <w:r>
              <w:t>768.80</w:t>
            </w:r>
          </w:p>
        </w:tc>
        <w:tc>
          <w:tcPr>
            <w:tcW w:w="3544" w:type="dxa"/>
            <w:gridSpan w:val="2"/>
            <w:vAlign w:val="center"/>
          </w:tcPr>
          <w:p>
            <w:pPr>
              <w:pStyle w:val="14"/>
            </w:pPr>
            <w:r>
              <w:t>961.00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331"/>
        <w:gridCol w:w="4815"/>
        <w:gridCol w:w="1620"/>
        <w:gridCol w:w="19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3331" w:type="dxa"/>
            <w:vAlign w:val="center"/>
          </w:tcPr>
          <w:p>
            <w:pPr>
              <w:pStyle w:val="11"/>
            </w:pPr>
            <w:r>
              <w:t>三级指标</w:t>
            </w:r>
          </w:p>
        </w:tc>
        <w:tc>
          <w:tcPr>
            <w:tcW w:w="4815" w:type="dxa"/>
            <w:vAlign w:val="center"/>
          </w:tcPr>
          <w:p>
            <w:pPr>
              <w:pStyle w:val="11"/>
            </w:pPr>
            <w:r>
              <w:t>绩效指标描述</w:t>
            </w:r>
          </w:p>
        </w:tc>
        <w:tc>
          <w:tcPr>
            <w:tcW w:w="1620" w:type="dxa"/>
            <w:vAlign w:val="center"/>
          </w:tcPr>
          <w:p>
            <w:pPr>
              <w:pStyle w:val="11"/>
            </w:pPr>
            <w:r>
              <w:t>指标值</w:t>
            </w:r>
          </w:p>
        </w:tc>
        <w:tc>
          <w:tcPr>
            <w:tcW w:w="1999"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3331" w:type="dxa"/>
            <w:vAlign w:val="center"/>
          </w:tcPr>
          <w:p>
            <w:pPr>
              <w:pStyle w:val="13"/>
            </w:pPr>
            <w:r>
              <w:t>岸坡（堤防）防护长度</w:t>
            </w:r>
          </w:p>
        </w:tc>
        <w:tc>
          <w:tcPr>
            <w:tcW w:w="4815" w:type="dxa"/>
            <w:vAlign w:val="center"/>
          </w:tcPr>
          <w:p>
            <w:pPr>
              <w:pStyle w:val="13"/>
            </w:pPr>
            <w:r>
              <w:t>反映岸坡防护、堤防、边坡长度</w:t>
            </w:r>
          </w:p>
        </w:tc>
        <w:tc>
          <w:tcPr>
            <w:tcW w:w="1620" w:type="dxa"/>
            <w:vAlign w:val="center"/>
          </w:tcPr>
          <w:p>
            <w:pPr>
              <w:pStyle w:val="13"/>
            </w:pPr>
            <w:r>
              <w:t>≥31.5公里</w:t>
            </w:r>
          </w:p>
        </w:tc>
        <w:tc>
          <w:tcPr>
            <w:tcW w:w="19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3331" w:type="dxa"/>
            <w:vAlign w:val="center"/>
          </w:tcPr>
          <w:p>
            <w:pPr>
              <w:pStyle w:val="13"/>
            </w:pPr>
            <w:r>
              <w:t>修建、修复和改造</w:t>
            </w:r>
          </w:p>
        </w:tc>
        <w:tc>
          <w:tcPr>
            <w:tcW w:w="4815"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1620" w:type="dxa"/>
            <w:vAlign w:val="center"/>
          </w:tcPr>
          <w:p>
            <w:pPr>
              <w:pStyle w:val="13"/>
            </w:pPr>
            <w:r>
              <w:t>≥5座</w:t>
            </w:r>
          </w:p>
        </w:tc>
        <w:tc>
          <w:tcPr>
            <w:tcW w:w="19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3331" w:type="dxa"/>
            <w:vAlign w:val="center"/>
          </w:tcPr>
          <w:p>
            <w:pPr>
              <w:pStyle w:val="13"/>
            </w:pPr>
            <w:r>
              <w:t>已建工程合格率</w:t>
            </w:r>
          </w:p>
        </w:tc>
        <w:tc>
          <w:tcPr>
            <w:tcW w:w="4815" w:type="dxa"/>
            <w:vAlign w:val="center"/>
          </w:tcPr>
          <w:p>
            <w:pPr>
              <w:pStyle w:val="13"/>
            </w:pPr>
            <w:r>
              <w:t>反映已建工程合格率</w:t>
            </w:r>
          </w:p>
        </w:tc>
        <w:tc>
          <w:tcPr>
            <w:tcW w:w="1620" w:type="dxa"/>
            <w:vAlign w:val="center"/>
          </w:tcPr>
          <w:p>
            <w:pPr>
              <w:pStyle w:val="13"/>
            </w:pPr>
            <w:r>
              <w:t>≥90%</w:t>
            </w:r>
          </w:p>
        </w:tc>
        <w:tc>
          <w:tcPr>
            <w:tcW w:w="19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3331" w:type="dxa"/>
            <w:vAlign w:val="center"/>
          </w:tcPr>
          <w:p>
            <w:pPr>
              <w:pStyle w:val="13"/>
            </w:pPr>
            <w:r>
              <w:t>已建工程是否存在质量问题</w:t>
            </w:r>
          </w:p>
        </w:tc>
        <w:tc>
          <w:tcPr>
            <w:tcW w:w="4815" w:type="dxa"/>
            <w:vAlign w:val="center"/>
          </w:tcPr>
          <w:p>
            <w:pPr>
              <w:pStyle w:val="13"/>
            </w:pPr>
            <w:r>
              <w:t>反映已建工程是否存在质量问题</w:t>
            </w:r>
          </w:p>
        </w:tc>
        <w:tc>
          <w:tcPr>
            <w:tcW w:w="1620" w:type="dxa"/>
            <w:vAlign w:val="center"/>
          </w:tcPr>
          <w:p>
            <w:pPr>
              <w:pStyle w:val="13"/>
            </w:pPr>
            <w:r>
              <w:t>否</w:t>
            </w:r>
          </w:p>
        </w:tc>
        <w:tc>
          <w:tcPr>
            <w:tcW w:w="19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3331" w:type="dxa"/>
            <w:vAlign w:val="center"/>
          </w:tcPr>
          <w:p>
            <w:pPr>
              <w:pStyle w:val="13"/>
            </w:pPr>
            <w:r>
              <w:t>截至2025年底，资金支付完成率</w:t>
            </w:r>
          </w:p>
        </w:tc>
        <w:tc>
          <w:tcPr>
            <w:tcW w:w="4815" w:type="dxa"/>
            <w:vAlign w:val="center"/>
          </w:tcPr>
          <w:p>
            <w:pPr>
              <w:pStyle w:val="13"/>
            </w:pPr>
            <w:r>
              <w:t>截至2025年底，资金支付完成率</w:t>
            </w:r>
          </w:p>
        </w:tc>
        <w:tc>
          <w:tcPr>
            <w:tcW w:w="1620" w:type="dxa"/>
            <w:vAlign w:val="center"/>
          </w:tcPr>
          <w:p>
            <w:pPr>
              <w:pStyle w:val="13"/>
            </w:pPr>
            <w:r>
              <w:t>≥100%</w:t>
            </w:r>
          </w:p>
        </w:tc>
        <w:tc>
          <w:tcPr>
            <w:tcW w:w="19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3331" w:type="dxa"/>
            <w:vAlign w:val="center"/>
          </w:tcPr>
          <w:p>
            <w:pPr>
              <w:pStyle w:val="13"/>
            </w:pPr>
            <w:r>
              <w:t>工程按时完成率</w:t>
            </w:r>
          </w:p>
        </w:tc>
        <w:tc>
          <w:tcPr>
            <w:tcW w:w="4815" w:type="dxa"/>
            <w:vAlign w:val="center"/>
          </w:tcPr>
          <w:p>
            <w:pPr>
              <w:pStyle w:val="13"/>
            </w:pPr>
            <w:r>
              <w:t>反映是否按照批复方案按时完工</w:t>
            </w:r>
          </w:p>
        </w:tc>
        <w:tc>
          <w:tcPr>
            <w:tcW w:w="1620" w:type="dxa"/>
            <w:vAlign w:val="center"/>
          </w:tcPr>
          <w:p>
            <w:pPr>
              <w:pStyle w:val="13"/>
            </w:pPr>
            <w:r>
              <w:t>≥90%</w:t>
            </w:r>
          </w:p>
        </w:tc>
        <w:tc>
          <w:tcPr>
            <w:tcW w:w="19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3331" w:type="dxa"/>
            <w:vAlign w:val="center"/>
          </w:tcPr>
          <w:p>
            <w:pPr>
              <w:pStyle w:val="13"/>
            </w:pPr>
            <w:r>
              <w:t>工程建设成本（含配套资金）</w:t>
            </w:r>
          </w:p>
        </w:tc>
        <w:tc>
          <w:tcPr>
            <w:tcW w:w="4815" w:type="dxa"/>
            <w:vAlign w:val="center"/>
          </w:tcPr>
          <w:p>
            <w:pPr>
              <w:pStyle w:val="13"/>
            </w:pPr>
            <w:r>
              <w:t>反映工程建设成本情况（按照初设批复或概算批复金额）</w:t>
            </w:r>
          </w:p>
        </w:tc>
        <w:tc>
          <w:tcPr>
            <w:tcW w:w="1620" w:type="dxa"/>
            <w:vAlign w:val="center"/>
          </w:tcPr>
          <w:p>
            <w:pPr>
              <w:pStyle w:val="13"/>
            </w:pPr>
            <w:r>
              <w:t>≤95466万元</w:t>
            </w:r>
          </w:p>
        </w:tc>
        <w:tc>
          <w:tcPr>
            <w:tcW w:w="19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3331" w:type="dxa"/>
            <w:vAlign w:val="center"/>
          </w:tcPr>
          <w:p>
            <w:pPr>
              <w:pStyle w:val="13"/>
            </w:pPr>
            <w:r>
              <w:t>可持续使用时间</w:t>
            </w:r>
          </w:p>
        </w:tc>
        <w:tc>
          <w:tcPr>
            <w:tcW w:w="4815" w:type="dxa"/>
            <w:vAlign w:val="center"/>
          </w:tcPr>
          <w:p>
            <w:pPr>
              <w:pStyle w:val="13"/>
            </w:pPr>
            <w:r>
              <w:t>反映工程建成后正常使用年限</w:t>
            </w:r>
          </w:p>
        </w:tc>
        <w:tc>
          <w:tcPr>
            <w:tcW w:w="1620" w:type="dxa"/>
            <w:vAlign w:val="center"/>
          </w:tcPr>
          <w:p>
            <w:pPr>
              <w:pStyle w:val="13"/>
            </w:pPr>
            <w:r>
              <w:t>≥30年</w:t>
            </w:r>
          </w:p>
        </w:tc>
        <w:tc>
          <w:tcPr>
            <w:tcW w:w="19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3331" w:type="dxa"/>
            <w:vAlign w:val="center"/>
          </w:tcPr>
          <w:p>
            <w:pPr>
              <w:pStyle w:val="13"/>
            </w:pPr>
            <w:r>
              <w:t>工程是否达到设计使用年限</w:t>
            </w:r>
          </w:p>
        </w:tc>
        <w:tc>
          <w:tcPr>
            <w:tcW w:w="4815" w:type="dxa"/>
            <w:vAlign w:val="center"/>
          </w:tcPr>
          <w:p>
            <w:pPr>
              <w:pStyle w:val="13"/>
            </w:pPr>
            <w:r>
              <w:t>反映工程是否达到设计使用年限</w:t>
            </w:r>
          </w:p>
        </w:tc>
        <w:tc>
          <w:tcPr>
            <w:tcW w:w="1620" w:type="dxa"/>
            <w:vAlign w:val="center"/>
          </w:tcPr>
          <w:p>
            <w:pPr>
              <w:pStyle w:val="13"/>
            </w:pPr>
            <w:r>
              <w:t>是</w:t>
            </w:r>
          </w:p>
        </w:tc>
        <w:tc>
          <w:tcPr>
            <w:tcW w:w="19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3331" w:type="dxa"/>
            <w:vAlign w:val="center"/>
          </w:tcPr>
          <w:p>
            <w:pPr>
              <w:pStyle w:val="13"/>
            </w:pPr>
            <w:r>
              <w:t>已建工程是否良性运行</w:t>
            </w:r>
          </w:p>
        </w:tc>
        <w:tc>
          <w:tcPr>
            <w:tcW w:w="4815" w:type="dxa"/>
            <w:vAlign w:val="center"/>
          </w:tcPr>
          <w:p>
            <w:pPr>
              <w:pStyle w:val="13"/>
            </w:pPr>
            <w:r>
              <w:t>反映已建工程是否良性运行</w:t>
            </w:r>
          </w:p>
        </w:tc>
        <w:tc>
          <w:tcPr>
            <w:tcW w:w="1620" w:type="dxa"/>
            <w:vAlign w:val="center"/>
          </w:tcPr>
          <w:p>
            <w:pPr>
              <w:pStyle w:val="13"/>
            </w:pPr>
            <w:r>
              <w:t>是</w:t>
            </w:r>
          </w:p>
        </w:tc>
        <w:tc>
          <w:tcPr>
            <w:tcW w:w="1999"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3331" w:type="dxa"/>
            <w:vAlign w:val="center"/>
          </w:tcPr>
          <w:p>
            <w:pPr>
              <w:pStyle w:val="13"/>
            </w:pPr>
            <w:r>
              <w:t>通过问卷调查受益群体满意度</w:t>
            </w:r>
          </w:p>
        </w:tc>
        <w:tc>
          <w:tcPr>
            <w:tcW w:w="4815" w:type="dxa"/>
            <w:vAlign w:val="center"/>
          </w:tcPr>
          <w:p>
            <w:pPr>
              <w:pStyle w:val="13"/>
            </w:pPr>
            <w:r>
              <w:t>反映受益群体满意度</w:t>
            </w:r>
          </w:p>
        </w:tc>
        <w:tc>
          <w:tcPr>
            <w:tcW w:w="1620" w:type="dxa"/>
            <w:vAlign w:val="center"/>
          </w:tcPr>
          <w:p>
            <w:pPr>
              <w:pStyle w:val="13"/>
            </w:pPr>
            <w:r>
              <w:t>≥90%</w:t>
            </w:r>
          </w:p>
        </w:tc>
        <w:tc>
          <w:tcPr>
            <w:tcW w:w="1999"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35、漕河治理工程（京广铁路以下段）-徐水区国债项目省级配套绩效目标表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13062524P000017102742</w:t>
            </w:r>
          </w:p>
        </w:tc>
        <w:tc>
          <w:tcPr>
            <w:tcW w:w="2835" w:type="dxa"/>
            <w:vAlign w:val="center"/>
          </w:tcPr>
          <w:p>
            <w:pPr>
              <w:pStyle w:val="11"/>
            </w:pPr>
            <w:r>
              <w:t>项目名称</w:t>
            </w:r>
          </w:p>
        </w:tc>
        <w:tc>
          <w:tcPr>
            <w:tcW w:w="6095" w:type="dxa"/>
            <w:gridSpan w:val="3"/>
            <w:vAlign w:val="center"/>
          </w:tcPr>
          <w:p>
            <w:pPr>
              <w:pStyle w:val="13"/>
            </w:pPr>
            <w:r>
              <w:t>漕河治理工程（京广铁路以下段）-徐水区国债项目省级配套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1080.93</w:t>
            </w:r>
          </w:p>
        </w:tc>
        <w:tc>
          <w:tcPr>
            <w:tcW w:w="2835" w:type="dxa"/>
            <w:vAlign w:val="center"/>
          </w:tcPr>
          <w:p>
            <w:pPr>
              <w:pStyle w:val="11"/>
            </w:pPr>
            <w:r>
              <w:t>其中：财政    资金</w:t>
            </w:r>
          </w:p>
        </w:tc>
        <w:tc>
          <w:tcPr>
            <w:tcW w:w="2551" w:type="dxa"/>
            <w:vAlign w:val="center"/>
          </w:tcPr>
          <w:p>
            <w:pPr>
              <w:pStyle w:val="13"/>
            </w:pPr>
            <w:r>
              <w:t>1080.93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324.28</w:t>
            </w:r>
          </w:p>
        </w:tc>
        <w:tc>
          <w:tcPr>
            <w:tcW w:w="2835" w:type="dxa"/>
            <w:vAlign w:val="center"/>
          </w:tcPr>
          <w:p>
            <w:pPr>
              <w:pStyle w:val="14"/>
            </w:pPr>
            <w:r>
              <w:t>540.47</w:t>
            </w:r>
          </w:p>
        </w:tc>
        <w:tc>
          <w:tcPr>
            <w:tcW w:w="2551" w:type="dxa"/>
            <w:vAlign w:val="center"/>
          </w:tcPr>
          <w:p>
            <w:pPr>
              <w:pStyle w:val="14"/>
            </w:pPr>
            <w:r>
              <w:t>864.74</w:t>
            </w:r>
          </w:p>
        </w:tc>
        <w:tc>
          <w:tcPr>
            <w:tcW w:w="3544" w:type="dxa"/>
            <w:gridSpan w:val="2"/>
            <w:vAlign w:val="center"/>
          </w:tcPr>
          <w:p>
            <w:pPr>
              <w:pStyle w:val="14"/>
            </w:pPr>
            <w:r>
              <w:t>1080.93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49"/>
        <w:gridCol w:w="3090"/>
        <w:gridCol w:w="4725"/>
        <w:gridCol w:w="2445"/>
        <w:gridCol w:w="16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149" w:type="dxa"/>
            <w:vAlign w:val="center"/>
          </w:tcPr>
          <w:p>
            <w:pPr>
              <w:pStyle w:val="11"/>
            </w:pPr>
            <w:r>
              <w:t>二级指标</w:t>
            </w:r>
          </w:p>
        </w:tc>
        <w:tc>
          <w:tcPr>
            <w:tcW w:w="3090" w:type="dxa"/>
            <w:vAlign w:val="center"/>
          </w:tcPr>
          <w:p>
            <w:pPr>
              <w:pStyle w:val="11"/>
            </w:pPr>
            <w:r>
              <w:t>三级指标</w:t>
            </w:r>
          </w:p>
        </w:tc>
        <w:tc>
          <w:tcPr>
            <w:tcW w:w="4725" w:type="dxa"/>
            <w:vAlign w:val="center"/>
          </w:tcPr>
          <w:p>
            <w:pPr>
              <w:pStyle w:val="11"/>
            </w:pPr>
            <w:r>
              <w:t>绩效指标描述</w:t>
            </w:r>
          </w:p>
        </w:tc>
        <w:tc>
          <w:tcPr>
            <w:tcW w:w="2445" w:type="dxa"/>
            <w:vAlign w:val="center"/>
          </w:tcPr>
          <w:p>
            <w:pPr>
              <w:pStyle w:val="11"/>
            </w:pPr>
            <w:r>
              <w:t>指标值</w:t>
            </w:r>
          </w:p>
        </w:tc>
        <w:tc>
          <w:tcPr>
            <w:tcW w:w="162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149" w:type="dxa"/>
            <w:vAlign w:val="center"/>
          </w:tcPr>
          <w:p>
            <w:pPr>
              <w:pStyle w:val="13"/>
            </w:pPr>
            <w:r>
              <w:t>数量指标</w:t>
            </w:r>
          </w:p>
        </w:tc>
        <w:tc>
          <w:tcPr>
            <w:tcW w:w="3090" w:type="dxa"/>
            <w:vAlign w:val="center"/>
          </w:tcPr>
          <w:p>
            <w:pPr>
              <w:pStyle w:val="13"/>
            </w:pPr>
            <w:r>
              <w:t>岸坡（堤防）防护长度</w:t>
            </w:r>
          </w:p>
        </w:tc>
        <w:tc>
          <w:tcPr>
            <w:tcW w:w="4725" w:type="dxa"/>
            <w:vAlign w:val="center"/>
          </w:tcPr>
          <w:p>
            <w:pPr>
              <w:pStyle w:val="13"/>
            </w:pPr>
            <w:r>
              <w:t>反映岸坡防护、堤防、边坡长度</w:t>
            </w:r>
          </w:p>
        </w:tc>
        <w:tc>
          <w:tcPr>
            <w:tcW w:w="2445" w:type="dxa"/>
            <w:vAlign w:val="center"/>
          </w:tcPr>
          <w:p>
            <w:pPr>
              <w:pStyle w:val="13"/>
            </w:pPr>
            <w:r>
              <w:t>≥31.15公里</w:t>
            </w:r>
          </w:p>
        </w:tc>
        <w:tc>
          <w:tcPr>
            <w:tcW w:w="162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9" w:type="dxa"/>
            <w:vAlign w:val="center"/>
          </w:tcPr>
          <w:p>
            <w:pPr>
              <w:pStyle w:val="13"/>
            </w:pPr>
            <w:r>
              <w:t>质量指标</w:t>
            </w:r>
          </w:p>
        </w:tc>
        <w:tc>
          <w:tcPr>
            <w:tcW w:w="3090" w:type="dxa"/>
            <w:vAlign w:val="center"/>
          </w:tcPr>
          <w:p>
            <w:pPr>
              <w:pStyle w:val="13"/>
            </w:pPr>
            <w:r>
              <w:t>已建工程合格率</w:t>
            </w:r>
          </w:p>
        </w:tc>
        <w:tc>
          <w:tcPr>
            <w:tcW w:w="4725" w:type="dxa"/>
            <w:vAlign w:val="center"/>
          </w:tcPr>
          <w:p>
            <w:pPr>
              <w:pStyle w:val="13"/>
            </w:pPr>
            <w:r>
              <w:t>反映已建工程合格率</w:t>
            </w:r>
          </w:p>
        </w:tc>
        <w:tc>
          <w:tcPr>
            <w:tcW w:w="2445" w:type="dxa"/>
            <w:vAlign w:val="center"/>
          </w:tcPr>
          <w:p>
            <w:pPr>
              <w:pStyle w:val="13"/>
            </w:pPr>
            <w:r>
              <w:t>≥90%</w:t>
            </w:r>
          </w:p>
        </w:tc>
        <w:tc>
          <w:tcPr>
            <w:tcW w:w="162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9" w:type="dxa"/>
            <w:vAlign w:val="center"/>
          </w:tcPr>
          <w:p>
            <w:pPr>
              <w:pStyle w:val="13"/>
            </w:pPr>
            <w:r>
              <w:t>时效指标</w:t>
            </w:r>
          </w:p>
        </w:tc>
        <w:tc>
          <w:tcPr>
            <w:tcW w:w="3090" w:type="dxa"/>
            <w:vAlign w:val="center"/>
          </w:tcPr>
          <w:p>
            <w:pPr>
              <w:pStyle w:val="13"/>
            </w:pPr>
            <w:r>
              <w:t>工程按时完成率</w:t>
            </w:r>
          </w:p>
        </w:tc>
        <w:tc>
          <w:tcPr>
            <w:tcW w:w="4725" w:type="dxa"/>
            <w:vAlign w:val="center"/>
          </w:tcPr>
          <w:p>
            <w:pPr>
              <w:pStyle w:val="13"/>
            </w:pPr>
            <w:r>
              <w:t>反映是否按照批复方案按时完工</w:t>
            </w:r>
          </w:p>
        </w:tc>
        <w:tc>
          <w:tcPr>
            <w:tcW w:w="2445" w:type="dxa"/>
            <w:vAlign w:val="center"/>
          </w:tcPr>
          <w:p>
            <w:pPr>
              <w:pStyle w:val="13"/>
            </w:pPr>
            <w:r>
              <w:t>≥90%</w:t>
            </w:r>
          </w:p>
        </w:tc>
        <w:tc>
          <w:tcPr>
            <w:tcW w:w="162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9" w:type="dxa"/>
            <w:vAlign w:val="center"/>
          </w:tcPr>
          <w:p>
            <w:pPr>
              <w:pStyle w:val="13"/>
            </w:pPr>
            <w:r>
              <w:t>成本指标</w:t>
            </w:r>
          </w:p>
        </w:tc>
        <w:tc>
          <w:tcPr>
            <w:tcW w:w="3090" w:type="dxa"/>
            <w:vAlign w:val="center"/>
          </w:tcPr>
          <w:p>
            <w:pPr>
              <w:pStyle w:val="13"/>
            </w:pPr>
            <w:r>
              <w:t>工程建设成本（含配套资金）</w:t>
            </w:r>
          </w:p>
        </w:tc>
        <w:tc>
          <w:tcPr>
            <w:tcW w:w="4725" w:type="dxa"/>
            <w:vAlign w:val="center"/>
          </w:tcPr>
          <w:p>
            <w:pPr>
              <w:pStyle w:val="13"/>
            </w:pPr>
            <w:r>
              <w:t>反映工程建设成本情况（按照初设批复或概算批复金额）</w:t>
            </w:r>
          </w:p>
        </w:tc>
        <w:tc>
          <w:tcPr>
            <w:tcW w:w="2445" w:type="dxa"/>
            <w:vAlign w:val="center"/>
          </w:tcPr>
          <w:p>
            <w:pPr>
              <w:pStyle w:val="13"/>
            </w:pPr>
            <w:r>
              <w:t>≤95466万元</w:t>
            </w:r>
          </w:p>
        </w:tc>
        <w:tc>
          <w:tcPr>
            <w:tcW w:w="162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149" w:type="dxa"/>
            <w:vAlign w:val="center"/>
          </w:tcPr>
          <w:p>
            <w:pPr>
              <w:pStyle w:val="13"/>
            </w:pPr>
            <w:r>
              <w:t>可持续影响指标</w:t>
            </w:r>
          </w:p>
        </w:tc>
        <w:tc>
          <w:tcPr>
            <w:tcW w:w="3090" w:type="dxa"/>
            <w:vAlign w:val="center"/>
          </w:tcPr>
          <w:p>
            <w:pPr>
              <w:pStyle w:val="13"/>
            </w:pPr>
            <w:r>
              <w:t>可持续使用时间</w:t>
            </w:r>
          </w:p>
        </w:tc>
        <w:tc>
          <w:tcPr>
            <w:tcW w:w="4725" w:type="dxa"/>
            <w:vAlign w:val="center"/>
          </w:tcPr>
          <w:p>
            <w:pPr>
              <w:pStyle w:val="13"/>
            </w:pPr>
            <w:r>
              <w:t>反映工程建成后正常使用年限</w:t>
            </w:r>
          </w:p>
        </w:tc>
        <w:tc>
          <w:tcPr>
            <w:tcW w:w="2445" w:type="dxa"/>
            <w:vAlign w:val="center"/>
          </w:tcPr>
          <w:p>
            <w:pPr>
              <w:pStyle w:val="13"/>
            </w:pPr>
            <w:r>
              <w:t>≥30年</w:t>
            </w:r>
          </w:p>
        </w:tc>
        <w:tc>
          <w:tcPr>
            <w:tcW w:w="162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9" w:type="dxa"/>
            <w:vAlign w:val="center"/>
          </w:tcPr>
          <w:p>
            <w:pPr>
              <w:pStyle w:val="13"/>
            </w:pPr>
            <w:r>
              <w:t>可持续影响指标</w:t>
            </w:r>
          </w:p>
        </w:tc>
        <w:tc>
          <w:tcPr>
            <w:tcW w:w="3090" w:type="dxa"/>
            <w:vAlign w:val="center"/>
          </w:tcPr>
          <w:p>
            <w:pPr>
              <w:pStyle w:val="13"/>
            </w:pPr>
            <w:r>
              <w:t>工程是否达到设计使用年限</w:t>
            </w:r>
          </w:p>
        </w:tc>
        <w:tc>
          <w:tcPr>
            <w:tcW w:w="4725" w:type="dxa"/>
            <w:vAlign w:val="center"/>
          </w:tcPr>
          <w:p>
            <w:pPr>
              <w:pStyle w:val="13"/>
            </w:pPr>
            <w:r>
              <w:t>反映工程是否达到设计使用年限</w:t>
            </w:r>
          </w:p>
        </w:tc>
        <w:tc>
          <w:tcPr>
            <w:tcW w:w="2445" w:type="dxa"/>
            <w:vAlign w:val="center"/>
          </w:tcPr>
          <w:p>
            <w:pPr>
              <w:pStyle w:val="13"/>
            </w:pPr>
            <w:r>
              <w:t>≥30年</w:t>
            </w:r>
          </w:p>
        </w:tc>
        <w:tc>
          <w:tcPr>
            <w:tcW w:w="162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49" w:type="dxa"/>
            <w:vAlign w:val="center"/>
          </w:tcPr>
          <w:p>
            <w:pPr>
              <w:pStyle w:val="13"/>
            </w:pPr>
            <w:r>
              <w:t>可持续影响指标</w:t>
            </w:r>
          </w:p>
        </w:tc>
        <w:tc>
          <w:tcPr>
            <w:tcW w:w="3090" w:type="dxa"/>
            <w:vAlign w:val="center"/>
          </w:tcPr>
          <w:p>
            <w:pPr>
              <w:pStyle w:val="13"/>
            </w:pPr>
            <w:r>
              <w:t>已建工程是否良性运行</w:t>
            </w:r>
          </w:p>
        </w:tc>
        <w:tc>
          <w:tcPr>
            <w:tcW w:w="4725" w:type="dxa"/>
            <w:vAlign w:val="center"/>
          </w:tcPr>
          <w:p>
            <w:pPr>
              <w:pStyle w:val="13"/>
            </w:pPr>
            <w:r>
              <w:t>反映已建工程是否良性运行</w:t>
            </w:r>
          </w:p>
        </w:tc>
        <w:tc>
          <w:tcPr>
            <w:tcW w:w="2445" w:type="dxa"/>
            <w:vAlign w:val="center"/>
          </w:tcPr>
          <w:p>
            <w:pPr>
              <w:pStyle w:val="13"/>
            </w:pPr>
            <w:r>
              <w:t>≥30年</w:t>
            </w:r>
          </w:p>
        </w:tc>
        <w:tc>
          <w:tcPr>
            <w:tcW w:w="162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149" w:type="dxa"/>
            <w:vAlign w:val="center"/>
          </w:tcPr>
          <w:p>
            <w:pPr>
              <w:pStyle w:val="13"/>
            </w:pPr>
            <w:r>
              <w:t>服务对象满意度指标</w:t>
            </w:r>
          </w:p>
        </w:tc>
        <w:tc>
          <w:tcPr>
            <w:tcW w:w="3090" w:type="dxa"/>
            <w:vAlign w:val="center"/>
          </w:tcPr>
          <w:p>
            <w:pPr>
              <w:pStyle w:val="13"/>
            </w:pPr>
            <w:r>
              <w:t>通过问卷调查受益群体满意度</w:t>
            </w:r>
          </w:p>
        </w:tc>
        <w:tc>
          <w:tcPr>
            <w:tcW w:w="4725" w:type="dxa"/>
            <w:vAlign w:val="center"/>
          </w:tcPr>
          <w:p>
            <w:pPr>
              <w:pStyle w:val="13"/>
            </w:pPr>
            <w:r>
              <w:t>反映受益群体满意度</w:t>
            </w:r>
          </w:p>
        </w:tc>
        <w:tc>
          <w:tcPr>
            <w:tcW w:w="2445" w:type="dxa"/>
            <w:vAlign w:val="center"/>
          </w:tcPr>
          <w:p>
            <w:pPr>
              <w:pStyle w:val="13"/>
            </w:pPr>
            <w:r>
              <w:t>≥90%</w:t>
            </w:r>
          </w:p>
        </w:tc>
        <w:tc>
          <w:tcPr>
            <w:tcW w:w="1624" w:type="dxa"/>
            <w:vAlign w:val="center"/>
          </w:tcPr>
          <w:p>
            <w:pPr>
              <w:pStyle w:val="13"/>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36、漕河治理工程（京广铁路以下段）-徐水区国债项目县级配套绩效目标表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13062524P00001810002T</w:t>
            </w:r>
          </w:p>
        </w:tc>
        <w:tc>
          <w:tcPr>
            <w:tcW w:w="2835" w:type="dxa"/>
            <w:vAlign w:val="center"/>
          </w:tcPr>
          <w:p>
            <w:pPr>
              <w:pStyle w:val="11"/>
            </w:pPr>
            <w:r>
              <w:t>项目名称</w:t>
            </w:r>
          </w:p>
        </w:tc>
        <w:tc>
          <w:tcPr>
            <w:tcW w:w="6095" w:type="dxa"/>
            <w:gridSpan w:val="3"/>
            <w:vAlign w:val="center"/>
          </w:tcPr>
          <w:p>
            <w:pPr>
              <w:pStyle w:val="13"/>
            </w:pPr>
            <w:r>
              <w:t>漕河治理工程（京广铁路以下段）-徐水区国债项目县级配套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11.75</w:t>
            </w:r>
          </w:p>
        </w:tc>
        <w:tc>
          <w:tcPr>
            <w:tcW w:w="2835" w:type="dxa"/>
            <w:vAlign w:val="center"/>
          </w:tcPr>
          <w:p>
            <w:pPr>
              <w:pStyle w:val="11"/>
            </w:pPr>
            <w:r>
              <w:t>其中：财政    资金</w:t>
            </w:r>
          </w:p>
        </w:tc>
        <w:tc>
          <w:tcPr>
            <w:tcW w:w="2551" w:type="dxa"/>
            <w:vAlign w:val="center"/>
          </w:tcPr>
          <w:p>
            <w:pPr>
              <w:pStyle w:val="13"/>
            </w:pPr>
            <w:r>
              <w:t>11.75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0.01</w:t>
            </w:r>
          </w:p>
        </w:tc>
        <w:tc>
          <w:tcPr>
            <w:tcW w:w="3544" w:type="dxa"/>
            <w:gridSpan w:val="2"/>
            <w:vAlign w:val="center"/>
          </w:tcPr>
          <w:p>
            <w:pPr>
              <w:pStyle w:val="14"/>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4036"/>
        <w:gridCol w:w="3465"/>
        <w:gridCol w:w="1830"/>
        <w:gridCol w:w="24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4036" w:type="dxa"/>
            <w:vAlign w:val="center"/>
          </w:tcPr>
          <w:p>
            <w:pPr>
              <w:pStyle w:val="11"/>
            </w:pPr>
            <w:r>
              <w:t>三级指标</w:t>
            </w:r>
          </w:p>
        </w:tc>
        <w:tc>
          <w:tcPr>
            <w:tcW w:w="3465" w:type="dxa"/>
            <w:vAlign w:val="center"/>
          </w:tcPr>
          <w:p>
            <w:pPr>
              <w:pStyle w:val="11"/>
            </w:pPr>
            <w:r>
              <w:t>绩效指标描述</w:t>
            </w:r>
          </w:p>
        </w:tc>
        <w:tc>
          <w:tcPr>
            <w:tcW w:w="1830" w:type="dxa"/>
            <w:vAlign w:val="center"/>
          </w:tcPr>
          <w:p>
            <w:pPr>
              <w:pStyle w:val="11"/>
            </w:pPr>
            <w:r>
              <w:t>指标值</w:t>
            </w:r>
          </w:p>
        </w:tc>
        <w:tc>
          <w:tcPr>
            <w:tcW w:w="243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4036" w:type="dxa"/>
            <w:vAlign w:val="center"/>
          </w:tcPr>
          <w:p>
            <w:pPr>
              <w:pStyle w:val="13"/>
            </w:pPr>
            <w:r>
              <w:t>按照设计要求完成堤防加高加固、堤顶硬化、险工防护、交通工程及信息化建设等</w:t>
            </w:r>
          </w:p>
        </w:tc>
        <w:tc>
          <w:tcPr>
            <w:tcW w:w="3465" w:type="dxa"/>
            <w:vAlign w:val="center"/>
          </w:tcPr>
          <w:p>
            <w:pPr>
              <w:pStyle w:val="13"/>
            </w:pPr>
            <w:r>
              <w:t>堤防加高培厚工程</w:t>
            </w:r>
          </w:p>
        </w:tc>
        <w:tc>
          <w:tcPr>
            <w:tcW w:w="1830" w:type="dxa"/>
            <w:vAlign w:val="center"/>
          </w:tcPr>
          <w:p>
            <w:pPr>
              <w:pStyle w:val="13"/>
            </w:pPr>
            <w:r>
              <w:t>＝31.15千米</w:t>
            </w:r>
          </w:p>
        </w:tc>
        <w:tc>
          <w:tcPr>
            <w:tcW w:w="243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4036" w:type="dxa"/>
            <w:vAlign w:val="center"/>
          </w:tcPr>
          <w:p>
            <w:pPr>
              <w:pStyle w:val="13"/>
            </w:pPr>
            <w:r>
              <w:t>按照设计要求完成堤防加高加固、堤顶硬化、险工防护、交通工程及信息化建设等</w:t>
            </w:r>
          </w:p>
        </w:tc>
        <w:tc>
          <w:tcPr>
            <w:tcW w:w="3465" w:type="dxa"/>
            <w:vAlign w:val="center"/>
          </w:tcPr>
          <w:p>
            <w:pPr>
              <w:pStyle w:val="13"/>
            </w:pPr>
            <w:r>
              <w:t>河道主槽清整工程</w:t>
            </w:r>
          </w:p>
        </w:tc>
        <w:tc>
          <w:tcPr>
            <w:tcW w:w="1830" w:type="dxa"/>
            <w:vAlign w:val="center"/>
          </w:tcPr>
          <w:p>
            <w:pPr>
              <w:pStyle w:val="13"/>
            </w:pPr>
            <w:r>
              <w:t>＝11.3千米</w:t>
            </w:r>
          </w:p>
        </w:tc>
        <w:tc>
          <w:tcPr>
            <w:tcW w:w="243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4036" w:type="dxa"/>
            <w:vAlign w:val="center"/>
          </w:tcPr>
          <w:p>
            <w:pPr>
              <w:pStyle w:val="13"/>
            </w:pPr>
            <w:r>
              <w:t>按照设计要求完成堤防加高加固、堤顶硬化、险工防护、交通工程及信息化建设等</w:t>
            </w:r>
          </w:p>
        </w:tc>
        <w:tc>
          <w:tcPr>
            <w:tcW w:w="3465" w:type="dxa"/>
            <w:vAlign w:val="center"/>
          </w:tcPr>
          <w:p>
            <w:pPr>
              <w:pStyle w:val="13"/>
            </w:pPr>
            <w:r>
              <w:t>农桥工程</w:t>
            </w:r>
          </w:p>
        </w:tc>
        <w:tc>
          <w:tcPr>
            <w:tcW w:w="1830" w:type="dxa"/>
            <w:vAlign w:val="center"/>
          </w:tcPr>
          <w:p>
            <w:pPr>
              <w:pStyle w:val="13"/>
            </w:pPr>
            <w:r>
              <w:t>＝5座</w:t>
            </w:r>
          </w:p>
        </w:tc>
        <w:tc>
          <w:tcPr>
            <w:tcW w:w="243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4036" w:type="dxa"/>
            <w:vAlign w:val="center"/>
          </w:tcPr>
          <w:p>
            <w:pPr>
              <w:pStyle w:val="13"/>
            </w:pPr>
            <w:r>
              <w:t>验收合格率</w:t>
            </w:r>
          </w:p>
        </w:tc>
        <w:tc>
          <w:tcPr>
            <w:tcW w:w="3465" w:type="dxa"/>
            <w:vAlign w:val="center"/>
          </w:tcPr>
          <w:p>
            <w:pPr>
              <w:pStyle w:val="13"/>
            </w:pPr>
            <w:r>
              <w:t>达到合同标准的质量要求</w:t>
            </w:r>
          </w:p>
        </w:tc>
        <w:tc>
          <w:tcPr>
            <w:tcW w:w="1830" w:type="dxa"/>
            <w:vAlign w:val="center"/>
          </w:tcPr>
          <w:p>
            <w:pPr>
              <w:pStyle w:val="13"/>
            </w:pPr>
            <w:r>
              <w:t>≥95%</w:t>
            </w:r>
          </w:p>
        </w:tc>
        <w:tc>
          <w:tcPr>
            <w:tcW w:w="243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4036" w:type="dxa"/>
            <w:vAlign w:val="center"/>
          </w:tcPr>
          <w:p>
            <w:pPr>
              <w:pStyle w:val="13"/>
            </w:pPr>
            <w:r>
              <w:t>服务完成效率</w:t>
            </w:r>
          </w:p>
        </w:tc>
        <w:tc>
          <w:tcPr>
            <w:tcW w:w="3465" w:type="dxa"/>
            <w:vAlign w:val="center"/>
          </w:tcPr>
          <w:p>
            <w:pPr>
              <w:pStyle w:val="13"/>
            </w:pPr>
            <w:r>
              <w:t>是否按照合同要求及时完成</w:t>
            </w:r>
          </w:p>
        </w:tc>
        <w:tc>
          <w:tcPr>
            <w:tcW w:w="1830" w:type="dxa"/>
            <w:vAlign w:val="center"/>
          </w:tcPr>
          <w:p>
            <w:pPr>
              <w:pStyle w:val="13"/>
            </w:pPr>
            <w:r>
              <w:t>≥95%</w:t>
            </w:r>
          </w:p>
        </w:tc>
        <w:tc>
          <w:tcPr>
            <w:tcW w:w="243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4036" w:type="dxa"/>
            <w:vAlign w:val="center"/>
          </w:tcPr>
          <w:p>
            <w:pPr>
              <w:pStyle w:val="13"/>
            </w:pPr>
            <w:r>
              <w:t>服务费用</w:t>
            </w:r>
          </w:p>
        </w:tc>
        <w:tc>
          <w:tcPr>
            <w:tcW w:w="3465" w:type="dxa"/>
            <w:vAlign w:val="center"/>
          </w:tcPr>
          <w:p>
            <w:pPr>
              <w:pStyle w:val="13"/>
            </w:pPr>
            <w:r>
              <w:t>是否按照合同要求支付的比例</w:t>
            </w:r>
          </w:p>
        </w:tc>
        <w:tc>
          <w:tcPr>
            <w:tcW w:w="1830" w:type="dxa"/>
            <w:vAlign w:val="center"/>
          </w:tcPr>
          <w:p>
            <w:pPr>
              <w:pStyle w:val="13"/>
            </w:pPr>
            <w:r>
              <w:t>≥95%</w:t>
            </w:r>
          </w:p>
        </w:tc>
        <w:tc>
          <w:tcPr>
            <w:tcW w:w="243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4036" w:type="dxa"/>
            <w:vAlign w:val="center"/>
          </w:tcPr>
          <w:p>
            <w:pPr>
              <w:pStyle w:val="13"/>
            </w:pPr>
            <w:r>
              <w:t>促进经济发展</w:t>
            </w:r>
          </w:p>
        </w:tc>
        <w:tc>
          <w:tcPr>
            <w:tcW w:w="3465" w:type="dxa"/>
            <w:vAlign w:val="center"/>
          </w:tcPr>
          <w:p>
            <w:pPr>
              <w:pStyle w:val="13"/>
            </w:pPr>
            <w:r>
              <w:t>提升防洪能力，保障城市防洪安全</w:t>
            </w:r>
          </w:p>
        </w:tc>
        <w:tc>
          <w:tcPr>
            <w:tcW w:w="1830" w:type="dxa"/>
            <w:vAlign w:val="center"/>
          </w:tcPr>
          <w:p>
            <w:pPr>
              <w:pStyle w:val="13"/>
            </w:pPr>
            <w:r>
              <w:t>≥95明显改善</w:t>
            </w:r>
          </w:p>
        </w:tc>
        <w:tc>
          <w:tcPr>
            <w:tcW w:w="2434" w:type="dxa"/>
            <w:vAlign w:val="center"/>
          </w:tcPr>
          <w:p>
            <w:pPr>
              <w:pStyle w:val="13"/>
            </w:pPr>
            <w:r>
              <w:t>依据项目实施方案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4036" w:type="dxa"/>
            <w:vAlign w:val="center"/>
          </w:tcPr>
          <w:p>
            <w:pPr>
              <w:pStyle w:val="13"/>
            </w:pPr>
            <w:r>
              <w:t>群众满意度</w:t>
            </w:r>
          </w:p>
        </w:tc>
        <w:tc>
          <w:tcPr>
            <w:tcW w:w="3465" w:type="dxa"/>
            <w:vAlign w:val="center"/>
          </w:tcPr>
          <w:p>
            <w:pPr>
              <w:pStyle w:val="13"/>
            </w:pPr>
            <w:r>
              <w:t>调查群众满意程度</w:t>
            </w:r>
          </w:p>
        </w:tc>
        <w:tc>
          <w:tcPr>
            <w:tcW w:w="1830" w:type="dxa"/>
            <w:vAlign w:val="center"/>
          </w:tcPr>
          <w:p>
            <w:pPr>
              <w:pStyle w:val="13"/>
            </w:pPr>
            <w:r>
              <w:t>≥90%</w:t>
            </w:r>
          </w:p>
        </w:tc>
        <w:tc>
          <w:tcPr>
            <w:tcW w:w="2434" w:type="dxa"/>
            <w:vAlign w:val="center"/>
          </w:tcPr>
          <w:p>
            <w:pPr>
              <w:pStyle w:val="13"/>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37、漕河治理工程（京广铁路以下段）徐水区国债项目省级配套绩效目标表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13062525P000211100021</w:t>
            </w:r>
          </w:p>
        </w:tc>
        <w:tc>
          <w:tcPr>
            <w:tcW w:w="2835" w:type="dxa"/>
            <w:vAlign w:val="center"/>
          </w:tcPr>
          <w:p>
            <w:pPr>
              <w:pStyle w:val="11"/>
            </w:pPr>
            <w:r>
              <w:t>项目名称</w:t>
            </w:r>
          </w:p>
        </w:tc>
        <w:tc>
          <w:tcPr>
            <w:tcW w:w="6095" w:type="dxa"/>
            <w:gridSpan w:val="3"/>
            <w:vAlign w:val="center"/>
          </w:tcPr>
          <w:p>
            <w:pPr>
              <w:pStyle w:val="13"/>
            </w:pPr>
            <w:r>
              <w:t>漕河治理工程（京广铁路以下段）徐水区国债项目省级配套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4322.00</w:t>
            </w:r>
          </w:p>
        </w:tc>
        <w:tc>
          <w:tcPr>
            <w:tcW w:w="2835" w:type="dxa"/>
            <w:vAlign w:val="center"/>
          </w:tcPr>
          <w:p>
            <w:pPr>
              <w:pStyle w:val="11"/>
            </w:pPr>
            <w:r>
              <w:t>其中：财政    资金</w:t>
            </w:r>
          </w:p>
        </w:tc>
        <w:tc>
          <w:tcPr>
            <w:tcW w:w="2551" w:type="dxa"/>
            <w:vAlign w:val="center"/>
          </w:tcPr>
          <w:p>
            <w:pPr>
              <w:pStyle w:val="13"/>
            </w:pPr>
            <w:r>
              <w:t>4322.00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用于漕河治理工程（京广铁路以下段）资金支付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1296.60</w:t>
            </w:r>
          </w:p>
        </w:tc>
        <w:tc>
          <w:tcPr>
            <w:tcW w:w="2835" w:type="dxa"/>
            <w:vAlign w:val="center"/>
          </w:tcPr>
          <w:p>
            <w:pPr>
              <w:pStyle w:val="14"/>
            </w:pPr>
            <w:r>
              <w:t>2161.00</w:t>
            </w:r>
          </w:p>
        </w:tc>
        <w:tc>
          <w:tcPr>
            <w:tcW w:w="2551" w:type="dxa"/>
            <w:vAlign w:val="center"/>
          </w:tcPr>
          <w:p>
            <w:pPr>
              <w:pStyle w:val="14"/>
            </w:pPr>
            <w:r>
              <w:t>3457.60</w:t>
            </w:r>
          </w:p>
        </w:tc>
        <w:tc>
          <w:tcPr>
            <w:tcW w:w="3544" w:type="dxa"/>
            <w:gridSpan w:val="2"/>
            <w:vAlign w:val="center"/>
          </w:tcPr>
          <w:p>
            <w:pPr>
              <w:pStyle w:val="14"/>
            </w:pPr>
            <w:r>
              <w:t>4322.00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79"/>
        <w:gridCol w:w="3105"/>
        <w:gridCol w:w="5205"/>
        <w:gridCol w:w="1980"/>
        <w:gridCol w:w="15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179" w:type="dxa"/>
            <w:vAlign w:val="center"/>
          </w:tcPr>
          <w:p>
            <w:pPr>
              <w:pStyle w:val="11"/>
            </w:pPr>
            <w:r>
              <w:t>二级指标</w:t>
            </w:r>
          </w:p>
        </w:tc>
        <w:tc>
          <w:tcPr>
            <w:tcW w:w="3105" w:type="dxa"/>
            <w:vAlign w:val="center"/>
          </w:tcPr>
          <w:p>
            <w:pPr>
              <w:pStyle w:val="11"/>
            </w:pPr>
            <w:r>
              <w:t>三级指标</w:t>
            </w:r>
          </w:p>
        </w:tc>
        <w:tc>
          <w:tcPr>
            <w:tcW w:w="5205" w:type="dxa"/>
            <w:vAlign w:val="center"/>
          </w:tcPr>
          <w:p>
            <w:pPr>
              <w:pStyle w:val="11"/>
            </w:pPr>
            <w:r>
              <w:t>绩效指标描述</w:t>
            </w:r>
          </w:p>
        </w:tc>
        <w:tc>
          <w:tcPr>
            <w:tcW w:w="1980" w:type="dxa"/>
            <w:vAlign w:val="center"/>
          </w:tcPr>
          <w:p>
            <w:pPr>
              <w:pStyle w:val="11"/>
            </w:pPr>
            <w:r>
              <w:t>指标值</w:t>
            </w:r>
          </w:p>
        </w:tc>
        <w:tc>
          <w:tcPr>
            <w:tcW w:w="156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179" w:type="dxa"/>
            <w:vAlign w:val="center"/>
          </w:tcPr>
          <w:p>
            <w:pPr>
              <w:pStyle w:val="13"/>
            </w:pPr>
            <w:r>
              <w:t>数量指标</w:t>
            </w:r>
          </w:p>
        </w:tc>
        <w:tc>
          <w:tcPr>
            <w:tcW w:w="3105" w:type="dxa"/>
            <w:vAlign w:val="center"/>
          </w:tcPr>
          <w:p>
            <w:pPr>
              <w:pStyle w:val="13"/>
            </w:pPr>
            <w:r>
              <w:t>岸坡（堤防）防护长度</w:t>
            </w:r>
          </w:p>
        </w:tc>
        <w:tc>
          <w:tcPr>
            <w:tcW w:w="5205" w:type="dxa"/>
            <w:vAlign w:val="center"/>
          </w:tcPr>
          <w:p>
            <w:pPr>
              <w:pStyle w:val="13"/>
            </w:pPr>
            <w:r>
              <w:t>反映岸坡防护、堤防、边坡长度</w:t>
            </w:r>
          </w:p>
        </w:tc>
        <w:tc>
          <w:tcPr>
            <w:tcW w:w="1980" w:type="dxa"/>
            <w:vAlign w:val="center"/>
          </w:tcPr>
          <w:p>
            <w:pPr>
              <w:pStyle w:val="13"/>
            </w:pPr>
            <w:r>
              <w:t>≥31.15公里</w:t>
            </w:r>
          </w:p>
        </w:tc>
        <w:tc>
          <w:tcPr>
            <w:tcW w:w="156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79" w:type="dxa"/>
            <w:vAlign w:val="center"/>
          </w:tcPr>
          <w:p>
            <w:pPr>
              <w:pStyle w:val="13"/>
            </w:pPr>
            <w:r>
              <w:t>数量指标</w:t>
            </w:r>
          </w:p>
        </w:tc>
        <w:tc>
          <w:tcPr>
            <w:tcW w:w="3105" w:type="dxa"/>
            <w:vAlign w:val="center"/>
          </w:tcPr>
          <w:p>
            <w:pPr>
              <w:pStyle w:val="13"/>
            </w:pPr>
            <w:r>
              <w:t>修建、修复和改造水利工程设施（建筑物）数量</w:t>
            </w:r>
          </w:p>
        </w:tc>
        <w:tc>
          <w:tcPr>
            <w:tcW w:w="5205" w:type="dxa"/>
            <w:vAlign w:val="center"/>
          </w:tcPr>
          <w:p>
            <w:pPr>
              <w:pStyle w:val="13"/>
            </w:pPr>
            <w:r>
              <w:t>包括农桥、闸涵、挡坝、蓄水堰、拦沙坎、透水桩、水文站、水准点、地下水监测站、水电站、水厂、防汛物资仓库、水渗场修复视频监控设施等建筑物</w:t>
            </w:r>
          </w:p>
        </w:tc>
        <w:tc>
          <w:tcPr>
            <w:tcW w:w="1980" w:type="dxa"/>
            <w:vAlign w:val="center"/>
          </w:tcPr>
          <w:p>
            <w:pPr>
              <w:pStyle w:val="13"/>
            </w:pPr>
            <w:r>
              <w:t>≥5座</w:t>
            </w:r>
          </w:p>
        </w:tc>
        <w:tc>
          <w:tcPr>
            <w:tcW w:w="156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79" w:type="dxa"/>
            <w:vAlign w:val="center"/>
          </w:tcPr>
          <w:p>
            <w:pPr>
              <w:pStyle w:val="13"/>
            </w:pPr>
            <w:r>
              <w:t>质量指标</w:t>
            </w:r>
          </w:p>
        </w:tc>
        <w:tc>
          <w:tcPr>
            <w:tcW w:w="3105" w:type="dxa"/>
            <w:vAlign w:val="center"/>
          </w:tcPr>
          <w:p>
            <w:pPr>
              <w:pStyle w:val="13"/>
            </w:pPr>
            <w:r>
              <w:t>已建工程合格率</w:t>
            </w:r>
          </w:p>
        </w:tc>
        <w:tc>
          <w:tcPr>
            <w:tcW w:w="5205" w:type="dxa"/>
            <w:vAlign w:val="center"/>
          </w:tcPr>
          <w:p>
            <w:pPr>
              <w:pStyle w:val="13"/>
            </w:pPr>
            <w:r>
              <w:t>反映已建工程合格率</w:t>
            </w:r>
          </w:p>
        </w:tc>
        <w:tc>
          <w:tcPr>
            <w:tcW w:w="1980" w:type="dxa"/>
            <w:vAlign w:val="center"/>
          </w:tcPr>
          <w:p>
            <w:pPr>
              <w:pStyle w:val="13"/>
            </w:pPr>
            <w:r>
              <w:t>≥90%</w:t>
            </w:r>
          </w:p>
        </w:tc>
        <w:tc>
          <w:tcPr>
            <w:tcW w:w="156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79" w:type="dxa"/>
            <w:vAlign w:val="center"/>
          </w:tcPr>
          <w:p>
            <w:pPr>
              <w:pStyle w:val="13"/>
            </w:pPr>
            <w:r>
              <w:t>时效指标</w:t>
            </w:r>
          </w:p>
        </w:tc>
        <w:tc>
          <w:tcPr>
            <w:tcW w:w="3105" w:type="dxa"/>
            <w:vAlign w:val="center"/>
          </w:tcPr>
          <w:p>
            <w:pPr>
              <w:pStyle w:val="13"/>
            </w:pPr>
            <w:r>
              <w:t>工程按时完成率</w:t>
            </w:r>
          </w:p>
        </w:tc>
        <w:tc>
          <w:tcPr>
            <w:tcW w:w="5205" w:type="dxa"/>
            <w:vAlign w:val="center"/>
          </w:tcPr>
          <w:p>
            <w:pPr>
              <w:pStyle w:val="13"/>
            </w:pPr>
            <w:r>
              <w:t>反映是否按照批复方案按时完工</w:t>
            </w:r>
          </w:p>
        </w:tc>
        <w:tc>
          <w:tcPr>
            <w:tcW w:w="1980" w:type="dxa"/>
            <w:vAlign w:val="center"/>
          </w:tcPr>
          <w:p>
            <w:pPr>
              <w:pStyle w:val="13"/>
            </w:pPr>
            <w:r>
              <w:t>≥90%</w:t>
            </w:r>
          </w:p>
        </w:tc>
        <w:tc>
          <w:tcPr>
            <w:tcW w:w="156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79" w:type="dxa"/>
            <w:vAlign w:val="center"/>
          </w:tcPr>
          <w:p>
            <w:pPr>
              <w:pStyle w:val="13"/>
            </w:pPr>
            <w:r>
              <w:t>成本指标</w:t>
            </w:r>
          </w:p>
        </w:tc>
        <w:tc>
          <w:tcPr>
            <w:tcW w:w="3105" w:type="dxa"/>
            <w:vAlign w:val="center"/>
          </w:tcPr>
          <w:p>
            <w:pPr>
              <w:pStyle w:val="13"/>
            </w:pPr>
            <w:r>
              <w:t>工程建设成本（含配套资金）</w:t>
            </w:r>
          </w:p>
        </w:tc>
        <w:tc>
          <w:tcPr>
            <w:tcW w:w="5205" w:type="dxa"/>
            <w:vAlign w:val="center"/>
          </w:tcPr>
          <w:p>
            <w:pPr>
              <w:pStyle w:val="13"/>
            </w:pPr>
            <w:r>
              <w:t>反映工程建设成本情况（按照初设批复或概算批复金额）</w:t>
            </w:r>
          </w:p>
        </w:tc>
        <w:tc>
          <w:tcPr>
            <w:tcW w:w="1980" w:type="dxa"/>
            <w:vAlign w:val="center"/>
          </w:tcPr>
          <w:p>
            <w:pPr>
              <w:pStyle w:val="13"/>
            </w:pPr>
            <w:r>
              <w:t>≤95466万元</w:t>
            </w:r>
          </w:p>
        </w:tc>
        <w:tc>
          <w:tcPr>
            <w:tcW w:w="156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179" w:type="dxa"/>
            <w:vAlign w:val="center"/>
          </w:tcPr>
          <w:p>
            <w:pPr>
              <w:pStyle w:val="13"/>
            </w:pPr>
            <w:r>
              <w:t>可持续影响指标</w:t>
            </w:r>
          </w:p>
        </w:tc>
        <w:tc>
          <w:tcPr>
            <w:tcW w:w="3105" w:type="dxa"/>
            <w:vAlign w:val="center"/>
          </w:tcPr>
          <w:p>
            <w:pPr>
              <w:pStyle w:val="13"/>
            </w:pPr>
            <w:r>
              <w:t>可持续使用时间</w:t>
            </w:r>
          </w:p>
        </w:tc>
        <w:tc>
          <w:tcPr>
            <w:tcW w:w="5205" w:type="dxa"/>
            <w:vAlign w:val="center"/>
          </w:tcPr>
          <w:p>
            <w:pPr>
              <w:pStyle w:val="13"/>
            </w:pPr>
            <w:r>
              <w:t>反映工程建成后正常使用年限</w:t>
            </w:r>
          </w:p>
        </w:tc>
        <w:tc>
          <w:tcPr>
            <w:tcW w:w="1980" w:type="dxa"/>
            <w:vAlign w:val="center"/>
          </w:tcPr>
          <w:p>
            <w:pPr>
              <w:pStyle w:val="13"/>
            </w:pPr>
            <w:r>
              <w:t>≥30年</w:t>
            </w:r>
          </w:p>
        </w:tc>
        <w:tc>
          <w:tcPr>
            <w:tcW w:w="156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79" w:type="dxa"/>
            <w:vAlign w:val="center"/>
          </w:tcPr>
          <w:p>
            <w:pPr>
              <w:pStyle w:val="13"/>
            </w:pPr>
            <w:r>
              <w:t>可持续影响指标</w:t>
            </w:r>
          </w:p>
        </w:tc>
        <w:tc>
          <w:tcPr>
            <w:tcW w:w="3105" w:type="dxa"/>
            <w:vAlign w:val="center"/>
          </w:tcPr>
          <w:p>
            <w:pPr>
              <w:pStyle w:val="13"/>
            </w:pPr>
            <w:r>
              <w:t>工程是否达到设计使用年限</w:t>
            </w:r>
          </w:p>
        </w:tc>
        <w:tc>
          <w:tcPr>
            <w:tcW w:w="5205" w:type="dxa"/>
            <w:vAlign w:val="center"/>
          </w:tcPr>
          <w:p>
            <w:pPr>
              <w:pStyle w:val="13"/>
            </w:pPr>
            <w:r>
              <w:t>反映工程是否达到设计使用年限</w:t>
            </w:r>
          </w:p>
        </w:tc>
        <w:tc>
          <w:tcPr>
            <w:tcW w:w="1980" w:type="dxa"/>
            <w:vAlign w:val="center"/>
          </w:tcPr>
          <w:p>
            <w:pPr>
              <w:pStyle w:val="13"/>
            </w:pPr>
            <w:r>
              <w:t>是</w:t>
            </w:r>
          </w:p>
        </w:tc>
        <w:tc>
          <w:tcPr>
            <w:tcW w:w="156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179" w:type="dxa"/>
            <w:vAlign w:val="center"/>
          </w:tcPr>
          <w:p>
            <w:pPr>
              <w:pStyle w:val="13"/>
            </w:pPr>
            <w:r>
              <w:t>可持续影响指标</w:t>
            </w:r>
          </w:p>
        </w:tc>
        <w:tc>
          <w:tcPr>
            <w:tcW w:w="3105" w:type="dxa"/>
            <w:vAlign w:val="center"/>
          </w:tcPr>
          <w:p>
            <w:pPr>
              <w:pStyle w:val="13"/>
            </w:pPr>
            <w:r>
              <w:t>已建工程是否良性运行</w:t>
            </w:r>
          </w:p>
        </w:tc>
        <w:tc>
          <w:tcPr>
            <w:tcW w:w="5205" w:type="dxa"/>
            <w:vAlign w:val="center"/>
          </w:tcPr>
          <w:p>
            <w:pPr>
              <w:pStyle w:val="13"/>
            </w:pPr>
            <w:r>
              <w:t>反映已建工程是否良性运行</w:t>
            </w:r>
          </w:p>
        </w:tc>
        <w:tc>
          <w:tcPr>
            <w:tcW w:w="1980" w:type="dxa"/>
            <w:vAlign w:val="center"/>
          </w:tcPr>
          <w:p>
            <w:pPr>
              <w:pStyle w:val="13"/>
            </w:pPr>
            <w:r>
              <w:t>是</w:t>
            </w:r>
          </w:p>
        </w:tc>
        <w:tc>
          <w:tcPr>
            <w:tcW w:w="1564"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179" w:type="dxa"/>
            <w:vAlign w:val="center"/>
          </w:tcPr>
          <w:p>
            <w:pPr>
              <w:pStyle w:val="13"/>
            </w:pPr>
            <w:r>
              <w:t>服务对象满意度指标</w:t>
            </w:r>
          </w:p>
        </w:tc>
        <w:tc>
          <w:tcPr>
            <w:tcW w:w="3105" w:type="dxa"/>
            <w:vAlign w:val="center"/>
          </w:tcPr>
          <w:p>
            <w:pPr>
              <w:pStyle w:val="13"/>
            </w:pPr>
            <w:r>
              <w:t>通过问卷调查受益群体满意度</w:t>
            </w:r>
          </w:p>
        </w:tc>
        <w:tc>
          <w:tcPr>
            <w:tcW w:w="5205" w:type="dxa"/>
            <w:vAlign w:val="center"/>
          </w:tcPr>
          <w:p>
            <w:pPr>
              <w:pStyle w:val="13"/>
            </w:pPr>
            <w:r>
              <w:t>反映受益群体满意度</w:t>
            </w:r>
          </w:p>
        </w:tc>
        <w:tc>
          <w:tcPr>
            <w:tcW w:w="1980" w:type="dxa"/>
            <w:vAlign w:val="center"/>
          </w:tcPr>
          <w:p>
            <w:pPr>
              <w:pStyle w:val="13"/>
            </w:pPr>
            <w:r>
              <w:t>≥90%</w:t>
            </w:r>
          </w:p>
        </w:tc>
        <w:tc>
          <w:tcPr>
            <w:tcW w:w="1564"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279"/>
        <w:gridCol w:w="989"/>
        <w:gridCol w:w="709"/>
        <w:gridCol w:w="717"/>
        <w:gridCol w:w="1140"/>
        <w:gridCol w:w="1065"/>
        <w:gridCol w:w="990"/>
        <w:gridCol w:w="680"/>
        <w:gridCol w:w="964"/>
        <w:gridCol w:w="876"/>
        <w:gridCol w:w="840"/>
        <w:gridCol w:w="1176"/>
        <w:gridCol w:w="819"/>
        <w:gridCol w:w="11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499" w:type="dxa"/>
            <w:gridSpan w:val="7"/>
            <w:tcBorders>
              <w:top w:val="single" w:color="FFFFFF" w:sz="6" w:space="0"/>
              <w:left w:val="single" w:color="FFFFFF" w:sz="6" w:space="0"/>
              <w:right w:val="single" w:color="FFFFFF" w:sz="6" w:space="0"/>
            </w:tcBorders>
            <w:vAlign w:val="center"/>
          </w:tcPr>
          <w:p>
            <w:pPr>
              <w:pStyle w:val="10"/>
            </w:pPr>
            <w:r>
              <w:t>332保定市徐水区水利局</w:t>
            </w:r>
          </w:p>
        </w:tc>
        <w:tc>
          <w:tcPr>
            <w:tcW w:w="8519"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279" w:type="dxa"/>
            <w:vMerge w:val="restart"/>
            <w:vAlign w:val="center"/>
          </w:tcPr>
          <w:p>
            <w:pPr>
              <w:pStyle w:val="11"/>
            </w:pPr>
            <w:r>
              <w:t>采购物品名称</w:t>
            </w:r>
          </w:p>
        </w:tc>
        <w:tc>
          <w:tcPr>
            <w:tcW w:w="989" w:type="dxa"/>
            <w:vMerge w:val="restart"/>
            <w:vAlign w:val="center"/>
          </w:tcPr>
          <w:p>
            <w:pPr>
              <w:pStyle w:val="11"/>
            </w:pPr>
            <w:r>
              <w:t>政府采购目录序号</w:t>
            </w:r>
          </w:p>
        </w:tc>
        <w:tc>
          <w:tcPr>
            <w:tcW w:w="709" w:type="dxa"/>
            <w:vMerge w:val="restart"/>
            <w:vAlign w:val="center"/>
          </w:tcPr>
          <w:p>
            <w:pPr>
              <w:pStyle w:val="11"/>
            </w:pPr>
            <w:r>
              <w:t>计量  单位</w:t>
            </w:r>
          </w:p>
        </w:tc>
        <w:tc>
          <w:tcPr>
            <w:tcW w:w="717" w:type="dxa"/>
            <w:vMerge w:val="restart"/>
            <w:vAlign w:val="center"/>
          </w:tcPr>
          <w:p>
            <w:pPr>
              <w:pStyle w:val="11"/>
            </w:pPr>
            <w:r>
              <w:t>数量</w:t>
            </w:r>
          </w:p>
        </w:tc>
        <w:tc>
          <w:tcPr>
            <w:tcW w:w="1140" w:type="dxa"/>
            <w:vMerge w:val="restart"/>
            <w:vAlign w:val="center"/>
          </w:tcPr>
          <w:p>
            <w:pPr>
              <w:pStyle w:val="11"/>
            </w:pPr>
            <w:r>
              <w:t>单价</w:t>
            </w:r>
          </w:p>
        </w:tc>
        <w:tc>
          <w:tcPr>
            <w:tcW w:w="7410" w:type="dxa"/>
            <w:gridSpan w:val="8"/>
            <w:vAlign w:val="center"/>
          </w:tcPr>
          <w:p>
            <w:pPr>
              <w:pStyle w:val="11"/>
            </w:pPr>
            <w:r>
              <w:t>政府采购金额（当年部门预算安排资金）</w:t>
            </w:r>
          </w:p>
        </w:tc>
        <w:tc>
          <w:tcPr>
            <w:tcW w:w="1109"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279" w:type="dxa"/>
            <w:vMerge w:val="continue"/>
          </w:tcPr>
          <w:p/>
        </w:tc>
        <w:tc>
          <w:tcPr>
            <w:tcW w:w="989" w:type="dxa"/>
            <w:vMerge w:val="continue"/>
          </w:tcPr>
          <w:p/>
        </w:tc>
        <w:tc>
          <w:tcPr>
            <w:tcW w:w="709" w:type="dxa"/>
            <w:vMerge w:val="continue"/>
          </w:tcPr>
          <w:p/>
        </w:tc>
        <w:tc>
          <w:tcPr>
            <w:tcW w:w="717" w:type="dxa"/>
            <w:vMerge w:val="continue"/>
          </w:tcPr>
          <w:p/>
        </w:tc>
        <w:tc>
          <w:tcPr>
            <w:tcW w:w="1140" w:type="dxa"/>
            <w:vMerge w:val="continue"/>
          </w:tcPr>
          <w:p/>
        </w:tc>
        <w:tc>
          <w:tcPr>
            <w:tcW w:w="1065" w:type="dxa"/>
            <w:vAlign w:val="center"/>
          </w:tcPr>
          <w:p>
            <w:pPr>
              <w:pStyle w:val="11"/>
            </w:pPr>
            <w:r>
              <w:t>合计</w:t>
            </w:r>
          </w:p>
        </w:tc>
        <w:tc>
          <w:tcPr>
            <w:tcW w:w="990" w:type="dxa"/>
            <w:vAlign w:val="center"/>
          </w:tcPr>
          <w:p>
            <w:pPr>
              <w:pStyle w:val="11"/>
            </w:pPr>
            <w:r>
              <w:t>一般公共预算拨款</w:t>
            </w:r>
          </w:p>
        </w:tc>
        <w:tc>
          <w:tcPr>
            <w:tcW w:w="680" w:type="dxa"/>
            <w:vAlign w:val="center"/>
          </w:tcPr>
          <w:p>
            <w:pPr>
              <w:pStyle w:val="11"/>
            </w:pPr>
            <w:r>
              <w:t>基金预算拨款</w:t>
            </w:r>
          </w:p>
        </w:tc>
        <w:tc>
          <w:tcPr>
            <w:tcW w:w="964" w:type="dxa"/>
            <w:vAlign w:val="center"/>
          </w:tcPr>
          <w:p>
            <w:pPr>
              <w:pStyle w:val="11"/>
            </w:pPr>
            <w:r>
              <w:t>国有资本经营预算拨款</w:t>
            </w:r>
          </w:p>
        </w:tc>
        <w:tc>
          <w:tcPr>
            <w:tcW w:w="876" w:type="dxa"/>
            <w:vAlign w:val="center"/>
          </w:tcPr>
          <w:p>
            <w:pPr>
              <w:pStyle w:val="11"/>
            </w:pPr>
            <w:r>
              <w:t>财政专户核拨</w:t>
            </w:r>
          </w:p>
        </w:tc>
        <w:tc>
          <w:tcPr>
            <w:tcW w:w="840" w:type="dxa"/>
            <w:vAlign w:val="center"/>
          </w:tcPr>
          <w:p>
            <w:pPr>
              <w:pStyle w:val="11"/>
            </w:pPr>
            <w:r>
              <w:t>单位    资金</w:t>
            </w:r>
          </w:p>
        </w:tc>
        <w:tc>
          <w:tcPr>
            <w:tcW w:w="1176" w:type="dxa"/>
            <w:vAlign w:val="center"/>
          </w:tcPr>
          <w:p>
            <w:pPr>
              <w:pStyle w:val="11"/>
            </w:pPr>
            <w:r>
              <w:t>财政拨款结转</w:t>
            </w:r>
          </w:p>
        </w:tc>
        <w:tc>
          <w:tcPr>
            <w:tcW w:w="819" w:type="dxa"/>
            <w:vAlign w:val="center"/>
          </w:tcPr>
          <w:p>
            <w:pPr>
              <w:pStyle w:val="11"/>
            </w:pPr>
            <w:r>
              <w:t>非财政拨款结余</w:t>
            </w:r>
          </w:p>
        </w:tc>
        <w:tc>
          <w:tcPr>
            <w:tcW w:w="110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279" w:type="dxa"/>
            <w:vAlign w:val="center"/>
          </w:tcPr>
          <w:p>
            <w:pPr>
              <w:pStyle w:val="17"/>
            </w:pPr>
          </w:p>
        </w:tc>
        <w:tc>
          <w:tcPr>
            <w:tcW w:w="989" w:type="dxa"/>
            <w:vAlign w:val="center"/>
          </w:tcPr>
          <w:p>
            <w:pPr>
              <w:pStyle w:val="17"/>
            </w:pPr>
          </w:p>
        </w:tc>
        <w:tc>
          <w:tcPr>
            <w:tcW w:w="709" w:type="dxa"/>
            <w:vAlign w:val="center"/>
          </w:tcPr>
          <w:p>
            <w:pPr>
              <w:pStyle w:val="15"/>
            </w:pPr>
          </w:p>
        </w:tc>
        <w:tc>
          <w:tcPr>
            <w:tcW w:w="717" w:type="dxa"/>
            <w:vAlign w:val="center"/>
          </w:tcPr>
          <w:p>
            <w:pPr>
              <w:pStyle w:val="16"/>
            </w:pPr>
          </w:p>
        </w:tc>
        <w:tc>
          <w:tcPr>
            <w:tcW w:w="1140" w:type="dxa"/>
            <w:vAlign w:val="center"/>
          </w:tcPr>
          <w:p>
            <w:pPr>
              <w:pStyle w:val="16"/>
            </w:pPr>
          </w:p>
        </w:tc>
        <w:tc>
          <w:tcPr>
            <w:tcW w:w="1065" w:type="dxa"/>
            <w:vAlign w:val="center"/>
          </w:tcPr>
          <w:p>
            <w:pPr>
              <w:pStyle w:val="16"/>
            </w:pPr>
            <w:r>
              <w:t>1370.44</w:t>
            </w:r>
          </w:p>
        </w:tc>
        <w:tc>
          <w:tcPr>
            <w:tcW w:w="990" w:type="dxa"/>
            <w:vAlign w:val="center"/>
          </w:tcPr>
          <w:p>
            <w:pPr>
              <w:pStyle w:val="16"/>
            </w:pPr>
            <w:r>
              <w:t>124.96</w:t>
            </w:r>
          </w:p>
        </w:tc>
        <w:tc>
          <w:tcPr>
            <w:tcW w:w="680" w:type="dxa"/>
            <w:vAlign w:val="center"/>
          </w:tcPr>
          <w:p>
            <w:pPr>
              <w:pStyle w:val="16"/>
            </w:pPr>
          </w:p>
        </w:tc>
        <w:tc>
          <w:tcPr>
            <w:tcW w:w="964" w:type="dxa"/>
            <w:vAlign w:val="center"/>
          </w:tcPr>
          <w:p>
            <w:pPr>
              <w:pStyle w:val="16"/>
            </w:pPr>
          </w:p>
        </w:tc>
        <w:tc>
          <w:tcPr>
            <w:tcW w:w="876" w:type="dxa"/>
            <w:vAlign w:val="center"/>
          </w:tcPr>
          <w:p>
            <w:pPr>
              <w:pStyle w:val="16"/>
            </w:pPr>
          </w:p>
        </w:tc>
        <w:tc>
          <w:tcPr>
            <w:tcW w:w="840" w:type="dxa"/>
            <w:vAlign w:val="center"/>
          </w:tcPr>
          <w:p>
            <w:pPr>
              <w:pStyle w:val="16"/>
            </w:pPr>
          </w:p>
        </w:tc>
        <w:tc>
          <w:tcPr>
            <w:tcW w:w="1176" w:type="dxa"/>
            <w:vAlign w:val="center"/>
          </w:tcPr>
          <w:p>
            <w:pPr>
              <w:pStyle w:val="16"/>
            </w:pPr>
            <w:r>
              <w:t>1245.48</w:t>
            </w:r>
          </w:p>
        </w:tc>
        <w:tc>
          <w:tcPr>
            <w:tcW w:w="819" w:type="dxa"/>
            <w:vAlign w:val="center"/>
          </w:tcPr>
          <w:p>
            <w:pPr>
              <w:pStyle w:val="16"/>
            </w:pPr>
          </w:p>
        </w:tc>
        <w:tc>
          <w:tcPr>
            <w:tcW w:w="1109" w:type="dxa"/>
            <w:vAlign w:val="center"/>
          </w:tcPr>
          <w:p>
            <w:pPr>
              <w:pStyle w:val="16"/>
            </w:pPr>
            <w:r>
              <w:t>1370.44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保定市徐水区水利局本级小计</w:t>
            </w:r>
          </w:p>
        </w:tc>
        <w:tc>
          <w:tcPr>
            <w:tcW w:w="964" w:type="dxa"/>
            <w:vAlign w:val="center"/>
          </w:tcPr>
          <w:p>
            <w:pPr>
              <w:pStyle w:val="16"/>
            </w:pPr>
          </w:p>
        </w:tc>
        <w:tc>
          <w:tcPr>
            <w:tcW w:w="1279" w:type="dxa"/>
            <w:vAlign w:val="center"/>
          </w:tcPr>
          <w:p>
            <w:pPr>
              <w:pStyle w:val="17"/>
            </w:pPr>
          </w:p>
        </w:tc>
        <w:tc>
          <w:tcPr>
            <w:tcW w:w="989" w:type="dxa"/>
            <w:vAlign w:val="center"/>
          </w:tcPr>
          <w:p>
            <w:pPr>
              <w:pStyle w:val="17"/>
            </w:pPr>
          </w:p>
        </w:tc>
        <w:tc>
          <w:tcPr>
            <w:tcW w:w="709" w:type="dxa"/>
            <w:vAlign w:val="center"/>
          </w:tcPr>
          <w:p>
            <w:pPr>
              <w:pStyle w:val="15"/>
            </w:pPr>
          </w:p>
        </w:tc>
        <w:tc>
          <w:tcPr>
            <w:tcW w:w="717" w:type="dxa"/>
            <w:vAlign w:val="center"/>
          </w:tcPr>
          <w:p>
            <w:pPr>
              <w:pStyle w:val="16"/>
            </w:pPr>
          </w:p>
        </w:tc>
        <w:tc>
          <w:tcPr>
            <w:tcW w:w="1140" w:type="dxa"/>
            <w:vAlign w:val="center"/>
          </w:tcPr>
          <w:p>
            <w:pPr>
              <w:pStyle w:val="16"/>
            </w:pPr>
          </w:p>
        </w:tc>
        <w:tc>
          <w:tcPr>
            <w:tcW w:w="1065" w:type="dxa"/>
            <w:vAlign w:val="center"/>
          </w:tcPr>
          <w:p>
            <w:pPr>
              <w:pStyle w:val="16"/>
            </w:pPr>
            <w:r>
              <w:t>1370.44</w:t>
            </w:r>
          </w:p>
        </w:tc>
        <w:tc>
          <w:tcPr>
            <w:tcW w:w="990" w:type="dxa"/>
            <w:vAlign w:val="center"/>
          </w:tcPr>
          <w:p>
            <w:pPr>
              <w:pStyle w:val="16"/>
            </w:pPr>
            <w:r>
              <w:t>124.96</w:t>
            </w:r>
          </w:p>
        </w:tc>
        <w:tc>
          <w:tcPr>
            <w:tcW w:w="680" w:type="dxa"/>
            <w:vAlign w:val="center"/>
          </w:tcPr>
          <w:p>
            <w:pPr>
              <w:pStyle w:val="16"/>
            </w:pPr>
          </w:p>
        </w:tc>
        <w:tc>
          <w:tcPr>
            <w:tcW w:w="964" w:type="dxa"/>
            <w:vAlign w:val="center"/>
          </w:tcPr>
          <w:p>
            <w:pPr>
              <w:pStyle w:val="16"/>
            </w:pPr>
          </w:p>
        </w:tc>
        <w:tc>
          <w:tcPr>
            <w:tcW w:w="876" w:type="dxa"/>
            <w:vAlign w:val="center"/>
          </w:tcPr>
          <w:p>
            <w:pPr>
              <w:pStyle w:val="16"/>
            </w:pPr>
          </w:p>
        </w:tc>
        <w:tc>
          <w:tcPr>
            <w:tcW w:w="840" w:type="dxa"/>
            <w:vAlign w:val="center"/>
          </w:tcPr>
          <w:p>
            <w:pPr>
              <w:pStyle w:val="16"/>
            </w:pPr>
          </w:p>
        </w:tc>
        <w:tc>
          <w:tcPr>
            <w:tcW w:w="1176" w:type="dxa"/>
            <w:vAlign w:val="center"/>
          </w:tcPr>
          <w:p>
            <w:pPr>
              <w:pStyle w:val="16"/>
            </w:pPr>
            <w:r>
              <w:t>1245.48</w:t>
            </w:r>
          </w:p>
        </w:tc>
        <w:tc>
          <w:tcPr>
            <w:tcW w:w="819" w:type="dxa"/>
            <w:vAlign w:val="center"/>
          </w:tcPr>
          <w:p>
            <w:pPr>
              <w:pStyle w:val="16"/>
            </w:pPr>
          </w:p>
        </w:tc>
        <w:tc>
          <w:tcPr>
            <w:tcW w:w="1109" w:type="dxa"/>
            <w:vAlign w:val="center"/>
          </w:tcPr>
          <w:p>
            <w:pPr>
              <w:pStyle w:val="16"/>
            </w:pPr>
            <w:r>
              <w:t>1370.44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提前下达2025年中央水库移民扶持基金预算</w:t>
            </w:r>
          </w:p>
        </w:tc>
        <w:tc>
          <w:tcPr>
            <w:tcW w:w="964" w:type="dxa"/>
            <w:vAlign w:val="center"/>
          </w:tcPr>
          <w:p>
            <w:pPr>
              <w:pStyle w:val="12"/>
            </w:pPr>
            <w:r>
              <w:t>511.81</w:t>
            </w:r>
          </w:p>
        </w:tc>
        <w:tc>
          <w:tcPr>
            <w:tcW w:w="1279" w:type="dxa"/>
            <w:vAlign w:val="center"/>
          </w:tcPr>
          <w:p>
            <w:pPr>
              <w:pStyle w:val="13"/>
            </w:pPr>
            <w:r>
              <w:t>其他建筑工程</w:t>
            </w:r>
          </w:p>
        </w:tc>
        <w:tc>
          <w:tcPr>
            <w:tcW w:w="989" w:type="dxa"/>
            <w:vAlign w:val="center"/>
          </w:tcPr>
          <w:p>
            <w:pPr>
              <w:pStyle w:val="13"/>
            </w:pPr>
            <w:r>
              <w:t>B99000000</w:t>
            </w:r>
          </w:p>
        </w:tc>
        <w:tc>
          <w:tcPr>
            <w:tcW w:w="709" w:type="dxa"/>
            <w:vAlign w:val="center"/>
          </w:tcPr>
          <w:p>
            <w:pPr>
              <w:pStyle w:val="14"/>
            </w:pPr>
            <w:r>
              <w:t>1</w:t>
            </w:r>
          </w:p>
        </w:tc>
        <w:tc>
          <w:tcPr>
            <w:tcW w:w="717" w:type="dxa"/>
            <w:vAlign w:val="center"/>
          </w:tcPr>
          <w:p>
            <w:pPr>
              <w:pStyle w:val="12"/>
            </w:pPr>
            <w:r>
              <w:t>1</w:t>
            </w:r>
          </w:p>
        </w:tc>
        <w:tc>
          <w:tcPr>
            <w:tcW w:w="1140" w:type="dxa"/>
            <w:vAlign w:val="center"/>
          </w:tcPr>
          <w:p>
            <w:pPr>
              <w:pStyle w:val="12"/>
            </w:pPr>
            <w:r>
              <w:t>447.31</w:t>
            </w:r>
          </w:p>
        </w:tc>
        <w:tc>
          <w:tcPr>
            <w:tcW w:w="1065" w:type="dxa"/>
            <w:vAlign w:val="center"/>
          </w:tcPr>
          <w:p>
            <w:pPr>
              <w:pStyle w:val="12"/>
            </w:pPr>
            <w:r>
              <w:t>447.31</w:t>
            </w:r>
          </w:p>
        </w:tc>
        <w:tc>
          <w:tcPr>
            <w:tcW w:w="990" w:type="dxa"/>
            <w:vAlign w:val="center"/>
          </w:tcPr>
          <w:p>
            <w:pPr>
              <w:pStyle w:val="12"/>
            </w:pPr>
          </w:p>
        </w:tc>
        <w:tc>
          <w:tcPr>
            <w:tcW w:w="680" w:type="dxa"/>
            <w:vAlign w:val="center"/>
          </w:tcPr>
          <w:p>
            <w:pPr>
              <w:pStyle w:val="12"/>
            </w:pPr>
          </w:p>
        </w:tc>
        <w:tc>
          <w:tcPr>
            <w:tcW w:w="964" w:type="dxa"/>
            <w:vAlign w:val="center"/>
          </w:tcPr>
          <w:p>
            <w:pPr>
              <w:pStyle w:val="12"/>
            </w:pPr>
          </w:p>
        </w:tc>
        <w:tc>
          <w:tcPr>
            <w:tcW w:w="876" w:type="dxa"/>
            <w:vAlign w:val="center"/>
          </w:tcPr>
          <w:p>
            <w:pPr>
              <w:pStyle w:val="12"/>
            </w:pPr>
          </w:p>
        </w:tc>
        <w:tc>
          <w:tcPr>
            <w:tcW w:w="840" w:type="dxa"/>
            <w:vAlign w:val="center"/>
          </w:tcPr>
          <w:p>
            <w:pPr>
              <w:pStyle w:val="12"/>
            </w:pPr>
          </w:p>
        </w:tc>
        <w:tc>
          <w:tcPr>
            <w:tcW w:w="1176" w:type="dxa"/>
            <w:vAlign w:val="center"/>
          </w:tcPr>
          <w:p>
            <w:pPr>
              <w:pStyle w:val="12"/>
            </w:pPr>
            <w:r>
              <w:t>447.31</w:t>
            </w:r>
          </w:p>
        </w:tc>
        <w:tc>
          <w:tcPr>
            <w:tcW w:w="819" w:type="dxa"/>
            <w:vAlign w:val="center"/>
          </w:tcPr>
          <w:p>
            <w:pPr>
              <w:pStyle w:val="12"/>
            </w:pPr>
          </w:p>
        </w:tc>
        <w:tc>
          <w:tcPr>
            <w:tcW w:w="1109" w:type="dxa"/>
            <w:vAlign w:val="center"/>
          </w:tcPr>
          <w:p>
            <w:pPr>
              <w:pStyle w:val="12"/>
            </w:pPr>
            <w:r>
              <w:t>447.31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提前下达2025年中央重点生态保护修复治理资金</w:t>
            </w:r>
          </w:p>
        </w:tc>
        <w:tc>
          <w:tcPr>
            <w:tcW w:w="964" w:type="dxa"/>
            <w:vAlign w:val="center"/>
          </w:tcPr>
          <w:p>
            <w:pPr>
              <w:pStyle w:val="12"/>
            </w:pPr>
            <w:r>
              <w:t>798.17</w:t>
            </w:r>
          </w:p>
        </w:tc>
        <w:tc>
          <w:tcPr>
            <w:tcW w:w="1279" w:type="dxa"/>
            <w:vAlign w:val="center"/>
          </w:tcPr>
          <w:p>
            <w:pPr>
              <w:pStyle w:val="13"/>
            </w:pPr>
            <w:r>
              <w:t>其他建筑工程</w:t>
            </w:r>
          </w:p>
        </w:tc>
        <w:tc>
          <w:tcPr>
            <w:tcW w:w="989" w:type="dxa"/>
            <w:vAlign w:val="center"/>
          </w:tcPr>
          <w:p>
            <w:pPr>
              <w:pStyle w:val="13"/>
            </w:pPr>
            <w:r>
              <w:t>B99000000</w:t>
            </w:r>
          </w:p>
        </w:tc>
        <w:tc>
          <w:tcPr>
            <w:tcW w:w="709" w:type="dxa"/>
            <w:vAlign w:val="center"/>
          </w:tcPr>
          <w:p>
            <w:pPr>
              <w:pStyle w:val="14"/>
            </w:pPr>
            <w:r>
              <w:t>项</w:t>
            </w:r>
          </w:p>
        </w:tc>
        <w:tc>
          <w:tcPr>
            <w:tcW w:w="717" w:type="dxa"/>
            <w:vAlign w:val="center"/>
          </w:tcPr>
          <w:p>
            <w:pPr>
              <w:pStyle w:val="12"/>
            </w:pPr>
            <w:r>
              <w:t>1</w:t>
            </w:r>
          </w:p>
        </w:tc>
        <w:tc>
          <w:tcPr>
            <w:tcW w:w="1140" w:type="dxa"/>
            <w:vAlign w:val="center"/>
          </w:tcPr>
          <w:p>
            <w:pPr>
              <w:pStyle w:val="12"/>
            </w:pPr>
            <w:r>
              <w:t>798.17</w:t>
            </w:r>
          </w:p>
        </w:tc>
        <w:tc>
          <w:tcPr>
            <w:tcW w:w="1065" w:type="dxa"/>
            <w:vAlign w:val="center"/>
          </w:tcPr>
          <w:p>
            <w:pPr>
              <w:pStyle w:val="12"/>
            </w:pPr>
            <w:r>
              <w:t>798.17</w:t>
            </w:r>
          </w:p>
        </w:tc>
        <w:tc>
          <w:tcPr>
            <w:tcW w:w="990" w:type="dxa"/>
            <w:vAlign w:val="center"/>
          </w:tcPr>
          <w:p>
            <w:pPr>
              <w:pStyle w:val="12"/>
            </w:pPr>
          </w:p>
        </w:tc>
        <w:tc>
          <w:tcPr>
            <w:tcW w:w="680" w:type="dxa"/>
            <w:vAlign w:val="center"/>
          </w:tcPr>
          <w:p>
            <w:pPr>
              <w:pStyle w:val="12"/>
            </w:pPr>
          </w:p>
        </w:tc>
        <w:tc>
          <w:tcPr>
            <w:tcW w:w="964" w:type="dxa"/>
            <w:vAlign w:val="center"/>
          </w:tcPr>
          <w:p>
            <w:pPr>
              <w:pStyle w:val="12"/>
            </w:pPr>
          </w:p>
        </w:tc>
        <w:tc>
          <w:tcPr>
            <w:tcW w:w="876" w:type="dxa"/>
            <w:vAlign w:val="center"/>
          </w:tcPr>
          <w:p>
            <w:pPr>
              <w:pStyle w:val="12"/>
            </w:pPr>
          </w:p>
        </w:tc>
        <w:tc>
          <w:tcPr>
            <w:tcW w:w="840" w:type="dxa"/>
            <w:vAlign w:val="center"/>
          </w:tcPr>
          <w:p>
            <w:pPr>
              <w:pStyle w:val="12"/>
            </w:pPr>
          </w:p>
        </w:tc>
        <w:tc>
          <w:tcPr>
            <w:tcW w:w="1176" w:type="dxa"/>
            <w:vAlign w:val="center"/>
          </w:tcPr>
          <w:p>
            <w:pPr>
              <w:pStyle w:val="12"/>
            </w:pPr>
            <w:r>
              <w:t>798.17</w:t>
            </w:r>
          </w:p>
        </w:tc>
        <w:tc>
          <w:tcPr>
            <w:tcW w:w="819" w:type="dxa"/>
            <w:vAlign w:val="center"/>
          </w:tcPr>
          <w:p>
            <w:pPr>
              <w:pStyle w:val="12"/>
            </w:pPr>
          </w:p>
        </w:tc>
        <w:tc>
          <w:tcPr>
            <w:tcW w:w="1109" w:type="dxa"/>
            <w:vAlign w:val="center"/>
          </w:tcPr>
          <w:p>
            <w:pPr>
              <w:pStyle w:val="12"/>
            </w:pPr>
            <w:r>
              <w:t>798.17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95.15</w:t>
            </w:r>
          </w:p>
        </w:tc>
        <w:tc>
          <w:tcPr>
            <w:tcW w:w="1279" w:type="dxa"/>
            <w:vAlign w:val="center"/>
          </w:tcPr>
          <w:p>
            <w:pPr>
              <w:pStyle w:val="13"/>
            </w:pPr>
            <w:r>
              <w:t>纸制品</w:t>
            </w:r>
          </w:p>
        </w:tc>
        <w:tc>
          <w:tcPr>
            <w:tcW w:w="989" w:type="dxa"/>
            <w:vAlign w:val="center"/>
          </w:tcPr>
          <w:p>
            <w:pPr>
              <w:pStyle w:val="13"/>
            </w:pPr>
            <w:r>
              <w:t>A07100300</w:t>
            </w:r>
          </w:p>
        </w:tc>
        <w:tc>
          <w:tcPr>
            <w:tcW w:w="709" w:type="dxa"/>
            <w:vAlign w:val="center"/>
          </w:tcPr>
          <w:p>
            <w:pPr>
              <w:pStyle w:val="14"/>
            </w:pPr>
            <w:r>
              <w:t>包</w:t>
            </w:r>
          </w:p>
        </w:tc>
        <w:tc>
          <w:tcPr>
            <w:tcW w:w="717" w:type="dxa"/>
            <w:vAlign w:val="center"/>
          </w:tcPr>
          <w:p>
            <w:pPr>
              <w:pStyle w:val="12"/>
            </w:pPr>
            <w:r>
              <w:t>400</w:t>
            </w:r>
          </w:p>
        </w:tc>
        <w:tc>
          <w:tcPr>
            <w:tcW w:w="1140" w:type="dxa"/>
            <w:vAlign w:val="center"/>
          </w:tcPr>
          <w:p>
            <w:pPr>
              <w:pStyle w:val="12"/>
            </w:pPr>
            <w:r>
              <w:t>0.00</w:t>
            </w:r>
          </w:p>
        </w:tc>
        <w:tc>
          <w:tcPr>
            <w:tcW w:w="1065" w:type="dxa"/>
            <w:vAlign w:val="center"/>
          </w:tcPr>
          <w:p>
            <w:pPr>
              <w:pStyle w:val="12"/>
            </w:pPr>
            <w:r>
              <w:t>0.91</w:t>
            </w:r>
          </w:p>
        </w:tc>
        <w:tc>
          <w:tcPr>
            <w:tcW w:w="990" w:type="dxa"/>
            <w:vAlign w:val="center"/>
          </w:tcPr>
          <w:p>
            <w:pPr>
              <w:pStyle w:val="12"/>
            </w:pPr>
            <w:r>
              <w:t>0.91</w:t>
            </w:r>
          </w:p>
        </w:tc>
        <w:tc>
          <w:tcPr>
            <w:tcW w:w="680" w:type="dxa"/>
            <w:vAlign w:val="center"/>
          </w:tcPr>
          <w:p>
            <w:pPr>
              <w:pStyle w:val="12"/>
            </w:pPr>
          </w:p>
        </w:tc>
        <w:tc>
          <w:tcPr>
            <w:tcW w:w="964" w:type="dxa"/>
            <w:vAlign w:val="center"/>
          </w:tcPr>
          <w:p>
            <w:pPr>
              <w:pStyle w:val="12"/>
            </w:pPr>
          </w:p>
        </w:tc>
        <w:tc>
          <w:tcPr>
            <w:tcW w:w="876" w:type="dxa"/>
            <w:vAlign w:val="center"/>
          </w:tcPr>
          <w:p>
            <w:pPr>
              <w:pStyle w:val="12"/>
            </w:pPr>
          </w:p>
        </w:tc>
        <w:tc>
          <w:tcPr>
            <w:tcW w:w="840" w:type="dxa"/>
            <w:vAlign w:val="center"/>
          </w:tcPr>
          <w:p>
            <w:pPr>
              <w:pStyle w:val="12"/>
            </w:pPr>
          </w:p>
        </w:tc>
        <w:tc>
          <w:tcPr>
            <w:tcW w:w="1176" w:type="dxa"/>
            <w:vAlign w:val="center"/>
          </w:tcPr>
          <w:p>
            <w:pPr>
              <w:pStyle w:val="12"/>
            </w:pPr>
          </w:p>
        </w:tc>
        <w:tc>
          <w:tcPr>
            <w:tcW w:w="819" w:type="dxa"/>
            <w:vAlign w:val="center"/>
          </w:tcPr>
          <w:p>
            <w:pPr>
              <w:pStyle w:val="12"/>
            </w:pPr>
          </w:p>
        </w:tc>
        <w:tc>
          <w:tcPr>
            <w:tcW w:w="1109" w:type="dxa"/>
            <w:vAlign w:val="center"/>
          </w:tcPr>
          <w:p>
            <w:pPr>
              <w:pStyle w:val="12"/>
            </w:pPr>
            <w:r>
              <w:t>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95.15</w:t>
            </w:r>
          </w:p>
        </w:tc>
        <w:tc>
          <w:tcPr>
            <w:tcW w:w="1279" w:type="dxa"/>
            <w:vAlign w:val="center"/>
          </w:tcPr>
          <w:p>
            <w:pPr>
              <w:pStyle w:val="13"/>
            </w:pPr>
            <w:r>
              <w:t>其他商业保险服务</w:t>
            </w:r>
          </w:p>
        </w:tc>
        <w:tc>
          <w:tcPr>
            <w:tcW w:w="989" w:type="dxa"/>
            <w:vAlign w:val="center"/>
          </w:tcPr>
          <w:p>
            <w:pPr>
              <w:pStyle w:val="13"/>
            </w:pPr>
            <w:r>
              <w:t>C18040199</w:t>
            </w:r>
          </w:p>
        </w:tc>
        <w:tc>
          <w:tcPr>
            <w:tcW w:w="709" w:type="dxa"/>
            <w:vAlign w:val="center"/>
          </w:tcPr>
          <w:p>
            <w:pPr>
              <w:pStyle w:val="14"/>
            </w:pPr>
            <w:r>
              <w:t>项</w:t>
            </w:r>
          </w:p>
        </w:tc>
        <w:tc>
          <w:tcPr>
            <w:tcW w:w="717" w:type="dxa"/>
            <w:vAlign w:val="center"/>
          </w:tcPr>
          <w:p>
            <w:pPr>
              <w:pStyle w:val="12"/>
            </w:pPr>
            <w:r>
              <w:t>1</w:t>
            </w:r>
          </w:p>
        </w:tc>
        <w:tc>
          <w:tcPr>
            <w:tcW w:w="1140" w:type="dxa"/>
            <w:vAlign w:val="center"/>
          </w:tcPr>
          <w:p>
            <w:pPr>
              <w:pStyle w:val="12"/>
            </w:pPr>
            <w:r>
              <w:t>0.65</w:t>
            </w:r>
          </w:p>
        </w:tc>
        <w:tc>
          <w:tcPr>
            <w:tcW w:w="1065" w:type="dxa"/>
            <w:vAlign w:val="center"/>
          </w:tcPr>
          <w:p>
            <w:pPr>
              <w:pStyle w:val="12"/>
            </w:pPr>
            <w:r>
              <w:t>0.65</w:t>
            </w:r>
          </w:p>
        </w:tc>
        <w:tc>
          <w:tcPr>
            <w:tcW w:w="990" w:type="dxa"/>
            <w:vAlign w:val="center"/>
          </w:tcPr>
          <w:p>
            <w:pPr>
              <w:pStyle w:val="12"/>
            </w:pPr>
            <w:r>
              <w:t>0.65</w:t>
            </w:r>
          </w:p>
        </w:tc>
        <w:tc>
          <w:tcPr>
            <w:tcW w:w="680" w:type="dxa"/>
            <w:vAlign w:val="center"/>
          </w:tcPr>
          <w:p>
            <w:pPr>
              <w:pStyle w:val="12"/>
            </w:pPr>
          </w:p>
        </w:tc>
        <w:tc>
          <w:tcPr>
            <w:tcW w:w="964" w:type="dxa"/>
            <w:vAlign w:val="center"/>
          </w:tcPr>
          <w:p>
            <w:pPr>
              <w:pStyle w:val="12"/>
            </w:pPr>
          </w:p>
        </w:tc>
        <w:tc>
          <w:tcPr>
            <w:tcW w:w="876" w:type="dxa"/>
            <w:vAlign w:val="center"/>
          </w:tcPr>
          <w:p>
            <w:pPr>
              <w:pStyle w:val="12"/>
            </w:pPr>
          </w:p>
        </w:tc>
        <w:tc>
          <w:tcPr>
            <w:tcW w:w="840" w:type="dxa"/>
            <w:vAlign w:val="center"/>
          </w:tcPr>
          <w:p>
            <w:pPr>
              <w:pStyle w:val="12"/>
            </w:pPr>
          </w:p>
        </w:tc>
        <w:tc>
          <w:tcPr>
            <w:tcW w:w="1176" w:type="dxa"/>
            <w:vAlign w:val="center"/>
          </w:tcPr>
          <w:p>
            <w:pPr>
              <w:pStyle w:val="12"/>
            </w:pPr>
          </w:p>
        </w:tc>
        <w:tc>
          <w:tcPr>
            <w:tcW w:w="819" w:type="dxa"/>
            <w:vAlign w:val="center"/>
          </w:tcPr>
          <w:p>
            <w:pPr>
              <w:pStyle w:val="12"/>
            </w:pPr>
          </w:p>
        </w:tc>
        <w:tc>
          <w:tcPr>
            <w:tcW w:w="1109" w:type="dxa"/>
            <w:vAlign w:val="center"/>
          </w:tcPr>
          <w:p>
            <w:pPr>
              <w:pStyle w:val="12"/>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95.15</w:t>
            </w:r>
          </w:p>
        </w:tc>
        <w:tc>
          <w:tcPr>
            <w:tcW w:w="1279" w:type="dxa"/>
            <w:vAlign w:val="center"/>
          </w:tcPr>
          <w:p>
            <w:pPr>
              <w:pStyle w:val="13"/>
            </w:pPr>
            <w:r>
              <w:t>车辆维修和保养服务</w:t>
            </w:r>
          </w:p>
        </w:tc>
        <w:tc>
          <w:tcPr>
            <w:tcW w:w="989" w:type="dxa"/>
            <w:vAlign w:val="center"/>
          </w:tcPr>
          <w:p>
            <w:pPr>
              <w:pStyle w:val="13"/>
            </w:pPr>
            <w:r>
              <w:t>C23120301</w:t>
            </w:r>
          </w:p>
        </w:tc>
        <w:tc>
          <w:tcPr>
            <w:tcW w:w="709" w:type="dxa"/>
            <w:vAlign w:val="center"/>
          </w:tcPr>
          <w:p>
            <w:pPr>
              <w:pStyle w:val="14"/>
            </w:pPr>
            <w:r>
              <w:t>项</w:t>
            </w:r>
          </w:p>
        </w:tc>
        <w:tc>
          <w:tcPr>
            <w:tcW w:w="717" w:type="dxa"/>
            <w:vAlign w:val="center"/>
          </w:tcPr>
          <w:p>
            <w:pPr>
              <w:pStyle w:val="12"/>
            </w:pPr>
            <w:r>
              <w:t>1</w:t>
            </w:r>
          </w:p>
        </w:tc>
        <w:tc>
          <w:tcPr>
            <w:tcW w:w="1140" w:type="dxa"/>
            <w:vAlign w:val="center"/>
          </w:tcPr>
          <w:p>
            <w:pPr>
              <w:pStyle w:val="12"/>
            </w:pPr>
            <w:r>
              <w:t>4.20</w:t>
            </w:r>
          </w:p>
        </w:tc>
        <w:tc>
          <w:tcPr>
            <w:tcW w:w="1065" w:type="dxa"/>
            <w:vAlign w:val="center"/>
          </w:tcPr>
          <w:p>
            <w:pPr>
              <w:pStyle w:val="12"/>
            </w:pPr>
            <w:r>
              <w:t>4.20</w:t>
            </w:r>
          </w:p>
        </w:tc>
        <w:tc>
          <w:tcPr>
            <w:tcW w:w="990" w:type="dxa"/>
            <w:vAlign w:val="center"/>
          </w:tcPr>
          <w:p>
            <w:pPr>
              <w:pStyle w:val="12"/>
            </w:pPr>
            <w:r>
              <w:t>4.20</w:t>
            </w:r>
          </w:p>
        </w:tc>
        <w:tc>
          <w:tcPr>
            <w:tcW w:w="680" w:type="dxa"/>
            <w:vAlign w:val="center"/>
          </w:tcPr>
          <w:p>
            <w:pPr>
              <w:pStyle w:val="12"/>
            </w:pPr>
          </w:p>
        </w:tc>
        <w:tc>
          <w:tcPr>
            <w:tcW w:w="964" w:type="dxa"/>
            <w:vAlign w:val="center"/>
          </w:tcPr>
          <w:p>
            <w:pPr>
              <w:pStyle w:val="12"/>
            </w:pPr>
          </w:p>
        </w:tc>
        <w:tc>
          <w:tcPr>
            <w:tcW w:w="876" w:type="dxa"/>
            <w:vAlign w:val="center"/>
          </w:tcPr>
          <w:p>
            <w:pPr>
              <w:pStyle w:val="12"/>
            </w:pPr>
          </w:p>
        </w:tc>
        <w:tc>
          <w:tcPr>
            <w:tcW w:w="840" w:type="dxa"/>
            <w:vAlign w:val="center"/>
          </w:tcPr>
          <w:p>
            <w:pPr>
              <w:pStyle w:val="12"/>
            </w:pPr>
          </w:p>
        </w:tc>
        <w:tc>
          <w:tcPr>
            <w:tcW w:w="1176" w:type="dxa"/>
            <w:vAlign w:val="center"/>
          </w:tcPr>
          <w:p>
            <w:pPr>
              <w:pStyle w:val="12"/>
            </w:pPr>
          </w:p>
        </w:tc>
        <w:tc>
          <w:tcPr>
            <w:tcW w:w="819" w:type="dxa"/>
            <w:vAlign w:val="center"/>
          </w:tcPr>
          <w:p>
            <w:pPr>
              <w:pStyle w:val="12"/>
            </w:pPr>
          </w:p>
        </w:tc>
        <w:tc>
          <w:tcPr>
            <w:tcW w:w="1109" w:type="dxa"/>
            <w:vAlign w:val="center"/>
          </w:tcPr>
          <w:p>
            <w:pPr>
              <w:pStyle w:val="12"/>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95.15</w:t>
            </w:r>
          </w:p>
        </w:tc>
        <w:tc>
          <w:tcPr>
            <w:tcW w:w="1279" w:type="dxa"/>
            <w:vAlign w:val="center"/>
          </w:tcPr>
          <w:p>
            <w:pPr>
              <w:pStyle w:val="13"/>
            </w:pPr>
            <w:r>
              <w:t>车辆加油、添加燃料服务</w:t>
            </w:r>
          </w:p>
        </w:tc>
        <w:tc>
          <w:tcPr>
            <w:tcW w:w="989" w:type="dxa"/>
            <w:vAlign w:val="center"/>
          </w:tcPr>
          <w:p>
            <w:pPr>
              <w:pStyle w:val="13"/>
            </w:pPr>
            <w:r>
              <w:t>C23120302</w:t>
            </w:r>
          </w:p>
        </w:tc>
        <w:tc>
          <w:tcPr>
            <w:tcW w:w="709" w:type="dxa"/>
            <w:vAlign w:val="center"/>
          </w:tcPr>
          <w:p>
            <w:pPr>
              <w:pStyle w:val="14"/>
            </w:pPr>
            <w:r>
              <w:t>项</w:t>
            </w:r>
          </w:p>
        </w:tc>
        <w:tc>
          <w:tcPr>
            <w:tcW w:w="717" w:type="dxa"/>
            <w:vAlign w:val="center"/>
          </w:tcPr>
          <w:p>
            <w:pPr>
              <w:pStyle w:val="12"/>
            </w:pPr>
            <w:r>
              <w:t>1</w:t>
            </w:r>
          </w:p>
        </w:tc>
        <w:tc>
          <w:tcPr>
            <w:tcW w:w="1140" w:type="dxa"/>
            <w:vAlign w:val="center"/>
          </w:tcPr>
          <w:p>
            <w:pPr>
              <w:pStyle w:val="12"/>
            </w:pPr>
            <w:r>
              <w:t>2.20</w:t>
            </w:r>
          </w:p>
        </w:tc>
        <w:tc>
          <w:tcPr>
            <w:tcW w:w="1065" w:type="dxa"/>
            <w:vAlign w:val="center"/>
          </w:tcPr>
          <w:p>
            <w:pPr>
              <w:pStyle w:val="12"/>
            </w:pPr>
            <w:r>
              <w:t>2.20</w:t>
            </w:r>
          </w:p>
        </w:tc>
        <w:tc>
          <w:tcPr>
            <w:tcW w:w="990" w:type="dxa"/>
            <w:vAlign w:val="center"/>
          </w:tcPr>
          <w:p>
            <w:pPr>
              <w:pStyle w:val="12"/>
            </w:pPr>
            <w:r>
              <w:t>2.20</w:t>
            </w:r>
          </w:p>
        </w:tc>
        <w:tc>
          <w:tcPr>
            <w:tcW w:w="680" w:type="dxa"/>
            <w:vAlign w:val="center"/>
          </w:tcPr>
          <w:p>
            <w:pPr>
              <w:pStyle w:val="12"/>
            </w:pPr>
          </w:p>
        </w:tc>
        <w:tc>
          <w:tcPr>
            <w:tcW w:w="964" w:type="dxa"/>
            <w:vAlign w:val="center"/>
          </w:tcPr>
          <w:p>
            <w:pPr>
              <w:pStyle w:val="12"/>
            </w:pPr>
          </w:p>
        </w:tc>
        <w:tc>
          <w:tcPr>
            <w:tcW w:w="876" w:type="dxa"/>
            <w:vAlign w:val="center"/>
          </w:tcPr>
          <w:p>
            <w:pPr>
              <w:pStyle w:val="12"/>
            </w:pPr>
          </w:p>
        </w:tc>
        <w:tc>
          <w:tcPr>
            <w:tcW w:w="840" w:type="dxa"/>
            <w:vAlign w:val="center"/>
          </w:tcPr>
          <w:p>
            <w:pPr>
              <w:pStyle w:val="12"/>
            </w:pPr>
          </w:p>
        </w:tc>
        <w:tc>
          <w:tcPr>
            <w:tcW w:w="1176" w:type="dxa"/>
            <w:vAlign w:val="center"/>
          </w:tcPr>
          <w:p>
            <w:pPr>
              <w:pStyle w:val="12"/>
            </w:pPr>
          </w:p>
        </w:tc>
        <w:tc>
          <w:tcPr>
            <w:tcW w:w="819" w:type="dxa"/>
            <w:vAlign w:val="center"/>
          </w:tcPr>
          <w:p>
            <w:pPr>
              <w:pStyle w:val="12"/>
            </w:pPr>
          </w:p>
        </w:tc>
        <w:tc>
          <w:tcPr>
            <w:tcW w:w="1109" w:type="dxa"/>
            <w:vAlign w:val="center"/>
          </w:tcPr>
          <w:p>
            <w:pPr>
              <w:pStyle w:val="12"/>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提前下达2026年中央水利发展资金预算的通知</w:t>
            </w:r>
          </w:p>
        </w:tc>
        <w:tc>
          <w:tcPr>
            <w:tcW w:w="964" w:type="dxa"/>
            <w:vAlign w:val="center"/>
          </w:tcPr>
          <w:p>
            <w:pPr>
              <w:pStyle w:val="12"/>
            </w:pPr>
            <w:r>
              <w:t>117.00</w:t>
            </w:r>
          </w:p>
        </w:tc>
        <w:tc>
          <w:tcPr>
            <w:tcW w:w="1279" w:type="dxa"/>
            <w:vAlign w:val="center"/>
          </w:tcPr>
          <w:p>
            <w:pPr>
              <w:pStyle w:val="13"/>
            </w:pPr>
            <w:r>
              <w:t>其他建筑工程</w:t>
            </w:r>
          </w:p>
        </w:tc>
        <w:tc>
          <w:tcPr>
            <w:tcW w:w="989" w:type="dxa"/>
            <w:vAlign w:val="center"/>
          </w:tcPr>
          <w:p>
            <w:pPr>
              <w:pStyle w:val="13"/>
            </w:pPr>
            <w:r>
              <w:t>B99000000</w:t>
            </w:r>
          </w:p>
        </w:tc>
        <w:tc>
          <w:tcPr>
            <w:tcW w:w="709" w:type="dxa"/>
            <w:vAlign w:val="center"/>
          </w:tcPr>
          <w:p>
            <w:pPr>
              <w:pStyle w:val="14"/>
            </w:pPr>
            <w:r>
              <w:t>年</w:t>
            </w:r>
          </w:p>
        </w:tc>
        <w:tc>
          <w:tcPr>
            <w:tcW w:w="717" w:type="dxa"/>
            <w:vAlign w:val="center"/>
          </w:tcPr>
          <w:p>
            <w:pPr>
              <w:pStyle w:val="12"/>
            </w:pPr>
            <w:r>
              <w:t>1</w:t>
            </w:r>
          </w:p>
        </w:tc>
        <w:tc>
          <w:tcPr>
            <w:tcW w:w="1140" w:type="dxa"/>
            <w:vAlign w:val="center"/>
          </w:tcPr>
          <w:p>
            <w:pPr>
              <w:pStyle w:val="12"/>
            </w:pPr>
            <w:r>
              <w:t>117.00</w:t>
            </w:r>
          </w:p>
        </w:tc>
        <w:tc>
          <w:tcPr>
            <w:tcW w:w="1065" w:type="dxa"/>
            <w:vAlign w:val="center"/>
          </w:tcPr>
          <w:p>
            <w:pPr>
              <w:pStyle w:val="12"/>
            </w:pPr>
            <w:r>
              <w:t>117.00</w:t>
            </w:r>
          </w:p>
        </w:tc>
        <w:tc>
          <w:tcPr>
            <w:tcW w:w="990" w:type="dxa"/>
            <w:vAlign w:val="center"/>
          </w:tcPr>
          <w:p>
            <w:pPr>
              <w:pStyle w:val="12"/>
            </w:pPr>
            <w:r>
              <w:t>117.00</w:t>
            </w:r>
          </w:p>
        </w:tc>
        <w:tc>
          <w:tcPr>
            <w:tcW w:w="680" w:type="dxa"/>
            <w:vAlign w:val="center"/>
          </w:tcPr>
          <w:p>
            <w:pPr>
              <w:pStyle w:val="12"/>
            </w:pPr>
          </w:p>
        </w:tc>
        <w:tc>
          <w:tcPr>
            <w:tcW w:w="964" w:type="dxa"/>
            <w:vAlign w:val="center"/>
          </w:tcPr>
          <w:p>
            <w:pPr>
              <w:pStyle w:val="12"/>
            </w:pPr>
          </w:p>
        </w:tc>
        <w:tc>
          <w:tcPr>
            <w:tcW w:w="876" w:type="dxa"/>
            <w:vAlign w:val="center"/>
          </w:tcPr>
          <w:p>
            <w:pPr>
              <w:pStyle w:val="12"/>
            </w:pPr>
          </w:p>
        </w:tc>
        <w:tc>
          <w:tcPr>
            <w:tcW w:w="840" w:type="dxa"/>
            <w:vAlign w:val="center"/>
          </w:tcPr>
          <w:p>
            <w:pPr>
              <w:pStyle w:val="12"/>
            </w:pPr>
          </w:p>
        </w:tc>
        <w:tc>
          <w:tcPr>
            <w:tcW w:w="1176" w:type="dxa"/>
            <w:vAlign w:val="center"/>
          </w:tcPr>
          <w:p>
            <w:pPr>
              <w:pStyle w:val="12"/>
            </w:pPr>
          </w:p>
        </w:tc>
        <w:tc>
          <w:tcPr>
            <w:tcW w:w="819" w:type="dxa"/>
            <w:vAlign w:val="center"/>
          </w:tcPr>
          <w:p>
            <w:pPr>
              <w:pStyle w:val="12"/>
            </w:pPr>
          </w:p>
        </w:tc>
        <w:tc>
          <w:tcPr>
            <w:tcW w:w="1109" w:type="dxa"/>
            <w:vAlign w:val="center"/>
          </w:tcPr>
          <w:p>
            <w:pPr>
              <w:pStyle w:val="12"/>
            </w:pPr>
            <w:r>
              <w:t>117.00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rPr>
        <w:t>保定市徐水区水利局（含所属单位）上年末固定资产金额为1679.12万元（详见下表）。本年度拟购置固定资产总额为</w:t>
      </w:r>
      <w:r>
        <w:rPr>
          <w:rFonts w:hint="default" w:eastAsia="方正仿宋_GBK" w:cs="Times New Roman"/>
          <w:b w:val="0"/>
          <w:color w:val="000000"/>
          <w:sz w:val="28"/>
          <w:lang w:val="en-US"/>
        </w:rPr>
        <w:t>1</w:t>
      </w:r>
      <w:r>
        <w:rPr>
          <w:rFonts w:ascii="Times New Roman" w:hAnsi="Times New Roman" w:eastAsia="方正仿宋_GBK" w:cs="Times New Roman"/>
          <w:b w:val="0"/>
          <w:color w:val="000000"/>
          <w:sz w:val="28"/>
        </w:rPr>
        <w:t>.00万元，</w:t>
      </w:r>
      <w:r>
        <w:rPr>
          <w:rFonts w:hint="eastAsia" w:eastAsia="方正仿宋_GBK" w:cs="Times New Roman"/>
          <w:b w:val="0"/>
          <w:color w:val="000000"/>
          <w:sz w:val="28"/>
          <w:highlight w:val="none"/>
          <w:lang w:val="en-US" w:eastAsia="zh-CN"/>
        </w:rPr>
        <w:t>未达到政府采购限额</w:t>
      </w:r>
      <w:r>
        <w:rPr>
          <w:rFonts w:ascii="Times New Roman" w:hAnsi="Times New Roman" w:eastAsia="方正仿宋_GBK" w:cs="Times New Roman"/>
          <w:b w:val="0"/>
          <w:color w:val="000000"/>
          <w:sz w:val="28"/>
          <w:highlight w:val="none"/>
        </w:rPr>
        <w:t>。</w:t>
      </w:r>
    </w:p>
    <w:p>
      <w:pPr>
        <w:spacing w:before="0" w:after="0" w:line="240" w:lineRule="auto"/>
        <w:ind w:firstLine="0"/>
        <w:jc w:val="center"/>
        <w:outlineLvl w:val="9"/>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085"/>
        <w:gridCol w:w="2610"/>
        <w:gridCol w:w="30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085" w:type="dxa"/>
            <w:tcBorders>
              <w:top w:val="single" w:color="FFFFFF" w:sz="6" w:space="0"/>
              <w:left w:val="single" w:color="FFFFFF" w:sz="6" w:space="0"/>
              <w:right w:val="single" w:color="FFFFFF" w:sz="6" w:space="0"/>
            </w:tcBorders>
            <w:vAlign w:val="center"/>
          </w:tcPr>
          <w:p>
            <w:pPr>
              <w:pStyle w:val="10"/>
            </w:pPr>
            <w:r>
              <w:t>332保定市徐水区水利局</w:t>
            </w:r>
          </w:p>
        </w:tc>
        <w:tc>
          <w:tcPr>
            <w:tcW w:w="564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085" w:type="dxa"/>
            <w:vAlign w:val="center"/>
          </w:tcPr>
          <w:p>
            <w:pPr>
              <w:pStyle w:val="11"/>
            </w:pPr>
            <w:r>
              <w:t>项   目</w:t>
            </w:r>
          </w:p>
        </w:tc>
        <w:tc>
          <w:tcPr>
            <w:tcW w:w="2610" w:type="dxa"/>
            <w:vAlign w:val="center"/>
          </w:tcPr>
          <w:p>
            <w:pPr>
              <w:pStyle w:val="11"/>
            </w:pPr>
            <w:r>
              <w:t>数量</w:t>
            </w:r>
          </w:p>
        </w:tc>
        <w:tc>
          <w:tcPr>
            <w:tcW w:w="3030"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085" w:type="dxa"/>
            <w:vAlign w:val="center"/>
          </w:tcPr>
          <w:p>
            <w:pPr>
              <w:pStyle w:val="13"/>
            </w:pPr>
            <w:r>
              <w:t>资产总额</w:t>
            </w:r>
          </w:p>
        </w:tc>
        <w:tc>
          <w:tcPr>
            <w:tcW w:w="2610" w:type="dxa"/>
            <w:vAlign w:val="center"/>
          </w:tcPr>
          <w:p>
            <w:pPr>
              <w:pStyle w:val="14"/>
            </w:pPr>
          </w:p>
        </w:tc>
        <w:tc>
          <w:tcPr>
            <w:tcW w:w="3030" w:type="dxa"/>
            <w:vAlign w:val="center"/>
          </w:tcPr>
          <w:p>
            <w:pPr>
              <w:pStyle w:val="12"/>
            </w:pPr>
            <w:r>
              <w:t>1679.12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085" w:type="dxa"/>
            <w:vAlign w:val="center"/>
          </w:tcPr>
          <w:p>
            <w:pPr>
              <w:pStyle w:val="13"/>
            </w:pPr>
            <w:r>
              <w:t>1、房屋（平方米）</w:t>
            </w:r>
          </w:p>
        </w:tc>
        <w:tc>
          <w:tcPr>
            <w:tcW w:w="2610" w:type="dxa"/>
            <w:vAlign w:val="center"/>
          </w:tcPr>
          <w:p>
            <w:pPr>
              <w:pStyle w:val="14"/>
            </w:pPr>
            <w:r>
              <w:t>16272</w:t>
            </w:r>
          </w:p>
        </w:tc>
        <w:tc>
          <w:tcPr>
            <w:tcW w:w="3030" w:type="dxa"/>
            <w:vAlign w:val="center"/>
          </w:tcPr>
          <w:p>
            <w:pPr>
              <w:pStyle w:val="12"/>
            </w:pPr>
            <w:r>
              <w:t>285.01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085" w:type="dxa"/>
            <w:vAlign w:val="center"/>
          </w:tcPr>
          <w:p>
            <w:pPr>
              <w:pStyle w:val="13"/>
            </w:pPr>
            <w:r>
              <w:t>　　其中：办公用房（平方米）</w:t>
            </w:r>
          </w:p>
        </w:tc>
        <w:tc>
          <w:tcPr>
            <w:tcW w:w="2610" w:type="dxa"/>
            <w:vAlign w:val="center"/>
          </w:tcPr>
          <w:p>
            <w:pPr>
              <w:pStyle w:val="14"/>
            </w:pPr>
            <w:r>
              <w:t>4772</w:t>
            </w:r>
          </w:p>
        </w:tc>
        <w:tc>
          <w:tcPr>
            <w:tcW w:w="3030" w:type="dxa"/>
            <w:vAlign w:val="center"/>
          </w:tcPr>
          <w:p>
            <w:pPr>
              <w:pStyle w:val="12"/>
            </w:pPr>
            <w:r>
              <w:t>195.56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085" w:type="dxa"/>
            <w:vAlign w:val="center"/>
          </w:tcPr>
          <w:p>
            <w:pPr>
              <w:pStyle w:val="13"/>
            </w:pPr>
            <w:r>
              <w:t>2、车辆（台、辆）</w:t>
            </w:r>
          </w:p>
        </w:tc>
        <w:tc>
          <w:tcPr>
            <w:tcW w:w="2610" w:type="dxa"/>
            <w:vAlign w:val="center"/>
          </w:tcPr>
          <w:p>
            <w:pPr>
              <w:pStyle w:val="14"/>
            </w:pPr>
            <w:r>
              <w:t>3</w:t>
            </w:r>
          </w:p>
        </w:tc>
        <w:tc>
          <w:tcPr>
            <w:tcW w:w="3030" w:type="dxa"/>
            <w:vAlign w:val="center"/>
          </w:tcPr>
          <w:p>
            <w:pPr>
              <w:pStyle w:val="12"/>
            </w:pPr>
            <w:r>
              <w:t>35.34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085" w:type="dxa"/>
            <w:vAlign w:val="center"/>
          </w:tcPr>
          <w:p>
            <w:pPr>
              <w:pStyle w:val="13"/>
            </w:pPr>
            <w:r>
              <w:t>3、单价在20万元以上的设备</w:t>
            </w:r>
          </w:p>
        </w:tc>
        <w:tc>
          <w:tcPr>
            <w:tcW w:w="2610" w:type="dxa"/>
            <w:vAlign w:val="center"/>
          </w:tcPr>
          <w:p>
            <w:pPr>
              <w:pStyle w:val="14"/>
            </w:pPr>
          </w:p>
        </w:tc>
        <w:tc>
          <w:tcPr>
            <w:tcW w:w="303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6085" w:type="dxa"/>
            <w:vAlign w:val="center"/>
          </w:tcPr>
          <w:p>
            <w:pPr>
              <w:pStyle w:val="13"/>
            </w:pPr>
            <w:r>
              <w:t>4、其他固定资产</w:t>
            </w:r>
          </w:p>
        </w:tc>
        <w:tc>
          <w:tcPr>
            <w:tcW w:w="2610" w:type="dxa"/>
            <w:vAlign w:val="center"/>
          </w:tcPr>
          <w:p>
            <w:pPr>
              <w:pStyle w:val="14"/>
              <w:rPr>
                <w:rFonts w:hint="default"/>
                <w:lang w:val="en-US"/>
              </w:rPr>
            </w:pPr>
            <w:r>
              <w:rPr>
                <w:rFonts w:hint="default"/>
                <w:lang w:val="en-US"/>
              </w:rPr>
              <w:t>675</w:t>
            </w:r>
          </w:p>
        </w:tc>
        <w:tc>
          <w:tcPr>
            <w:tcW w:w="3030" w:type="dxa"/>
            <w:vAlign w:val="center"/>
          </w:tcPr>
          <w:p>
            <w:pPr>
              <w:pStyle w:val="12"/>
            </w:pPr>
            <w:r>
              <w:t>1358.77</w:t>
            </w:r>
          </w:p>
        </w:tc>
      </w:tr>
    </w:tbl>
    <w:p>
      <w:pPr>
        <w:spacing w:before="10" w:after="10" w:line="240" w:lineRule="auto"/>
        <w:ind w:firstLine="640"/>
        <w:jc w:val="left"/>
        <w:outlineLvl w:val="2"/>
        <w:rPr>
          <w:rFonts w:ascii="黑体" w:hAnsi="黑体" w:eastAsia="黑体" w:cs="黑体"/>
          <w:color w:val="000000"/>
          <w:sz w:val="32"/>
        </w:rPr>
      </w:pPr>
      <w:bookmarkStart w:id="18" w:name="_Toc_3_3_0000000019"/>
    </w:p>
    <w:p>
      <w:pPr>
        <w:spacing w:before="10" w:after="10" w:line="240" w:lineRule="auto"/>
        <w:ind w:firstLine="640"/>
        <w:jc w:val="left"/>
        <w:outlineLvl w:val="2"/>
      </w:pPr>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08071B0"/>
    <w:rsid w:val="04177A39"/>
    <w:rsid w:val="06256FB9"/>
    <w:rsid w:val="07050C4A"/>
    <w:rsid w:val="073F7BE4"/>
    <w:rsid w:val="087F4BBE"/>
    <w:rsid w:val="0B8D340D"/>
    <w:rsid w:val="0BFE09F8"/>
    <w:rsid w:val="0BFF784E"/>
    <w:rsid w:val="0C19315C"/>
    <w:rsid w:val="0D4D3C93"/>
    <w:rsid w:val="0E4B47CD"/>
    <w:rsid w:val="0FC667B2"/>
    <w:rsid w:val="130D66C8"/>
    <w:rsid w:val="134C2190"/>
    <w:rsid w:val="13A72BC8"/>
    <w:rsid w:val="13AD67FE"/>
    <w:rsid w:val="16303E35"/>
    <w:rsid w:val="198F724E"/>
    <w:rsid w:val="19F6546E"/>
    <w:rsid w:val="1A3F70BD"/>
    <w:rsid w:val="1B013B96"/>
    <w:rsid w:val="1C496358"/>
    <w:rsid w:val="1CAE4CB9"/>
    <w:rsid w:val="1D6116E6"/>
    <w:rsid w:val="1DC63078"/>
    <w:rsid w:val="24AD17E4"/>
    <w:rsid w:val="263377E8"/>
    <w:rsid w:val="273B3953"/>
    <w:rsid w:val="2A3C3C18"/>
    <w:rsid w:val="2E613F22"/>
    <w:rsid w:val="2E9B5B7B"/>
    <w:rsid w:val="2F117C13"/>
    <w:rsid w:val="30957583"/>
    <w:rsid w:val="317A7DEC"/>
    <w:rsid w:val="3307788B"/>
    <w:rsid w:val="330A4F9D"/>
    <w:rsid w:val="36101DA7"/>
    <w:rsid w:val="37EC6E96"/>
    <w:rsid w:val="3A9E4923"/>
    <w:rsid w:val="3ABA6B96"/>
    <w:rsid w:val="3C100F1D"/>
    <w:rsid w:val="3D686099"/>
    <w:rsid w:val="40C517D1"/>
    <w:rsid w:val="41C74948"/>
    <w:rsid w:val="42644A12"/>
    <w:rsid w:val="42E44A89"/>
    <w:rsid w:val="43CC3398"/>
    <w:rsid w:val="45A96354"/>
    <w:rsid w:val="45AE763D"/>
    <w:rsid w:val="45F74BE6"/>
    <w:rsid w:val="47571360"/>
    <w:rsid w:val="476754EE"/>
    <w:rsid w:val="488743FC"/>
    <w:rsid w:val="49657AA8"/>
    <w:rsid w:val="49F72624"/>
    <w:rsid w:val="4A8E39B1"/>
    <w:rsid w:val="4B20702C"/>
    <w:rsid w:val="4C160FD0"/>
    <w:rsid w:val="50DC5CBC"/>
    <w:rsid w:val="54343797"/>
    <w:rsid w:val="55462E44"/>
    <w:rsid w:val="562B713D"/>
    <w:rsid w:val="56E5694B"/>
    <w:rsid w:val="585818DE"/>
    <w:rsid w:val="58BA6C75"/>
    <w:rsid w:val="5A110FC9"/>
    <w:rsid w:val="5B9E0E31"/>
    <w:rsid w:val="5C5156F7"/>
    <w:rsid w:val="611E6C83"/>
    <w:rsid w:val="613C199B"/>
    <w:rsid w:val="61F8498E"/>
    <w:rsid w:val="623350B6"/>
    <w:rsid w:val="62A0487B"/>
    <w:rsid w:val="62C32722"/>
    <w:rsid w:val="635459FB"/>
    <w:rsid w:val="63DD4929"/>
    <w:rsid w:val="65CF7442"/>
    <w:rsid w:val="669E5AAA"/>
    <w:rsid w:val="68152232"/>
    <w:rsid w:val="694140FB"/>
    <w:rsid w:val="6CB95974"/>
    <w:rsid w:val="6CE971D3"/>
    <w:rsid w:val="70AE4B83"/>
    <w:rsid w:val="70C46901"/>
    <w:rsid w:val="71484C3D"/>
    <w:rsid w:val="72F62DF3"/>
    <w:rsid w:val="765E1DAE"/>
    <w:rsid w:val="77244328"/>
    <w:rsid w:val="783B762B"/>
    <w:rsid w:val="788347FB"/>
    <w:rsid w:val="78884D7F"/>
    <w:rsid w:val="7A231B07"/>
    <w:rsid w:val="7AC72164"/>
    <w:rsid w:val="7D190E66"/>
    <w:rsid w:val="7F4E53A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90</Pages>
  <TotalTime>10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2026-03-03T09:07:00Z</dcterms:created>
  <dc:creator>Administrator</dc:creator>
  <cp:lastModifiedBy>user</cp:lastModifiedBy>
  <dcterms:modified xsi:type="dcterms:W3CDTF">2026-03-03T06:00:15Z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7CE4B31D6AF44F799ABCC3461E81EE42</vt:lpwstr>
  </property>
</Properties>
</file>