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0A149">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326A652B">
      <w:pPr>
        <w:spacing w:line="360" w:lineRule="auto"/>
        <w:jc w:val="center"/>
        <w:rPr>
          <w:rFonts w:ascii="宋体" w:hAnsi="宋体" w:eastAsia="宋体"/>
          <w:b/>
          <w:sz w:val="44"/>
          <w:szCs w:val="44"/>
        </w:rPr>
      </w:pPr>
      <w:bookmarkStart w:id="1" w:name="_GoBack"/>
      <w:r>
        <w:rPr>
          <w:rFonts w:ascii="宋体" w:hAnsi="宋体" w:eastAsia="宋体"/>
          <w:b/>
          <w:sz w:val="44"/>
          <w:szCs w:val="44"/>
        </w:rPr>
        <w:t>2021年单位预算公开说明</w:t>
      </w:r>
    </w:p>
    <w:bookmarkEnd w:id="1"/>
    <w:p w14:paraId="6371685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DB98424">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14:paraId="31C6D278">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CC72172">
      <w:pPr>
        <w:spacing w:line="360" w:lineRule="auto"/>
        <w:ind w:firstLine="640" w:firstLineChars="200"/>
        <w:rPr>
          <w:rFonts w:ascii="仿宋" w:hAnsi="仿宋" w:eastAsia="仿宋"/>
          <w:b/>
          <w:sz w:val="32"/>
          <w:szCs w:val="32"/>
        </w:rPr>
      </w:pPr>
      <w:r>
        <w:rPr>
          <w:rFonts w:hint="eastAsia" w:ascii="仿宋" w:hAnsi="仿宋" w:eastAsia="仿宋"/>
          <w:b/>
          <w:sz w:val="32"/>
          <w:szCs w:val="32"/>
        </w:rPr>
        <w:t>一、单位职责</w:t>
      </w:r>
    </w:p>
    <w:p w14:paraId="52B9ECB5">
      <w:pPr>
        <w:spacing w:line="500" w:lineRule="exact"/>
        <w:ind w:firstLine="560" w:firstLineChars="200"/>
        <w:jc w:val="left"/>
        <w:rPr>
          <w:rFonts w:ascii="Times New Roman" w:hAnsi="宋体" w:eastAsia="宋体" w:cs="Times New Roman"/>
          <w:sz w:val="28"/>
        </w:rPr>
      </w:pPr>
      <w:r>
        <w:rPr>
          <w:rFonts w:hint="eastAsia" w:ascii="Times New Roman" w:hAnsi="等线" w:eastAsia="方正仿宋_GBK" w:cs="Times New Roman"/>
          <w:sz w:val="28"/>
        </w:rPr>
        <w:t>根据《保定市徐水区交通运输局职能配置、内设机构和人员编制规定》，</w:t>
      </w:r>
      <w:r>
        <w:rPr>
          <w:rFonts w:ascii="Times New Roman" w:hAnsi="等线" w:eastAsia="方正仿宋_GBK" w:cs="Times New Roman"/>
          <w:sz w:val="28"/>
        </w:rPr>
        <w:t>保定市徐水区交通运输局的主要职责是：</w:t>
      </w:r>
    </w:p>
    <w:p w14:paraId="5D62159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根据保定市徐水县人民政府办公室《关于印发</w:t>
      </w:r>
      <w:r>
        <w:rPr>
          <w:rFonts w:hint="eastAsia" w:ascii="Times New Roman" w:hAnsi="等线" w:eastAsia="方正仿宋_GBK" w:cs="Times New Roman"/>
          <w:sz w:val="28"/>
        </w:rPr>
        <w:t>〈</w:t>
      </w:r>
      <w:r>
        <w:rPr>
          <w:rFonts w:ascii="Times New Roman" w:hAnsi="等线" w:eastAsia="方正仿宋_GBK" w:cs="Times New Roman"/>
          <w:sz w:val="28"/>
        </w:rPr>
        <w:t>徐水县交通运输局主要职责、内设机构和人员编制规定</w:t>
      </w:r>
      <w:r>
        <w:rPr>
          <w:rFonts w:hint="eastAsia" w:ascii="Times New Roman" w:hAnsi="等线" w:eastAsia="方正仿宋_GBK" w:cs="Times New Roman"/>
          <w:sz w:val="28"/>
        </w:rPr>
        <w:t>〉</w:t>
      </w:r>
      <w:r>
        <w:rPr>
          <w:rFonts w:ascii="Times New Roman" w:hAnsi="等线" w:eastAsia="方正仿宋_GBK" w:cs="Times New Roman"/>
          <w:sz w:val="28"/>
        </w:rPr>
        <w:t>的通知》（徐政办[2010]71号），我单位职责如下：</w:t>
      </w:r>
    </w:p>
    <w:p w14:paraId="6F7B419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（一）根据区总体部署，拟定全区公路、水路交通发展规划、中长期规划和年度计划。</w:t>
      </w:r>
    </w:p>
    <w:p w14:paraId="226BFF7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（二）负责全区公路、水路的运输行业管理和运输组织管理；负责全区营业性客货运输停车站（场）的行业管理；负责全区出租汽车管理。</w:t>
      </w:r>
    </w:p>
    <w:p w14:paraId="1472160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（三）会同有关单位培育和管理交通运输市场和交通基础设施建设，引导交通运输业优化结构，协调发展。</w:t>
      </w:r>
    </w:p>
    <w:p w14:paraId="7FFC6C2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（四）组织县乡公路及其设施的建设、养护、管理和规费稽征；负责全区道路运输市场、汽车维修市场、车辆技术检测、汽车驾驶学校和驾驶员工作的行业管理；指导和管理城乡客、货运输的衔接协调工作。</w:t>
      </w:r>
    </w:p>
    <w:p w14:paraId="63F69AA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（五）负责全区车辆规费稽征；负责水上港航监督、船舶检验维修、救助打捞、通信导航、船舶代理、航道和港航设施建设使用岸线的行业管理。</w:t>
      </w:r>
    </w:p>
    <w:p w14:paraId="45086DD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（六）指导全区交通行业体制改革和企业管理；负责局属单位国有资产管理；组织全区交通系统内部审计工作。</w:t>
      </w:r>
    </w:p>
    <w:p w14:paraId="4C5A27F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制定交通科技政策、技术标准和规范；组织科技开发，推动行业技术进步；负责交通工程质量监督；按照有关规定组织交通工业产品的认证和质量监督。指导全区交通行业人才开发、预测、教育、培训、交流和使用工作。</w:t>
      </w:r>
      <w:r>
        <w:rPr>
          <w:rFonts w:ascii="Times New Roman" w:hAnsi="等线" w:eastAsia="方正仿宋_GBK" w:cs="Times New Roman"/>
          <w:sz w:val="28"/>
        </w:rPr>
        <w:br w:type="textWrapping"/>
      </w:r>
      <w:r>
        <w:rPr>
          <w:rFonts w:ascii="Times New Roman" w:hAnsi="等线" w:eastAsia="方正仿宋_GBK" w:cs="Times New Roman"/>
          <w:sz w:val="28"/>
        </w:rPr>
        <w:t>　　（八）负责局机关并指导局属单位人事、劳动、机构编制管理，人力资源开发工作；负责直属单位领导班子建设；受有关单位委托，负责全区机关、企事业单位汽车专业和与交通相关的专业工程工人技术等级培训、考核工作；指导全区交通行业的精神文明建设和职工队伍思想建设。交通系统内的宣传工作。</w:t>
      </w:r>
    </w:p>
    <w:p w14:paraId="458B88A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（九）指导全区交通行业涉外工作，指导利用外资。</w:t>
      </w:r>
    </w:p>
    <w:p w14:paraId="5BB182A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（十）承办区政府交办的其他事项。</w:t>
      </w:r>
    </w:p>
    <w:p w14:paraId="3B487ABC">
      <w:pPr>
        <w:spacing w:line="500" w:lineRule="exact"/>
        <w:ind w:firstLine="560" w:firstLineChars="200"/>
        <w:jc w:val="left"/>
        <w:rPr>
          <w:rFonts w:ascii="Times New Roman" w:hAnsi="等线" w:eastAsia="方正仿宋_GBK" w:cs="Times New Roman"/>
          <w:sz w:val="28"/>
        </w:rPr>
      </w:pPr>
    </w:p>
    <w:p w14:paraId="73903849">
      <w:pPr>
        <w:spacing w:line="360" w:lineRule="auto"/>
        <w:ind w:firstLine="640" w:firstLineChars="200"/>
        <w:rPr>
          <w:rFonts w:ascii="仿宋" w:hAnsi="仿宋" w:eastAsia="仿宋"/>
          <w:sz w:val="32"/>
          <w:szCs w:val="32"/>
        </w:rPr>
      </w:pPr>
    </w:p>
    <w:p w14:paraId="48540BA9">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9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3114"/>
        <w:gridCol w:w="1279"/>
        <w:gridCol w:w="1418"/>
        <w:gridCol w:w="2690"/>
      </w:tblGrid>
      <w:tr w14:paraId="1A56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32E0B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4" w:type="dxa"/>
            <w:tcBorders>
              <w:bottom w:val="single" w:color="000000" w:sz="6" w:space="0"/>
            </w:tcBorders>
            <w:vAlign w:val="center"/>
          </w:tcPr>
          <w:p w14:paraId="46E101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279" w:type="dxa"/>
            <w:tcBorders>
              <w:bottom w:val="single" w:color="000000" w:sz="6" w:space="0"/>
            </w:tcBorders>
            <w:vAlign w:val="center"/>
          </w:tcPr>
          <w:p w14:paraId="5C1CA12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EE1D88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690" w:type="dxa"/>
            <w:tcBorders>
              <w:bottom w:val="single" w:color="000000" w:sz="6" w:space="0"/>
            </w:tcBorders>
            <w:vAlign w:val="center"/>
          </w:tcPr>
          <w:p w14:paraId="3C13EB0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4C7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A16A626">
            <w:pPr>
              <w:jc w:val="center"/>
              <w:rPr>
                <w:rFonts w:ascii="仿宋" w:hAnsi="仿宋" w:eastAsia="仿宋"/>
                <w:bCs/>
                <w:sz w:val="24"/>
                <w:szCs w:val="24"/>
              </w:rPr>
            </w:pPr>
            <w:r>
              <w:rPr>
                <w:rFonts w:hint="eastAsia" w:ascii="仿宋" w:hAnsi="仿宋" w:eastAsia="仿宋"/>
                <w:bCs/>
                <w:sz w:val="24"/>
                <w:szCs w:val="24"/>
              </w:rPr>
              <w:t>1</w:t>
            </w:r>
          </w:p>
        </w:tc>
        <w:tc>
          <w:tcPr>
            <w:tcW w:w="3114" w:type="dxa"/>
            <w:tcBorders>
              <w:bottom w:val="single" w:color="auto" w:sz="4" w:space="0"/>
            </w:tcBorders>
            <w:vAlign w:val="center"/>
          </w:tcPr>
          <w:p w14:paraId="1BA26B6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279" w:type="dxa"/>
            <w:vAlign w:val="center"/>
          </w:tcPr>
          <w:p w14:paraId="2A630DB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4539640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690" w:type="dxa"/>
            <w:vAlign w:val="center"/>
          </w:tcPr>
          <w:p w14:paraId="10B3373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A8D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0C73004">
            <w:pPr>
              <w:jc w:val="center"/>
              <w:rPr>
                <w:rFonts w:ascii="仿宋" w:hAnsi="仿宋" w:eastAsia="仿宋"/>
                <w:bCs/>
                <w:sz w:val="24"/>
                <w:szCs w:val="24"/>
              </w:rPr>
            </w:pPr>
            <w:r>
              <w:rPr>
                <w:rFonts w:hint="eastAsia" w:ascii="仿宋" w:hAnsi="仿宋" w:eastAsia="仿宋"/>
                <w:bCs/>
                <w:sz w:val="24"/>
                <w:szCs w:val="24"/>
              </w:rPr>
              <w:t>2</w:t>
            </w:r>
          </w:p>
        </w:tc>
        <w:tc>
          <w:tcPr>
            <w:tcW w:w="3114" w:type="dxa"/>
            <w:tcBorders>
              <w:top w:val="single" w:color="auto" w:sz="4" w:space="0"/>
              <w:bottom w:val="single" w:color="auto" w:sz="4" w:space="0"/>
            </w:tcBorders>
            <w:vAlign w:val="center"/>
          </w:tcPr>
          <w:p w14:paraId="525CE1C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279" w:type="dxa"/>
            <w:vAlign w:val="center"/>
          </w:tcPr>
          <w:p w14:paraId="314B75F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3096EFF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6A3C3A6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51BC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D5C8D87">
            <w:pPr>
              <w:jc w:val="center"/>
              <w:rPr>
                <w:rFonts w:ascii="仿宋" w:hAnsi="仿宋" w:eastAsia="仿宋"/>
                <w:bCs/>
                <w:sz w:val="24"/>
                <w:szCs w:val="24"/>
              </w:rPr>
            </w:pPr>
            <w:r>
              <w:rPr>
                <w:rFonts w:hint="eastAsia" w:ascii="仿宋" w:hAnsi="仿宋" w:eastAsia="仿宋"/>
                <w:bCs/>
                <w:sz w:val="24"/>
                <w:szCs w:val="24"/>
              </w:rPr>
              <w:t>3</w:t>
            </w:r>
          </w:p>
        </w:tc>
        <w:tc>
          <w:tcPr>
            <w:tcW w:w="3114" w:type="dxa"/>
            <w:tcBorders>
              <w:top w:val="single" w:color="auto" w:sz="4" w:space="0"/>
              <w:bottom w:val="single" w:color="auto" w:sz="4" w:space="0"/>
            </w:tcBorders>
            <w:vAlign w:val="center"/>
          </w:tcPr>
          <w:p w14:paraId="12F4527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279" w:type="dxa"/>
            <w:vAlign w:val="center"/>
          </w:tcPr>
          <w:p w14:paraId="5B8CBA9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7855A76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2969371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0B68FA9E">
      <w:pPr>
        <w:spacing w:line="360" w:lineRule="auto"/>
        <w:rPr>
          <w:rFonts w:ascii="仿宋" w:hAnsi="仿宋" w:eastAsia="仿宋"/>
          <w:b/>
          <w:sz w:val="32"/>
          <w:szCs w:val="32"/>
        </w:rPr>
      </w:pPr>
    </w:p>
    <w:p w14:paraId="14FE5F93">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14:paraId="778A07D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818E828">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14:paraId="2903D1E1">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1828.49</w:t>
      </w:r>
      <w:r>
        <w:rPr>
          <w:rFonts w:ascii="仿宋" w:hAnsi="仿宋" w:eastAsia="仿宋"/>
          <w:sz w:val="32"/>
          <w:szCs w:val="32"/>
        </w:rPr>
        <w:t>万元,其中：一般公共预算收入</w:t>
      </w:r>
      <w:r>
        <w:rPr>
          <w:rFonts w:hint="eastAsia" w:ascii="仿宋" w:hAnsi="仿宋" w:eastAsia="仿宋"/>
          <w:sz w:val="32"/>
          <w:szCs w:val="32"/>
        </w:rPr>
        <w:t>1828.49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C914F24">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14:paraId="419E7F30">
      <w:pPr>
        <w:spacing w:line="360" w:lineRule="auto"/>
        <w:ind w:firstLine="640" w:firstLineChars="200"/>
        <w:rPr>
          <w:rFonts w:ascii="仿宋" w:hAnsi="仿宋" w:eastAsia="仿宋"/>
          <w:sz w:val="32"/>
          <w:szCs w:val="32"/>
        </w:rPr>
      </w:pPr>
      <w:r>
        <w:rPr>
          <w:rFonts w:ascii="仿宋" w:hAnsi="仿宋" w:eastAsia="仿宋"/>
          <w:sz w:val="32"/>
          <w:szCs w:val="32"/>
        </w:rPr>
        <w:t>2021年单位支出预算：</w:t>
      </w:r>
      <w:r>
        <w:rPr>
          <w:rFonts w:hint="eastAsia" w:ascii="仿宋" w:hAnsi="仿宋" w:eastAsia="仿宋"/>
          <w:sz w:val="32"/>
          <w:szCs w:val="32"/>
        </w:rPr>
        <w:t>1828.49</w:t>
      </w:r>
      <w:r>
        <w:rPr>
          <w:rFonts w:ascii="仿宋" w:hAnsi="仿宋" w:eastAsia="仿宋"/>
          <w:sz w:val="32"/>
          <w:szCs w:val="32"/>
        </w:rPr>
        <w:t>万元</w:t>
      </w:r>
    </w:p>
    <w:p w14:paraId="488B5AD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基本支出1828.49万元</w:t>
      </w:r>
    </w:p>
    <w:p w14:paraId="5A95018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1749.81</w:t>
      </w:r>
      <w:r>
        <w:rPr>
          <w:rFonts w:ascii="仿宋" w:hAnsi="仿宋" w:eastAsia="仿宋"/>
          <w:sz w:val="32"/>
          <w:szCs w:val="32"/>
        </w:rPr>
        <w:t>万元</w:t>
      </w:r>
    </w:p>
    <w:p w14:paraId="6097CCA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78.68</w:t>
      </w:r>
      <w:r>
        <w:rPr>
          <w:rFonts w:ascii="仿宋" w:hAnsi="仿宋" w:eastAsia="仿宋"/>
          <w:sz w:val="32"/>
          <w:szCs w:val="32"/>
        </w:rPr>
        <w:t>万元</w:t>
      </w:r>
    </w:p>
    <w:p w14:paraId="7C4FE5D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14:paraId="3007CC5F">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14:paraId="2B2A468C">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14:paraId="6028372D">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本年度预算收支安排1828.49万元，较上年</w:t>
      </w:r>
      <w:r>
        <w:rPr>
          <w:rFonts w:ascii="仿宋" w:hAnsi="仿宋" w:eastAsia="仿宋"/>
          <w:sz w:val="32"/>
          <w:szCs w:val="32"/>
        </w:rPr>
        <w:t>减少</w:t>
      </w:r>
      <w:r>
        <w:rPr>
          <w:rFonts w:hint="eastAsia" w:ascii="仿宋" w:hAnsi="仿宋" w:eastAsia="仿宋"/>
          <w:sz w:val="32"/>
          <w:szCs w:val="32"/>
        </w:rPr>
        <w:t>1.74</w:t>
      </w:r>
      <w:r>
        <w:rPr>
          <w:rFonts w:ascii="仿宋" w:hAnsi="仿宋" w:eastAsia="仿宋"/>
          <w:sz w:val="32"/>
          <w:szCs w:val="32"/>
        </w:rPr>
        <w:t>万元。其中:基本支出减少</w:t>
      </w:r>
      <w:r>
        <w:rPr>
          <w:rFonts w:hint="eastAsia" w:ascii="仿宋" w:hAnsi="仿宋" w:eastAsia="仿宋"/>
          <w:sz w:val="32"/>
          <w:szCs w:val="32"/>
        </w:rPr>
        <w:t>1.74</w:t>
      </w:r>
      <w:r>
        <w:rPr>
          <w:rFonts w:ascii="仿宋" w:hAnsi="仿宋" w:eastAsia="仿宋"/>
          <w:sz w:val="32"/>
          <w:szCs w:val="32"/>
        </w:rPr>
        <w:t>万元，主要原因是</w:t>
      </w:r>
      <w:r>
        <w:rPr>
          <w:rFonts w:hint="eastAsia" w:ascii="仿宋" w:hAnsi="仿宋" w:eastAsia="仿宋"/>
          <w:sz w:val="32"/>
          <w:szCs w:val="32"/>
        </w:rPr>
        <w:t>较上年在职人员减少</w:t>
      </w:r>
      <w:r>
        <w:rPr>
          <w:rFonts w:ascii="仿宋" w:hAnsi="仿宋" w:eastAsia="仿宋"/>
          <w:sz w:val="32"/>
          <w:szCs w:val="32"/>
        </w:rPr>
        <w:t>。</w:t>
      </w:r>
    </w:p>
    <w:p w14:paraId="749FD040">
      <w:pPr>
        <w:jc w:val="center"/>
        <w:outlineLvl w:val="0"/>
        <w:rPr>
          <w:rFonts w:ascii="方正小标宋_GBK" w:eastAsia="方正小标宋_GBK"/>
          <w:sz w:val="44"/>
        </w:rPr>
      </w:pPr>
    </w:p>
    <w:p w14:paraId="5C7B31B0">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4D456AB">
      <w:pPr>
        <w:spacing w:line="360" w:lineRule="auto"/>
        <w:ind w:firstLine="640" w:firstLineChars="200"/>
        <w:rPr>
          <w:rFonts w:ascii="仿宋" w:hAnsi="仿宋" w:eastAsia="仿宋"/>
          <w:b/>
          <w:sz w:val="32"/>
          <w:szCs w:val="32"/>
        </w:rPr>
      </w:pPr>
      <w:r>
        <w:rPr>
          <w:rFonts w:ascii="仿宋" w:hAnsi="仿宋" w:eastAsia="仿宋"/>
          <w:sz w:val="32"/>
          <w:szCs w:val="32"/>
        </w:rPr>
        <w:t>2021年我单位</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。我单位</w:t>
      </w:r>
      <w:r>
        <w:rPr>
          <w:rFonts w:ascii="仿宋" w:hAnsi="仿宋" w:eastAsia="仿宋"/>
          <w:sz w:val="32"/>
          <w:szCs w:val="32"/>
        </w:rPr>
        <w:t>日常公用经费安排</w:t>
      </w:r>
      <w:r>
        <w:rPr>
          <w:rFonts w:hint="eastAsia" w:ascii="仿宋" w:hAnsi="仿宋" w:eastAsia="仿宋"/>
          <w:sz w:val="32"/>
          <w:szCs w:val="32"/>
        </w:rPr>
        <w:t>78.68万元</w:t>
      </w:r>
      <w:r>
        <w:rPr>
          <w:rFonts w:ascii="仿宋" w:hAnsi="仿宋" w:eastAsia="仿宋"/>
          <w:sz w:val="32"/>
          <w:szCs w:val="32"/>
        </w:rPr>
        <w:t>，其中办公费</w:t>
      </w:r>
      <w:r>
        <w:rPr>
          <w:rFonts w:hint="eastAsia" w:ascii="仿宋" w:hAnsi="仿宋" w:eastAsia="仿宋"/>
          <w:sz w:val="32"/>
          <w:szCs w:val="32"/>
        </w:rPr>
        <w:t>47.16</w:t>
      </w:r>
      <w:r>
        <w:rPr>
          <w:rFonts w:ascii="仿宋" w:hAnsi="仿宋" w:eastAsia="仿宋"/>
          <w:sz w:val="32"/>
          <w:szCs w:val="32"/>
        </w:rPr>
        <w:t>万元，工会经费、福利费</w:t>
      </w:r>
      <w:r>
        <w:rPr>
          <w:rFonts w:hint="eastAsia" w:ascii="仿宋" w:hAnsi="仿宋" w:eastAsia="仿宋"/>
          <w:sz w:val="32"/>
          <w:szCs w:val="32"/>
        </w:rPr>
        <w:t>28.05</w:t>
      </w:r>
      <w:r>
        <w:rPr>
          <w:rFonts w:ascii="仿宋" w:hAnsi="仿宋" w:eastAsia="仿宋"/>
          <w:sz w:val="32"/>
          <w:szCs w:val="32"/>
        </w:rPr>
        <w:t>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4.86万元</w:t>
      </w:r>
      <w:r>
        <w:rPr>
          <w:rFonts w:ascii="仿宋" w:hAnsi="仿宋" w:eastAsia="仿宋"/>
          <w:sz w:val="32"/>
          <w:szCs w:val="32"/>
        </w:rPr>
        <w:t>，其他</w:t>
      </w:r>
      <w:r>
        <w:rPr>
          <w:rFonts w:hint="eastAsia" w:ascii="仿宋" w:hAnsi="仿宋" w:eastAsia="仿宋"/>
          <w:sz w:val="32"/>
          <w:szCs w:val="32"/>
        </w:rPr>
        <w:t>商品和</w:t>
      </w:r>
      <w:r>
        <w:rPr>
          <w:rFonts w:ascii="仿宋" w:hAnsi="仿宋" w:eastAsia="仿宋"/>
          <w:sz w:val="32"/>
          <w:szCs w:val="32"/>
        </w:rPr>
        <w:t>服务支出</w:t>
      </w:r>
      <w:r>
        <w:rPr>
          <w:rFonts w:hint="eastAsia" w:ascii="仿宋" w:hAnsi="仿宋" w:eastAsia="仿宋"/>
          <w:sz w:val="32"/>
          <w:szCs w:val="32"/>
        </w:rPr>
        <w:t>3.47</w:t>
      </w:r>
      <w:r>
        <w:rPr>
          <w:rFonts w:ascii="仿宋" w:hAnsi="仿宋" w:eastAsia="仿宋"/>
          <w:sz w:val="32"/>
          <w:szCs w:val="32"/>
        </w:rPr>
        <w:t>万元。</w:t>
      </w:r>
    </w:p>
    <w:p w14:paraId="246D07E9">
      <w:pPr>
        <w:spacing w:line="360" w:lineRule="auto"/>
        <w:jc w:val="center"/>
        <w:rPr>
          <w:rFonts w:ascii="黑体" w:hAnsi="黑体" w:eastAsia="黑体" w:cs="Times New Roman"/>
          <w:sz w:val="32"/>
          <w:szCs w:val="32"/>
        </w:rPr>
      </w:pPr>
    </w:p>
    <w:p w14:paraId="7138B06E">
      <w:pPr>
        <w:spacing w:line="360" w:lineRule="auto"/>
        <w:jc w:val="center"/>
        <w:rPr>
          <w:rFonts w:ascii="黑体" w:hAnsi="黑体" w:eastAsia="黑体" w:cs="Times New Roman"/>
          <w:sz w:val="32"/>
          <w:szCs w:val="32"/>
        </w:rPr>
      </w:pPr>
    </w:p>
    <w:p w14:paraId="616D974D">
      <w:pPr>
        <w:jc w:val="center"/>
        <w:outlineLvl w:val="0"/>
        <w:rPr>
          <w:rFonts w:ascii="方正小标宋_GBK" w:eastAsia="方正小标宋_GBK"/>
          <w:sz w:val="44"/>
        </w:rPr>
      </w:pPr>
    </w:p>
    <w:p w14:paraId="30CAD7A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14174"/>
      </w:tblGrid>
      <w:tr w14:paraId="15BE776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1BBBF7D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7343E94">
                  <w:pPr>
                    <w:spacing w:line="360" w:lineRule="auto"/>
                    <w:rPr>
                      <w:rFonts w:ascii="黑体" w:hAnsi="黑体" w:eastAsia="黑体" w:cs="宋体"/>
                      <w:kern w:val="0"/>
                      <w:sz w:val="32"/>
                      <w:szCs w:val="32"/>
                    </w:rPr>
                  </w:pPr>
                </w:p>
              </w:tc>
            </w:tr>
            <w:tr w14:paraId="520FF00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293CC4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C8E97F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CB832E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3BDEA3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2F28C8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4AF2C288">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75D86F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B77FB6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428A10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A367CD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F02783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1A4FB78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15D071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39C7131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1B811B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0A45BBF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B3CD94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325015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F74AC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32B8B2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AB6C4B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044A648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CDA734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8504419">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B3B971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5798AFB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2A201A1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24AB938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CA8507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B69242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24D0495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53CBAC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A8AC95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BBC5D6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44B9AC2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DA8D0FB">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2BD18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494D9C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748233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F4F882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C5EBEF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972C18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3D61CC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EEE73E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FE94C5C">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DC9A57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A42F60E">
                  <w:pPr>
                    <w:widowControl/>
                    <w:jc w:val="left"/>
                    <w:rPr>
                      <w:rFonts w:ascii="宋体" w:hAnsi="宋体" w:cs="宋体"/>
                      <w:kern w:val="0"/>
                      <w:sz w:val="24"/>
                      <w:szCs w:val="24"/>
                    </w:rPr>
                  </w:pPr>
                </w:p>
              </w:tc>
            </w:tr>
          </w:tbl>
          <w:p w14:paraId="3681937A">
            <w:pPr>
              <w:widowControl/>
              <w:spacing w:line="520" w:lineRule="exact"/>
              <w:ind w:right="480"/>
              <w:rPr>
                <w:rFonts w:ascii="仿宋" w:hAnsi="仿宋" w:eastAsia="仿宋" w:cs="宋体"/>
                <w:kern w:val="0"/>
                <w:sz w:val="24"/>
                <w:szCs w:val="24"/>
              </w:rPr>
            </w:pPr>
          </w:p>
        </w:tc>
      </w:tr>
    </w:tbl>
    <w:p w14:paraId="1687C170">
      <w:pPr>
        <w:spacing w:line="360" w:lineRule="auto"/>
        <w:rPr>
          <w:rFonts w:ascii="黑体" w:hAnsi="黑体" w:eastAsia="黑体" w:cs="Times New Roman"/>
          <w:sz w:val="32"/>
          <w:szCs w:val="32"/>
        </w:rPr>
      </w:pPr>
    </w:p>
    <w:p w14:paraId="22D651FB">
      <w:pPr>
        <w:spacing w:line="360" w:lineRule="auto"/>
        <w:rPr>
          <w:rFonts w:ascii="黑体" w:hAnsi="黑体" w:eastAsia="黑体" w:cs="Times New Roman"/>
          <w:sz w:val="32"/>
          <w:szCs w:val="32"/>
        </w:rPr>
      </w:pPr>
    </w:p>
    <w:p w14:paraId="74A3148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39A8F7C">
      <w:pPr>
        <w:spacing w:line="360" w:lineRule="auto"/>
        <w:jc w:val="center"/>
        <w:rPr>
          <w:rFonts w:ascii="黑体" w:hAnsi="黑体" w:eastAsia="黑体" w:cs="Times New Roman"/>
          <w:sz w:val="32"/>
          <w:szCs w:val="32"/>
        </w:rPr>
      </w:pPr>
    </w:p>
    <w:p w14:paraId="465278BF">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2AB056BD">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1897F969">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3F576318">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330B505A">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保障道路安全畅通</w:t>
      </w:r>
    </w:p>
    <w:p w14:paraId="6DC86C0E">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054C185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w:t>
      </w:r>
      <w:r>
        <w:rPr>
          <w:rFonts w:ascii="仿宋" w:hAnsi="仿宋" w:eastAsia="仿宋"/>
          <w:sz w:val="32"/>
          <w:szCs w:val="32"/>
        </w:rPr>
        <w:t>500</w:t>
      </w:r>
      <w:r>
        <w:rPr>
          <w:rFonts w:hint="eastAsia" w:ascii="仿宋" w:hAnsi="仿宋" w:eastAsia="仿宋"/>
          <w:sz w:val="32"/>
          <w:szCs w:val="32"/>
        </w:rPr>
        <w:t>公里，工程质量合格率达到</w:t>
      </w:r>
      <w:r>
        <w:rPr>
          <w:rFonts w:ascii="仿宋" w:hAnsi="仿宋" w:eastAsia="仿宋"/>
          <w:sz w:val="32"/>
          <w:szCs w:val="32"/>
        </w:rPr>
        <w:t>100%</w:t>
      </w:r>
      <w:r>
        <w:rPr>
          <w:rFonts w:hint="eastAsia" w:ascii="仿宋" w:hAnsi="仿宋" w:eastAsia="仿宋"/>
          <w:sz w:val="32"/>
          <w:szCs w:val="32"/>
        </w:rPr>
        <w:t>；处置危桥不低于</w:t>
      </w:r>
      <w:r>
        <w:rPr>
          <w:rFonts w:ascii="仿宋" w:hAnsi="仿宋" w:eastAsia="仿宋"/>
          <w:sz w:val="32"/>
          <w:szCs w:val="32"/>
        </w:rPr>
        <w:t>5</w:t>
      </w:r>
      <w:r>
        <w:rPr>
          <w:rFonts w:hint="eastAsia" w:ascii="仿宋" w:hAnsi="仿宋" w:eastAsia="仿宋"/>
          <w:sz w:val="32"/>
          <w:szCs w:val="32"/>
        </w:rPr>
        <w:t>座，处置安防灾害隐患路段长度不低于</w:t>
      </w:r>
      <w:r>
        <w:rPr>
          <w:rFonts w:ascii="仿宋" w:hAnsi="仿宋" w:eastAsia="仿宋"/>
          <w:sz w:val="32"/>
          <w:szCs w:val="32"/>
        </w:rPr>
        <w:t>10</w:t>
      </w:r>
      <w:r>
        <w:rPr>
          <w:rFonts w:hint="eastAsia" w:ascii="仿宋" w:hAnsi="仿宋" w:eastAsia="仿宋"/>
          <w:sz w:val="32"/>
          <w:szCs w:val="32"/>
        </w:rPr>
        <w:t>公里；项目实施后较长时期对区域交通状况改善明显。</w:t>
      </w:r>
    </w:p>
    <w:p w14:paraId="06615F32">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提高事务处理能力</w:t>
      </w:r>
    </w:p>
    <w:p w14:paraId="49CA162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7E8695C8">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绩效指标：及时完成保安保洁、车辆租赁费用、专项业务费的资金支付，工作完成率为</w:t>
      </w:r>
      <w:r>
        <w:rPr>
          <w:rFonts w:ascii="仿宋" w:hAnsi="仿宋" w:eastAsia="仿宋"/>
          <w:sz w:val="32"/>
          <w:szCs w:val="32"/>
        </w:rPr>
        <w:t>100%</w:t>
      </w:r>
      <w:r>
        <w:rPr>
          <w:rFonts w:hint="eastAsia" w:ascii="仿宋" w:hAnsi="仿宋" w:eastAsia="仿宋"/>
          <w:sz w:val="32"/>
          <w:szCs w:val="32"/>
        </w:rPr>
        <w:t>，服务对象满意率达</w:t>
      </w:r>
      <w:r>
        <w:rPr>
          <w:rFonts w:ascii="仿宋" w:hAnsi="仿宋" w:eastAsia="仿宋"/>
          <w:sz w:val="32"/>
          <w:szCs w:val="32"/>
        </w:rPr>
        <w:t>90%</w:t>
      </w:r>
      <w:r>
        <w:rPr>
          <w:rFonts w:hint="eastAsia" w:ascii="仿宋" w:hAnsi="仿宋" w:eastAsia="仿宋"/>
          <w:sz w:val="32"/>
          <w:szCs w:val="32"/>
        </w:rPr>
        <w:t>以上。</w:t>
      </w:r>
    </w:p>
    <w:p w14:paraId="136053D8">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23CFEA3A">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0881C734">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2043D6DD">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53332C06">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单位预算绩效自评和重点评价工作，对评价中发现的问题及时整改。</w:t>
      </w:r>
    </w:p>
    <w:p w14:paraId="0742AA36">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06CA8D3B">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0B31CEF4">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44B576B2">
      <w:pPr>
        <w:spacing w:line="360" w:lineRule="auto"/>
        <w:ind w:firstLine="640" w:firstLineChars="200"/>
        <w:rPr>
          <w:rFonts w:ascii="仿宋" w:hAnsi="仿宋" w:eastAsia="仿宋"/>
          <w:sz w:val="32"/>
          <w:szCs w:val="32"/>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0A846987">
      <w:pPr>
        <w:spacing w:line="360" w:lineRule="auto"/>
        <w:ind w:firstLine="640" w:firstLineChars="200"/>
        <w:rPr>
          <w:rFonts w:ascii="仿宋" w:hAnsi="仿宋" w:eastAsia="仿宋"/>
          <w:sz w:val="32"/>
          <w:szCs w:val="32"/>
        </w:rPr>
      </w:pPr>
    </w:p>
    <w:p w14:paraId="4877465D">
      <w:pPr>
        <w:spacing w:line="360" w:lineRule="auto"/>
        <w:ind w:firstLine="640" w:firstLineChars="200"/>
        <w:rPr>
          <w:rFonts w:ascii="仿宋" w:hAnsi="仿宋" w:eastAsia="仿宋"/>
          <w:sz w:val="32"/>
          <w:szCs w:val="32"/>
        </w:rPr>
      </w:pPr>
    </w:p>
    <w:p w14:paraId="30F03014">
      <w:pPr>
        <w:jc w:val="center"/>
        <w:outlineLvl w:val="0"/>
        <w:rPr>
          <w:rFonts w:ascii="方正书宋_GBK" w:eastAsia="方正书宋_GBK"/>
        </w:rPr>
      </w:pPr>
      <w:r>
        <w:rPr>
          <w:rFonts w:hint="eastAsia" w:ascii="方正小标宋_GBK" w:eastAsia="方正小标宋_GBK"/>
          <w:sz w:val="44"/>
        </w:rPr>
        <w:t>预算项目绩效目标</w:t>
      </w:r>
    </w:p>
    <w:p w14:paraId="520D64FA">
      <w:pPr>
        <w:outlineLvl w:val="0"/>
        <w:rPr>
          <w:rFonts w:ascii="仿宋" w:hAnsi="仿宋" w:eastAsia="仿宋"/>
          <w:sz w:val="32"/>
          <w:szCs w:val="32"/>
        </w:rPr>
      </w:pPr>
    </w:p>
    <w:p w14:paraId="7E9788F3">
      <w:pPr>
        <w:outlineLvl w:val="0"/>
        <w:rPr>
          <w:rFonts w:ascii="方正书宋_GBK" w:eastAsia="方正书宋_GBK"/>
        </w:rPr>
      </w:pPr>
      <w:r>
        <w:rPr>
          <w:rFonts w:hint="eastAsia" w:ascii="仿宋" w:hAnsi="仿宋" w:eastAsia="仿宋"/>
          <w:sz w:val="32"/>
          <w:szCs w:val="32"/>
        </w:rPr>
        <w:t>我单位无</w:t>
      </w:r>
      <w:r>
        <w:rPr>
          <w:rFonts w:ascii="仿宋" w:hAnsi="仿宋" w:eastAsia="仿宋"/>
          <w:sz w:val="32"/>
          <w:szCs w:val="32"/>
        </w:rPr>
        <w:t>项目</w:t>
      </w:r>
      <w:r>
        <w:rPr>
          <w:rFonts w:hint="eastAsia" w:ascii="仿宋" w:hAnsi="仿宋" w:eastAsia="仿宋"/>
          <w:sz w:val="32"/>
          <w:szCs w:val="32"/>
        </w:rPr>
        <w:t>收入</w:t>
      </w:r>
      <w:r>
        <w:rPr>
          <w:rFonts w:ascii="仿宋" w:hAnsi="仿宋" w:eastAsia="仿宋"/>
          <w:sz w:val="32"/>
          <w:szCs w:val="32"/>
        </w:rPr>
        <w:t>支出</w:t>
      </w:r>
      <w:r>
        <w:rPr>
          <w:rFonts w:hint="eastAsia" w:ascii="仿宋" w:hAnsi="仿宋" w:eastAsia="仿宋"/>
          <w:sz w:val="32"/>
          <w:szCs w:val="32"/>
        </w:rPr>
        <w:t>预算</w:t>
      </w:r>
      <w:r>
        <w:rPr>
          <w:rFonts w:ascii="仿宋" w:hAnsi="仿宋" w:eastAsia="仿宋"/>
          <w:sz w:val="32"/>
          <w:szCs w:val="32"/>
        </w:rPr>
        <w:t>情况</w:t>
      </w:r>
      <w:r>
        <w:rPr>
          <w:rFonts w:ascii="方正书宋_GBK" w:eastAsia="方正书宋_GBK"/>
        </w:rPr>
        <w:t>。</w:t>
      </w:r>
    </w:p>
    <w:p w14:paraId="1C6133DE">
      <w:pPr>
        <w:outlineLvl w:val="0"/>
        <w:rPr>
          <w:rFonts w:ascii="方正书宋_GBK" w:eastAsia="方正书宋_GBK"/>
        </w:rPr>
      </w:pPr>
    </w:p>
    <w:p w14:paraId="1BCCFC79">
      <w:pPr>
        <w:outlineLvl w:val="0"/>
        <w:rPr>
          <w:rFonts w:ascii="方正书宋_GBK" w:eastAsia="方正书宋_GBK"/>
        </w:rPr>
      </w:pPr>
    </w:p>
    <w:p w14:paraId="21EB0165">
      <w:pPr>
        <w:outlineLvl w:val="0"/>
        <w:rPr>
          <w:rFonts w:ascii="方正书宋_GBK" w:eastAsia="方正书宋_GBK"/>
        </w:rPr>
      </w:pPr>
    </w:p>
    <w:p w14:paraId="30A0699B">
      <w:pPr>
        <w:outlineLvl w:val="0"/>
        <w:rPr>
          <w:rFonts w:ascii="方正书宋_GBK" w:eastAsia="方正书宋_GBK"/>
        </w:rPr>
      </w:pPr>
    </w:p>
    <w:p w14:paraId="35087C51">
      <w:pPr>
        <w:outlineLvl w:val="0"/>
        <w:rPr>
          <w:rFonts w:ascii="方正书宋_GBK" w:eastAsia="方正书宋_GBK"/>
        </w:rPr>
      </w:pPr>
    </w:p>
    <w:p w14:paraId="4FF0886E">
      <w:pPr>
        <w:outlineLvl w:val="0"/>
        <w:rPr>
          <w:rFonts w:ascii="方正书宋_GBK" w:eastAsia="方正书宋_GBK"/>
        </w:rPr>
      </w:pPr>
    </w:p>
    <w:p w14:paraId="250D241D">
      <w:pPr>
        <w:outlineLvl w:val="0"/>
        <w:rPr>
          <w:rFonts w:ascii="方正书宋_GBK" w:eastAsia="方正书宋_GBK"/>
        </w:rPr>
      </w:pPr>
    </w:p>
    <w:p w14:paraId="23D047CB">
      <w:pPr>
        <w:outlineLvl w:val="0"/>
        <w:rPr>
          <w:rFonts w:ascii="方正书宋_GBK" w:eastAsia="方正书宋_GBK"/>
        </w:rPr>
      </w:pPr>
    </w:p>
    <w:p w14:paraId="00C766C2">
      <w:pPr>
        <w:outlineLvl w:val="0"/>
        <w:rPr>
          <w:rFonts w:hint="eastAsia" w:ascii="方正书宋_GBK" w:eastAsia="方正书宋_GBK"/>
        </w:rPr>
      </w:pPr>
    </w:p>
    <w:p w14:paraId="5FAF2192">
      <w:pPr>
        <w:outlineLvl w:val="0"/>
        <w:rPr>
          <w:rFonts w:ascii="方正书宋_GBK" w:eastAsia="方正书宋_GBK"/>
        </w:rPr>
      </w:pPr>
    </w:p>
    <w:p w14:paraId="427CD9BB"/>
    <w:p w14:paraId="77724E06">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5027399">
      <w:pPr>
        <w:spacing w:line="360" w:lineRule="auto"/>
        <w:rPr>
          <w:rFonts w:ascii="仿宋" w:hAnsi="仿宋" w:eastAsia="仿宋"/>
          <w:sz w:val="32"/>
          <w:szCs w:val="32"/>
        </w:rPr>
      </w:pPr>
      <w:r>
        <w:rPr>
          <w:rFonts w:ascii="仿宋" w:hAnsi="仿宋" w:eastAsia="仿宋"/>
          <w:sz w:val="32"/>
          <w:szCs w:val="32"/>
        </w:rPr>
        <w:t>2021年，我单位无政府采购预算，空表列示。</w:t>
      </w:r>
    </w:p>
    <w:p w14:paraId="3927DFA3">
      <w:pPr>
        <w:ind w:firstLine="640" w:firstLineChars="200"/>
        <w:jc w:val="center"/>
        <w:outlineLvl w:val="0"/>
        <w:rPr>
          <w:rFonts w:ascii="Times New Roman" w:hAnsi="宋体" w:eastAsia="宋体"/>
          <w:sz w:val="32"/>
        </w:rPr>
      </w:pPr>
      <w:r>
        <w:rPr>
          <w:rFonts w:ascii="方正小标宋_GBK" w:eastAsia="方正小标宋_GBK"/>
          <w:sz w:val="32"/>
        </w:rPr>
        <w:t>单位政府采购预算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0" w:name="_Toc32236199"/>
      <w:r>
        <w:rPr>
          <w:rFonts w:ascii="方正小标宋_GBK" w:eastAsia="方正小标宋_GBK"/>
          <w:sz w:val="32"/>
        </w:rPr>
        <w:instrText xml:space="preserve">部门政府采购预算</w:instrText>
      </w:r>
      <w:bookmarkEnd w:id="0"/>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494F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20D23971">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3616004C">
            <w:pPr>
              <w:spacing w:line="300" w:lineRule="exact"/>
              <w:jc w:val="right"/>
              <w:rPr>
                <w:rFonts w:ascii="方正书宋_GBK" w:eastAsia="方正书宋_GBK"/>
                <w:sz w:val="24"/>
              </w:rPr>
            </w:pPr>
            <w:r>
              <w:rPr>
                <w:rFonts w:ascii="方正书宋_GBK" w:eastAsia="方正书宋_GBK"/>
                <w:sz w:val="24"/>
              </w:rPr>
              <w:t>单位：万元</w:t>
            </w:r>
          </w:p>
        </w:tc>
      </w:tr>
      <w:tr w14:paraId="5C84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49F59C3">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4D2BF7DC">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4D3027D4">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5A52D6A8">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0BBA4D4E">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4F733E98">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1E912894">
            <w:pPr>
              <w:spacing w:line="300" w:lineRule="exact"/>
              <w:jc w:val="center"/>
              <w:rPr>
                <w:rFonts w:ascii="方正书宋_GBK" w:eastAsia="方正书宋_GBK"/>
                <w:b/>
              </w:rPr>
            </w:pPr>
            <w:r>
              <w:rPr>
                <w:rFonts w:ascii="方正书宋_GBK" w:eastAsia="方正书宋_GBK"/>
                <w:b/>
              </w:rPr>
              <w:t>政府采购金额（当年单位预算安排资金）</w:t>
            </w:r>
          </w:p>
        </w:tc>
      </w:tr>
      <w:tr w14:paraId="3165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7F957C95">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4865A2F7">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067A213E">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49688834">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739BA3B7">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5976E22C">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4EB0595D">
            <w:pPr>
              <w:spacing w:line="300" w:lineRule="exact"/>
              <w:jc w:val="left"/>
              <w:outlineLvl w:val="0"/>
              <w:rPr>
                <w:rFonts w:ascii="Times New Roman" w:eastAsia="方正仿宋_GBK"/>
                <w:sz w:val="28"/>
              </w:rPr>
            </w:pPr>
          </w:p>
        </w:tc>
        <w:tc>
          <w:tcPr>
            <w:tcW w:w="1134" w:type="dxa"/>
            <w:shd w:val="clear" w:color="auto" w:fill="auto"/>
            <w:vAlign w:val="center"/>
          </w:tcPr>
          <w:p w14:paraId="4C89F781">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37565ACC">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44556C50">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2D1A56A7">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115C910A">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25806638">
            <w:pPr>
              <w:spacing w:line="300" w:lineRule="exact"/>
              <w:jc w:val="center"/>
              <w:rPr>
                <w:rFonts w:ascii="方正书宋_GBK" w:eastAsia="方正书宋_GBK"/>
                <w:b/>
              </w:rPr>
            </w:pPr>
            <w:r>
              <w:rPr>
                <w:rFonts w:ascii="方正书宋_GBK" w:eastAsia="方正书宋_GBK"/>
                <w:b/>
              </w:rPr>
              <w:t>其他来源收入</w:t>
            </w:r>
          </w:p>
        </w:tc>
      </w:tr>
      <w:tr w14:paraId="344A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C7F69F2">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689E4E3E">
            <w:pPr>
              <w:spacing w:line="300" w:lineRule="exact"/>
              <w:jc w:val="right"/>
              <w:rPr>
                <w:rFonts w:ascii="方正书宋_GBK" w:eastAsia="方正书宋_GBK"/>
                <w:b/>
              </w:rPr>
            </w:pPr>
          </w:p>
        </w:tc>
        <w:tc>
          <w:tcPr>
            <w:tcW w:w="1531" w:type="dxa"/>
            <w:shd w:val="clear" w:color="auto" w:fill="auto"/>
            <w:vAlign w:val="center"/>
          </w:tcPr>
          <w:p w14:paraId="0BB4D8D4">
            <w:pPr>
              <w:spacing w:line="300" w:lineRule="exact"/>
              <w:jc w:val="left"/>
              <w:rPr>
                <w:rFonts w:ascii="方正书宋_GBK" w:eastAsia="方正书宋_GBK"/>
                <w:b/>
              </w:rPr>
            </w:pPr>
          </w:p>
        </w:tc>
        <w:tc>
          <w:tcPr>
            <w:tcW w:w="1531" w:type="dxa"/>
            <w:shd w:val="clear" w:color="auto" w:fill="auto"/>
            <w:vAlign w:val="center"/>
          </w:tcPr>
          <w:p w14:paraId="5E264472">
            <w:pPr>
              <w:spacing w:line="300" w:lineRule="exact"/>
              <w:jc w:val="left"/>
              <w:rPr>
                <w:rFonts w:ascii="方正书宋_GBK" w:eastAsia="方正书宋_GBK"/>
                <w:b/>
              </w:rPr>
            </w:pPr>
          </w:p>
        </w:tc>
        <w:tc>
          <w:tcPr>
            <w:tcW w:w="709" w:type="dxa"/>
            <w:shd w:val="clear" w:color="auto" w:fill="auto"/>
            <w:vAlign w:val="center"/>
          </w:tcPr>
          <w:p w14:paraId="1ACA9B09">
            <w:pPr>
              <w:spacing w:line="300" w:lineRule="exact"/>
              <w:jc w:val="center"/>
              <w:rPr>
                <w:rFonts w:ascii="方正书宋_GBK" w:eastAsia="方正书宋_GBK"/>
                <w:b/>
              </w:rPr>
            </w:pPr>
          </w:p>
        </w:tc>
        <w:tc>
          <w:tcPr>
            <w:tcW w:w="907" w:type="dxa"/>
            <w:shd w:val="clear" w:color="auto" w:fill="auto"/>
            <w:vAlign w:val="center"/>
          </w:tcPr>
          <w:p w14:paraId="5F028617">
            <w:pPr>
              <w:spacing w:line="300" w:lineRule="exact"/>
              <w:jc w:val="right"/>
              <w:rPr>
                <w:rFonts w:ascii="方正书宋_GBK" w:eastAsia="方正书宋_GBK"/>
                <w:b/>
              </w:rPr>
            </w:pPr>
          </w:p>
        </w:tc>
        <w:tc>
          <w:tcPr>
            <w:tcW w:w="907" w:type="dxa"/>
            <w:shd w:val="clear" w:color="auto" w:fill="auto"/>
            <w:vAlign w:val="center"/>
          </w:tcPr>
          <w:p w14:paraId="38DB28FD">
            <w:pPr>
              <w:spacing w:line="300" w:lineRule="exact"/>
              <w:jc w:val="right"/>
              <w:rPr>
                <w:rFonts w:ascii="方正书宋_GBK" w:eastAsia="方正书宋_GBK"/>
                <w:b/>
              </w:rPr>
            </w:pPr>
          </w:p>
        </w:tc>
        <w:tc>
          <w:tcPr>
            <w:tcW w:w="1134" w:type="dxa"/>
            <w:shd w:val="clear" w:color="auto" w:fill="auto"/>
            <w:vAlign w:val="center"/>
          </w:tcPr>
          <w:p w14:paraId="20D14EA2">
            <w:pPr>
              <w:spacing w:line="300" w:lineRule="exact"/>
              <w:jc w:val="right"/>
              <w:rPr>
                <w:rFonts w:ascii="方正书宋_GBK" w:eastAsia="方正书宋_GBK"/>
                <w:b/>
              </w:rPr>
            </w:pPr>
          </w:p>
        </w:tc>
        <w:tc>
          <w:tcPr>
            <w:tcW w:w="1134" w:type="dxa"/>
            <w:shd w:val="clear" w:color="auto" w:fill="auto"/>
            <w:vAlign w:val="center"/>
          </w:tcPr>
          <w:p w14:paraId="271C1066">
            <w:pPr>
              <w:spacing w:line="300" w:lineRule="exact"/>
              <w:jc w:val="right"/>
              <w:rPr>
                <w:rFonts w:ascii="方正书宋_GBK" w:eastAsia="方正书宋_GBK"/>
                <w:b/>
              </w:rPr>
            </w:pPr>
          </w:p>
        </w:tc>
        <w:tc>
          <w:tcPr>
            <w:tcW w:w="1134" w:type="dxa"/>
            <w:shd w:val="clear" w:color="auto" w:fill="auto"/>
            <w:vAlign w:val="center"/>
          </w:tcPr>
          <w:p w14:paraId="60C645CB">
            <w:pPr>
              <w:spacing w:line="300" w:lineRule="exact"/>
              <w:jc w:val="right"/>
              <w:rPr>
                <w:rFonts w:ascii="方正书宋_GBK" w:eastAsia="方正书宋_GBK"/>
                <w:b/>
              </w:rPr>
            </w:pPr>
          </w:p>
        </w:tc>
        <w:tc>
          <w:tcPr>
            <w:tcW w:w="1134" w:type="dxa"/>
            <w:shd w:val="clear" w:color="auto" w:fill="auto"/>
            <w:vAlign w:val="center"/>
          </w:tcPr>
          <w:p w14:paraId="5B86FC5C">
            <w:pPr>
              <w:spacing w:line="300" w:lineRule="exact"/>
              <w:jc w:val="right"/>
              <w:rPr>
                <w:rFonts w:ascii="方正书宋_GBK" w:eastAsia="方正书宋_GBK"/>
                <w:b/>
              </w:rPr>
            </w:pPr>
          </w:p>
        </w:tc>
        <w:tc>
          <w:tcPr>
            <w:tcW w:w="1134" w:type="dxa"/>
            <w:shd w:val="clear" w:color="auto" w:fill="auto"/>
            <w:vAlign w:val="center"/>
          </w:tcPr>
          <w:p w14:paraId="122AD92C">
            <w:pPr>
              <w:spacing w:line="300" w:lineRule="exact"/>
              <w:jc w:val="right"/>
              <w:rPr>
                <w:rFonts w:ascii="方正书宋_GBK" w:eastAsia="方正书宋_GBK"/>
                <w:b/>
              </w:rPr>
            </w:pPr>
          </w:p>
        </w:tc>
        <w:tc>
          <w:tcPr>
            <w:tcW w:w="1134" w:type="dxa"/>
            <w:shd w:val="clear" w:color="auto" w:fill="auto"/>
            <w:vAlign w:val="center"/>
          </w:tcPr>
          <w:p w14:paraId="5AC4EA28">
            <w:pPr>
              <w:spacing w:line="300" w:lineRule="exact"/>
              <w:jc w:val="right"/>
              <w:rPr>
                <w:rFonts w:ascii="方正书宋_GBK" w:eastAsia="方正书宋_GBK"/>
                <w:b/>
              </w:rPr>
            </w:pPr>
          </w:p>
        </w:tc>
      </w:tr>
      <w:tr w14:paraId="173B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B8B7A2D">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397A2690">
            <w:pPr>
              <w:spacing w:line="300" w:lineRule="exact"/>
              <w:jc w:val="right"/>
              <w:rPr>
                <w:rFonts w:ascii="方正书宋_GBK" w:eastAsia="方正书宋_GBK"/>
                <w:b/>
              </w:rPr>
            </w:pPr>
          </w:p>
        </w:tc>
        <w:tc>
          <w:tcPr>
            <w:tcW w:w="1531" w:type="dxa"/>
            <w:shd w:val="clear" w:color="auto" w:fill="auto"/>
            <w:vAlign w:val="center"/>
          </w:tcPr>
          <w:p w14:paraId="6C7CE8EB">
            <w:pPr>
              <w:spacing w:line="300" w:lineRule="exact"/>
              <w:jc w:val="left"/>
              <w:rPr>
                <w:rFonts w:ascii="方正书宋_GBK" w:eastAsia="方正书宋_GBK"/>
                <w:b/>
              </w:rPr>
            </w:pPr>
          </w:p>
        </w:tc>
        <w:tc>
          <w:tcPr>
            <w:tcW w:w="1531" w:type="dxa"/>
            <w:shd w:val="clear" w:color="auto" w:fill="auto"/>
            <w:vAlign w:val="center"/>
          </w:tcPr>
          <w:p w14:paraId="5BC73B0E">
            <w:pPr>
              <w:spacing w:line="300" w:lineRule="exact"/>
              <w:jc w:val="left"/>
              <w:rPr>
                <w:rFonts w:ascii="方正书宋_GBK" w:eastAsia="方正书宋_GBK"/>
                <w:b/>
              </w:rPr>
            </w:pPr>
          </w:p>
        </w:tc>
        <w:tc>
          <w:tcPr>
            <w:tcW w:w="709" w:type="dxa"/>
            <w:shd w:val="clear" w:color="auto" w:fill="auto"/>
            <w:vAlign w:val="center"/>
          </w:tcPr>
          <w:p w14:paraId="75015905">
            <w:pPr>
              <w:spacing w:line="300" w:lineRule="exact"/>
              <w:jc w:val="center"/>
              <w:rPr>
                <w:rFonts w:ascii="方正书宋_GBK" w:eastAsia="方正书宋_GBK"/>
                <w:b/>
              </w:rPr>
            </w:pPr>
          </w:p>
        </w:tc>
        <w:tc>
          <w:tcPr>
            <w:tcW w:w="907" w:type="dxa"/>
            <w:shd w:val="clear" w:color="auto" w:fill="auto"/>
            <w:vAlign w:val="center"/>
          </w:tcPr>
          <w:p w14:paraId="3D0DF516">
            <w:pPr>
              <w:spacing w:line="300" w:lineRule="exact"/>
              <w:jc w:val="right"/>
              <w:rPr>
                <w:rFonts w:ascii="方正书宋_GBK" w:eastAsia="方正书宋_GBK"/>
                <w:b/>
              </w:rPr>
            </w:pPr>
          </w:p>
        </w:tc>
        <w:tc>
          <w:tcPr>
            <w:tcW w:w="907" w:type="dxa"/>
            <w:shd w:val="clear" w:color="auto" w:fill="auto"/>
            <w:vAlign w:val="center"/>
          </w:tcPr>
          <w:p w14:paraId="37E9F56F">
            <w:pPr>
              <w:spacing w:line="300" w:lineRule="exact"/>
              <w:jc w:val="right"/>
              <w:rPr>
                <w:rFonts w:ascii="方正书宋_GBK" w:eastAsia="方正书宋_GBK"/>
                <w:b/>
              </w:rPr>
            </w:pPr>
          </w:p>
        </w:tc>
        <w:tc>
          <w:tcPr>
            <w:tcW w:w="1134" w:type="dxa"/>
            <w:shd w:val="clear" w:color="auto" w:fill="auto"/>
            <w:vAlign w:val="center"/>
          </w:tcPr>
          <w:p w14:paraId="582E76F4">
            <w:pPr>
              <w:spacing w:line="300" w:lineRule="exact"/>
              <w:jc w:val="right"/>
              <w:rPr>
                <w:rFonts w:ascii="方正书宋_GBK" w:eastAsia="方正书宋_GBK"/>
                <w:b/>
              </w:rPr>
            </w:pPr>
          </w:p>
        </w:tc>
        <w:tc>
          <w:tcPr>
            <w:tcW w:w="1134" w:type="dxa"/>
            <w:shd w:val="clear" w:color="auto" w:fill="auto"/>
            <w:vAlign w:val="center"/>
          </w:tcPr>
          <w:p w14:paraId="42A6742C">
            <w:pPr>
              <w:spacing w:line="300" w:lineRule="exact"/>
              <w:jc w:val="right"/>
              <w:rPr>
                <w:rFonts w:ascii="方正书宋_GBK" w:eastAsia="方正书宋_GBK"/>
                <w:b/>
              </w:rPr>
            </w:pPr>
          </w:p>
        </w:tc>
        <w:tc>
          <w:tcPr>
            <w:tcW w:w="1134" w:type="dxa"/>
            <w:shd w:val="clear" w:color="auto" w:fill="auto"/>
            <w:vAlign w:val="center"/>
          </w:tcPr>
          <w:p w14:paraId="23C53EC3">
            <w:pPr>
              <w:spacing w:line="300" w:lineRule="exact"/>
              <w:jc w:val="right"/>
              <w:rPr>
                <w:rFonts w:ascii="方正书宋_GBK" w:eastAsia="方正书宋_GBK"/>
                <w:b/>
              </w:rPr>
            </w:pPr>
          </w:p>
        </w:tc>
        <w:tc>
          <w:tcPr>
            <w:tcW w:w="1134" w:type="dxa"/>
            <w:shd w:val="clear" w:color="auto" w:fill="auto"/>
            <w:vAlign w:val="center"/>
          </w:tcPr>
          <w:p w14:paraId="76DEDFAD">
            <w:pPr>
              <w:spacing w:line="300" w:lineRule="exact"/>
              <w:jc w:val="right"/>
              <w:rPr>
                <w:rFonts w:ascii="方正书宋_GBK" w:eastAsia="方正书宋_GBK"/>
                <w:b/>
              </w:rPr>
            </w:pPr>
          </w:p>
        </w:tc>
        <w:tc>
          <w:tcPr>
            <w:tcW w:w="1134" w:type="dxa"/>
            <w:shd w:val="clear" w:color="auto" w:fill="auto"/>
            <w:vAlign w:val="center"/>
          </w:tcPr>
          <w:p w14:paraId="06818A52">
            <w:pPr>
              <w:spacing w:line="300" w:lineRule="exact"/>
              <w:jc w:val="right"/>
              <w:rPr>
                <w:rFonts w:ascii="方正书宋_GBK" w:eastAsia="方正书宋_GBK"/>
                <w:b/>
              </w:rPr>
            </w:pPr>
          </w:p>
        </w:tc>
        <w:tc>
          <w:tcPr>
            <w:tcW w:w="1134" w:type="dxa"/>
            <w:shd w:val="clear" w:color="auto" w:fill="auto"/>
            <w:vAlign w:val="center"/>
          </w:tcPr>
          <w:p w14:paraId="42AFE9AF">
            <w:pPr>
              <w:spacing w:line="300" w:lineRule="exact"/>
              <w:jc w:val="right"/>
              <w:rPr>
                <w:rFonts w:ascii="方正书宋_GBK" w:eastAsia="方正书宋_GBK"/>
                <w:b/>
              </w:rPr>
            </w:pPr>
          </w:p>
        </w:tc>
      </w:tr>
      <w:tr w14:paraId="6B3B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28A20A0">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4AB5D889">
            <w:pPr>
              <w:spacing w:line="300" w:lineRule="exact"/>
              <w:jc w:val="right"/>
              <w:rPr>
                <w:rFonts w:ascii="方正书宋_GBK" w:eastAsia="方正书宋_GBK"/>
                <w:b/>
              </w:rPr>
            </w:pPr>
          </w:p>
        </w:tc>
        <w:tc>
          <w:tcPr>
            <w:tcW w:w="1531" w:type="dxa"/>
            <w:shd w:val="clear" w:color="auto" w:fill="auto"/>
            <w:vAlign w:val="center"/>
          </w:tcPr>
          <w:p w14:paraId="0DA0971E">
            <w:pPr>
              <w:spacing w:line="300" w:lineRule="exact"/>
              <w:jc w:val="left"/>
              <w:rPr>
                <w:rFonts w:ascii="方正书宋_GBK" w:eastAsia="方正书宋_GBK"/>
                <w:b/>
              </w:rPr>
            </w:pPr>
          </w:p>
        </w:tc>
        <w:tc>
          <w:tcPr>
            <w:tcW w:w="1531" w:type="dxa"/>
            <w:shd w:val="clear" w:color="auto" w:fill="auto"/>
            <w:vAlign w:val="center"/>
          </w:tcPr>
          <w:p w14:paraId="4B9A2045">
            <w:pPr>
              <w:spacing w:line="300" w:lineRule="exact"/>
              <w:jc w:val="left"/>
              <w:rPr>
                <w:rFonts w:ascii="方正书宋_GBK" w:eastAsia="方正书宋_GBK"/>
                <w:b/>
              </w:rPr>
            </w:pPr>
          </w:p>
        </w:tc>
        <w:tc>
          <w:tcPr>
            <w:tcW w:w="709" w:type="dxa"/>
            <w:shd w:val="clear" w:color="auto" w:fill="auto"/>
            <w:vAlign w:val="center"/>
          </w:tcPr>
          <w:p w14:paraId="76C91119">
            <w:pPr>
              <w:spacing w:line="300" w:lineRule="exact"/>
              <w:jc w:val="center"/>
              <w:rPr>
                <w:rFonts w:ascii="方正书宋_GBK" w:eastAsia="方正书宋_GBK"/>
                <w:b/>
              </w:rPr>
            </w:pPr>
          </w:p>
        </w:tc>
        <w:tc>
          <w:tcPr>
            <w:tcW w:w="907" w:type="dxa"/>
            <w:shd w:val="clear" w:color="auto" w:fill="auto"/>
            <w:vAlign w:val="center"/>
          </w:tcPr>
          <w:p w14:paraId="6E9D0C12">
            <w:pPr>
              <w:spacing w:line="300" w:lineRule="exact"/>
              <w:jc w:val="right"/>
              <w:rPr>
                <w:rFonts w:ascii="方正书宋_GBK" w:eastAsia="方正书宋_GBK"/>
                <w:b/>
              </w:rPr>
            </w:pPr>
          </w:p>
        </w:tc>
        <w:tc>
          <w:tcPr>
            <w:tcW w:w="907" w:type="dxa"/>
            <w:shd w:val="clear" w:color="auto" w:fill="auto"/>
            <w:vAlign w:val="center"/>
          </w:tcPr>
          <w:p w14:paraId="067DC743">
            <w:pPr>
              <w:spacing w:line="300" w:lineRule="exact"/>
              <w:jc w:val="right"/>
              <w:rPr>
                <w:rFonts w:ascii="方正书宋_GBK" w:eastAsia="方正书宋_GBK"/>
                <w:b/>
              </w:rPr>
            </w:pPr>
          </w:p>
        </w:tc>
        <w:tc>
          <w:tcPr>
            <w:tcW w:w="1134" w:type="dxa"/>
            <w:shd w:val="clear" w:color="auto" w:fill="auto"/>
            <w:vAlign w:val="center"/>
          </w:tcPr>
          <w:p w14:paraId="01961A0B">
            <w:pPr>
              <w:spacing w:line="300" w:lineRule="exact"/>
              <w:jc w:val="right"/>
              <w:rPr>
                <w:rFonts w:ascii="方正书宋_GBK" w:eastAsia="方正书宋_GBK"/>
                <w:b/>
              </w:rPr>
            </w:pPr>
          </w:p>
        </w:tc>
        <w:tc>
          <w:tcPr>
            <w:tcW w:w="1134" w:type="dxa"/>
            <w:shd w:val="clear" w:color="auto" w:fill="auto"/>
            <w:vAlign w:val="center"/>
          </w:tcPr>
          <w:p w14:paraId="69495D6B">
            <w:pPr>
              <w:spacing w:line="300" w:lineRule="exact"/>
              <w:jc w:val="right"/>
              <w:rPr>
                <w:rFonts w:ascii="方正书宋_GBK" w:eastAsia="方正书宋_GBK"/>
                <w:b/>
              </w:rPr>
            </w:pPr>
          </w:p>
        </w:tc>
        <w:tc>
          <w:tcPr>
            <w:tcW w:w="1134" w:type="dxa"/>
            <w:shd w:val="clear" w:color="auto" w:fill="auto"/>
            <w:vAlign w:val="center"/>
          </w:tcPr>
          <w:p w14:paraId="0A3F7C5A">
            <w:pPr>
              <w:spacing w:line="300" w:lineRule="exact"/>
              <w:jc w:val="right"/>
              <w:rPr>
                <w:rFonts w:ascii="方正书宋_GBK" w:eastAsia="方正书宋_GBK"/>
                <w:b/>
              </w:rPr>
            </w:pPr>
          </w:p>
        </w:tc>
        <w:tc>
          <w:tcPr>
            <w:tcW w:w="1134" w:type="dxa"/>
            <w:shd w:val="clear" w:color="auto" w:fill="auto"/>
            <w:vAlign w:val="center"/>
          </w:tcPr>
          <w:p w14:paraId="4A82D64B">
            <w:pPr>
              <w:spacing w:line="300" w:lineRule="exact"/>
              <w:jc w:val="right"/>
              <w:rPr>
                <w:rFonts w:ascii="方正书宋_GBK" w:eastAsia="方正书宋_GBK"/>
                <w:b/>
              </w:rPr>
            </w:pPr>
          </w:p>
        </w:tc>
        <w:tc>
          <w:tcPr>
            <w:tcW w:w="1134" w:type="dxa"/>
            <w:shd w:val="clear" w:color="auto" w:fill="auto"/>
            <w:vAlign w:val="center"/>
          </w:tcPr>
          <w:p w14:paraId="149BBA69">
            <w:pPr>
              <w:spacing w:line="300" w:lineRule="exact"/>
              <w:jc w:val="right"/>
              <w:rPr>
                <w:rFonts w:ascii="方正书宋_GBK" w:eastAsia="方正书宋_GBK"/>
                <w:b/>
              </w:rPr>
            </w:pPr>
          </w:p>
        </w:tc>
        <w:tc>
          <w:tcPr>
            <w:tcW w:w="1134" w:type="dxa"/>
            <w:shd w:val="clear" w:color="auto" w:fill="auto"/>
            <w:vAlign w:val="center"/>
          </w:tcPr>
          <w:p w14:paraId="4E29E7B8">
            <w:pPr>
              <w:spacing w:line="300" w:lineRule="exact"/>
              <w:jc w:val="right"/>
              <w:rPr>
                <w:rFonts w:ascii="方正书宋_GBK" w:eastAsia="方正书宋_GBK"/>
                <w:b/>
              </w:rPr>
            </w:pPr>
          </w:p>
        </w:tc>
      </w:tr>
    </w:tbl>
    <w:p w14:paraId="29E4B2B1">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005A0AA2">
      <w:pPr>
        <w:spacing w:line="360" w:lineRule="auto"/>
        <w:rPr>
          <w:rFonts w:ascii="仿宋" w:hAnsi="仿宋" w:eastAsia="仿宋"/>
          <w:sz w:val="32"/>
          <w:szCs w:val="32"/>
        </w:rPr>
      </w:pPr>
    </w:p>
    <w:p w14:paraId="6FEB68AA">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1990D0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上年末我单位固定资产总金额为2000.80万元（详见下表）。</w:t>
      </w:r>
    </w:p>
    <w:p w14:paraId="7F765CAE">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8F370C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9DC7A36">
            <w:pPr>
              <w:widowControl/>
              <w:jc w:val="center"/>
              <w:rPr>
                <w:rFonts w:ascii="宋体" w:hAnsi="宋体" w:cs="宋体"/>
                <w:kern w:val="0"/>
                <w:sz w:val="28"/>
                <w:szCs w:val="28"/>
              </w:rPr>
            </w:pPr>
            <w:r>
              <w:rPr>
                <w:rFonts w:hint="eastAsia" w:ascii="宋体" w:hAnsi="宋体"/>
                <w:sz w:val="32"/>
                <w:szCs w:val="32"/>
              </w:rPr>
              <w:t>固定资产占用情况表</w:t>
            </w:r>
          </w:p>
        </w:tc>
      </w:tr>
      <w:tr w14:paraId="1107455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1DE65A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3E4B9A1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E19D7B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9F0A6C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E1D56F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FF1159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5E5D2B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E8316C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0FE815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2000.80</w:t>
            </w:r>
          </w:p>
        </w:tc>
      </w:tr>
      <w:tr w14:paraId="5067FCD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123DC6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4A2954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nil"/>
              <w:left w:val="nil"/>
              <w:bottom w:val="single" w:color="auto" w:sz="4" w:space="0"/>
              <w:right w:val="single" w:color="auto" w:sz="4" w:space="0"/>
            </w:tcBorders>
            <w:shd w:val="clear" w:color="auto" w:fill="auto"/>
            <w:noWrap/>
            <w:vAlign w:val="center"/>
          </w:tcPr>
          <w:p w14:paraId="63DA69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6625BB9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9601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1723E7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DEE4E11">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309651C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7A7C95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A08417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13502C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162.39</w:t>
            </w:r>
          </w:p>
        </w:tc>
      </w:tr>
      <w:tr w14:paraId="761B181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82C238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2CD16C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2C8C05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6E6685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B45A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AA53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6426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5E0DED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23E8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F5048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3A7137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AAC3C1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E223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7FCC05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14B3F7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542.53</w:t>
            </w:r>
          </w:p>
        </w:tc>
      </w:tr>
    </w:tbl>
    <w:p w14:paraId="014EFF42">
      <w:pPr>
        <w:spacing w:line="360" w:lineRule="auto"/>
        <w:rPr>
          <w:rFonts w:ascii="黑体" w:hAnsi="黑体" w:eastAsia="黑体" w:cs="Times New Roman"/>
          <w:sz w:val="32"/>
          <w:szCs w:val="32"/>
        </w:rPr>
      </w:pPr>
    </w:p>
    <w:p w14:paraId="1DA451E9">
      <w:pPr>
        <w:jc w:val="center"/>
        <w:outlineLvl w:val="0"/>
        <w:rPr>
          <w:rFonts w:ascii="方正小标宋_GBK" w:eastAsia="方正小标宋_GBK"/>
          <w:sz w:val="44"/>
        </w:rPr>
      </w:pPr>
    </w:p>
    <w:p w14:paraId="4510210B">
      <w:pPr>
        <w:jc w:val="center"/>
        <w:outlineLvl w:val="0"/>
        <w:rPr>
          <w:rFonts w:ascii="方正小标宋_GBK" w:eastAsia="方正小标宋_GBK"/>
          <w:sz w:val="44"/>
        </w:rPr>
      </w:pPr>
    </w:p>
    <w:p w14:paraId="4D20AC49">
      <w:pPr>
        <w:jc w:val="center"/>
        <w:outlineLvl w:val="0"/>
        <w:rPr>
          <w:rFonts w:ascii="方正小标宋_GBK" w:eastAsia="方正小标宋_GBK"/>
          <w:sz w:val="44"/>
        </w:rPr>
      </w:pPr>
    </w:p>
    <w:p w14:paraId="29D2E8D9">
      <w:pPr>
        <w:jc w:val="center"/>
        <w:outlineLvl w:val="0"/>
        <w:rPr>
          <w:rFonts w:ascii="方正小标宋_GBK" w:eastAsia="方正小标宋_GBK"/>
          <w:sz w:val="44"/>
        </w:rPr>
      </w:pPr>
    </w:p>
    <w:p w14:paraId="17F27033">
      <w:pPr>
        <w:jc w:val="center"/>
        <w:outlineLvl w:val="0"/>
        <w:rPr>
          <w:rFonts w:hint="eastAsia" w:ascii="方正小标宋_GBK" w:eastAsia="方正小标宋_GBK"/>
          <w:sz w:val="44"/>
        </w:rPr>
      </w:pPr>
    </w:p>
    <w:p w14:paraId="3C03C8FE">
      <w:pPr>
        <w:jc w:val="center"/>
        <w:outlineLvl w:val="0"/>
        <w:rPr>
          <w:rFonts w:ascii="方正小标宋_GBK" w:eastAsia="方正小标宋_GBK"/>
          <w:sz w:val="44"/>
        </w:rPr>
      </w:pPr>
    </w:p>
    <w:p w14:paraId="509891EE">
      <w:pPr>
        <w:jc w:val="center"/>
        <w:outlineLvl w:val="0"/>
        <w:rPr>
          <w:rFonts w:ascii="方正小标宋_GBK" w:eastAsia="方正小标宋_GBK"/>
          <w:sz w:val="44"/>
        </w:rPr>
      </w:pPr>
      <w:r>
        <w:rPr>
          <w:rFonts w:hint="eastAsia" w:ascii="方正小标宋_GBK" w:eastAsia="方正小标宋_GBK"/>
          <w:sz w:val="44"/>
        </w:rPr>
        <w:t>第八部分：名词解释</w:t>
      </w:r>
    </w:p>
    <w:p w14:paraId="17084A93">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71E1EC0">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CF188EE">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16FF09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F64335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66AF28F">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15DDE7">
      <w:pPr>
        <w:spacing w:line="360" w:lineRule="auto"/>
        <w:jc w:val="center"/>
        <w:rPr>
          <w:rFonts w:ascii="黑体" w:hAnsi="黑体" w:eastAsia="黑体" w:cs="Times New Roman"/>
          <w:sz w:val="32"/>
          <w:szCs w:val="32"/>
        </w:rPr>
      </w:pPr>
    </w:p>
    <w:p w14:paraId="3939818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5F82C06">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654466FA">
        <w:pPr>
          <w:pStyle w:val="3"/>
          <w:jc w:val="center"/>
        </w:pPr>
        <w:r>
          <w:fldChar w:fldCharType="begin"/>
        </w:r>
        <w:r>
          <w:instrText xml:space="preserve">PAGE   \* MERGEFORMAT</w:instrText>
        </w:r>
        <w:r>
          <w:fldChar w:fldCharType="separate"/>
        </w:r>
        <w:r>
          <w:rPr>
            <w:lang w:val="zh-CN"/>
          </w:rPr>
          <w:t>12</w:t>
        </w:r>
        <w:r>
          <w:fldChar w:fldCharType="end"/>
        </w:r>
      </w:p>
    </w:sdtContent>
  </w:sdt>
  <w:p w14:paraId="306445A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55F1F"/>
    <w:rsid w:val="00013B8A"/>
    <w:rsid w:val="000256E5"/>
    <w:rsid w:val="00044FBC"/>
    <w:rsid w:val="00055F1F"/>
    <w:rsid w:val="000577EF"/>
    <w:rsid w:val="00057F18"/>
    <w:rsid w:val="000A445D"/>
    <w:rsid w:val="000B5086"/>
    <w:rsid w:val="000C178B"/>
    <w:rsid w:val="00131DEC"/>
    <w:rsid w:val="00136AB3"/>
    <w:rsid w:val="001462BD"/>
    <w:rsid w:val="00152380"/>
    <w:rsid w:val="001638BE"/>
    <w:rsid w:val="00172C7A"/>
    <w:rsid w:val="001738AF"/>
    <w:rsid w:val="00181777"/>
    <w:rsid w:val="001B4688"/>
    <w:rsid w:val="001B6235"/>
    <w:rsid w:val="001F4875"/>
    <w:rsid w:val="00212335"/>
    <w:rsid w:val="002918C6"/>
    <w:rsid w:val="00296524"/>
    <w:rsid w:val="002C1398"/>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6AF3"/>
    <w:rsid w:val="003F44D9"/>
    <w:rsid w:val="0040243C"/>
    <w:rsid w:val="00406BD1"/>
    <w:rsid w:val="00426C19"/>
    <w:rsid w:val="00450FD9"/>
    <w:rsid w:val="00453CE0"/>
    <w:rsid w:val="00470736"/>
    <w:rsid w:val="00470BBB"/>
    <w:rsid w:val="0048611E"/>
    <w:rsid w:val="0048633C"/>
    <w:rsid w:val="004B6929"/>
    <w:rsid w:val="004E2F43"/>
    <w:rsid w:val="004E3572"/>
    <w:rsid w:val="004F3C52"/>
    <w:rsid w:val="00510A1E"/>
    <w:rsid w:val="005158E2"/>
    <w:rsid w:val="00524204"/>
    <w:rsid w:val="00550049"/>
    <w:rsid w:val="00553F7E"/>
    <w:rsid w:val="00570142"/>
    <w:rsid w:val="00576B37"/>
    <w:rsid w:val="00586C35"/>
    <w:rsid w:val="005B1B6F"/>
    <w:rsid w:val="005B570E"/>
    <w:rsid w:val="005B6CCB"/>
    <w:rsid w:val="005C54AA"/>
    <w:rsid w:val="005C5A68"/>
    <w:rsid w:val="005C7B89"/>
    <w:rsid w:val="005D0B22"/>
    <w:rsid w:val="00604ED5"/>
    <w:rsid w:val="00613C46"/>
    <w:rsid w:val="00625ADE"/>
    <w:rsid w:val="0062788A"/>
    <w:rsid w:val="00641F8A"/>
    <w:rsid w:val="0066383B"/>
    <w:rsid w:val="006A6FA2"/>
    <w:rsid w:val="006B5117"/>
    <w:rsid w:val="006C62DF"/>
    <w:rsid w:val="006E2993"/>
    <w:rsid w:val="006F5104"/>
    <w:rsid w:val="006F6549"/>
    <w:rsid w:val="00735B02"/>
    <w:rsid w:val="007657C8"/>
    <w:rsid w:val="00767A77"/>
    <w:rsid w:val="00771E49"/>
    <w:rsid w:val="00782208"/>
    <w:rsid w:val="00791938"/>
    <w:rsid w:val="007A5999"/>
    <w:rsid w:val="007C7FD7"/>
    <w:rsid w:val="007D761E"/>
    <w:rsid w:val="007E6EA2"/>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87C1B"/>
    <w:rsid w:val="00A90328"/>
    <w:rsid w:val="00A92D66"/>
    <w:rsid w:val="00AA4262"/>
    <w:rsid w:val="00AB5A90"/>
    <w:rsid w:val="00AB7449"/>
    <w:rsid w:val="00AC2C5E"/>
    <w:rsid w:val="00AD2685"/>
    <w:rsid w:val="00AE4AA5"/>
    <w:rsid w:val="00AE7FA9"/>
    <w:rsid w:val="00B147EB"/>
    <w:rsid w:val="00B22155"/>
    <w:rsid w:val="00B37DE5"/>
    <w:rsid w:val="00B76AA9"/>
    <w:rsid w:val="00B80FAB"/>
    <w:rsid w:val="00B81C88"/>
    <w:rsid w:val="00BA5C83"/>
    <w:rsid w:val="00BC6A7D"/>
    <w:rsid w:val="00BD4829"/>
    <w:rsid w:val="00BD6002"/>
    <w:rsid w:val="00BD719F"/>
    <w:rsid w:val="00BE5CEE"/>
    <w:rsid w:val="00BF5442"/>
    <w:rsid w:val="00C177A5"/>
    <w:rsid w:val="00C35FEE"/>
    <w:rsid w:val="00C50535"/>
    <w:rsid w:val="00C56380"/>
    <w:rsid w:val="00C56406"/>
    <w:rsid w:val="00C6153C"/>
    <w:rsid w:val="00C906EF"/>
    <w:rsid w:val="00CA6505"/>
    <w:rsid w:val="00CC7D74"/>
    <w:rsid w:val="00D02F97"/>
    <w:rsid w:val="00D45530"/>
    <w:rsid w:val="00D45A0E"/>
    <w:rsid w:val="00D45D23"/>
    <w:rsid w:val="00D723D1"/>
    <w:rsid w:val="00D80C60"/>
    <w:rsid w:val="00D8525F"/>
    <w:rsid w:val="00D9402D"/>
    <w:rsid w:val="00DA0C4D"/>
    <w:rsid w:val="00DA5DA7"/>
    <w:rsid w:val="00DE3935"/>
    <w:rsid w:val="00DE6B32"/>
    <w:rsid w:val="00DF26B8"/>
    <w:rsid w:val="00E12C68"/>
    <w:rsid w:val="00E20D70"/>
    <w:rsid w:val="00E2325B"/>
    <w:rsid w:val="00E24075"/>
    <w:rsid w:val="00E270C9"/>
    <w:rsid w:val="00E35F38"/>
    <w:rsid w:val="00E46F27"/>
    <w:rsid w:val="00E509CC"/>
    <w:rsid w:val="00E52FBE"/>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E31B1"/>
    <w:rsid w:val="00FF61F3"/>
    <w:rsid w:val="3D4452CA"/>
    <w:rsid w:val="5D6B5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218C-E0A4-4613-AFAF-12F00DC85AC7}">
  <ds:schemaRefs/>
</ds:datastoreItem>
</file>

<file path=docProps/app.xml><?xml version="1.0" encoding="utf-8"?>
<Properties xmlns="http://schemas.openxmlformats.org/officeDocument/2006/extended-properties" xmlns:vt="http://schemas.openxmlformats.org/officeDocument/2006/docPropsVTypes">
  <Template>Normal</Template>
  <Pages>14</Pages>
  <Words>3453</Words>
  <Characters>3619</Characters>
  <Lines>28</Lines>
  <Paragraphs>7</Paragraphs>
  <TotalTime>0</TotalTime>
  <ScaleCrop>false</ScaleCrop>
  <LinksUpToDate>false</LinksUpToDate>
  <CharactersWithSpaces>3661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2019-02-19T07:03:00Z</cp:lastPrinted>
  <dcterms:modified xsi:type="dcterms:W3CDTF">2026-01-16T09:41:02Z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19BDB9D78B804385942538F4F147803D_12</vt:lpwstr>
  </property>
  <property fmtid="{D5CDD505-2E9C-101B-9397-08002B2CF9AE}" pid="4" name="KSOTemplateDocerSaveRecord">
    <vt:lpwstr>eyJoZGlkIjoiYjkyY2RlOTcxMjNiNzkyMWJlZTk2OTBmYzQ3OWVlNDgiLCJ1c2VySWQiOiIxMzIwMjQxMzAyIn0=</vt:lpwstr>
  </property>
</Properties>
</file>