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eastAsia" w:asciiTheme="majorEastAsia" w:hAnsiTheme="majorEastAsia" w:eastAsiaTheme="majorEastAsia" w:cstheme="majorEastAsia"/>
          <w:b/>
          <w:bCs/>
          <w:kern w:val="0"/>
          <w:sz w:val="44"/>
          <w:szCs w:val="44"/>
          <w:lang w:val="en-US" w:eastAsia="zh-CN"/>
        </w:rPr>
      </w:pPr>
      <w:r>
        <w:rPr>
          <w:rFonts w:hint="eastAsia" w:asciiTheme="majorEastAsia" w:hAnsiTheme="majorEastAsia" w:eastAsiaTheme="majorEastAsia" w:cstheme="majorEastAsia"/>
          <w:b/>
          <w:bCs/>
          <w:kern w:val="0"/>
          <w:sz w:val="44"/>
          <w:szCs w:val="44"/>
          <w:lang w:val="en-US" w:eastAsia="zh-CN"/>
        </w:rPr>
        <w:t>保定市徐水区城市管理综合行政执法局2025年法治建设工作总结</w:t>
      </w:r>
      <w:bookmarkStart w:id="11" w:name="_GoBack"/>
      <w:bookmarkEnd w:id="11"/>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保定市徐水区法治政府建设实施方案(2021-2025年)》文件部署要求，深入贯彻落实习近平法治思想，紧紧围绕区法治政府和依法治区规范化建设工作目标，结合省市区《提升行政执法质量三年行动计划（2023-2025年）》内容，以过硬作风、过硬担当书写行政执法新答卷，我局法治建设工作取得新进展。现将法治工作具体情况报告如下：</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一、2025年工作总结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以普法教育为先导、以依法行政为核心、以制度建设为保障，多措并举，狠抓落实，完善依法行政机制，提升依法执政能力,提升依法行政法治化水平，持续推动城市管理法治建设走深走实，为我区法治建设工作保驾护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lang w:eastAsia="zh-CN"/>
        </w:rPr>
      </w:pPr>
      <w:r>
        <w:rPr>
          <w:rFonts w:hint="eastAsia" w:ascii="楷体" w:hAnsi="楷体" w:eastAsia="楷体" w:cs="楷体"/>
          <w:b w:val="0"/>
          <w:bCs w:val="0"/>
          <w:kern w:val="0"/>
          <w:sz w:val="32"/>
          <w:szCs w:val="32"/>
          <w:lang w:eastAsia="zh-CN"/>
        </w:rPr>
        <w:t>（一）具体工作举措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22" w:firstLineChars="200"/>
        <w:jc w:val="left"/>
        <w:textAlignment w:val="auto"/>
        <w:rPr>
          <w:rFonts w:hint="eastAsia" w:ascii="仿宋_GB2312" w:hAnsi="仿宋_GB2312" w:eastAsia="仿宋_GB2312" w:cs="仿宋_GB2312"/>
          <w:kern w:val="2"/>
          <w:sz w:val="32"/>
          <w:szCs w:val="32"/>
          <w:lang w:val="en-US" w:eastAsia="zh-CN" w:bidi="ar-SA"/>
        </w:rPr>
      </w:pPr>
      <w:r>
        <w:rPr>
          <w:rStyle w:val="12"/>
          <w:rFonts w:hint="eastAsia" w:ascii="仿宋" w:hAnsi="仿宋" w:eastAsia="仿宋" w:cs="仿宋"/>
          <w:b/>
          <w:bCs w:val="0"/>
          <w:i w:val="0"/>
          <w:iCs w:val="0"/>
          <w:caps w:val="0"/>
          <w:color w:val="000000"/>
          <w:spacing w:val="0"/>
          <w:sz w:val="31"/>
          <w:szCs w:val="31"/>
          <w:shd w:val="clear" w:fill="FFFFFF"/>
          <w:lang w:val="en-US" w:eastAsia="zh-CN"/>
        </w:rPr>
        <w:t>1.明确承担任务，</w:t>
      </w:r>
      <w:r>
        <w:rPr>
          <w:rStyle w:val="12"/>
          <w:rFonts w:hint="eastAsia" w:ascii="仿宋" w:hAnsi="仿宋" w:eastAsia="仿宋" w:cs="仿宋"/>
          <w:b/>
          <w:bCs w:val="0"/>
          <w:i w:val="0"/>
          <w:iCs w:val="0"/>
          <w:caps w:val="0"/>
          <w:color w:val="000000"/>
          <w:spacing w:val="0"/>
          <w:sz w:val="31"/>
          <w:szCs w:val="31"/>
          <w:shd w:val="clear" w:fill="FFFFFF"/>
          <w:lang w:eastAsia="zh-CN"/>
        </w:rPr>
        <w:t>深化法治建设责任。</w:t>
      </w:r>
      <w:r>
        <w:rPr>
          <w:rFonts w:hint="eastAsia" w:ascii="仿宋_GB2312" w:hAnsi="仿宋_GB2312" w:eastAsia="仿宋_GB2312" w:cs="仿宋_GB2312"/>
          <w:kern w:val="2"/>
          <w:sz w:val="32"/>
          <w:szCs w:val="32"/>
          <w:lang w:val="en-US" w:eastAsia="zh-CN" w:bidi="ar-SA"/>
        </w:rPr>
        <w:t>成立了法治建设领导小组，将法治建设摆在全局工作的重要位置，切实落实城市管理综合行政执法部门的法治主体责任。多次召开局党组会及法治建设工作会议，定期听取工作汇报，研究处理行政执法中的重要问题，与其他工作同安排，同部署，做到主要领导负总责，分管领导具体抓，相关股室合力推进的工作格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22" w:firstLineChars="200"/>
        <w:jc w:val="left"/>
        <w:textAlignment w:val="auto"/>
        <w:rPr>
          <w:rFonts w:hint="default" w:ascii="仿宋_GB2312" w:hAnsi="仿宋_GB2312" w:eastAsia="仿宋_GB2312" w:cs="仿宋_GB2312"/>
          <w:kern w:val="2"/>
          <w:sz w:val="32"/>
          <w:szCs w:val="32"/>
          <w:lang w:val="en-US" w:eastAsia="zh-CN" w:bidi="ar-SA"/>
        </w:rPr>
      </w:pPr>
      <w:r>
        <w:rPr>
          <w:rStyle w:val="12"/>
          <w:rFonts w:hint="eastAsia" w:ascii="仿宋" w:hAnsi="仿宋" w:eastAsia="仿宋" w:cs="仿宋"/>
          <w:b/>
          <w:bCs w:val="0"/>
          <w:i w:val="0"/>
          <w:iCs w:val="0"/>
          <w:caps w:val="0"/>
          <w:color w:val="000000"/>
          <w:spacing w:val="0"/>
          <w:sz w:val="31"/>
          <w:szCs w:val="31"/>
          <w:shd w:val="clear" w:fill="FFFFFF"/>
          <w:lang w:val="en-US" w:eastAsia="zh-CN"/>
        </w:rPr>
        <w:t>2.加强培训演练，提升人员法治思想。</w:t>
      </w:r>
      <w:r>
        <w:rPr>
          <w:rFonts w:hint="eastAsia" w:ascii="仿宋_GB2312" w:hAnsi="仿宋_GB2312" w:eastAsia="仿宋_GB2312" w:cs="仿宋_GB2312"/>
          <w:kern w:val="2"/>
          <w:sz w:val="32"/>
          <w:szCs w:val="32"/>
          <w:lang w:val="en-US" w:eastAsia="zh-CN" w:bidi="ar-SA"/>
        </w:rPr>
        <w:t>领导班子以身作则，在学法用法上做表率，</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制定年度学法计划，</w:t>
      </w:r>
      <w:r>
        <w:rPr>
          <w:rFonts w:hint="eastAsia" w:ascii="仿宋_GB2312" w:hAnsi="仿宋_GB2312" w:eastAsia="仿宋_GB2312" w:cs="仿宋_GB2312"/>
          <w:kern w:val="2"/>
          <w:sz w:val="32"/>
          <w:szCs w:val="32"/>
          <w:lang w:val="en-US" w:eastAsia="zh-CN" w:bidi="ar-SA"/>
        </w:rPr>
        <w:t>把习近平法治思想作为党组理论学习中心组重点内容，组织专题学习，引领全局干部职工深刻学习习近平法治思想、城市管理法律法规和行为准则，执法人员采取每月集中培训和自主学习相结合的方式，坚持学习不少于60小时，充分利用“保定城管云学法”平台听课培训及测试，</w:t>
      </w:r>
      <w:bookmarkStart w:id="0" w:name="OLE_LINK14"/>
      <w:r>
        <w:rPr>
          <w:rFonts w:hint="eastAsia" w:ascii="仿宋_GB2312" w:hAnsi="仿宋_GB2312" w:eastAsia="仿宋_GB2312" w:cs="仿宋_GB2312"/>
          <w:kern w:val="2"/>
          <w:sz w:val="32"/>
          <w:szCs w:val="32"/>
          <w:lang w:val="en-US" w:eastAsia="zh-CN" w:bidi="ar-SA"/>
        </w:rPr>
        <w:t>提升法律知识水平，</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开展现场执法模拟演练</w:t>
      </w:r>
      <w:bookmarkEnd w:id="0"/>
      <w:r>
        <w:rPr>
          <w:rFonts w:hint="eastAsia" w:ascii="仿宋_GB2312" w:hAnsi="宋体" w:eastAsia="仿宋_GB2312" w:cs="仿宋_GB2312"/>
          <w:i w:val="0"/>
          <w:iCs w:val="0"/>
          <w:caps w:val="0"/>
          <w:color w:val="000000"/>
          <w:spacing w:val="0"/>
          <w:kern w:val="2"/>
          <w:sz w:val="32"/>
          <w:szCs w:val="32"/>
          <w:shd w:val="clear" w:fill="FFFFFF"/>
          <w:lang w:val="en-US" w:eastAsia="zh-CN" w:bidi="ar-SA"/>
        </w:rPr>
        <w:t>，</w:t>
      </w:r>
      <w:r>
        <w:rPr>
          <w:rFonts w:hint="eastAsia" w:ascii="仿宋_GB2312" w:hAnsi="仿宋_GB2312" w:eastAsia="仿宋_GB2312" w:cs="仿宋_GB2312"/>
          <w:kern w:val="2"/>
          <w:sz w:val="32"/>
          <w:szCs w:val="32"/>
          <w:lang w:val="en-US" w:eastAsia="zh-CN" w:bidi="ar-SA"/>
        </w:rPr>
        <w:t>提高现场执法能力，增强走法治道路的自觉性和坚定性。2025年共开展演练1次，培训11次，考试8次，共培训500余人。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0"/>
          <w:sz w:val="32"/>
          <w:szCs w:val="32"/>
          <w:lang w:val="en-US" w:eastAsia="zh-CN" w:bidi="ar-SA"/>
        </w:rPr>
        <w:t>3.完善法治机制，提高依法行政能力。</w:t>
      </w:r>
      <w:r>
        <w:rPr>
          <w:rFonts w:hint="eastAsia" w:ascii="仿宋_GB2312" w:hAnsi="仿宋_GB2312" w:eastAsia="仿宋_GB2312" w:cs="仿宋_GB2312"/>
          <w:kern w:val="2"/>
          <w:sz w:val="32"/>
          <w:szCs w:val="32"/>
          <w:lang w:val="en-US" w:eastAsia="zh-CN" w:bidi="ar-SA"/>
        </w:rPr>
        <w:t>一是加强制度建设。根据省市文件，完善重大案件集体讨论制度，动态调整城市管理领域自由裁量基准及五项清单。二是规范执法程序。</w:t>
      </w:r>
      <w:bookmarkStart w:id="1" w:name="OLE_LINK2"/>
      <w:r>
        <w:rPr>
          <w:rFonts w:hint="eastAsia" w:ascii="仿宋_GB2312" w:hAnsi="仿宋_GB2312" w:eastAsia="仿宋_GB2312" w:cs="仿宋_GB2312"/>
          <w:kern w:val="2"/>
          <w:sz w:val="32"/>
          <w:szCs w:val="32"/>
          <w:lang w:val="en-US" w:eastAsia="zh-CN" w:bidi="ar-SA"/>
        </w:rPr>
        <w:t>按《保定市城市管理综合行政执法文书制作规范（2025版）》要求，对依法立案、调查取证、事先告知、处罚决定等程序进行规范，利用执法记录仪全过程固定违法证据，每月坚持开展案卷评查，规范执法行为</w:t>
      </w:r>
      <w:bookmarkEnd w:id="1"/>
      <w:r>
        <w:rPr>
          <w:rFonts w:hint="eastAsia" w:ascii="仿宋_GB2312" w:hAnsi="仿宋_GB2312" w:eastAsia="仿宋_GB2312" w:cs="仿宋_GB2312"/>
          <w:kern w:val="2"/>
          <w:sz w:val="32"/>
          <w:szCs w:val="32"/>
          <w:lang w:val="en-US" w:eastAsia="zh-CN" w:bidi="ar-SA"/>
        </w:rPr>
        <w:t>。三是加强法制审核。</w:t>
      </w:r>
      <w:r>
        <w:rPr>
          <w:rFonts w:hint="default" w:ascii="仿宋_GB2312" w:hAnsi="仿宋_GB2312" w:eastAsia="仿宋_GB2312" w:cs="仿宋_GB2312"/>
          <w:kern w:val="2"/>
          <w:sz w:val="32"/>
          <w:szCs w:val="32"/>
          <w:lang w:val="en-US" w:eastAsia="zh-CN" w:bidi="ar-SA"/>
        </w:rPr>
        <w:t>实行</w:t>
      </w:r>
      <w:r>
        <w:rPr>
          <w:rFonts w:hint="eastAsia" w:ascii="仿宋_GB2312" w:hAnsi="仿宋_GB2312" w:eastAsia="仿宋_GB2312" w:cs="仿宋_GB2312"/>
          <w:kern w:val="2"/>
          <w:sz w:val="32"/>
          <w:szCs w:val="32"/>
          <w:lang w:val="en-US" w:eastAsia="zh-CN" w:bidi="ar-SA"/>
        </w:rPr>
        <w:t>分级审核制度和法律顾问制度，法律顾问出具法律意见书，落实重大行政处罚决定</w:t>
      </w:r>
      <w:r>
        <w:rPr>
          <w:rFonts w:hint="default" w:ascii="仿宋_GB2312" w:hAnsi="仿宋_GB2312" w:eastAsia="仿宋_GB2312" w:cs="仿宋_GB2312"/>
          <w:kern w:val="2"/>
          <w:sz w:val="32"/>
          <w:szCs w:val="32"/>
          <w:lang w:val="en-US" w:eastAsia="zh-CN" w:bidi="ar-SA"/>
        </w:rPr>
        <w:t>法制审核</w:t>
      </w:r>
      <w:r>
        <w:rPr>
          <w:rFonts w:hint="eastAsia" w:ascii="仿宋_GB2312" w:hAnsi="仿宋_GB2312" w:eastAsia="仿宋_GB2312" w:cs="仿宋_GB2312"/>
          <w:kern w:val="2"/>
          <w:sz w:val="32"/>
          <w:szCs w:val="32"/>
          <w:lang w:val="en-US" w:eastAsia="zh-CN" w:bidi="ar-SA"/>
        </w:rPr>
        <w:t>和备案管理，</w:t>
      </w:r>
      <w:r>
        <w:rPr>
          <w:rFonts w:hint="eastAsia" w:ascii="仿宋_GB2312" w:hAnsi="仿宋_GB2312" w:eastAsia="仿宋_GB2312" w:cs="仿宋_GB2312"/>
          <w:sz w:val="32"/>
          <w:szCs w:val="32"/>
          <w:u w:val="none"/>
          <w:lang w:val="en-US" w:eastAsia="zh-CN"/>
        </w:rPr>
        <w:t>实施青庙营路、经二十八街管网及配套建设项目、高庄片区管网及配套设施建设项目、保定市徐水区防灾减灾能力提升中小产业园区管网及配套设施建设项目（一期）重大行政决策合法性审查，</w:t>
      </w:r>
      <w:r>
        <w:rPr>
          <w:rFonts w:hint="eastAsia" w:ascii="仿宋_GB2312" w:hAnsi="仿宋_GB2312" w:eastAsia="仿宋_GB2312" w:cs="仿宋_GB2312"/>
          <w:kern w:val="2"/>
          <w:sz w:val="32"/>
          <w:szCs w:val="32"/>
          <w:lang w:val="en-US" w:eastAsia="zh-CN" w:bidi="ar-SA"/>
        </w:rPr>
        <w:t>保障执法的</w:t>
      </w:r>
      <w:r>
        <w:rPr>
          <w:rFonts w:hint="default" w:ascii="仿宋_GB2312" w:hAnsi="仿宋_GB2312" w:eastAsia="仿宋_GB2312" w:cs="仿宋_GB2312"/>
          <w:kern w:val="2"/>
          <w:sz w:val="32"/>
          <w:szCs w:val="32"/>
          <w:lang w:val="en-US" w:eastAsia="zh-CN" w:bidi="ar-SA"/>
        </w:rPr>
        <w:t>公正合法性</w:t>
      </w:r>
      <w:r>
        <w:rPr>
          <w:rFonts w:hint="eastAsia" w:ascii="仿宋_GB2312" w:hAnsi="仿宋_GB2312" w:eastAsia="仿宋_GB2312" w:cs="仿宋_GB2312"/>
          <w:kern w:val="2"/>
          <w:sz w:val="32"/>
          <w:szCs w:val="32"/>
          <w:lang w:val="en-US" w:eastAsia="zh-CN" w:bidi="ar-SA"/>
        </w:rPr>
        <w:t>。四是依法依规公示。加强</w:t>
      </w:r>
      <w:r>
        <w:rPr>
          <w:rFonts w:hint="default" w:ascii="仿宋_GB2312" w:hAnsi="仿宋_GB2312" w:eastAsia="仿宋_GB2312" w:cs="仿宋_GB2312"/>
          <w:kern w:val="2"/>
          <w:sz w:val="32"/>
          <w:szCs w:val="32"/>
          <w:lang w:val="en-US" w:eastAsia="zh-CN" w:bidi="ar-SA"/>
        </w:rPr>
        <w:t>事前、事后公示，依托省执法公示平台等</w:t>
      </w:r>
      <w:r>
        <w:rPr>
          <w:rFonts w:hint="eastAsia" w:ascii="仿宋_GB2312" w:hAnsi="仿宋_GB2312" w:eastAsia="仿宋_GB2312" w:cs="仿宋_GB2312"/>
          <w:kern w:val="2"/>
          <w:sz w:val="32"/>
          <w:szCs w:val="32"/>
          <w:lang w:val="en-US" w:eastAsia="zh-CN" w:bidi="ar-SA"/>
        </w:rPr>
        <w:t>网站</w:t>
      </w:r>
      <w:r>
        <w:rPr>
          <w:rFonts w:hint="default" w:ascii="仿宋_GB2312" w:hAnsi="仿宋_GB2312" w:eastAsia="仿宋_GB2312" w:cs="仿宋_GB2312"/>
          <w:kern w:val="2"/>
          <w:sz w:val="32"/>
          <w:szCs w:val="32"/>
          <w:lang w:val="en-US" w:eastAsia="zh-CN" w:bidi="ar-SA"/>
        </w:rPr>
        <w:t>，公开执法人员、执法主体、执法事项、行政处罚等信息</w:t>
      </w:r>
      <w:r>
        <w:rPr>
          <w:rFonts w:hint="eastAsia" w:ascii="仿宋_GB2312" w:hAnsi="仿宋_GB2312" w:eastAsia="仿宋_GB2312" w:cs="仿宋_GB2312"/>
          <w:kern w:val="2"/>
          <w:sz w:val="32"/>
          <w:szCs w:val="32"/>
          <w:lang w:val="en-US" w:eastAsia="zh-CN" w:bidi="ar-SA"/>
        </w:rPr>
        <w:t>共35条，提升执法透明度。</w:t>
      </w:r>
    </w:p>
    <w:p>
      <w:pPr>
        <w:keepNext w:val="0"/>
        <w:keepLines w:val="0"/>
        <w:pageBreakBefore w:val="0"/>
        <w:widowControl w:val="0"/>
        <w:kinsoku/>
        <w:wordWrap/>
        <w:overflowPunct/>
        <w:topLinePunct w:val="0"/>
        <w:autoSpaceDE/>
        <w:autoSpaceDN/>
        <w:bidi w:val="0"/>
        <w:adjustRightInd/>
        <w:snapToGrid/>
        <w:spacing w:line="560" w:lineRule="exact"/>
        <w:ind w:firstLine="642"/>
        <w:jc w:val="center"/>
        <w:textAlignment w:val="auto"/>
        <w:rPr>
          <w:rFonts w:hint="eastAsia" w:ascii="仿宋_GB2312" w:hAnsi="宋体" w:eastAsia="仿宋_GB2312" w:cs="宋体"/>
          <w:b w:val="0"/>
          <w:bCs w:val="0"/>
          <w:kern w:val="0"/>
          <w:sz w:val="32"/>
          <w:szCs w:val="32"/>
          <w:lang w:val="en-US" w:eastAsia="zh-CN"/>
        </w:rPr>
      </w:pPr>
      <w:r>
        <w:rPr>
          <w:rFonts w:hint="eastAsia" w:ascii="仿宋" w:hAnsi="仿宋" w:eastAsia="仿宋" w:cs="仿宋"/>
          <w:b/>
          <w:bCs/>
          <w:kern w:val="0"/>
          <w:sz w:val="32"/>
          <w:szCs w:val="32"/>
          <w:lang w:val="en-US" w:eastAsia="zh-CN" w:bidi="ar-SA"/>
        </w:rPr>
        <w:t>4.健全管理制度，加强执法队伍建设。</w:t>
      </w:r>
      <w:r>
        <w:rPr>
          <w:rFonts w:hint="eastAsia" w:ascii="仿宋_GB2312" w:hAnsi="宋体" w:eastAsia="仿宋_GB2312" w:cs="宋体"/>
          <w:b w:val="0"/>
          <w:bCs w:val="0"/>
          <w:kern w:val="0"/>
          <w:sz w:val="32"/>
          <w:szCs w:val="32"/>
          <w:lang w:val="en-US" w:eastAsia="zh-CN"/>
        </w:rPr>
        <w:t>牢固树立“一个系统、一支队伍、一个标准”的理念,全面落实行政执法责任制，持续开展“强转树”专项行动，制定《2025年度城管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b w:val="0"/>
          <w:bCs w:val="0"/>
          <w:kern w:val="0"/>
          <w:sz w:val="32"/>
          <w:szCs w:val="32"/>
          <w:lang w:val="en-US" w:eastAsia="zh-CN"/>
        </w:rPr>
        <w:t>执法人员学法用法业务培训实施方案》、《保定市徐水区城市管理综合行政执法局整治城管执法不规范问题实施方案》、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b w:val="0"/>
          <w:bCs w:val="0"/>
          <w:kern w:val="0"/>
          <w:sz w:val="32"/>
          <w:szCs w:val="32"/>
          <w:lang w:val="en-US" w:eastAsia="zh-CN"/>
        </w:rPr>
        <w:t>《规范涉企行政执法专项行动工作方案》等，出台</w:t>
      </w:r>
      <w:r>
        <w:rPr>
          <w:rFonts w:hint="default" w:ascii="仿宋_GB2312" w:hAnsi="宋体" w:eastAsia="仿宋_GB2312" w:cs="宋体"/>
          <w:b w:val="0"/>
          <w:bCs w:val="0"/>
          <w:kern w:val="0"/>
          <w:sz w:val="32"/>
          <w:szCs w:val="32"/>
          <w:lang w:val="en-US" w:eastAsia="zh-CN"/>
        </w:rPr>
        <w:t>了</w:t>
      </w:r>
      <w:r>
        <w:rPr>
          <w:rFonts w:hint="eastAsia" w:ascii="仿宋_GB2312" w:hAnsi="宋体" w:eastAsia="仿宋_GB2312" w:cs="宋体"/>
          <w:b w:val="0"/>
          <w:bCs w:val="0"/>
          <w:kern w:val="0"/>
          <w:sz w:val="32"/>
          <w:szCs w:val="32"/>
          <w:lang w:val="en-US" w:eastAsia="zh-CN"/>
        </w:rPr>
        <w:t>《规范涉企行政执法检查备案程序的规定》、《重大案件集体讨论制度》</w:t>
      </w:r>
      <w:r>
        <w:rPr>
          <w:rFonts w:hint="default" w:ascii="仿宋_GB2312" w:hAnsi="宋体" w:eastAsia="仿宋_GB2312" w:cs="宋体"/>
          <w:b w:val="0"/>
          <w:bCs w:val="0"/>
          <w:kern w:val="0"/>
          <w:sz w:val="32"/>
          <w:szCs w:val="32"/>
          <w:lang w:val="en-US" w:eastAsia="zh-CN"/>
        </w:rPr>
        <w:t>等各种管理制度</w:t>
      </w:r>
      <w:r>
        <w:rPr>
          <w:rFonts w:hint="eastAsia" w:ascii="仿宋_GB2312" w:hAnsi="宋体" w:eastAsia="仿宋_GB2312" w:cs="宋体"/>
          <w:b w:val="0"/>
          <w:bCs w:val="0"/>
          <w:kern w:val="0"/>
          <w:sz w:val="32"/>
          <w:szCs w:val="32"/>
          <w:lang w:val="en-US" w:eastAsia="zh-CN"/>
        </w:rPr>
        <w:t>，</w:t>
      </w:r>
      <w:r>
        <w:rPr>
          <w:rFonts w:hint="default" w:ascii="仿宋_GB2312" w:hAnsi="宋体" w:eastAsia="仿宋_GB2312" w:cs="宋体"/>
          <w:b w:val="0"/>
          <w:bCs w:val="0"/>
          <w:kern w:val="0"/>
          <w:sz w:val="32"/>
          <w:szCs w:val="32"/>
          <w:lang w:val="en-US" w:eastAsia="zh-CN"/>
        </w:rPr>
        <w:t>以制度约束人，以制度规范人</w:t>
      </w:r>
      <w:r>
        <w:rPr>
          <w:rFonts w:hint="eastAsia" w:ascii="仿宋_GB2312" w:hAnsi="宋体" w:eastAsia="仿宋_GB2312" w:cs="宋体"/>
          <w:b w:val="0"/>
          <w:bCs w:val="0"/>
          <w:kern w:val="0"/>
          <w:sz w:val="32"/>
          <w:szCs w:val="32"/>
          <w:lang w:val="en-US" w:eastAsia="zh-CN"/>
        </w:rPr>
        <w:t>，促使执法人员提升执法效能和管理水平。</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3" w:firstLineChars="200"/>
        <w:textAlignment w:val="auto"/>
        <w:rPr>
          <w:rFonts w:hint="eastAsia"/>
          <w:lang w:val="en-US" w:eastAsia="zh-CN"/>
        </w:rPr>
      </w:pPr>
      <w:r>
        <w:rPr>
          <w:rFonts w:hint="eastAsia" w:ascii="仿宋" w:hAnsi="仿宋" w:eastAsia="仿宋" w:cs="仿宋"/>
          <w:b/>
          <w:bCs/>
          <w:kern w:val="0"/>
          <w:sz w:val="32"/>
          <w:szCs w:val="32"/>
          <w:lang w:val="en-US" w:eastAsia="zh-CN" w:bidi="ar-SA"/>
        </w:rPr>
        <w:t>5.坚持日常巡查，改善城市容貌环境。</w:t>
      </w:r>
      <w:r>
        <w:rPr>
          <w:rFonts w:hint="eastAsia" w:ascii="仿宋_GB2312" w:hAnsi="宋体" w:eastAsia="仿宋_GB2312" w:cs="宋体"/>
          <w:b w:val="0"/>
          <w:bCs w:val="0"/>
          <w:kern w:val="0"/>
          <w:sz w:val="32"/>
          <w:szCs w:val="32"/>
          <w:lang w:val="en-US" w:eastAsia="zh-CN" w:bidi="ar-SA"/>
        </w:rPr>
        <w:t>按照“管理、服务、执法”三位一体的格局，各执法中队</w:t>
      </w:r>
      <w:r>
        <w:rPr>
          <w:rFonts w:hint="eastAsia" w:ascii="仿宋_GB2312" w:eastAsia="仿宋_GB2312" w:cs="宋体"/>
          <w:b w:val="0"/>
          <w:bCs w:val="0"/>
          <w:kern w:val="0"/>
          <w:sz w:val="32"/>
          <w:szCs w:val="32"/>
          <w:lang w:val="en-US" w:eastAsia="zh-CN" w:bidi="ar-SA"/>
        </w:rPr>
        <w:t>坚持日常巡查、</w:t>
      </w:r>
      <w:r>
        <w:rPr>
          <w:rFonts w:hint="eastAsia" w:ascii="仿宋_GB2312" w:hAnsi="宋体" w:eastAsia="仿宋_GB2312" w:cs="宋体"/>
          <w:b w:val="0"/>
          <w:bCs w:val="0"/>
          <w:kern w:val="0"/>
          <w:sz w:val="32"/>
          <w:szCs w:val="32"/>
          <w:lang w:val="en-US" w:eastAsia="zh-CN" w:bidi="ar-SA"/>
        </w:rPr>
        <w:t>严格管控，</w:t>
      </w:r>
      <w:r>
        <w:rPr>
          <w:rFonts w:hint="default" w:ascii="仿宋_GB2312" w:hAnsi="宋体" w:eastAsia="仿宋_GB2312" w:cs="宋体"/>
          <w:b w:val="0"/>
          <w:bCs w:val="0"/>
          <w:kern w:val="0"/>
          <w:sz w:val="32"/>
          <w:szCs w:val="32"/>
          <w:lang w:val="en-US" w:eastAsia="zh-CN" w:bidi="ar-SA"/>
        </w:rPr>
        <w:t>持续开展城区</w:t>
      </w:r>
      <w:r>
        <w:rPr>
          <w:rFonts w:hint="eastAsia" w:ascii="仿宋_GB2312" w:hAnsi="宋体" w:eastAsia="仿宋_GB2312" w:cs="宋体"/>
          <w:b w:val="0"/>
          <w:bCs w:val="0"/>
          <w:kern w:val="0"/>
          <w:sz w:val="32"/>
          <w:szCs w:val="32"/>
          <w:lang w:val="en-US" w:eastAsia="zh-CN" w:bidi="ar-SA"/>
        </w:rPr>
        <w:t>市容环境秩序</w:t>
      </w:r>
      <w:r>
        <w:rPr>
          <w:rFonts w:hint="default" w:ascii="仿宋_GB2312" w:hAnsi="宋体" w:eastAsia="仿宋_GB2312" w:cs="宋体"/>
          <w:b w:val="0"/>
          <w:bCs w:val="0"/>
          <w:kern w:val="0"/>
          <w:sz w:val="32"/>
          <w:szCs w:val="32"/>
          <w:lang w:val="en-US" w:eastAsia="zh-CN" w:bidi="ar-SA"/>
        </w:rPr>
        <w:t>整治活动，</w:t>
      </w:r>
      <w:r>
        <w:rPr>
          <w:rFonts w:hint="eastAsia" w:ascii="仿宋_GB2312" w:hAnsi="宋体" w:eastAsia="仿宋_GB2312" w:cs="宋体"/>
          <w:b w:val="0"/>
          <w:bCs w:val="0"/>
          <w:kern w:val="0"/>
          <w:sz w:val="32"/>
          <w:szCs w:val="32"/>
          <w:lang w:val="en-US" w:eastAsia="zh-CN" w:bidi="ar-SA"/>
        </w:rPr>
        <w:t>督促商户主动履行“门前五包”责任制，常态化治理店外经营、占道经营、乱停乱放、违规渣土运输</w:t>
      </w:r>
      <w:r>
        <w:rPr>
          <w:rFonts w:hint="default" w:ascii="仿宋_GB2312" w:hAnsi="宋体" w:eastAsia="仿宋_GB2312" w:cs="宋体"/>
          <w:b w:val="0"/>
          <w:bCs w:val="0"/>
          <w:kern w:val="0"/>
          <w:sz w:val="32"/>
          <w:szCs w:val="32"/>
          <w:lang w:val="en-US" w:eastAsia="zh-CN" w:bidi="ar-SA"/>
        </w:rPr>
        <w:t>等，</w:t>
      </w:r>
      <w:r>
        <w:rPr>
          <w:rFonts w:hint="eastAsia" w:ascii="仿宋_GB2312" w:hAnsi="宋体" w:eastAsia="仿宋_GB2312" w:cs="宋体"/>
          <w:b w:val="0"/>
          <w:bCs w:val="0"/>
          <w:kern w:val="0"/>
          <w:sz w:val="32"/>
          <w:szCs w:val="32"/>
          <w:lang w:val="en-US" w:eastAsia="zh-CN" w:bidi="ar-SA"/>
        </w:rPr>
        <w:t>创造干净整洁的城区环境</w:t>
      </w:r>
      <w:r>
        <w:rPr>
          <w:rFonts w:hint="default" w:ascii="仿宋_GB2312" w:hAnsi="宋体" w:eastAsia="仿宋_GB2312" w:cs="宋体"/>
          <w:b w:val="0"/>
          <w:bCs w:val="0"/>
          <w:kern w:val="0"/>
          <w:sz w:val="32"/>
          <w:szCs w:val="32"/>
          <w:lang w:val="en-US" w:eastAsia="zh-CN" w:bidi="ar-SA"/>
        </w:rPr>
        <w:t>。</w:t>
      </w:r>
      <w:r>
        <w:rPr>
          <w:rFonts w:hint="eastAsia" w:ascii="仿宋_GB2312" w:hAnsi="宋体" w:eastAsia="仿宋_GB2312" w:cs="宋体"/>
          <w:b w:val="0"/>
          <w:bCs w:val="0"/>
          <w:kern w:val="0"/>
          <w:sz w:val="32"/>
          <w:szCs w:val="32"/>
          <w:lang w:val="en-US" w:eastAsia="zh-CN" w:bidi="ar-SA"/>
        </w:rPr>
        <w:t>202</w:t>
      </w:r>
      <w:r>
        <w:rPr>
          <w:rFonts w:hint="eastAsia" w:ascii="仿宋_GB2312" w:eastAsia="仿宋_GB2312" w:cs="宋体"/>
          <w:b w:val="0"/>
          <w:bCs w:val="0"/>
          <w:kern w:val="0"/>
          <w:sz w:val="32"/>
          <w:szCs w:val="32"/>
          <w:lang w:val="en-US" w:eastAsia="zh-CN" w:bidi="ar-SA"/>
        </w:rPr>
        <w:t>5</w:t>
      </w:r>
      <w:r>
        <w:rPr>
          <w:rFonts w:hint="eastAsia" w:ascii="仿宋_GB2312" w:hAnsi="宋体" w:eastAsia="仿宋_GB2312" w:cs="宋体"/>
          <w:b w:val="0"/>
          <w:bCs w:val="0"/>
          <w:kern w:val="0"/>
          <w:sz w:val="32"/>
          <w:szCs w:val="32"/>
          <w:lang w:val="en-US" w:eastAsia="zh-CN" w:bidi="ar-SA"/>
        </w:rPr>
        <w:t>年，整治</w:t>
      </w:r>
      <w:r>
        <w:rPr>
          <w:rFonts w:hint="default" w:ascii="仿宋_GB2312" w:hAnsi="宋体" w:eastAsia="仿宋_GB2312" w:cs="宋体"/>
          <w:b w:val="0"/>
          <w:bCs w:val="0"/>
          <w:kern w:val="0"/>
          <w:sz w:val="32"/>
          <w:szCs w:val="32"/>
          <w:lang w:val="en-US" w:eastAsia="zh-CN" w:bidi="ar-SA"/>
        </w:rPr>
        <w:t>便道乱停乱放车辆</w:t>
      </w:r>
      <w:r>
        <w:rPr>
          <w:rFonts w:hint="eastAsia" w:ascii="仿宋_GB2312" w:hAnsi="宋体" w:eastAsia="仿宋_GB2312" w:cs="宋体"/>
          <w:b w:val="0"/>
          <w:bCs w:val="0"/>
          <w:kern w:val="0"/>
          <w:sz w:val="32"/>
          <w:szCs w:val="32"/>
          <w:lang w:val="en-US" w:eastAsia="zh-CN" w:bidi="ar-SA"/>
        </w:rPr>
        <w:t>674</w:t>
      </w:r>
      <w:r>
        <w:rPr>
          <w:rFonts w:hint="default" w:ascii="仿宋_GB2312" w:hAnsi="宋体" w:eastAsia="仿宋_GB2312" w:cs="宋体"/>
          <w:b w:val="0"/>
          <w:bCs w:val="0"/>
          <w:kern w:val="0"/>
          <w:sz w:val="32"/>
          <w:szCs w:val="32"/>
          <w:lang w:val="en-US" w:eastAsia="zh-CN" w:bidi="ar-SA"/>
        </w:rPr>
        <w:t>辆</w:t>
      </w:r>
      <w:r>
        <w:rPr>
          <w:rFonts w:hint="eastAsia" w:ascii="仿宋_GB2312" w:hAnsi="宋体" w:eastAsia="仿宋_GB2312" w:cs="宋体"/>
          <w:b w:val="0"/>
          <w:bCs w:val="0"/>
          <w:kern w:val="0"/>
          <w:sz w:val="32"/>
          <w:szCs w:val="32"/>
          <w:lang w:val="en-US" w:eastAsia="zh-CN" w:bidi="ar-SA"/>
        </w:rPr>
        <w:t>；</w:t>
      </w:r>
      <w:r>
        <w:rPr>
          <w:rFonts w:hint="default" w:ascii="仿宋_GB2312" w:hAnsi="宋体" w:eastAsia="仿宋_GB2312" w:cs="宋体"/>
          <w:b w:val="0"/>
          <w:bCs w:val="0"/>
          <w:kern w:val="0"/>
          <w:sz w:val="32"/>
          <w:szCs w:val="32"/>
          <w:lang w:val="en-US" w:eastAsia="zh-CN" w:bidi="ar-SA"/>
        </w:rPr>
        <w:t>查处</w:t>
      </w:r>
      <w:r>
        <w:rPr>
          <w:rFonts w:hint="eastAsia" w:ascii="仿宋_GB2312" w:eastAsia="仿宋_GB2312" w:cs="宋体"/>
          <w:b w:val="0"/>
          <w:bCs w:val="0"/>
          <w:kern w:val="0"/>
          <w:sz w:val="32"/>
          <w:szCs w:val="32"/>
          <w:lang w:val="en-US" w:eastAsia="zh-CN" w:bidi="ar-SA"/>
        </w:rPr>
        <w:t>擅自损伤城市绿化树木、干扰结算水表正常计量、擅自设立弃置场受纳建筑垃圾、违规渣土运输等行政处罚案件6件</w:t>
      </w:r>
      <w:r>
        <w:rPr>
          <w:rFonts w:hint="default" w:ascii="仿宋_GB2312" w:hAnsi="宋体" w:eastAsia="仿宋_GB2312" w:cs="宋体"/>
          <w:b w:val="0"/>
          <w:bCs w:val="0"/>
          <w:kern w:val="0"/>
          <w:sz w:val="32"/>
          <w:szCs w:val="32"/>
          <w:lang w:val="en-US" w:eastAsia="zh-CN" w:bidi="ar-SA"/>
        </w:rPr>
        <w:t>、罚款</w:t>
      </w:r>
      <w:r>
        <w:rPr>
          <w:rFonts w:hint="eastAsia" w:ascii="仿宋_GB2312" w:eastAsia="仿宋_GB2312" w:cs="宋体"/>
          <w:b w:val="0"/>
          <w:bCs w:val="0"/>
          <w:kern w:val="0"/>
          <w:sz w:val="32"/>
          <w:szCs w:val="32"/>
          <w:lang w:val="en-US" w:eastAsia="zh-CN" w:bidi="ar-SA"/>
        </w:rPr>
        <w:t>1.9165</w:t>
      </w:r>
      <w:r>
        <w:rPr>
          <w:rFonts w:hint="default" w:ascii="仿宋_GB2312" w:hAnsi="宋体" w:eastAsia="仿宋_GB2312" w:cs="宋体"/>
          <w:b w:val="0"/>
          <w:bCs w:val="0"/>
          <w:kern w:val="0"/>
          <w:sz w:val="32"/>
          <w:szCs w:val="32"/>
          <w:lang w:val="en-US" w:eastAsia="zh-CN" w:bidi="ar-SA"/>
        </w:rPr>
        <w:t>万元</w:t>
      </w:r>
      <w:r>
        <w:rPr>
          <w:rFonts w:hint="eastAsia" w:ascii="仿宋_GB2312" w:hAnsi="宋体" w:eastAsia="仿宋_GB2312" w:cs="宋体"/>
          <w:b w:val="0"/>
          <w:bCs w:val="0"/>
          <w:kern w:val="0"/>
          <w:sz w:val="32"/>
          <w:szCs w:val="32"/>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right="0" w:rightChars="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kern w:val="0"/>
          <w:sz w:val="32"/>
          <w:szCs w:val="32"/>
          <w:lang w:val="en-US" w:eastAsia="zh-CN" w:bidi="ar-SA"/>
        </w:rPr>
        <w:t>6.落实普法责任，引导群众尊法守法。</w:t>
      </w:r>
      <w:r>
        <w:rPr>
          <w:rFonts w:hint="eastAsia" w:ascii="仿宋_GB2312" w:hAnsi="仿宋_GB2312" w:eastAsia="仿宋_GB2312" w:cs="仿宋_GB2312"/>
          <w:kern w:val="2"/>
          <w:sz w:val="32"/>
          <w:szCs w:val="32"/>
          <w:lang w:val="en-US" w:eastAsia="zh-CN" w:bidi="ar-SA"/>
        </w:rPr>
        <w:t>按照“谁执法谁普法”的普法责任制工作要求，通过LED显示屏、宣传展板、平台转发等方式，利用国家宪法日、六五环境日、世界水日、有害垃圾收集日等深入开展了《河北省节约用水条例》、《河北省城乡生活垃圾分类管理条例》、《河北省城市市容和环境卫生条例》、《中华人民共和国噪声污染防治法》、《中华人民共和国宪法》等普法宣传活动，积极引导广大市民群众自觉尊法守法、遇事找法、办事依法。2025年累计开展宣传活动12次，共发放宣传资料2100余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 w:eastAsia="仿宋_GB2312"/>
          <w:b/>
          <w:bCs w:val="0"/>
          <w:sz w:val="32"/>
          <w:szCs w:val="32"/>
          <w:lang w:val="en-US" w:eastAsia="zh-CN"/>
        </w:rPr>
        <w:t>7.开展双随机检查，引导规范行业稳定。</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按照抽查工作方案和工作计划要求，遵循“应联必联、能联尽联”的原则，2025年5月-2025年11月，随机抽取执法人员参加水利领域、住建领域、交通领域、市场监管领域、环保领域开展的“双随机、一公开”7次跨部门联合执法检查，共检查77家企业，抽查结果录入监管平台对外公示，对重点领域全覆盖监管，规范行业稳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Chars="0" w:firstLine="643" w:firstLineChars="200"/>
        <w:jc w:val="both"/>
        <w:textAlignment w:val="auto"/>
        <w:rPr>
          <w:rFonts w:hint="eastAsia"/>
          <w:color w:val="auto"/>
          <w:lang w:val="en-US" w:eastAsia="zh-CN"/>
        </w:rPr>
      </w:pPr>
      <w:r>
        <w:rPr>
          <w:rFonts w:hint="eastAsia" w:ascii="仿宋" w:hAnsi="仿宋" w:eastAsia="仿宋" w:cs="仿宋"/>
          <w:b/>
          <w:bCs/>
          <w:kern w:val="0"/>
          <w:sz w:val="32"/>
          <w:szCs w:val="32"/>
          <w:lang w:val="en-US" w:eastAsia="zh-CN" w:bidi="ar-SA"/>
        </w:rPr>
        <w:t>8.督办热点问题，提升法治服务质量。</w:t>
      </w:r>
      <w:bookmarkStart w:id="2" w:name="OLE_LINK3"/>
      <w:bookmarkStart w:id="3" w:name="OLE_LINK1"/>
      <w:r>
        <w:rPr>
          <w:rFonts w:hint="eastAsia" w:ascii="仿宋_GB2312" w:hAnsi="仿宋" w:eastAsia="仿宋_GB2312" w:cs="宋体"/>
          <w:b w:val="0"/>
          <w:bCs w:val="0"/>
          <w:kern w:val="0"/>
          <w:sz w:val="32"/>
          <w:szCs w:val="32"/>
          <w:lang w:val="en-US" w:eastAsia="zh-CN" w:bidi="ar-SA"/>
        </w:rPr>
        <w:t>我局秉承“以人为本、执法为民”的理念，强化公仆意识，用情用力为民办实事。通过“12345”市长热线、政府网络互动、阳光理政等平台，接收群众举报的问题，第一时间回复、解答，做到件件有登记、有核实、有回应，及时解决群众热点问题。</w:t>
      </w:r>
      <w:bookmarkEnd w:id="2"/>
      <w:r>
        <w:rPr>
          <w:rFonts w:hint="eastAsia" w:ascii="仿宋_GB2312" w:hAnsi="仿宋" w:eastAsia="仿宋_GB2312" w:cs="宋体"/>
          <w:b w:val="0"/>
          <w:bCs w:val="0"/>
          <w:color w:val="auto"/>
          <w:kern w:val="0"/>
          <w:sz w:val="32"/>
          <w:szCs w:val="32"/>
          <w:lang w:val="en-US" w:eastAsia="zh-CN" w:bidi="ar-SA"/>
        </w:rPr>
        <w:t>2025年以来，回复“12345”市长热线问题2382件，政府网络互动、阳光理政等平台问题50件。</w:t>
      </w:r>
    </w:p>
    <w:bookmarkEnd w:id="3"/>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b/>
          <w:bCs/>
          <w:kern w:val="0"/>
          <w:sz w:val="32"/>
          <w:szCs w:val="32"/>
          <w:lang w:val="en-US" w:eastAsia="zh-CN" w:bidi="ar-SA"/>
        </w:rPr>
      </w:pPr>
      <w:r>
        <w:rPr>
          <w:rFonts w:hint="eastAsia" w:ascii="楷体" w:hAnsi="楷体" w:eastAsia="楷体" w:cs="楷体"/>
          <w:b w:val="0"/>
          <w:bCs w:val="0"/>
          <w:kern w:val="0"/>
          <w:sz w:val="32"/>
          <w:szCs w:val="32"/>
          <w:lang w:eastAsia="zh-CN"/>
        </w:rPr>
        <w:t>（二）创新经验做法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
          <w:b/>
          <w:bCs/>
          <w:color w:val="auto"/>
          <w:kern w:val="0"/>
          <w:sz w:val="32"/>
          <w:szCs w:val="32"/>
          <w:lang w:val="en-US" w:eastAsia="zh-CN" w:bidi="ar-SA"/>
        </w:rPr>
        <w:t>1.履行法治责任，提升法治建设成效。</w:t>
      </w:r>
      <w:r>
        <w:rPr>
          <w:rFonts w:hint="eastAsia" w:ascii="仿宋_GB2312" w:hAnsi="仿宋_GB2312" w:eastAsia="仿宋_GB2312" w:cs="仿宋_GB2312"/>
          <w:color w:val="auto"/>
          <w:kern w:val="2"/>
          <w:sz w:val="32"/>
          <w:szCs w:val="32"/>
          <w:lang w:val="en-US" w:eastAsia="zh-CN" w:bidi="ar-SA"/>
        </w:rPr>
        <w:t>以习近平法治思想为指导，发挥法治固根本、稳预期、利长远的作用，推动落实党政主要负责人履行推进法治建设第一责任人职责，完善职责清单，设置执法宣传展板6块，营造法治宣传氛围。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 w:hAnsi="仿宋" w:eastAsia="仿宋" w:cs="仿宋"/>
          <w:b/>
          <w:bCs/>
          <w:color w:val="auto"/>
          <w:kern w:val="0"/>
          <w:sz w:val="32"/>
          <w:szCs w:val="32"/>
          <w:lang w:val="en-US" w:eastAsia="zh-CN" w:bidi="ar-SA"/>
        </w:rPr>
        <w:t>2.开展柔性执法，实施包容审慎监管。</w:t>
      </w:r>
      <w:r>
        <w:rPr>
          <w:rFonts w:hint="eastAsia" w:ascii="仿宋_GB2312" w:hAnsi="仿宋_GB2312" w:eastAsia="仿宋_GB2312" w:cs="仿宋_GB2312"/>
          <w:color w:val="auto"/>
          <w:kern w:val="2"/>
          <w:sz w:val="32"/>
          <w:szCs w:val="32"/>
          <w:lang w:val="en-US" w:eastAsia="zh-CN" w:bidi="ar-SA"/>
        </w:rPr>
        <w:t>积极推进“721”执法模式，</w:t>
      </w:r>
      <w:r>
        <w:rPr>
          <w:rFonts w:hint="eastAsia" w:ascii="仿宋_GB2312" w:hAnsi="仿宋" w:eastAsia="仿宋_GB2312" w:cs="宋体"/>
          <w:b w:val="0"/>
          <w:color w:val="auto"/>
          <w:kern w:val="0"/>
          <w:sz w:val="32"/>
          <w:szCs w:val="32"/>
          <w:lang w:val="en-US" w:eastAsia="zh-CN" w:bidi="ar-SA"/>
        </w:rPr>
        <w:t>对店外（占道）经营、流动摊贩等易发性违反市容秩序的行为，</w:t>
      </w:r>
      <w:r>
        <w:rPr>
          <w:rFonts w:hint="eastAsia" w:ascii="仿宋_GB2312" w:hAnsi="仿宋_GB2312" w:eastAsia="仿宋_GB2312" w:cs="仿宋_GB2312"/>
          <w:color w:val="auto"/>
          <w:kern w:val="2"/>
          <w:sz w:val="32"/>
          <w:szCs w:val="32"/>
          <w:lang w:val="en-US" w:eastAsia="zh-CN" w:bidi="ar-SA"/>
        </w:rPr>
        <w:t>实施包容免罚举措，坚持处罚与教育相结合，对轻微违法行为采取说服教育、劝导示范等执法方式予以纠正，帮助群众解决难题，助力企业发展，变被动管理为主动服务，变末端执法为源头治理，提升执法温度。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 w:hAnsi="仿宋" w:eastAsia="仿宋" w:cs="仿宋"/>
          <w:b/>
          <w:bCs/>
          <w:color w:val="auto"/>
          <w:kern w:val="0"/>
          <w:sz w:val="32"/>
          <w:szCs w:val="32"/>
          <w:lang w:val="en-US" w:eastAsia="zh-CN" w:bidi="ar-SA"/>
        </w:rPr>
        <w:t>3.加强执法联动，推进区域协同治理。</w:t>
      </w:r>
      <w:r>
        <w:rPr>
          <w:rFonts w:hint="eastAsia" w:ascii="仿宋_GB2312" w:hAnsi="仿宋_GB2312" w:eastAsia="仿宋_GB2312" w:cs="仿宋_GB2312"/>
          <w:color w:val="auto"/>
          <w:kern w:val="2"/>
          <w:sz w:val="32"/>
          <w:szCs w:val="32"/>
          <w:lang w:val="en-US" w:eastAsia="zh-CN" w:bidi="ar-SA"/>
        </w:rPr>
        <w:t>对回收事项清单和乡镇配合事项清单中的事项，加强沟通联系，实施协同联动，完善排查、交办、反馈机制，乡镇发现问题及时交办我局执法大队深入调查，依法依规处置，形成违法线索互通、执法监管联动、案件及时处理的执法新常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4.实施整治活动，纠正执法办案问题。</w:t>
      </w:r>
      <w:r>
        <w:rPr>
          <w:rFonts w:hint="eastAsia" w:ascii="仿宋_GB2312" w:hAnsi="仿宋_GB2312" w:eastAsia="仿宋_GB2312" w:cs="仿宋_GB2312"/>
          <w:b w:val="0"/>
          <w:bCs w:val="0"/>
          <w:color w:val="auto"/>
          <w:kern w:val="0"/>
          <w:sz w:val="32"/>
          <w:szCs w:val="32"/>
          <w:lang w:val="en-US" w:eastAsia="zh-CN" w:bidi="ar-SA"/>
        </w:rPr>
        <w:t>开展</w:t>
      </w:r>
      <w:r>
        <w:rPr>
          <w:rFonts w:hint="eastAsia" w:ascii="仿宋_GB2312" w:hAnsi="仿宋_GB2312" w:eastAsia="仿宋_GB2312" w:cs="仿宋_GB2312"/>
          <w:color w:val="auto"/>
          <w:kern w:val="2"/>
          <w:sz w:val="32"/>
          <w:szCs w:val="32"/>
          <w:lang w:val="en-US" w:eastAsia="zh-CN" w:bidi="ar-SA"/>
        </w:rPr>
        <w:t>整治城管执法不规范问题，对2023年以来的行政执法案卷实施自查和多级评查，</w:t>
      </w:r>
      <w:r>
        <w:rPr>
          <w:rFonts w:hint="eastAsia" w:ascii="仿宋_GB2312" w:hAnsi="宋体" w:eastAsia="仿宋_GB2312" w:cs="仿宋_GB2312"/>
          <w:i w:val="0"/>
          <w:iCs w:val="0"/>
          <w:caps w:val="0"/>
          <w:color w:val="auto"/>
          <w:spacing w:val="0"/>
          <w:kern w:val="2"/>
          <w:sz w:val="32"/>
          <w:szCs w:val="32"/>
          <w:shd w:val="clear" w:fill="FFFFFF"/>
          <w:lang w:val="en-US" w:eastAsia="zh-CN" w:bidi="ar-SA"/>
        </w:rPr>
        <w:t>采取单位内部自查、设立专门投诉举报渠道等方式排查</w:t>
      </w:r>
      <w:r>
        <w:rPr>
          <w:rFonts w:hint="eastAsia" w:ascii="仿宋_GB2312" w:hAnsi="仿宋_GB2312" w:eastAsia="仿宋_GB2312" w:cs="仿宋_GB2312"/>
          <w:color w:val="auto"/>
          <w:sz w:val="32"/>
          <w:szCs w:val="32"/>
        </w:rPr>
        <w:t>执法不严问题</w:t>
      </w:r>
      <w:r>
        <w:rPr>
          <w:rFonts w:hint="eastAsia" w:ascii="仿宋_GB2312" w:hAnsi="仿宋_GB2312" w:eastAsia="仿宋_GB2312" w:cs="仿宋_GB2312"/>
          <w:color w:val="auto"/>
          <w:sz w:val="32"/>
          <w:szCs w:val="32"/>
          <w:lang w:eastAsia="zh-CN"/>
        </w:rPr>
        <w:t>，</w:t>
      </w:r>
      <w:r>
        <w:rPr>
          <w:rFonts w:hint="eastAsia" w:ascii="仿宋_GB2312" w:hAnsi="宋体" w:eastAsia="仿宋_GB2312" w:cs="仿宋_GB2312"/>
          <w:i w:val="0"/>
          <w:iCs w:val="0"/>
          <w:caps w:val="0"/>
          <w:color w:val="auto"/>
          <w:spacing w:val="0"/>
          <w:kern w:val="2"/>
          <w:sz w:val="32"/>
          <w:szCs w:val="32"/>
          <w:shd w:val="clear" w:fill="FFFFFF"/>
          <w:lang w:val="en-US" w:eastAsia="zh-CN" w:bidi="ar-SA"/>
        </w:rPr>
        <w:t>不文明执法问题，</w:t>
      </w:r>
      <w:r>
        <w:rPr>
          <w:rFonts w:hint="eastAsia" w:ascii="仿宋_GB2312" w:hAnsi="仿宋_GB2312" w:eastAsia="仿宋_GB2312" w:cs="仿宋_GB2312"/>
          <w:color w:val="auto"/>
          <w:sz w:val="32"/>
          <w:szCs w:val="32"/>
          <w:lang w:eastAsia="zh-CN"/>
        </w:rPr>
        <w:t>执法不作为问题，群众反映强烈的</w:t>
      </w:r>
      <w:r>
        <w:rPr>
          <w:rFonts w:hint="eastAsia" w:ascii="仿宋_GB2312" w:hAnsi="仿宋_GB2312" w:eastAsia="仿宋_GB2312" w:cs="仿宋_GB2312"/>
          <w:color w:val="auto"/>
          <w:sz w:val="32"/>
          <w:szCs w:val="32"/>
        </w:rPr>
        <w:t>不规范执法</w:t>
      </w:r>
      <w:r>
        <w:rPr>
          <w:rFonts w:hint="eastAsia" w:ascii="仿宋_GB2312" w:hAnsi="宋体" w:eastAsia="仿宋_GB2312" w:cs="仿宋_GB2312"/>
          <w:i w:val="0"/>
          <w:iCs w:val="0"/>
          <w:caps w:val="0"/>
          <w:color w:val="auto"/>
          <w:spacing w:val="0"/>
          <w:kern w:val="2"/>
          <w:sz w:val="32"/>
          <w:szCs w:val="32"/>
          <w:shd w:val="clear" w:fill="FFFFFF"/>
          <w:lang w:val="en-US" w:eastAsia="zh-CN" w:bidi="ar-SA"/>
        </w:rPr>
        <w:t>问题；开展</w:t>
      </w:r>
      <w:r>
        <w:rPr>
          <w:rFonts w:hint="eastAsia" w:ascii="仿宋_GB2312" w:hAnsi="仿宋_GB2312" w:eastAsia="仿宋_GB2312" w:cs="仿宋_GB2312"/>
          <w:color w:val="auto"/>
          <w:kern w:val="2"/>
          <w:sz w:val="32"/>
          <w:szCs w:val="32"/>
          <w:lang w:val="en-US" w:eastAsia="zh-CN" w:bidi="ar-SA"/>
        </w:rPr>
        <w:t>规范涉企行政检查和规范涉企行政执法专项行动</w:t>
      </w:r>
      <w:r>
        <w:rPr>
          <w:rFonts w:hint="eastAsia" w:ascii="仿宋_GB2312" w:hAnsi="仿宋_GB2312" w:eastAsia="仿宋_GB2312" w:cs="仿宋_GB2312"/>
          <w:b w:val="0"/>
          <w:bCs w:val="0"/>
          <w:color w:val="auto"/>
          <w:kern w:val="0"/>
          <w:sz w:val="32"/>
          <w:szCs w:val="32"/>
          <w:lang w:val="en-US" w:eastAsia="zh-CN" w:bidi="ar-SA"/>
        </w:rPr>
        <w:t>，整治执法四方面的问题</w:t>
      </w:r>
      <w:r>
        <w:rPr>
          <w:rFonts w:hint="eastAsia" w:ascii="仿宋_GB2312" w:hAnsi="仿宋_GB2312" w:eastAsia="仿宋_GB2312" w:cs="仿宋_GB2312"/>
          <w:b w:val="0"/>
          <w:color w:val="auto"/>
          <w:sz w:val="32"/>
          <w:szCs w:val="32"/>
          <w:lang w:eastAsia="zh-CN"/>
        </w:rPr>
        <w:t>，</w:t>
      </w:r>
      <w:r>
        <w:rPr>
          <w:rFonts w:hint="eastAsia" w:ascii="仿宋_GB2312" w:hAnsi="宋体" w:eastAsia="仿宋_GB2312" w:cs="仿宋_GB2312"/>
          <w:i w:val="0"/>
          <w:iCs w:val="0"/>
          <w:caps w:val="0"/>
          <w:color w:val="auto"/>
          <w:spacing w:val="0"/>
          <w:kern w:val="2"/>
          <w:sz w:val="32"/>
          <w:szCs w:val="32"/>
          <w:shd w:val="clear" w:fill="FFFFFF"/>
          <w:lang w:val="en-US" w:eastAsia="zh-CN" w:bidi="ar-SA"/>
        </w:rPr>
        <w:t>梳理问题清单，制定整改举措，</w:t>
      </w:r>
      <w:r>
        <w:rPr>
          <w:rFonts w:hint="eastAsia" w:ascii="仿宋_GB2312" w:hAnsi="仿宋_GB2312" w:eastAsia="仿宋_GB2312" w:cs="仿宋_GB2312"/>
          <w:b w:val="0"/>
          <w:bCs w:val="0"/>
          <w:color w:val="auto"/>
          <w:kern w:val="0"/>
          <w:sz w:val="32"/>
          <w:szCs w:val="32"/>
          <w:lang w:val="en-US" w:eastAsia="zh-CN" w:bidi="ar-SA"/>
        </w:rPr>
        <w:t>纠正执法问题，保障市场主体合法权益。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20" w:lineRule="exact"/>
        <w:ind w:right="0" w:firstLine="643" w:firstLineChars="200"/>
        <w:jc w:val="both"/>
        <w:textAlignment w:val="auto"/>
        <w:rPr>
          <w:rFonts w:hint="eastAsia" w:ascii="仿宋_GB2312" w:hAnsi="仿宋_GB2312" w:eastAsia="宋体" w:cs="仿宋_GB2312"/>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5.推进“城管+社区”，构建共治共享格局。</w:t>
      </w:r>
      <w:r>
        <w:rPr>
          <w:rFonts w:hint="eastAsia" w:ascii="仿宋_GB2312" w:hAnsi="仿宋_GB2312" w:eastAsia="仿宋_GB2312" w:cs="仿宋_GB2312"/>
          <w:b w:val="0"/>
          <w:bCs w:val="0"/>
          <w:color w:val="auto"/>
          <w:kern w:val="0"/>
          <w:sz w:val="32"/>
          <w:szCs w:val="32"/>
          <w:lang w:val="en-US" w:eastAsia="zh-CN" w:bidi="ar-SA"/>
        </w:rPr>
        <w:t>牢固树立“美好环境和幸福生活共同缔造”理念，开展“防汛宣传进社区”、“党员慰问进社区”、“义务劳动进社区”、“节水讲解进社区”等活动，围绕垃圾分类、噪声污染、城市治理等工作，听民声、察民情、汇民意，用心当好城市管家，引导居民自觉成为城市建设的践行者和监督者，营造“人人爱护环境、人人参与整治”的良好局面。</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楷体" w:hAnsi="楷体" w:eastAsia="楷体" w:cs="楷体"/>
          <w:b w:val="0"/>
          <w:bCs w:val="0"/>
          <w:kern w:val="0"/>
          <w:sz w:val="32"/>
          <w:szCs w:val="32"/>
          <w:lang w:eastAsia="zh-CN"/>
        </w:rPr>
      </w:pPr>
      <w:r>
        <w:rPr>
          <w:rFonts w:hint="eastAsia" w:ascii="楷体" w:hAnsi="楷体" w:eastAsia="楷体" w:cs="楷体"/>
          <w:b w:val="0"/>
          <w:bCs w:val="0"/>
          <w:kern w:val="0"/>
          <w:sz w:val="32"/>
          <w:szCs w:val="32"/>
          <w:lang w:eastAsia="zh-CN"/>
        </w:rPr>
        <w:t>（三）主要工作成效</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干部职工恪尽职守、守正创新、踔厉奋发、勇毅前行，推动行政执法数智化、精细化、常态化，全面推进严格规范公正文明执法，切实将城市管理综合执法工作纳入法制化、规范化轨道。一是通过学习城市管理类法律法规，强化法治意识和依法办事的能力，提高运用法治思维和法治方式深化改革、推动发展、化解矛盾、维护稳定的能力。二是持续开展准军事化训练，把执法队伍日常管理作为基础性、经常性工作抓紧抓实，做到执法监督制度化，全面打造一支政治坚定、使命担当、素质过硬、甘于奉献、创先争优的新时代执法队伍。三是通过开展普法活动，与群众面对面，心贴心的交流，提升群众法治思维，增强法治意识，营造尊法学法守法用法的氛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二、存在的问题</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0"/>
          <w:sz w:val="32"/>
          <w:szCs w:val="32"/>
          <w:lang w:val="en-US" w:eastAsia="zh-CN" w:bidi="ar-SA"/>
        </w:rPr>
        <w:t>（一）一线执法力量薄弱，增加执法工作难度。</w:t>
      </w:r>
      <w:r>
        <w:rPr>
          <w:rFonts w:hint="eastAsia" w:ascii="仿宋_GB2312" w:hAnsi="仿宋_GB2312" w:eastAsia="仿宋_GB2312" w:cs="仿宋_GB2312"/>
          <w:kern w:val="2"/>
          <w:sz w:val="32"/>
          <w:szCs w:val="32"/>
          <w:lang w:val="en-US" w:eastAsia="zh-CN" w:bidi="ar-SA"/>
        </w:rPr>
        <w:t>我局具有持证人员共有55人（其中一线执法人员18名），辅助人员26人，不具备独立执法资格，</w:t>
      </w:r>
      <w:r>
        <w:rPr>
          <w:rFonts w:hint="eastAsia" w:ascii="仿宋_GB2312" w:hAnsi="宋体" w:eastAsia="仿宋_GB2312" w:cs="宋体"/>
          <w:b w:val="0"/>
          <w:bCs w:val="0"/>
          <w:kern w:val="0"/>
          <w:sz w:val="32"/>
          <w:szCs w:val="32"/>
          <w:lang w:val="en-US" w:eastAsia="zh-CN" w:bidi="ar-SA"/>
        </w:rPr>
        <w:t>致使我局执法力量薄弱，而且执法事项多，存在执法过程中执法事项兼顾不全的情况，执法力量与执法任务不匹配，影响执法工作的开展。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jc w:val="both"/>
        <w:textAlignment w:val="auto"/>
        <w:rPr>
          <w:rFonts w:hint="eastAsia" w:ascii="仿宋_GB2312" w:hAnsi="宋体" w:eastAsia="仿宋_GB2312" w:cs="宋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（二）队伍综合素质不强，执法专业技能不高。</w:t>
      </w:r>
      <w:r>
        <w:rPr>
          <w:rFonts w:hint="eastAsia" w:ascii="仿宋_GB2312" w:hAnsi="宋体" w:eastAsia="仿宋_GB2312" w:cs="宋体"/>
          <w:b w:val="0"/>
          <w:bCs w:val="0"/>
          <w:kern w:val="0"/>
          <w:sz w:val="32"/>
          <w:szCs w:val="32"/>
          <w:lang w:val="en-US" w:eastAsia="zh-CN" w:bidi="ar-SA"/>
        </w:rPr>
        <w:t>城管执法队员执法专业技能较低,不善于学习和总结工作经验与教训,</w:t>
      </w:r>
      <w:bookmarkStart w:id="4" w:name="_Toc13806"/>
      <w:bookmarkStart w:id="5" w:name="_Toc3388"/>
      <w:bookmarkStart w:id="6" w:name="_Toc29675"/>
      <w:r>
        <w:rPr>
          <w:rFonts w:hint="eastAsia" w:ascii="仿宋_GB2312" w:hAnsi="宋体" w:eastAsia="仿宋_GB2312" w:cs="宋体"/>
          <w:b w:val="0"/>
          <w:bCs w:val="0"/>
          <w:kern w:val="0"/>
          <w:sz w:val="32"/>
          <w:szCs w:val="32"/>
          <w:lang w:val="en-US" w:eastAsia="zh-CN" w:bidi="ar-SA"/>
        </w:rPr>
        <w:t>对《河北省城市市容和环境卫生条例》等城市管理类的法律法规和《河北省住房和城乡建设系统</w:t>
      </w:r>
      <w:bookmarkStart w:id="7" w:name="_Toc16748"/>
      <w:bookmarkStart w:id="8" w:name="_Toc6483"/>
      <w:bookmarkStart w:id="9" w:name="_Toc1895"/>
      <w:bookmarkStart w:id="10" w:name="_Toc21383"/>
      <w:r>
        <w:rPr>
          <w:rFonts w:hint="eastAsia" w:ascii="仿宋_GB2312" w:hAnsi="宋体" w:eastAsia="仿宋_GB2312" w:cs="宋体"/>
          <w:b w:val="0"/>
          <w:bCs w:val="0"/>
          <w:kern w:val="0"/>
          <w:sz w:val="32"/>
          <w:szCs w:val="32"/>
          <w:lang w:val="en-US" w:eastAsia="zh-CN" w:bidi="ar-SA"/>
        </w:rPr>
        <w:t>行政处罚裁量权基准</w:t>
      </w:r>
      <w:bookmarkEnd w:id="7"/>
      <w:bookmarkEnd w:id="8"/>
      <w:bookmarkEnd w:id="9"/>
      <w:bookmarkEnd w:id="10"/>
      <w:r>
        <w:rPr>
          <w:rFonts w:hint="eastAsia" w:ascii="仿宋_GB2312" w:hAnsi="宋体" w:eastAsia="仿宋_GB2312" w:cs="宋体"/>
          <w:b w:val="0"/>
          <w:bCs w:val="0"/>
          <w:kern w:val="0"/>
          <w:sz w:val="32"/>
          <w:szCs w:val="32"/>
          <w:lang w:val="en-US" w:eastAsia="zh-CN" w:bidi="ar-SA"/>
        </w:rPr>
        <w:t>（试行）》</w:t>
      </w:r>
      <w:bookmarkEnd w:id="4"/>
      <w:bookmarkEnd w:id="5"/>
      <w:bookmarkEnd w:id="6"/>
      <w:r>
        <w:rPr>
          <w:rFonts w:hint="eastAsia" w:ascii="仿宋_GB2312" w:hAnsi="宋体" w:eastAsia="仿宋_GB2312" w:cs="宋体"/>
          <w:b w:val="0"/>
          <w:bCs w:val="0"/>
          <w:kern w:val="0"/>
          <w:sz w:val="32"/>
          <w:szCs w:val="32"/>
          <w:lang w:val="en-US" w:eastAsia="zh-CN" w:bidi="ar-SA"/>
        </w:rPr>
        <w:t>适用条款把握不准，执法用语不够标准，执法文书不够规范，制约了执法业务能力的提升。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lang w:val="en-US" w:eastAsia="zh-CN"/>
        </w:rPr>
      </w:pPr>
      <w:r>
        <w:rPr>
          <w:rFonts w:hint="eastAsia" w:ascii="楷体" w:hAnsi="楷体" w:eastAsia="楷体" w:cs="楷体"/>
          <w:b w:val="0"/>
          <w:bCs w:val="0"/>
          <w:kern w:val="0"/>
          <w:sz w:val="32"/>
          <w:szCs w:val="32"/>
          <w:lang w:val="en-US" w:eastAsia="zh-CN" w:bidi="ar-SA"/>
        </w:rPr>
        <w:t>（三）开展整治活动不彻底，执法问题仍有发生。</w:t>
      </w:r>
      <w:r>
        <w:rPr>
          <w:rFonts w:hint="eastAsia" w:ascii="仿宋_GB2312" w:hAnsi="宋体" w:eastAsia="仿宋_GB2312" w:cs="宋体"/>
          <w:b w:val="0"/>
          <w:bCs w:val="0"/>
          <w:kern w:val="0"/>
          <w:sz w:val="32"/>
          <w:szCs w:val="32"/>
          <w:lang w:val="en-US" w:eastAsia="zh-CN" w:bidi="ar-SA"/>
        </w:rPr>
        <w:t>每月执法监督人员坚持不定期排查执法不规范问题，但是仍有个别执法人员在执法过程中存在着着装上下不统一、执法记录仪未全过程记录等执法不规范的问题，整治活动的成效不显著。</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三、明年工作思路</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我局将以党的二十大和二十届四中全会精神为引领，深刻学习习总书记在全面依法治国工作会议上的讲话精神，认真履职尽责，主动担当作为，严格依法办事，进一步抓好依法行政工作，开创法治建设新局面。</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color w:val="000000"/>
          <w:kern w:val="0"/>
          <w:sz w:val="32"/>
          <w:szCs w:val="32"/>
          <w:lang w:val="en-US" w:eastAsia="zh-CN" w:bidi="ar-SA"/>
        </w:rPr>
        <w:t>（一）加强队伍管理，提升人员整体素质。</w:t>
      </w:r>
      <w:r>
        <w:rPr>
          <w:rFonts w:hint="eastAsia" w:ascii="仿宋_GB2312" w:hAnsi="仿宋_GB2312" w:eastAsia="仿宋_GB2312" w:cs="仿宋_GB2312"/>
          <w:kern w:val="2"/>
          <w:sz w:val="32"/>
          <w:szCs w:val="32"/>
          <w:lang w:val="en-US" w:eastAsia="zh-CN" w:bidi="ar-SA"/>
        </w:rPr>
        <w:t>坚持“内训”和“外培”并举，积极组织业务人员法治培训，持续开展“执法技能大练兵”活动，加强执法人员的法律知识运用本领，坚持准军事化训练，严格动作要领，加强执法监督检查，提升执法人员的组织力和执行力。</w:t>
      </w:r>
    </w:p>
    <w:p>
      <w:pPr>
        <w:keepNext w:val="0"/>
        <w:keepLines w:val="0"/>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color w:val="000000"/>
          <w:kern w:val="0"/>
          <w:sz w:val="32"/>
          <w:szCs w:val="32"/>
          <w:lang w:val="en-US" w:eastAsia="zh-CN" w:bidi="ar-SA"/>
        </w:rPr>
        <w:t>（二）加强业务指引，突破执法难点重点。</w:t>
      </w:r>
      <w:r>
        <w:rPr>
          <w:rFonts w:hint="eastAsia" w:ascii="仿宋_GB2312" w:hAnsi="仿宋_GB2312" w:eastAsia="仿宋_GB2312" w:cs="仿宋_GB2312"/>
          <w:kern w:val="2"/>
          <w:sz w:val="32"/>
          <w:szCs w:val="32"/>
          <w:lang w:val="en-US" w:eastAsia="zh-CN" w:bidi="ar-SA"/>
        </w:rPr>
        <w:t>制定完善行政执法业务规范，持续推行免罚举措，优化法治营商环境。加强重点领域执法力度，在市政公用方面执法效果实现处罚突破，在渣土管理、建筑垃圾治理、违建处置等疑难问题上完善体制机制，加强部门联动，提升案件办理质量和效率。</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color w:val="000000"/>
          <w:kern w:val="0"/>
          <w:sz w:val="32"/>
          <w:szCs w:val="32"/>
          <w:lang w:val="en-US" w:eastAsia="zh-CN" w:bidi="ar-SA"/>
        </w:rPr>
        <w:t>（三）加大宣传力度，营造依法治理氛围。</w:t>
      </w:r>
      <w:r>
        <w:rPr>
          <w:rFonts w:hint="eastAsia" w:ascii="仿宋_GB2312" w:hAnsi="仿宋_GB2312" w:eastAsia="仿宋_GB2312" w:cs="仿宋_GB2312"/>
          <w:kern w:val="2"/>
          <w:sz w:val="32"/>
          <w:szCs w:val="32"/>
          <w:lang w:val="en-US" w:eastAsia="zh-CN" w:bidi="ar-SA"/>
        </w:rPr>
        <w:t>发挥领导干部示范带头作用，推进党的二十大和二十届二中、三中、四中全会精神和习近平法治思想深入人心，深入开展“法律十进”宣传教育活动，宣传普及城市管理类的法律、法规，积极探索法制宣传教育与法治实践相结合的新途径、新形式，使尊法学法守法用法在全社会蔚然成风。</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left"/>
        <w:textAlignment w:val="auto"/>
        <w:rPr>
          <w:rFonts w:hint="eastAsia" w:ascii="仿宋_GB2312" w:hAnsi="仿宋_GB2312" w:eastAsia="仿宋_GB2312" w:cs="仿宋_GB2312"/>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240" w:firstLineChars="7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保定市徐水区城市管理综合行政执法局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160" w:firstLineChars="13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2025年12月3日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YWZkYTVhYzg4MDJiMWIxMjE1MzMxYTI2M2Y4MmEifQ=="/>
  </w:docVars>
  <w:rsids>
    <w:rsidRoot w:val="00000000"/>
    <w:rsid w:val="00621C19"/>
    <w:rsid w:val="00726300"/>
    <w:rsid w:val="00AE30B0"/>
    <w:rsid w:val="00B406C6"/>
    <w:rsid w:val="00DB4E00"/>
    <w:rsid w:val="014D28C9"/>
    <w:rsid w:val="02671768"/>
    <w:rsid w:val="026C4FD1"/>
    <w:rsid w:val="02900CBF"/>
    <w:rsid w:val="02BD75DA"/>
    <w:rsid w:val="04245B63"/>
    <w:rsid w:val="04487311"/>
    <w:rsid w:val="04697A1A"/>
    <w:rsid w:val="04CE5ACF"/>
    <w:rsid w:val="04FA5EB3"/>
    <w:rsid w:val="051A7E58"/>
    <w:rsid w:val="05880374"/>
    <w:rsid w:val="05F53ECA"/>
    <w:rsid w:val="0637176E"/>
    <w:rsid w:val="066F5090"/>
    <w:rsid w:val="068D11C9"/>
    <w:rsid w:val="06C07699"/>
    <w:rsid w:val="06CB676A"/>
    <w:rsid w:val="06E309D8"/>
    <w:rsid w:val="074F1149"/>
    <w:rsid w:val="0768220B"/>
    <w:rsid w:val="07B70A9C"/>
    <w:rsid w:val="07E35D35"/>
    <w:rsid w:val="07F8118A"/>
    <w:rsid w:val="08803584"/>
    <w:rsid w:val="08944798"/>
    <w:rsid w:val="08BA4CE8"/>
    <w:rsid w:val="08BF40AC"/>
    <w:rsid w:val="08F24482"/>
    <w:rsid w:val="094840A2"/>
    <w:rsid w:val="09684744"/>
    <w:rsid w:val="0A142749"/>
    <w:rsid w:val="0A8455AD"/>
    <w:rsid w:val="0A8E1F88"/>
    <w:rsid w:val="0AA90B70"/>
    <w:rsid w:val="0B1A381C"/>
    <w:rsid w:val="0BCA5242"/>
    <w:rsid w:val="0C3B6140"/>
    <w:rsid w:val="0CB1226D"/>
    <w:rsid w:val="0D611BD6"/>
    <w:rsid w:val="0D957AD2"/>
    <w:rsid w:val="0DD8176C"/>
    <w:rsid w:val="0E67321C"/>
    <w:rsid w:val="0E7A4F47"/>
    <w:rsid w:val="0ECD6DF7"/>
    <w:rsid w:val="0ED06EA2"/>
    <w:rsid w:val="0EF645A0"/>
    <w:rsid w:val="0F1467D4"/>
    <w:rsid w:val="0F2033CB"/>
    <w:rsid w:val="0F423341"/>
    <w:rsid w:val="0F5B4403"/>
    <w:rsid w:val="0FC91CB4"/>
    <w:rsid w:val="10146E60"/>
    <w:rsid w:val="103C5FE2"/>
    <w:rsid w:val="10417A9D"/>
    <w:rsid w:val="105E035B"/>
    <w:rsid w:val="105E0A64"/>
    <w:rsid w:val="107D266B"/>
    <w:rsid w:val="10BB784F"/>
    <w:rsid w:val="10F20D97"/>
    <w:rsid w:val="115D0906"/>
    <w:rsid w:val="115D35CD"/>
    <w:rsid w:val="116E2B13"/>
    <w:rsid w:val="126857B5"/>
    <w:rsid w:val="127001C5"/>
    <w:rsid w:val="12ED279D"/>
    <w:rsid w:val="13EB21F9"/>
    <w:rsid w:val="14A4037C"/>
    <w:rsid w:val="15842905"/>
    <w:rsid w:val="15FA2BC8"/>
    <w:rsid w:val="160A1507"/>
    <w:rsid w:val="161F43DC"/>
    <w:rsid w:val="1638724C"/>
    <w:rsid w:val="165A5414"/>
    <w:rsid w:val="16775FC6"/>
    <w:rsid w:val="16A91EF8"/>
    <w:rsid w:val="16CA07EC"/>
    <w:rsid w:val="16DF3B6C"/>
    <w:rsid w:val="175F3626"/>
    <w:rsid w:val="17D80CE7"/>
    <w:rsid w:val="17F3042A"/>
    <w:rsid w:val="181B6E25"/>
    <w:rsid w:val="18271ED2"/>
    <w:rsid w:val="18297794"/>
    <w:rsid w:val="18DD40DB"/>
    <w:rsid w:val="192A5572"/>
    <w:rsid w:val="198253AE"/>
    <w:rsid w:val="19A05834"/>
    <w:rsid w:val="1A4F25E4"/>
    <w:rsid w:val="1ABF618E"/>
    <w:rsid w:val="1B6F1962"/>
    <w:rsid w:val="1B707488"/>
    <w:rsid w:val="1C330A15"/>
    <w:rsid w:val="1C3404B6"/>
    <w:rsid w:val="1CA67605"/>
    <w:rsid w:val="1CB57848"/>
    <w:rsid w:val="1CD06430"/>
    <w:rsid w:val="1D100F23"/>
    <w:rsid w:val="1D17405F"/>
    <w:rsid w:val="1D436C02"/>
    <w:rsid w:val="1D790876"/>
    <w:rsid w:val="1D976CC4"/>
    <w:rsid w:val="1DB01DBE"/>
    <w:rsid w:val="1DD106B2"/>
    <w:rsid w:val="1E14059F"/>
    <w:rsid w:val="1E437057"/>
    <w:rsid w:val="1ED41ADC"/>
    <w:rsid w:val="1F100D66"/>
    <w:rsid w:val="1F244811"/>
    <w:rsid w:val="1F497E41"/>
    <w:rsid w:val="1F6956A4"/>
    <w:rsid w:val="1F9A2D26"/>
    <w:rsid w:val="20196340"/>
    <w:rsid w:val="20542ED4"/>
    <w:rsid w:val="209B0B03"/>
    <w:rsid w:val="211F1734"/>
    <w:rsid w:val="21246D4B"/>
    <w:rsid w:val="215313DE"/>
    <w:rsid w:val="21A659B2"/>
    <w:rsid w:val="21BC3427"/>
    <w:rsid w:val="21C10A3D"/>
    <w:rsid w:val="225278E7"/>
    <w:rsid w:val="22721D38"/>
    <w:rsid w:val="229972C4"/>
    <w:rsid w:val="22E20C6B"/>
    <w:rsid w:val="230E1A60"/>
    <w:rsid w:val="231B417D"/>
    <w:rsid w:val="234A05BF"/>
    <w:rsid w:val="237815D0"/>
    <w:rsid w:val="237D2742"/>
    <w:rsid w:val="23E822B1"/>
    <w:rsid w:val="23FA3D93"/>
    <w:rsid w:val="24204441"/>
    <w:rsid w:val="242B4894"/>
    <w:rsid w:val="248D2E59"/>
    <w:rsid w:val="24CE594B"/>
    <w:rsid w:val="258129BE"/>
    <w:rsid w:val="259A75DB"/>
    <w:rsid w:val="259D531E"/>
    <w:rsid w:val="25B8065E"/>
    <w:rsid w:val="25CC7340"/>
    <w:rsid w:val="260C7E97"/>
    <w:rsid w:val="261E645E"/>
    <w:rsid w:val="263322F1"/>
    <w:rsid w:val="264D28A0"/>
    <w:rsid w:val="269404CF"/>
    <w:rsid w:val="26964247"/>
    <w:rsid w:val="26D22DA5"/>
    <w:rsid w:val="26EA6341"/>
    <w:rsid w:val="283F26BC"/>
    <w:rsid w:val="286D0FD7"/>
    <w:rsid w:val="28DC0C29"/>
    <w:rsid w:val="2912434A"/>
    <w:rsid w:val="29347D47"/>
    <w:rsid w:val="298F1421"/>
    <w:rsid w:val="29AC1FD3"/>
    <w:rsid w:val="29CE1F49"/>
    <w:rsid w:val="2A697EC4"/>
    <w:rsid w:val="2AE01F34"/>
    <w:rsid w:val="2B4C1108"/>
    <w:rsid w:val="2B5E10AB"/>
    <w:rsid w:val="2B8054C5"/>
    <w:rsid w:val="2B9C1DA0"/>
    <w:rsid w:val="2C9B5150"/>
    <w:rsid w:val="2CCC5419"/>
    <w:rsid w:val="2D7921CC"/>
    <w:rsid w:val="2DBD655D"/>
    <w:rsid w:val="2E0E6DB8"/>
    <w:rsid w:val="2E652751"/>
    <w:rsid w:val="2F176141"/>
    <w:rsid w:val="2F1A1794"/>
    <w:rsid w:val="2F866E22"/>
    <w:rsid w:val="2F8F5CD7"/>
    <w:rsid w:val="2FBB6ACC"/>
    <w:rsid w:val="2FF81ACE"/>
    <w:rsid w:val="300A7A53"/>
    <w:rsid w:val="303E3AC7"/>
    <w:rsid w:val="30782C0F"/>
    <w:rsid w:val="30B72642"/>
    <w:rsid w:val="30CB2D3F"/>
    <w:rsid w:val="30D065A7"/>
    <w:rsid w:val="30D53BBD"/>
    <w:rsid w:val="31A517E2"/>
    <w:rsid w:val="31E247E4"/>
    <w:rsid w:val="31E3055C"/>
    <w:rsid w:val="320C360F"/>
    <w:rsid w:val="32226657"/>
    <w:rsid w:val="32E91B18"/>
    <w:rsid w:val="33242BDA"/>
    <w:rsid w:val="332D7CE1"/>
    <w:rsid w:val="33462B51"/>
    <w:rsid w:val="334E4DCC"/>
    <w:rsid w:val="337E73FF"/>
    <w:rsid w:val="33BA52ED"/>
    <w:rsid w:val="33F627C9"/>
    <w:rsid w:val="34572B3B"/>
    <w:rsid w:val="346E05B1"/>
    <w:rsid w:val="347B0F20"/>
    <w:rsid w:val="349873DC"/>
    <w:rsid w:val="34AB35B3"/>
    <w:rsid w:val="34BF705E"/>
    <w:rsid w:val="3529097C"/>
    <w:rsid w:val="357A2F85"/>
    <w:rsid w:val="35E548A3"/>
    <w:rsid w:val="365066E9"/>
    <w:rsid w:val="36533F02"/>
    <w:rsid w:val="366A124C"/>
    <w:rsid w:val="36EE59D9"/>
    <w:rsid w:val="37B564F7"/>
    <w:rsid w:val="37C14E9C"/>
    <w:rsid w:val="37DC3A83"/>
    <w:rsid w:val="380D6333"/>
    <w:rsid w:val="38685317"/>
    <w:rsid w:val="38C70290"/>
    <w:rsid w:val="392456E2"/>
    <w:rsid w:val="393B7BA6"/>
    <w:rsid w:val="393E274D"/>
    <w:rsid w:val="394F59D6"/>
    <w:rsid w:val="39513FFD"/>
    <w:rsid w:val="396F7087"/>
    <w:rsid w:val="39935ED3"/>
    <w:rsid w:val="39EA3D8F"/>
    <w:rsid w:val="3A1E4827"/>
    <w:rsid w:val="3A211C22"/>
    <w:rsid w:val="3A43428E"/>
    <w:rsid w:val="3A853BDF"/>
    <w:rsid w:val="3AC16F61"/>
    <w:rsid w:val="3B4F0A10"/>
    <w:rsid w:val="3B5F0C53"/>
    <w:rsid w:val="3B8E778B"/>
    <w:rsid w:val="3C2679C3"/>
    <w:rsid w:val="3C87743D"/>
    <w:rsid w:val="3D2F28A7"/>
    <w:rsid w:val="3DA6700D"/>
    <w:rsid w:val="3DF5764D"/>
    <w:rsid w:val="3E0755D2"/>
    <w:rsid w:val="3E1F291C"/>
    <w:rsid w:val="3E4D56DB"/>
    <w:rsid w:val="3EF50E21"/>
    <w:rsid w:val="3F0C0DBA"/>
    <w:rsid w:val="3F6251B6"/>
    <w:rsid w:val="3FF0753F"/>
    <w:rsid w:val="3FFC1167"/>
    <w:rsid w:val="402266F3"/>
    <w:rsid w:val="408D0011"/>
    <w:rsid w:val="40F2256A"/>
    <w:rsid w:val="41071090"/>
    <w:rsid w:val="41272213"/>
    <w:rsid w:val="41393CF5"/>
    <w:rsid w:val="413C37E5"/>
    <w:rsid w:val="41CE08E1"/>
    <w:rsid w:val="420C1409"/>
    <w:rsid w:val="420E6F2F"/>
    <w:rsid w:val="4246491B"/>
    <w:rsid w:val="42A81132"/>
    <w:rsid w:val="42AE24C0"/>
    <w:rsid w:val="434C41B3"/>
    <w:rsid w:val="43792ACE"/>
    <w:rsid w:val="437B23A2"/>
    <w:rsid w:val="439E0787"/>
    <w:rsid w:val="43C95804"/>
    <w:rsid w:val="442347E8"/>
    <w:rsid w:val="44FC5075"/>
    <w:rsid w:val="452B604A"/>
    <w:rsid w:val="455C26A8"/>
    <w:rsid w:val="457D28F4"/>
    <w:rsid w:val="458D2861"/>
    <w:rsid w:val="458F0387"/>
    <w:rsid w:val="45BB117C"/>
    <w:rsid w:val="45E85CE9"/>
    <w:rsid w:val="461940F5"/>
    <w:rsid w:val="467A2DE5"/>
    <w:rsid w:val="46911EDD"/>
    <w:rsid w:val="469D4D26"/>
    <w:rsid w:val="46CB52E1"/>
    <w:rsid w:val="46CD560B"/>
    <w:rsid w:val="47240FA3"/>
    <w:rsid w:val="47637D1D"/>
    <w:rsid w:val="47A3636C"/>
    <w:rsid w:val="47BA60BF"/>
    <w:rsid w:val="480C2163"/>
    <w:rsid w:val="482D3E87"/>
    <w:rsid w:val="48BC5937"/>
    <w:rsid w:val="48C4659A"/>
    <w:rsid w:val="48F86243"/>
    <w:rsid w:val="4933371F"/>
    <w:rsid w:val="49431BB4"/>
    <w:rsid w:val="497A0D2F"/>
    <w:rsid w:val="49F15E5D"/>
    <w:rsid w:val="4A161077"/>
    <w:rsid w:val="4A992BD4"/>
    <w:rsid w:val="4AB8212E"/>
    <w:rsid w:val="4ADF5B23"/>
    <w:rsid w:val="4B391265"/>
    <w:rsid w:val="4B9E36BD"/>
    <w:rsid w:val="4B9F32EE"/>
    <w:rsid w:val="4BB26B7D"/>
    <w:rsid w:val="4C07336D"/>
    <w:rsid w:val="4D552010"/>
    <w:rsid w:val="4D586561"/>
    <w:rsid w:val="4DA846DC"/>
    <w:rsid w:val="4DD252B5"/>
    <w:rsid w:val="4E200716"/>
    <w:rsid w:val="4E8A2033"/>
    <w:rsid w:val="4EC3367F"/>
    <w:rsid w:val="4ECC33EE"/>
    <w:rsid w:val="4EE96D5A"/>
    <w:rsid w:val="4F2F01CE"/>
    <w:rsid w:val="4F6665FD"/>
    <w:rsid w:val="4FEB7D99"/>
    <w:rsid w:val="50267B3A"/>
    <w:rsid w:val="508825A3"/>
    <w:rsid w:val="50F814D6"/>
    <w:rsid w:val="51051E45"/>
    <w:rsid w:val="51257DF2"/>
    <w:rsid w:val="51A76A58"/>
    <w:rsid w:val="51DF4444"/>
    <w:rsid w:val="523A5D4C"/>
    <w:rsid w:val="525A1D1D"/>
    <w:rsid w:val="528F7C18"/>
    <w:rsid w:val="52E2243E"/>
    <w:rsid w:val="533D7674"/>
    <w:rsid w:val="53487DC7"/>
    <w:rsid w:val="534F7B9B"/>
    <w:rsid w:val="535C1A29"/>
    <w:rsid w:val="535D1AC5"/>
    <w:rsid w:val="53D14261"/>
    <w:rsid w:val="53DF6122"/>
    <w:rsid w:val="53EA0E7E"/>
    <w:rsid w:val="53F341D7"/>
    <w:rsid w:val="54280325"/>
    <w:rsid w:val="544256A4"/>
    <w:rsid w:val="544607AB"/>
    <w:rsid w:val="546450D5"/>
    <w:rsid w:val="54D73AF9"/>
    <w:rsid w:val="54D82889"/>
    <w:rsid w:val="551B39E5"/>
    <w:rsid w:val="55C45E2B"/>
    <w:rsid w:val="55D122F6"/>
    <w:rsid w:val="55D83684"/>
    <w:rsid w:val="55E262B1"/>
    <w:rsid w:val="55EE4C56"/>
    <w:rsid w:val="57560D05"/>
    <w:rsid w:val="580C1D0B"/>
    <w:rsid w:val="585316E8"/>
    <w:rsid w:val="58F46A27"/>
    <w:rsid w:val="594828CF"/>
    <w:rsid w:val="59532191"/>
    <w:rsid w:val="5A673229"/>
    <w:rsid w:val="5A755946"/>
    <w:rsid w:val="5A8738CB"/>
    <w:rsid w:val="5ABD553F"/>
    <w:rsid w:val="5B5F44EF"/>
    <w:rsid w:val="5B6D2AC1"/>
    <w:rsid w:val="5B834092"/>
    <w:rsid w:val="5BA44C73"/>
    <w:rsid w:val="5BBE331C"/>
    <w:rsid w:val="5BD91F04"/>
    <w:rsid w:val="5D1257AE"/>
    <w:rsid w:val="5D2B49E2"/>
    <w:rsid w:val="5D36679F"/>
    <w:rsid w:val="5D5061F6"/>
    <w:rsid w:val="5DCD5A99"/>
    <w:rsid w:val="5E2F405E"/>
    <w:rsid w:val="5E624433"/>
    <w:rsid w:val="5E8A3ED8"/>
    <w:rsid w:val="5EBD3A80"/>
    <w:rsid w:val="5EF62DCD"/>
    <w:rsid w:val="5F2E6A0B"/>
    <w:rsid w:val="5F8108E9"/>
    <w:rsid w:val="5FC44C79"/>
    <w:rsid w:val="6031230F"/>
    <w:rsid w:val="60566219"/>
    <w:rsid w:val="60B847DE"/>
    <w:rsid w:val="60BD0047"/>
    <w:rsid w:val="60C767CF"/>
    <w:rsid w:val="6196662D"/>
    <w:rsid w:val="61E67129"/>
    <w:rsid w:val="61F77588"/>
    <w:rsid w:val="625A26CF"/>
    <w:rsid w:val="626562A0"/>
    <w:rsid w:val="62AC3ECF"/>
    <w:rsid w:val="62DD22DA"/>
    <w:rsid w:val="63790395"/>
    <w:rsid w:val="63B70D7D"/>
    <w:rsid w:val="63E8362C"/>
    <w:rsid w:val="641F5987"/>
    <w:rsid w:val="64585023"/>
    <w:rsid w:val="64596999"/>
    <w:rsid w:val="64801AB7"/>
    <w:rsid w:val="65200BA4"/>
    <w:rsid w:val="653B3C30"/>
    <w:rsid w:val="65534AD5"/>
    <w:rsid w:val="655D5307"/>
    <w:rsid w:val="65607A7B"/>
    <w:rsid w:val="65752C9E"/>
    <w:rsid w:val="659F5F6D"/>
    <w:rsid w:val="65C2006F"/>
    <w:rsid w:val="65DD6A95"/>
    <w:rsid w:val="660109D5"/>
    <w:rsid w:val="660758C0"/>
    <w:rsid w:val="661A1A97"/>
    <w:rsid w:val="662F0F3F"/>
    <w:rsid w:val="66430FEE"/>
    <w:rsid w:val="675F49F3"/>
    <w:rsid w:val="67DA14DE"/>
    <w:rsid w:val="683706DE"/>
    <w:rsid w:val="685D19C1"/>
    <w:rsid w:val="68727968"/>
    <w:rsid w:val="68863414"/>
    <w:rsid w:val="68E5638C"/>
    <w:rsid w:val="69286279"/>
    <w:rsid w:val="69564606"/>
    <w:rsid w:val="696A12A1"/>
    <w:rsid w:val="69A031CF"/>
    <w:rsid w:val="69D16F25"/>
    <w:rsid w:val="69EE1271"/>
    <w:rsid w:val="6A0C3B87"/>
    <w:rsid w:val="6A947CA1"/>
    <w:rsid w:val="6AB53B3C"/>
    <w:rsid w:val="6B364C7D"/>
    <w:rsid w:val="6B827EC3"/>
    <w:rsid w:val="6BD27397"/>
    <w:rsid w:val="6C8C6B1F"/>
    <w:rsid w:val="6CFF0B45"/>
    <w:rsid w:val="6DCF4F15"/>
    <w:rsid w:val="6E2214E9"/>
    <w:rsid w:val="6E4829EE"/>
    <w:rsid w:val="6EC16F54"/>
    <w:rsid w:val="6EE82732"/>
    <w:rsid w:val="6F3911E0"/>
    <w:rsid w:val="6F5E29F5"/>
    <w:rsid w:val="6F881820"/>
    <w:rsid w:val="6FDB4045"/>
    <w:rsid w:val="70BF31CD"/>
    <w:rsid w:val="70C5440D"/>
    <w:rsid w:val="70F01D72"/>
    <w:rsid w:val="711A294B"/>
    <w:rsid w:val="7121017E"/>
    <w:rsid w:val="717F6C52"/>
    <w:rsid w:val="71804EA4"/>
    <w:rsid w:val="71CF1988"/>
    <w:rsid w:val="72181581"/>
    <w:rsid w:val="7238752D"/>
    <w:rsid w:val="723B526F"/>
    <w:rsid w:val="724203AC"/>
    <w:rsid w:val="72CA5821"/>
    <w:rsid w:val="731D3DBE"/>
    <w:rsid w:val="732918BB"/>
    <w:rsid w:val="73661E78"/>
    <w:rsid w:val="73832A2A"/>
    <w:rsid w:val="73851828"/>
    <w:rsid w:val="73A17354"/>
    <w:rsid w:val="73AB3D2F"/>
    <w:rsid w:val="73B250BD"/>
    <w:rsid w:val="7416389E"/>
    <w:rsid w:val="741D2E7E"/>
    <w:rsid w:val="74786307"/>
    <w:rsid w:val="74C257D4"/>
    <w:rsid w:val="74D774D1"/>
    <w:rsid w:val="74DF1EE2"/>
    <w:rsid w:val="75134281"/>
    <w:rsid w:val="7564688B"/>
    <w:rsid w:val="7592244D"/>
    <w:rsid w:val="75EA3234"/>
    <w:rsid w:val="763444AF"/>
    <w:rsid w:val="766C3C49"/>
    <w:rsid w:val="76746FA2"/>
    <w:rsid w:val="76AC2297"/>
    <w:rsid w:val="76C23869"/>
    <w:rsid w:val="76D86A4A"/>
    <w:rsid w:val="77444BC6"/>
    <w:rsid w:val="776E1C43"/>
    <w:rsid w:val="77737259"/>
    <w:rsid w:val="77D5581E"/>
    <w:rsid w:val="77E837A3"/>
    <w:rsid w:val="77EB3293"/>
    <w:rsid w:val="78434E7D"/>
    <w:rsid w:val="787D213D"/>
    <w:rsid w:val="78E068EC"/>
    <w:rsid w:val="79164340"/>
    <w:rsid w:val="79C9084E"/>
    <w:rsid w:val="7A3031E0"/>
    <w:rsid w:val="7A3C4297"/>
    <w:rsid w:val="7A965738"/>
    <w:rsid w:val="7B072192"/>
    <w:rsid w:val="7B221A0A"/>
    <w:rsid w:val="7B6018A2"/>
    <w:rsid w:val="7B9D48A5"/>
    <w:rsid w:val="7C705B15"/>
    <w:rsid w:val="7C790E6E"/>
    <w:rsid w:val="7CD12A58"/>
    <w:rsid w:val="7CD9190C"/>
    <w:rsid w:val="7CE309DD"/>
    <w:rsid w:val="7CE32E91"/>
    <w:rsid w:val="7D1B0177"/>
    <w:rsid w:val="7DD0113C"/>
    <w:rsid w:val="7E12157A"/>
    <w:rsid w:val="7E9B156F"/>
    <w:rsid w:val="7EBC3294"/>
    <w:rsid w:val="7EC14D4E"/>
    <w:rsid w:val="7F8738A2"/>
    <w:rsid w:val="7FBD5515"/>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spacing w:before="100" w:beforeAutospacing="1" w:after="100" w:afterAutospacing="1" w:line="240" w:lineRule="auto"/>
      <w:outlineLvl w:val="0"/>
    </w:pPr>
    <w:rPr>
      <w:rFonts w:ascii="宋体" w:hAnsi="宋体" w:cs="宋体"/>
      <w:b/>
      <w:bCs/>
      <w:kern w:val="36"/>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szCs w:val="22"/>
    </w:rPr>
  </w:style>
  <w:style w:type="paragraph" w:styleId="4">
    <w:name w:val="Body Text"/>
    <w:basedOn w:val="1"/>
    <w:next w:val="5"/>
    <w:qFormat/>
    <w:uiPriority w:val="0"/>
    <w:pPr>
      <w:spacing w:after="12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39"/>
    <w:pPr>
      <w:spacing w:line="540" w:lineRule="exact"/>
      <w:ind w:left="0" w:leftChars="0"/>
    </w:pPr>
    <w:rPr>
      <w:rFonts w:eastAsia="楷体"/>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2320</Words>
  <Characters>2415</Characters>
  <Lines>0</Lines>
  <Paragraphs>0</Paragraphs>
  <TotalTime>28</TotalTime>
  <ScaleCrop>false</ScaleCrop>
  <LinksUpToDate>false</LinksUpToDate>
  <CharactersWithSpaces>2415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2023-11-07T01:36:00Z</dcterms:created>
  <dc:creator>Administrator</dc:creator>
  <cp:lastModifiedBy>pc</cp:lastModifiedBy>
  <cp:lastPrinted>2025-12-03T00:47:00Z</cp:lastPrinted>
  <dcterms:modified xsi:type="dcterms:W3CDTF">2026-01-16T09:25:00Z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BC8C3A30CF7E472EADB29DB6FD985C63_12</vt:lpwstr>
  </property>
  <property fmtid="{D5CDD505-2E9C-101B-9397-08002B2CF9AE}" pid="4" name="KSOTemplateDocerSaveRecord">
    <vt:lpwstr>eyJoZGlkIjoiZGJhYWZkYTVhYzg4MDJiMWIxMjE1MzMxYTI2M2Y4MmEifQ==</vt:lpwstr>
  </property>
</Properties>
</file>