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bookmarkStart w:id="0" w:name="_GoBack"/>
      <w:bookmarkEnd w:id="0"/>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方正小标宋简体"/>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方正小标宋简体"/>
          <w:kern w:val="0"/>
          <w:sz w:val="44"/>
          <w:szCs w:val="44"/>
          <w:lang w:val="en-US" w:eastAsia="zh-CN"/>
        </w:rPr>
      </w:pPr>
      <w:r>
        <w:rPr>
          <w:rFonts w:hint="eastAsia" w:ascii="Times New Roman" w:hAnsi="Times New Roman" w:eastAsia="方正小标宋简体" w:cs="方正小标宋简体"/>
          <w:kern w:val="0"/>
          <w:sz w:val="44"/>
          <w:szCs w:val="44"/>
          <w:lang w:val="en-US" w:eastAsia="zh-CN"/>
        </w:rPr>
        <w:t>保定市徐水区行政审批局</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pStyle w:val="2"/>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仿宋" w:hAnsi="仿宋" w:eastAsia="仿宋"/>
          <w:sz w:val="32"/>
          <w:szCs w:val="32"/>
        </w:rPr>
        <w:t>为确实做好20</w:t>
      </w:r>
      <w:r>
        <w:rPr>
          <w:rFonts w:hint="default" w:ascii="仿宋" w:hAnsi="仿宋" w:eastAsia="仿宋"/>
          <w:sz w:val="32"/>
          <w:szCs w:val="32"/>
          <w:lang w:val="en-US"/>
        </w:rPr>
        <w:t>2</w:t>
      </w:r>
      <w:r>
        <w:rPr>
          <w:rFonts w:hint="eastAsia" w:ascii="仿宋" w:hAnsi="仿宋" w:eastAsia="仿宋"/>
          <w:sz w:val="32"/>
          <w:szCs w:val="32"/>
          <w:lang w:val="en-US" w:eastAsia="zh-CN"/>
        </w:rPr>
        <w:t>4</w:t>
      </w:r>
      <w:r>
        <w:rPr>
          <w:rFonts w:hint="eastAsia" w:ascii="仿宋" w:hAnsi="仿宋" w:eastAsia="仿宋"/>
          <w:sz w:val="32"/>
          <w:szCs w:val="32"/>
        </w:rPr>
        <w:t>年度绩效自评工作，提高财政资金使用效益，根据《保定市徐水区财政局关于</w:t>
      </w:r>
      <w:r>
        <w:rPr>
          <w:rFonts w:hint="eastAsia" w:ascii="仿宋" w:hAnsi="仿宋" w:eastAsia="仿宋"/>
          <w:sz w:val="32"/>
          <w:szCs w:val="32"/>
          <w:lang w:val="en-US" w:eastAsia="zh-CN"/>
        </w:rPr>
        <w:t>开展</w:t>
      </w:r>
      <w:r>
        <w:rPr>
          <w:rFonts w:hint="default" w:ascii="仿宋" w:hAnsi="仿宋" w:eastAsia="仿宋"/>
          <w:sz w:val="32"/>
          <w:szCs w:val="32"/>
          <w:lang w:val="en-US"/>
        </w:rPr>
        <w:t>202</w:t>
      </w:r>
      <w:r>
        <w:rPr>
          <w:rFonts w:hint="eastAsia" w:ascii="仿宋" w:hAnsi="仿宋" w:eastAsia="仿宋"/>
          <w:sz w:val="32"/>
          <w:szCs w:val="32"/>
          <w:lang w:val="en-US" w:eastAsia="zh-CN"/>
        </w:rPr>
        <w:t>4年度财政资金部门绩效自评及抽查工作</w:t>
      </w:r>
      <w:r>
        <w:rPr>
          <w:rFonts w:hint="eastAsia" w:ascii="仿宋" w:hAnsi="仿宋" w:eastAsia="仿宋"/>
          <w:sz w:val="32"/>
          <w:szCs w:val="32"/>
        </w:rPr>
        <w:t>的通知》（徐政财字〔202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19</w:t>
      </w:r>
      <w:r>
        <w:rPr>
          <w:rFonts w:hint="eastAsia" w:ascii="仿宋" w:hAnsi="仿宋" w:eastAsia="仿宋"/>
          <w:sz w:val="32"/>
          <w:szCs w:val="32"/>
        </w:rPr>
        <w:t>号）文件精神，对我单位项目资金开展绩效评价，进行了自评，现将自评情况报告如下：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绩效自评工作组织开展情况</w:t>
      </w:r>
    </w:p>
    <w:p>
      <w:pPr>
        <w:pStyle w:val="2"/>
        <w:numPr>
          <w:ilvl w:val="0"/>
          <w:numId w:val="0"/>
        </w:numPr>
        <w:ind w:right="0" w:rightChars="0"/>
        <w:jc w:val="both"/>
        <w:rPr>
          <w:rFonts w:hint="eastAsia" w:ascii="Times New Roman" w:hAnsi="Times New Roman" w:eastAsia="方正仿宋_GBK"/>
          <w:sz w:val="32"/>
          <w:szCs w:val="32"/>
        </w:rPr>
      </w:pPr>
      <w:r>
        <w:rPr>
          <w:rFonts w:hint="default"/>
          <w:lang w:val="en-US"/>
        </w:rPr>
        <w:t xml:space="preserve">    </w:t>
      </w:r>
      <w:r>
        <w:rPr>
          <w:rFonts w:hint="eastAsia" w:ascii="仿宋" w:hAnsi="仿宋" w:eastAsia="仿宋"/>
          <w:sz w:val="32"/>
          <w:szCs w:val="32"/>
        </w:rPr>
        <w:t>我单位组织成立了绩效评价工作小组，评价小组采取座谈等方式听取情况，检查项目资金有关账目，检查项目资金支出相关资料，并对项目资料进行分析、总结。根据我单位的工作职能和职责、按照项目资金的使用内容和用途，本单位项目资金支出主要有</w:t>
      </w:r>
      <w:r>
        <w:rPr>
          <w:rFonts w:hint="default" w:ascii="仿宋" w:hAnsi="仿宋" w:eastAsia="仿宋"/>
          <w:sz w:val="32"/>
          <w:szCs w:val="32"/>
          <w:lang w:val="en-US"/>
        </w:rPr>
        <w:t>1</w:t>
      </w:r>
      <w:r>
        <w:rPr>
          <w:rFonts w:hint="eastAsia" w:ascii="仿宋" w:hAnsi="仿宋" w:eastAsia="仿宋"/>
          <w:sz w:val="32"/>
          <w:szCs w:val="32"/>
          <w:lang w:val="en-US" w:eastAsia="zh-CN"/>
        </w:rPr>
        <w:t>4</w:t>
      </w:r>
      <w:r>
        <w:rPr>
          <w:rFonts w:hint="eastAsia" w:ascii="仿宋" w:hAnsi="仿宋" w:eastAsia="仿宋"/>
          <w:sz w:val="32"/>
          <w:szCs w:val="32"/>
        </w:rPr>
        <w:t>项</w:t>
      </w:r>
      <w:r>
        <w:rPr>
          <w:rFonts w:hint="eastAsia" w:ascii="仿宋" w:hAnsi="仿宋" w:eastAsia="仿宋"/>
          <w:sz w:val="32"/>
          <w:szCs w:val="32"/>
          <w:lang w:eastAsia="zh-CN"/>
        </w:rPr>
        <w:t>，</w:t>
      </w:r>
      <w:r>
        <w:rPr>
          <w:rFonts w:hint="eastAsia" w:ascii="仿宋" w:hAnsi="仿宋" w:eastAsia="仿宋"/>
          <w:sz w:val="32"/>
          <w:szCs w:val="32"/>
        </w:rPr>
        <w:t>预算项目支出总计</w:t>
      </w:r>
      <w:r>
        <w:rPr>
          <w:rFonts w:hint="eastAsia" w:ascii="仿宋" w:hAnsi="仿宋" w:eastAsia="仿宋"/>
          <w:sz w:val="32"/>
          <w:szCs w:val="32"/>
          <w:lang w:val="en-US" w:eastAsia="zh-CN"/>
        </w:rPr>
        <w:t>335.01</w:t>
      </w:r>
      <w:r>
        <w:rPr>
          <w:rFonts w:hint="eastAsia" w:ascii="仿宋" w:hAnsi="仿宋" w:eastAsia="仿宋"/>
          <w:sz w:val="32"/>
          <w:szCs w:val="32"/>
        </w:rPr>
        <w:t>万元，自评得分 90分以上的</w:t>
      </w:r>
      <w:r>
        <w:rPr>
          <w:rFonts w:hint="default" w:ascii="仿宋" w:hAnsi="仿宋" w:eastAsia="仿宋"/>
          <w:sz w:val="32"/>
          <w:szCs w:val="32"/>
          <w:lang w:val="en-US"/>
        </w:rPr>
        <w:t>1</w:t>
      </w:r>
      <w:r>
        <w:rPr>
          <w:rFonts w:hint="eastAsia" w:ascii="仿宋" w:hAnsi="仿宋" w:eastAsia="仿宋"/>
          <w:sz w:val="32"/>
          <w:szCs w:val="32"/>
          <w:lang w:val="en-US" w:eastAsia="zh-CN"/>
        </w:rPr>
        <w:t>4</w:t>
      </w:r>
      <w:r>
        <w:rPr>
          <w:rFonts w:hint="eastAsia" w:ascii="仿宋" w:hAnsi="仿宋" w:eastAsia="仿宋"/>
          <w:sz w:val="32"/>
          <w:szCs w:val="32"/>
        </w:rPr>
        <w:t>个，得分60至90分</w:t>
      </w:r>
      <w:r>
        <w:rPr>
          <w:rFonts w:hint="eastAsia" w:ascii="仿宋" w:hAnsi="仿宋" w:eastAsia="仿宋"/>
          <w:sz w:val="32"/>
          <w:szCs w:val="32"/>
          <w:lang w:val="en-US" w:eastAsia="zh-CN"/>
        </w:rPr>
        <w:t>0</w:t>
      </w:r>
      <w:r>
        <w:rPr>
          <w:rFonts w:hint="eastAsia" w:ascii="仿宋" w:hAnsi="仿宋" w:eastAsia="仿宋"/>
          <w:sz w:val="32"/>
          <w:szCs w:val="32"/>
        </w:rPr>
        <w:t>个，60分以下</w:t>
      </w:r>
      <w:r>
        <w:rPr>
          <w:rFonts w:hint="default" w:ascii="仿宋" w:hAnsi="仿宋" w:eastAsia="仿宋"/>
          <w:sz w:val="32"/>
          <w:szCs w:val="32"/>
          <w:lang w:val="en-US"/>
        </w:rPr>
        <w:t>0</w:t>
      </w:r>
      <w:r>
        <w:rPr>
          <w:rFonts w:hint="eastAsia" w:ascii="仿宋" w:hAnsi="仿宋" w:eastAsia="仿宋"/>
          <w:sz w:val="32"/>
          <w:szCs w:val="32"/>
        </w:rPr>
        <w:t>个。</w:t>
      </w:r>
      <w:r>
        <w:rPr>
          <w:rFonts w:hint="eastAsia" w:ascii="仿宋" w:hAnsi="仿宋" w:eastAsia="仿宋"/>
          <w:sz w:val="32"/>
          <w:szCs w:val="32"/>
          <w:lang w:val="en-US" w:eastAsia="zh-CN"/>
        </w:rPr>
        <w:t>其中，抽查项目2个</w:t>
      </w:r>
      <w:r>
        <w:rPr>
          <w:rFonts w:hint="eastAsia" w:ascii="仿宋" w:hAnsi="仿宋" w:eastAsia="仿宋"/>
          <w:sz w:val="32"/>
          <w:szCs w:val="32"/>
          <w:lang w:eastAsia="zh-CN"/>
        </w:rPr>
        <w:t>，</w:t>
      </w:r>
      <w:r>
        <w:rPr>
          <w:rFonts w:hint="eastAsia" w:ascii="仿宋" w:hAnsi="仿宋" w:eastAsia="仿宋"/>
          <w:sz w:val="32"/>
          <w:szCs w:val="32"/>
          <w:lang w:val="en-US" w:eastAsia="zh-CN"/>
        </w:rPr>
        <w:t>分别是</w:t>
      </w:r>
      <w:r>
        <w:rPr>
          <w:rFonts w:hint="eastAsia" w:ascii="仿宋" w:hAnsi="仿宋" w:eastAsia="仿宋"/>
          <w:sz w:val="32"/>
          <w:szCs w:val="32"/>
        </w:rPr>
        <w:t>保安保洁服务费</w:t>
      </w:r>
      <w:r>
        <w:rPr>
          <w:rFonts w:hint="eastAsia" w:ascii="仿宋" w:hAnsi="仿宋" w:eastAsia="仿宋"/>
          <w:sz w:val="32"/>
          <w:szCs w:val="32"/>
          <w:lang w:eastAsia="zh-CN"/>
        </w:rPr>
        <w:t>，政务服务中心办税分厅</w:t>
      </w:r>
      <w:r>
        <w:rPr>
          <w:rFonts w:hint="eastAsia" w:ascii="仿宋" w:hAnsi="仿宋" w:eastAsia="仿宋"/>
          <w:sz w:val="32"/>
          <w:szCs w:val="32"/>
          <w:lang w:val="en-US" w:eastAsia="zh-CN"/>
        </w:rPr>
        <w:t>通用设备款。项目一运转保障类</w:t>
      </w:r>
      <w:r>
        <w:rPr>
          <w:rFonts w:hint="eastAsia" w:ascii="仿宋" w:hAnsi="仿宋" w:eastAsia="仿宋"/>
          <w:sz w:val="32"/>
          <w:szCs w:val="32"/>
        </w:rPr>
        <w:t>保安保洁服务费</w:t>
      </w:r>
      <w:r>
        <w:rPr>
          <w:rFonts w:hint="eastAsia" w:ascii="仿宋" w:hAnsi="仿宋" w:eastAsia="仿宋"/>
          <w:sz w:val="32"/>
          <w:szCs w:val="32"/>
          <w:lang w:eastAsia="zh-CN"/>
        </w:rPr>
        <w:t>，</w:t>
      </w:r>
      <w:r>
        <w:rPr>
          <w:rFonts w:hint="eastAsia" w:ascii="仿宋" w:hAnsi="仿宋" w:eastAsia="仿宋"/>
          <w:sz w:val="32"/>
          <w:szCs w:val="32"/>
          <w:lang w:val="en-US" w:eastAsia="zh-CN"/>
        </w:rPr>
        <w:t>政务服务中心和公共资源交易中心聘用保安保洁对大厅卫生工作和安保工作服务。项目二设备采购类，基本情况是</w:t>
      </w:r>
      <w:r>
        <w:rPr>
          <w:rFonts w:hint="eastAsia" w:ascii="仿宋" w:hAnsi="仿宋" w:eastAsia="仿宋"/>
          <w:sz w:val="32"/>
          <w:szCs w:val="32"/>
          <w:lang w:eastAsia="zh-CN"/>
        </w:rPr>
        <w:t>政务服务中心办税分厅</w:t>
      </w:r>
      <w:r>
        <w:rPr>
          <w:rFonts w:hint="eastAsia" w:ascii="仿宋" w:hAnsi="仿宋" w:eastAsia="仿宋"/>
          <w:sz w:val="32"/>
          <w:szCs w:val="32"/>
          <w:lang w:val="en-US" w:eastAsia="zh-CN"/>
        </w:rPr>
        <w:t>通用设备款</w:t>
      </w:r>
      <w:r>
        <w:rPr>
          <w:rFonts w:hint="eastAsia" w:ascii="仿宋" w:hAnsi="仿宋" w:eastAsia="仿宋"/>
          <w:sz w:val="32"/>
          <w:szCs w:val="32"/>
          <w:lang w:eastAsia="zh-CN"/>
        </w:rPr>
        <w:t>，</w:t>
      </w:r>
      <w:r>
        <w:rPr>
          <w:rFonts w:hint="eastAsia" w:ascii="仿宋" w:hAnsi="仿宋" w:eastAsia="仿宋"/>
          <w:sz w:val="32"/>
          <w:szCs w:val="32"/>
          <w:lang w:val="en-US" w:eastAsia="zh-CN"/>
        </w:rPr>
        <w:t>办税分厅通用设备采购项目</w:t>
      </w:r>
      <w:r>
        <w:rPr>
          <w:rFonts w:hint="eastAsia" w:ascii="仿宋" w:hAnsi="仿宋" w:eastAsia="仿宋"/>
          <w:sz w:val="32"/>
          <w:szCs w:val="32"/>
          <w:lang w:eastAsia="zh-CN"/>
        </w:rPr>
        <w:t>，</w:t>
      </w:r>
      <w:r>
        <w:rPr>
          <w:rFonts w:hint="eastAsia" w:ascii="仿宋" w:hAnsi="仿宋" w:eastAsia="仿宋"/>
          <w:sz w:val="32"/>
          <w:szCs w:val="32"/>
          <w:lang w:val="en-US" w:eastAsia="zh-CN"/>
        </w:rPr>
        <w:t>提升办税分厅服务水平。</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spacing w:line="40" w:lineRule="atLeast"/>
        <w:ind w:firstLine="640" w:firstLineChars="200"/>
        <w:rPr>
          <w:rFonts w:ascii="仿宋" w:hAnsi="仿宋" w:eastAsia="仿宋"/>
          <w:sz w:val="32"/>
          <w:szCs w:val="32"/>
        </w:rPr>
      </w:pPr>
      <w:r>
        <w:rPr>
          <w:rFonts w:hint="eastAsia" w:ascii="仿宋" w:hAnsi="仿宋" w:eastAsia="仿宋"/>
          <w:color w:val="auto"/>
          <w:sz w:val="32"/>
          <w:szCs w:val="32"/>
          <w:highlight w:val="none"/>
        </w:rPr>
        <w:t>20</w:t>
      </w:r>
      <w:r>
        <w:rPr>
          <w:rFonts w:hint="default" w:ascii="仿宋" w:hAnsi="仿宋" w:eastAsia="仿宋"/>
          <w:color w:val="auto"/>
          <w:sz w:val="32"/>
          <w:szCs w:val="32"/>
          <w:highlight w:val="none"/>
          <w:lang w:val="en-US"/>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年，在区委、区政府正确领导下，审批局坚持以习近平新时代中国特色社会主义思想为指导，全面</w:t>
      </w:r>
      <w:r>
        <w:rPr>
          <w:rFonts w:hint="eastAsia" w:ascii="仿宋" w:hAnsi="仿宋" w:eastAsia="仿宋"/>
          <w:sz w:val="32"/>
          <w:szCs w:val="32"/>
        </w:rPr>
        <w:t>落实中央和省市区委关于组织工作的要求部署，</w:t>
      </w:r>
      <w:r>
        <w:rPr>
          <w:rFonts w:ascii="仿宋" w:hAnsi="仿宋" w:eastAsia="仿宋"/>
          <w:sz w:val="32"/>
          <w:szCs w:val="32"/>
        </w:rPr>
        <w:t>大力</w:t>
      </w:r>
      <w:r>
        <w:rPr>
          <w:rFonts w:hint="eastAsia" w:ascii="仿宋" w:hAnsi="仿宋" w:eastAsia="仿宋"/>
          <w:sz w:val="32"/>
          <w:szCs w:val="32"/>
        </w:rPr>
        <w:t>改进</w:t>
      </w:r>
      <w:r>
        <w:rPr>
          <w:rFonts w:ascii="仿宋" w:hAnsi="仿宋" w:eastAsia="仿宋"/>
          <w:sz w:val="32"/>
          <w:szCs w:val="32"/>
        </w:rPr>
        <w:t>全区营商环境</w:t>
      </w:r>
      <w:r>
        <w:rPr>
          <w:rFonts w:hint="eastAsia" w:ascii="仿宋" w:hAnsi="仿宋" w:eastAsia="仿宋"/>
          <w:sz w:val="32"/>
          <w:szCs w:val="32"/>
        </w:rPr>
        <w:t>，为维护全区和谐稳定，推动经济更好更快发展做出了应有贡献。</w:t>
      </w:r>
    </w:p>
    <w:p>
      <w:pPr>
        <w:spacing w:line="40" w:lineRule="atLeast"/>
        <w:ind w:firstLine="640" w:firstLineChars="200"/>
        <w:jc w:val="left"/>
        <w:rPr>
          <w:rFonts w:hint="default" w:ascii="仿宋_GB2312" w:eastAsia="仿宋"/>
          <w:sz w:val="32"/>
          <w:szCs w:val="32"/>
          <w:lang w:val="en-US" w:eastAsia="zh-CN"/>
        </w:rPr>
      </w:pPr>
      <w:r>
        <w:rPr>
          <w:rFonts w:ascii="仿宋" w:hAnsi="仿宋" w:eastAsia="仿宋"/>
          <w:sz w:val="32"/>
          <w:szCs w:val="32"/>
        </w:rPr>
        <w:t>1、</w:t>
      </w:r>
      <w:r>
        <w:rPr>
          <w:rFonts w:hint="eastAsia" w:ascii="仿宋" w:hAnsi="仿宋" w:eastAsia="仿宋"/>
          <w:sz w:val="32"/>
          <w:szCs w:val="32"/>
        </w:rPr>
        <w:t>政务服务中心工作经费项目</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资金</w:t>
      </w:r>
      <w:r>
        <w:rPr>
          <w:rFonts w:hint="eastAsia" w:ascii="仿宋" w:hAnsi="仿宋" w:eastAsia="仿宋"/>
          <w:sz w:val="32"/>
          <w:szCs w:val="32"/>
          <w:lang w:val="en-US" w:eastAsia="zh-CN"/>
        </w:rPr>
        <w:t>60.27</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区行政审批局为了</w:t>
      </w:r>
      <w:r>
        <w:rPr>
          <w:rFonts w:hint="eastAsia" w:ascii="仿宋_GB2312" w:eastAsia="仿宋_GB2312"/>
          <w:sz w:val="32"/>
          <w:szCs w:val="32"/>
        </w:rPr>
        <w:t>深化行政审批制度改革，优化营商环境，提高审批服务水平</w:t>
      </w:r>
      <w:r>
        <w:rPr>
          <w:rFonts w:ascii="仿宋_GB2312" w:eastAsia="仿宋_GB2312"/>
          <w:sz w:val="32"/>
          <w:szCs w:val="32"/>
        </w:rPr>
        <w:t xml:space="preserve"> </w:t>
      </w:r>
      <w:r>
        <w:rPr>
          <w:rFonts w:hint="eastAsia" w:ascii="仿宋_GB2312" w:eastAsia="仿宋_GB2312"/>
          <w:sz w:val="32"/>
          <w:szCs w:val="32"/>
        </w:rPr>
        <w:t>，</w:t>
      </w:r>
      <w:r>
        <w:rPr>
          <w:rFonts w:hint="eastAsia" w:ascii="仿宋" w:hAnsi="仿宋" w:eastAsia="仿宋"/>
          <w:sz w:val="32"/>
          <w:szCs w:val="32"/>
        </w:rPr>
        <w:t>牢牢把握</w:t>
      </w:r>
      <w:r>
        <w:rPr>
          <w:rFonts w:hint="eastAsia" w:ascii="仿宋_GB2312" w:eastAsia="仿宋_GB2312"/>
          <w:sz w:val="32"/>
          <w:szCs w:val="32"/>
        </w:rPr>
        <w:t>“廉洁、规范、高效、便民”的服务宗旨，</w:t>
      </w:r>
      <w:r>
        <w:rPr>
          <w:rFonts w:hint="eastAsia" w:ascii="仿宋" w:hAnsi="仿宋" w:eastAsia="仿宋"/>
          <w:sz w:val="32"/>
          <w:szCs w:val="32"/>
        </w:rPr>
        <w:t>突出</w:t>
      </w:r>
      <w:r>
        <w:rPr>
          <w:rFonts w:ascii="仿宋" w:hAnsi="仿宋" w:eastAsia="仿宋"/>
          <w:sz w:val="32"/>
          <w:szCs w:val="32"/>
        </w:rPr>
        <w:t>窗口单位特点，</w:t>
      </w:r>
      <w:r>
        <w:rPr>
          <w:rFonts w:hint="eastAsia" w:ascii="仿宋" w:hAnsi="仿宋" w:eastAsia="仿宋"/>
          <w:sz w:val="32"/>
          <w:szCs w:val="32"/>
        </w:rPr>
        <w:t>坚持规范管理，并大力</w:t>
      </w:r>
      <w:r>
        <w:rPr>
          <w:rFonts w:ascii="仿宋" w:hAnsi="仿宋" w:eastAsia="仿宋"/>
          <w:sz w:val="32"/>
          <w:szCs w:val="32"/>
        </w:rPr>
        <w:t>推动网络电子化办公模式，</w:t>
      </w:r>
      <w:r>
        <w:rPr>
          <w:rFonts w:hint="eastAsia" w:ascii="仿宋" w:hAnsi="仿宋" w:eastAsia="仿宋"/>
          <w:sz w:val="32"/>
          <w:szCs w:val="32"/>
        </w:rPr>
        <w:t>提升</w:t>
      </w:r>
      <w:r>
        <w:rPr>
          <w:rFonts w:hint="eastAsia" w:ascii="仿宋_GB2312" w:eastAsia="仿宋_GB2312"/>
          <w:sz w:val="32"/>
          <w:szCs w:val="32"/>
        </w:rPr>
        <w:t>群众满意度为核心</w:t>
      </w:r>
      <w:r>
        <w:rPr>
          <w:rFonts w:ascii="仿宋_GB2312" w:eastAsia="仿宋_GB2312"/>
          <w:sz w:val="32"/>
          <w:szCs w:val="32"/>
        </w:rPr>
        <w:t>，</w:t>
      </w:r>
      <w:r>
        <w:rPr>
          <w:rFonts w:hint="eastAsia" w:ascii="仿宋" w:hAnsi="仿宋" w:eastAsia="仿宋"/>
          <w:sz w:val="32"/>
          <w:szCs w:val="32"/>
        </w:rPr>
        <w:t>严格</w:t>
      </w:r>
      <w:r>
        <w:rPr>
          <w:rFonts w:ascii="仿宋" w:hAnsi="仿宋" w:eastAsia="仿宋"/>
          <w:sz w:val="32"/>
          <w:szCs w:val="32"/>
        </w:rPr>
        <w:t>把控各项经费的支出，围绕“三重一大”、人财物管理、行政许可和审批等方面，强化</w:t>
      </w:r>
      <w:r>
        <w:rPr>
          <w:rFonts w:hint="eastAsia" w:ascii="仿宋" w:hAnsi="仿宋" w:eastAsia="仿宋"/>
          <w:sz w:val="32"/>
          <w:szCs w:val="32"/>
        </w:rPr>
        <w:t>廉洁、高效、勤俭等机制</w:t>
      </w:r>
      <w:r>
        <w:rPr>
          <w:rFonts w:ascii="仿宋" w:hAnsi="仿宋" w:eastAsia="仿宋"/>
          <w:sz w:val="32"/>
          <w:szCs w:val="32"/>
        </w:rPr>
        <w:t>构建，</w:t>
      </w:r>
      <w:r>
        <w:rPr>
          <w:rFonts w:hint="eastAsia" w:ascii="仿宋" w:hAnsi="仿宋" w:eastAsia="仿宋"/>
          <w:sz w:val="32"/>
          <w:szCs w:val="32"/>
        </w:rPr>
        <w:t>保障</w:t>
      </w:r>
      <w:r>
        <w:rPr>
          <w:rFonts w:ascii="仿宋" w:hAnsi="仿宋" w:eastAsia="仿宋"/>
          <w:sz w:val="32"/>
          <w:szCs w:val="32"/>
        </w:rPr>
        <w:t>大厅正常运行。</w:t>
      </w:r>
      <w:r>
        <w:rPr>
          <w:rFonts w:hint="eastAsia" w:ascii="仿宋" w:hAnsi="仿宋" w:eastAsia="仿宋"/>
          <w:sz w:val="32"/>
          <w:szCs w:val="32"/>
          <w:lang w:val="en-US" w:eastAsia="zh-CN"/>
        </w:rPr>
        <w:t>过紧日子，压减开支，</w:t>
      </w:r>
      <w:r>
        <w:rPr>
          <w:rFonts w:hint="eastAsia" w:ascii="仿宋_GB2312" w:eastAsia="仿宋_GB2312" w:cs="仿宋_GB2312"/>
          <w:sz w:val="32"/>
          <w:szCs w:val="32"/>
          <w:lang w:val="en-US" w:eastAsia="zh-CN"/>
        </w:rPr>
        <w:t>厉行节约。</w:t>
      </w:r>
    </w:p>
    <w:p>
      <w:pPr>
        <w:spacing w:line="40" w:lineRule="atLeast"/>
        <w:ind w:firstLine="960" w:firstLineChars="300"/>
        <w:rPr>
          <w:rFonts w:hint="default" w:ascii="仿宋" w:hAnsi="仿宋" w:eastAsia="仿宋_GB2312"/>
          <w:sz w:val="32"/>
          <w:szCs w:val="32"/>
          <w:lang w:val="en-US" w:eastAsia="zh-CN"/>
        </w:rPr>
      </w:pPr>
      <w:r>
        <w:rPr>
          <w:rFonts w:ascii="仿宋" w:hAnsi="仿宋" w:eastAsia="仿宋"/>
          <w:sz w:val="32"/>
          <w:szCs w:val="32"/>
        </w:rPr>
        <w:t>2、</w:t>
      </w:r>
      <w:r>
        <w:rPr>
          <w:rFonts w:hint="eastAsia" w:ascii="仿宋" w:hAnsi="仿宋" w:eastAsia="仿宋"/>
          <w:sz w:val="32"/>
          <w:szCs w:val="32"/>
        </w:rPr>
        <w:t>公共</w:t>
      </w:r>
      <w:r>
        <w:rPr>
          <w:rFonts w:ascii="仿宋" w:hAnsi="仿宋" w:eastAsia="仿宋"/>
          <w:sz w:val="32"/>
          <w:szCs w:val="32"/>
        </w:rPr>
        <w:t>资源交易中心工作经费项目：</w:t>
      </w:r>
      <w:r>
        <w:rPr>
          <w:rFonts w:hint="eastAsia" w:ascii="仿宋" w:hAnsi="仿宋" w:eastAsia="仿宋"/>
          <w:sz w:val="32"/>
          <w:szCs w:val="32"/>
        </w:rPr>
        <w:t>项目</w:t>
      </w:r>
      <w:r>
        <w:rPr>
          <w:rFonts w:ascii="仿宋" w:hAnsi="仿宋" w:eastAsia="仿宋"/>
          <w:sz w:val="32"/>
          <w:szCs w:val="32"/>
        </w:rPr>
        <w:t>资金</w:t>
      </w:r>
      <w:r>
        <w:rPr>
          <w:rFonts w:hint="eastAsia" w:ascii="仿宋" w:hAnsi="仿宋" w:eastAsia="仿宋"/>
          <w:sz w:val="32"/>
          <w:szCs w:val="32"/>
          <w:lang w:val="en-US" w:eastAsia="zh-CN"/>
        </w:rPr>
        <w:t>6.00</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为了</w:t>
      </w:r>
      <w:r>
        <w:rPr>
          <w:rFonts w:ascii="仿宋" w:hAnsi="仿宋" w:eastAsia="仿宋"/>
          <w:sz w:val="32"/>
          <w:szCs w:val="32"/>
        </w:rPr>
        <w:t>更好地做好服务，做到公开、公平、公正，我单位勇于创新，开拓眼界，响应上级电子化评标要求，以法律为准绳，优化资金使用效率，</w:t>
      </w:r>
      <w:r>
        <w:rPr>
          <w:rFonts w:hint="eastAsia" w:ascii="仿宋" w:hAnsi="仿宋" w:eastAsia="仿宋"/>
          <w:sz w:val="32"/>
          <w:szCs w:val="32"/>
        </w:rPr>
        <w:t>优化</w:t>
      </w:r>
      <w:r>
        <w:rPr>
          <w:rFonts w:ascii="仿宋" w:hAnsi="仿宋" w:eastAsia="仿宋"/>
          <w:sz w:val="32"/>
          <w:szCs w:val="32"/>
        </w:rPr>
        <w:t>办公环境，</w:t>
      </w:r>
      <w:r>
        <w:rPr>
          <w:rFonts w:hint="eastAsia" w:ascii="仿宋" w:hAnsi="仿宋" w:eastAsia="仿宋"/>
          <w:sz w:val="32"/>
          <w:szCs w:val="32"/>
        </w:rPr>
        <w:t>满足</w:t>
      </w:r>
      <w:r>
        <w:rPr>
          <w:rFonts w:ascii="仿宋" w:hAnsi="仿宋" w:eastAsia="仿宋"/>
          <w:sz w:val="32"/>
          <w:szCs w:val="32"/>
        </w:rPr>
        <w:t>服务对象便捷、快速办理事项</w:t>
      </w:r>
      <w:r>
        <w:rPr>
          <w:rFonts w:hint="eastAsia" w:ascii="仿宋" w:hAnsi="仿宋" w:eastAsia="仿宋"/>
          <w:sz w:val="32"/>
          <w:szCs w:val="32"/>
        </w:rPr>
        <w:t>的</w:t>
      </w:r>
      <w:r>
        <w:rPr>
          <w:rFonts w:ascii="仿宋" w:hAnsi="仿宋" w:eastAsia="仿宋"/>
          <w:sz w:val="32"/>
          <w:szCs w:val="32"/>
        </w:rPr>
        <w:t>要</w:t>
      </w:r>
      <w:r>
        <w:rPr>
          <w:rFonts w:hint="eastAsia" w:ascii="仿宋" w:hAnsi="仿宋" w:eastAsia="仿宋"/>
          <w:sz w:val="32"/>
          <w:szCs w:val="32"/>
        </w:rPr>
        <w:t>求</w:t>
      </w:r>
      <w:r>
        <w:rPr>
          <w:rFonts w:ascii="仿宋" w:hAnsi="仿宋" w:eastAsia="仿宋"/>
          <w:sz w:val="32"/>
          <w:szCs w:val="32"/>
        </w:rPr>
        <w:t>，</w:t>
      </w:r>
      <w:r>
        <w:rPr>
          <w:rFonts w:hint="eastAsia" w:ascii="仿宋" w:hAnsi="仿宋" w:eastAsia="仿宋"/>
          <w:sz w:val="32"/>
          <w:szCs w:val="32"/>
        </w:rPr>
        <w:t>全面</w:t>
      </w:r>
      <w:r>
        <w:rPr>
          <w:rFonts w:ascii="仿宋" w:hAnsi="仿宋" w:eastAsia="仿宋"/>
          <w:sz w:val="32"/>
          <w:szCs w:val="32"/>
        </w:rPr>
        <w:t>提升为民服务</w:t>
      </w:r>
      <w:r>
        <w:rPr>
          <w:rFonts w:hint="eastAsia" w:ascii="仿宋" w:hAnsi="仿宋" w:eastAsia="仿宋"/>
          <w:sz w:val="32"/>
          <w:szCs w:val="32"/>
        </w:rPr>
        <w:t>质量</w:t>
      </w:r>
      <w:r>
        <w:rPr>
          <w:rFonts w:ascii="仿宋" w:hAnsi="仿宋" w:eastAsia="仿宋"/>
          <w:sz w:val="32"/>
          <w:szCs w:val="32"/>
        </w:rPr>
        <w:t>，</w:t>
      </w:r>
      <w:r>
        <w:rPr>
          <w:rFonts w:hint="eastAsia" w:ascii="仿宋_GB2312" w:eastAsia="仿宋_GB2312" w:cs="仿宋_GB2312"/>
          <w:sz w:val="32"/>
          <w:szCs w:val="32"/>
        </w:rPr>
        <w:t>支持</w:t>
      </w:r>
      <w:r>
        <w:rPr>
          <w:rFonts w:ascii="仿宋_GB2312" w:eastAsia="仿宋_GB2312" w:cs="仿宋_GB2312"/>
          <w:sz w:val="32"/>
          <w:szCs w:val="32"/>
        </w:rPr>
        <w:t>保障公开透明的公共交易环境，提供网络监管、监督，加强信息发布效能</w:t>
      </w:r>
      <w:r>
        <w:rPr>
          <w:rFonts w:hint="eastAsia" w:ascii="仿宋_GB2312" w:eastAsia="仿宋_GB2312" w:cs="仿宋_GB2312"/>
          <w:sz w:val="32"/>
          <w:szCs w:val="32"/>
        </w:rPr>
        <w:t>，最大化</w:t>
      </w:r>
      <w:r>
        <w:rPr>
          <w:rFonts w:ascii="仿宋_GB2312" w:eastAsia="仿宋_GB2312" w:cs="仿宋_GB2312"/>
          <w:sz w:val="32"/>
          <w:szCs w:val="32"/>
        </w:rPr>
        <w:t>实现高效</w:t>
      </w:r>
      <w:r>
        <w:rPr>
          <w:rFonts w:hint="eastAsia" w:ascii="仿宋_GB2312" w:eastAsia="仿宋_GB2312" w:cs="仿宋_GB2312"/>
          <w:sz w:val="32"/>
          <w:szCs w:val="32"/>
        </w:rPr>
        <w:t>、透明、</w:t>
      </w:r>
      <w:r>
        <w:rPr>
          <w:rFonts w:ascii="仿宋_GB2312" w:eastAsia="仿宋_GB2312" w:cs="仿宋_GB2312"/>
          <w:sz w:val="32"/>
          <w:szCs w:val="32"/>
        </w:rPr>
        <w:t>严</w:t>
      </w:r>
      <w:r>
        <w:rPr>
          <w:rFonts w:hint="eastAsia" w:ascii="仿宋_GB2312" w:eastAsia="仿宋_GB2312" w:cs="仿宋_GB2312"/>
          <w:sz w:val="32"/>
          <w:szCs w:val="32"/>
        </w:rPr>
        <w:t>谨</w:t>
      </w:r>
      <w:r>
        <w:rPr>
          <w:rFonts w:ascii="仿宋_GB2312" w:eastAsia="仿宋_GB2312" w:cs="仿宋_GB2312"/>
          <w:sz w:val="32"/>
          <w:szCs w:val="32"/>
        </w:rPr>
        <w:t>的交易服务，推动政府投资合理有序的完成</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过紧日子，压减支出，厉行节约。</w:t>
      </w:r>
    </w:p>
    <w:p>
      <w:pPr>
        <w:spacing w:line="40" w:lineRule="atLeast"/>
        <w:ind w:firstLine="56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保安保洁服务费</w:t>
      </w:r>
      <w:r>
        <w:rPr>
          <w:rFonts w:ascii="仿宋" w:hAnsi="仿宋" w:eastAsia="仿宋"/>
          <w:sz w:val="32"/>
          <w:szCs w:val="32"/>
        </w:rPr>
        <w:t>项目</w:t>
      </w:r>
      <w:r>
        <w:rPr>
          <w:rFonts w:hint="eastAsia" w:ascii="仿宋" w:hAnsi="仿宋" w:eastAsia="仿宋"/>
          <w:sz w:val="32"/>
          <w:szCs w:val="32"/>
        </w:rPr>
        <w:t>。项目</w:t>
      </w:r>
      <w:r>
        <w:rPr>
          <w:rFonts w:ascii="仿宋" w:hAnsi="仿宋" w:eastAsia="仿宋"/>
          <w:sz w:val="32"/>
          <w:szCs w:val="32"/>
        </w:rPr>
        <w:t>资金</w:t>
      </w:r>
      <w:r>
        <w:rPr>
          <w:rFonts w:hint="default" w:ascii="仿宋" w:hAnsi="仿宋" w:eastAsia="仿宋"/>
          <w:sz w:val="32"/>
          <w:szCs w:val="32"/>
          <w:lang w:val="en-US"/>
        </w:rPr>
        <w:t>30.</w:t>
      </w:r>
      <w:r>
        <w:rPr>
          <w:rFonts w:hint="eastAsia" w:ascii="仿宋" w:hAnsi="仿宋" w:eastAsia="仿宋"/>
          <w:sz w:val="32"/>
          <w:szCs w:val="32"/>
          <w:lang w:val="en-US" w:eastAsia="zh-CN"/>
        </w:rPr>
        <w:t>62</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保障日常</w:t>
      </w:r>
      <w:r>
        <w:rPr>
          <w:rFonts w:ascii="仿宋" w:hAnsi="仿宋" w:eastAsia="仿宋"/>
          <w:sz w:val="32"/>
          <w:szCs w:val="32"/>
        </w:rPr>
        <w:t>服务秩序，引导维护审批服务环境</w:t>
      </w:r>
      <w:r>
        <w:rPr>
          <w:rFonts w:hint="eastAsia" w:ascii="仿宋" w:hAnsi="仿宋" w:eastAsia="仿宋"/>
          <w:sz w:val="32"/>
          <w:szCs w:val="32"/>
        </w:rPr>
        <w:t>、办事</w:t>
      </w:r>
      <w:r>
        <w:rPr>
          <w:rFonts w:ascii="仿宋" w:hAnsi="仿宋" w:eastAsia="仿宋"/>
          <w:sz w:val="32"/>
          <w:szCs w:val="32"/>
        </w:rPr>
        <w:t>群众停车秩序</w:t>
      </w:r>
      <w:r>
        <w:rPr>
          <w:rFonts w:hint="eastAsia" w:ascii="仿宋" w:hAnsi="仿宋" w:eastAsia="仿宋"/>
          <w:sz w:val="32"/>
          <w:szCs w:val="32"/>
        </w:rPr>
        <w:t>、</w:t>
      </w:r>
      <w:r>
        <w:rPr>
          <w:rFonts w:ascii="仿宋" w:hAnsi="仿宋" w:eastAsia="仿宋"/>
          <w:sz w:val="32"/>
          <w:szCs w:val="32"/>
        </w:rPr>
        <w:t>疏通</w:t>
      </w:r>
      <w:r>
        <w:rPr>
          <w:rFonts w:hint="eastAsia" w:ascii="仿宋" w:hAnsi="仿宋" w:eastAsia="仿宋"/>
          <w:sz w:val="32"/>
          <w:szCs w:val="32"/>
        </w:rPr>
        <w:t>大厅</w:t>
      </w:r>
      <w:r>
        <w:rPr>
          <w:rFonts w:ascii="仿宋" w:hAnsi="仿宋" w:eastAsia="仿宋"/>
          <w:sz w:val="32"/>
          <w:szCs w:val="32"/>
        </w:rPr>
        <w:t>门前交通</w:t>
      </w:r>
      <w:r>
        <w:rPr>
          <w:rFonts w:hint="eastAsia" w:ascii="仿宋" w:hAnsi="仿宋" w:eastAsia="仿宋"/>
          <w:sz w:val="32"/>
          <w:szCs w:val="32"/>
        </w:rPr>
        <w:t>、</w:t>
      </w:r>
      <w:r>
        <w:rPr>
          <w:rFonts w:ascii="仿宋" w:hAnsi="仿宋" w:eastAsia="仿宋"/>
          <w:sz w:val="32"/>
          <w:szCs w:val="32"/>
        </w:rPr>
        <w:t>单位用电安全</w:t>
      </w:r>
      <w:r>
        <w:rPr>
          <w:rFonts w:hint="eastAsia" w:ascii="仿宋" w:hAnsi="仿宋" w:eastAsia="仿宋"/>
          <w:sz w:val="32"/>
          <w:szCs w:val="32"/>
        </w:rPr>
        <w:t>等</w:t>
      </w:r>
      <w:r>
        <w:rPr>
          <w:rFonts w:ascii="仿宋" w:hAnsi="仿宋" w:eastAsia="仿宋"/>
          <w:sz w:val="32"/>
          <w:szCs w:val="32"/>
        </w:rPr>
        <w:t>的保安服务</w:t>
      </w:r>
      <w:r>
        <w:rPr>
          <w:rFonts w:hint="eastAsia" w:ascii="仿宋" w:hAnsi="仿宋" w:eastAsia="仿宋"/>
          <w:sz w:val="32"/>
          <w:szCs w:val="32"/>
        </w:rPr>
        <w:t>；环境</w:t>
      </w:r>
      <w:r>
        <w:rPr>
          <w:rFonts w:ascii="仿宋" w:hAnsi="仿宋" w:eastAsia="仿宋"/>
          <w:sz w:val="32"/>
          <w:szCs w:val="32"/>
        </w:rPr>
        <w:t>卫生</w:t>
      </w:r>
      <w:r>
        <w:rPr>
          <w:rFonts w:hint="eastAsia" w:ascii="仿宋" w:hAnsi="仿宋" w:eastAsia="仿宋"/>
          <w:sz w:val="32"/>
          <w:szCs w:val="32"/>
        </w:rPr>
        <w:t>的保洁人员</w:t>
      </w:r>
      <w:r>
        <w:rPr>
          <w:rFonts w:ascii="仿宋" w:hAnsi="仿宋" w:eastAsia="仿宋"/>
          <w:sz w:val="32"/>
          <w:szCs w:val="32"/>
        </w:rPr>
        <w:t>服务</w:t>
      </w:r>
      <w:r>
        <w:rPr>
          <w:rFonts w:hint="eastAsia" w:ascii="仿宋" w:hAnsi="仿宋" w:eastAsia="仿宋"/>
          <w:sz w:val="32"/>
          <w:szCs w:val="32"/>
        </w:rPr>
        <w:t>，保障</w:t>
      </w:r>
      <w:r>
        <w:rPr>
          <w:rFonts w:ascii="仿宋" w:hAnsi="仿宋" w:eastAsia="仿宋"/>
          <w:sz w:val="32"/>
          <w:szCs w:val="32"/>
        </w:rPr>
        <w:t>本局办公楼的整体环境</w:t>
      </w:r>
      <w:r>
        <w:rPr>
          <w:rFonts w:hint="eastAsia" w:ascii="仿宋" w:hAnsi="仿宋" w:eastAsia="仿宋"/>
          <w:sz w:val="32"/>
          <w:szCs w:val="32"/>
        </w:rPr>
        <w:t>、</w:t>
      </w:r>
      <w:r>
        <w:rPr>
          <w:rFonts w:ascii="仿宋" w:hAnsi="仿宋" w:eastAsia="仿宋"/>
          <w:sz w:val="32"/>
          <w:szCs w:val="32"/>
        </w:rPr>
        <w:t>时时的对厅内环境进行清理，</w:t>
      </w:r>
      <w:r>
        <w:rPr>
          <w:rFonts w:hint="eastAsia" w:ascii="仿宋" w:hAnsi="仿宋" w:eastAsia="仿宋"/>
          <w:sz w:val="32"/>
          <w:szCs w:val="32"/>
        </w:rPr>
        <w:t>为</w:t>
      </w:r>
      <w:r>
        <w:rPr>
          <w:rFonts w:ascii="仿宋" w:hAnsi="仿宋" w:eastAsia="仿宋"/>
          <w:sz w:val="32"/>
          <w:szCs w:val="32"/>
        </w:rPr>
        <w:t>办事群众</w:t>
      </w:r>
      <w:r>
        <w:rPr>
          <w:rFonts w:hint="eastAsia" w:ascii="仿宋" w:hAnsi="仿宋" w:eastAsia="仿宋"/>
          <w:sz w:val="32"/>
          <w:szCs w:val="32"/>
        </w:rPr>
        <w:t>和</w:t>
      </w:r>
      <w:r>
        <w:rPr>
          <w:rFonts w:ascii="仿宋" w:hAnsi="仿宋" w:eastAsia="仿宋"/>
          <w:sz w:val="32"/>
          <w:szCs w:val="32"/>
        </w:rPr>
        <w:t>企业营造整洁、明亮</w:t>
      </w:r>
      <w:r>
        <w:rPr>
          <w:rFonts w:hint="eastAsia" w:ascii="仿宋" w:hAnsi="仿宋" w:eastAsia="仿宋"/>
          <w:sz w:val="32"/>
          <w:szCs w:val="32"/>
        </w:rPr>
        <w:t>、</w:t>
      </w:r>
      <w:r>
        <w:rPr>
          <w:rFonts w:ascii="仿宋" w:hAnsi="仿宋" w:eastAsia="仿宋"/>
          <w:sz w:val="32"/>
          <w:szCs w:val="32"/>
        </w:rPr>
        <w:t>有序的办</w:t>
      </w:r>
      <w:r>
        <w:rPr>
          <w:rFonts w:hint="eastAsia" w:ascii="仿宋" w:hAnsi="仿宋" w:eastAsia="仿宋"/>
          <w:sz w:val="32"/>
          <w:szCs w:val="32"/>
        </w:rPr>
        <w:t>公</w:t>
      </w:r>
      <w:r>
        <w:rPr>
          <w:rFonts w:ascii="仿宋" w:hAnsi="仿宋" w:eastAsia="仿宋"/>
          <w:sz w:val="32"/>
          <w:szCs w:val="32"/>
        </w:rPr>
        <w:t>场所。</w:t>
      </w:r>
    </w:p>
    <w:p>
      <w:pPr>
        <w:spacing w:line="40" w:lineRule="atLeast"/>
        <w:ind w:firstLine="560"/>
        <w:rPr>
          <w:rFonts w:hint="eastAsia" w:ascii="仿宋" w:hAnsi="仿宋" w:eastAsia="仿宋"/>
          <w:sz w:val="32"/>
          <w:szCs w:val="32"/>
        </w:rPr>
      </w:pPr>
      <w:r>
        <w:rPr>
          <w:rFonts w:hint="default" w:ascii="仿宋" w:hAnsi="仿宋" w:eastAsia="仿宋"/>
          <w:sz w:val="32"/>
          <w:szCs w:val="32"/>
          <w:lang w:val="en-US"/>
        </w:rPr>
        <w:t>4</w:t>
      </w:r>
      <w:r>
        <w:rPr>
          <w:rFonts w:hint="eastAsia" w:ascii="仿宋" w:hAnsi="仿宋" w:eastAsia="仿宋"/>
          <w:sz w:val="32"/>
          <w:szCs w:val="32"/>
          <w:lang w:val="en-US" w:eastAsia="zh-CN"/>
        </w:rPr>
        <w:t>、退役军人提高待遇资金项目。项目资金2.88万元。为确保全区稳定，保障退役军人专岗人员更好发挥作用，提升服务能力和水平，提升公众满意度。</w:t>
      </w:r>
    </w:p>
    <w:p>
      <w:pPr>
        <w:pStyle w:val="2"/>
        <w:ind w:firstLine="640"/>
        <w:jc w:val="both"/>
        <w:rPr>
          <w:rFonts w:hint="eastAsia" w:ascii="仿宋" w:hAnsi="仿宋" w:eastAsia="仿宋"/>
          <w:sz w:val="32"/>
          <w:szCs w:val="32"/>
          <w:lang w:val="en-US" w:eastAsia="zh-CN"/>
        </w:rPr>
      </w:pPr>
      <w:r>
        <w:rPr>
          <w:rFonts w:hint="default" w:ascii="仿宋" w:hAnsi="仿宋" w:eastAsia="仿宋"/>
          <w:sz w:val="32"/>
          <w:szCs w:val="32"/>
          <w:lang w:val="en-US"/>
        </w:rPr>
        <w:t>5</w:t>
      </w:r>
      <w:r>
        <w:rPr>
          <w:rFonts w:hint="eastAsia" w:ascii="仿宋" w:hAnsi="仿宋" w:eastAsia="仿宋"/>
          <w:sz w:val="32"/>
          <w:szCs w:val="32"/>
          <w:lang w:val="en-US" w:eastAsia="zh-CN"/>
        </w:rPr>
        <w:t>、企业公章免费刻制项目。两个项目资金26万元。为进一步降低企业开办成本，优化营商环境。进一步优化事前绩效评估，做好财政预算支出。</w:t>
      </w:r>
    </w:p>
    <w:p>
      <w:pPr>
        <w:ind w:firstLine="640"/>
        <w:rPr>
          <w:rFonts w:hint="eastAsia"/>
          <w:highlight w:val="yellow"/>
          <w:lang w:eastAsia="zh-CN"/>
        </w:rPr>
      </w:pPr>
      <w:r>
        <w:rPr>
          <w:rFonts w:hint="default" w:ascii="仿宋" w:hAnsi="仿宋" w:eastAsia="仿宋" w:cs="宋体"/>
          <w:sz w:val="32"/>
          <w:szCs w:val="32"/>
          <w:lang w:val="en-US" w:eastAsia="zh-CN" w:bidi="ar-SA"/>
        </w:rPr>
        <w:t>6</w:t>
      </w:r>
      <w:r>
        <w:rPr>
          <w:rFonts w:hint="eastAsia" w:ascii="仿宋" w:hAnsi="仿宋" w:eastAsia="仿宋" w:cs="宋体"/>
          <w:sz w:val="32"/>
          <w:szCs w:val="32"/>
          <w:lang w:val="en-US" w:eastAsia="zh-CN" w:bidi="ar-SA"/>
        </w:rPr>
        <w:t>、“环评”审批事项专家评估费用。项目资金36.3万元。优化营商环境，激发市场活力和社会创造力。提升服务能力和水平 ，提升公众满意度。</w:t>
      </w:r>
    </w:p>
    <w:p>
      <w:pPr>
        <w:pStyle w:val="2"/>
        <w:jc w:val="both"/>
        <w:rPr>
          <w:rFonts w:hint="default"/>
          <w:lang w:val="en-US" w:eastAsia="zh-CN"/>
        </w:rPr>
      </w:pPr>
      <w:r>
        <w:rPr>
          <w:rFonts w:hint="eastAsia" w:cs="DengXian-Regular"/>
          <w:sz w:val="32"/>
          <w:szCs w:val="32"/>
          <w:lang w:val="en-US" w:eastAsia="zh-CN"/>
        </w:rPr>
        <w:t xml:space="preserve">    7、辅助人员费用（劳务派遣）项目。项目资金48.24万元，严格按照劳务派遣待遇标准安排，解决大学生就业问题，提高工作效率，增加服务人员，提高为民服务水平。</w:t>
      </w:r>
    </w:p>
    <w:p>
      <w:pPr>
        <w:pStyle w:val="2"/>
        <w:ind w:firstLine="640"/>
        <w:jc w:val="both"/>
        <w:rPr>
          <w:rFonts w:hint="eastAsia" w:cs="DengXian-Regular"/>
          <w:sz w:val="32"/>
          <w:szCs w:val="32"/>
          <w:lang w:val="en-US" w:eastAsia="zh-CN"/>
        </w:rPr>
      </w:pPr>
      <w:r>
        <w:rPr>
          <w:rFonts w:hint="eastAsia" w:cs="DengXian-Regular"/>
          <w:sz w:val="32"/>
          <w:szCs w:val="32"/>
          <w:lang w:val="en-US" w:eastAsia="zh-CN"/>
        </w:rPr>
        <w:t>8、政务服务中心办税分厅通用设备，项目资金80.7万元。政务服务中心办税分厅专用设备，项目资金10万元，2个项目为政务服务中心办税分厅项目，为提升办税分厅能力和水平，提升公众满意度，优化营商环境，激发市场活力和社会创造力。</w:t>
      </w:r>
    </w:p>
    <w:p>
      <w:pPr>
        <w:ind w:firstLine="640"/>
        <w:rPr>
          <w:rFonts w:hint="eastAsia" w:ascii="仿宋_GB2312" w:hAnsi="黑体" w:eastAsia="仿宋_GB2312" w:cs="DengXian-Regular"/>
          <w:sz w:val="32"/>
          <w:szCs w:val="32"/>
          <w:lang w:val="en-US" w:eastAsia="zh-CN" w:bidi="ar-SA"/>
        </w:rPr>
      </w:pPr>
      <w:r>
        <w:rPr>
          <w:rFonts w:hint="eastAsia" w:ascii="仿宋_GB2312" w:hAnsi="黑体" w:eastAsia="仿宋_GB2312" w:cs="DengXian-Regular"/>
          <w:sz w:val="32"/>
          <w:szCs w:val="32"/>
          <w:lang w:val="en-US" w:eastAsia="zh-CN" w:bidi="ar-SA"/>
        </w:rPr>
        <w:t>9、“排污许可证核发”技术评审费用。两个项目资金18万元。确保各排污企业正常生产经营不受影响，区行政审批局组织专家对企业排污许可申请资料、生产设备、产品、废气废水治理设施、固体废物的贮存和去向、在线监测等进行进行审查。优化营商环境，提升社会稳定水平，提高服务水平。确保各排污企业正常生产经营不受影响。</w:t>
      </w:r>
    </w:p>
    <w:p>
      <w:pPr>
        <w:pStyle w:val="2"/>
        <w:ind w:firstLine="640" w:firstLineChars="200"/>
        <w:jc w:val="both"/>
        <w:rPr>
          <w:rFonts w:hint="eastAsia"/>
          <w:lang w:val="en-US" w:eastAsia="zh-CN"/>
        </w:rPr>
      </w:pPr>
      <w:r>
        <w:rPr>
          <w:rFonts w:hint="eastAsia" w:cs="DengXian-Regular"/>
          <w:sz w:val="32"/>
          <w:szCs w:val="32"/>
          <w:lang w:val="en-US" w:eastAsia="zh-CN" w:bidi="ar-SA"/>
        </w:rPr>
        <w:t>10</w:t>
      </w:r>
      <w:r>
        <w:rPr>
          <w:rFonts w:hint="eastAsia"/>
          <w:lang w:val="en-US" w:eastAsia="zh-CN"/>
        </w:rPr>
        <w:t>、企业档案电子化工作经费。项目经费20万元。为进一步提升政务服务能力，优化营商环境，行政审批局委托第三方将企业注册登记业务审批服务办件中所产生案卷进行电子化存档。档案信息化管理系统对接河北省容E查平台，满足平台对接需求及考评要求。</w:t>
      </w:r>
    </w:p>
    <w:p>
      <w:pPr>
        <w:ind w:firstLine="640" w:firstLineChars="200"/>
        <w:rPr>
          <w:rFonts w:hint="default" w:ascii="仿宋_GB2312" w:hAnsi="黑体" w:eastAsia="仿宋_GB2312" w:cs="宋体"/>
          <w:sz w:val="32"/>
          <w:szCs w:val="32"/>
          <w:lang w:val="en-US" w:eastAsia="zh-CN" w:bidi="ar-SA"/>
        </w:rPr>
      </w:pPr>
      <w:r>
        <w:rPr>
          <w:rFonts w:hint="eastAsia" w:ascii="仿宋_GB2312" w:hAnsi="黑体" w:eastAsia="仿宋_GB2312" w:cs="宋体"/>
          <w:sz w:val="32"/>
          <w:szCs w:val="32"/>
          <w:lang w:val="en-US" w:eastAsia="zh-CN" w:bidi="ar-SA"/>
        </w:rPr>
        <w:t>11、上线政务服务智能终端系统经费。项目经费6万元。根据市局统一安排部署，行政审批局上线“证照联办自助打印终端”和“印章安全存取自助终端”，实现了营业执照“自助打印领取”便民惠企的新模式，同时为市场主体和群众跨区办理、跨区经营提供了便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仿宋" w:hAnsi="仿宋" w:eastAsia="仿宋"/>
          <w:sz w:val="32"/>
          <w:szCs w:val="32"/>
        </w:rPr>
        <w:t>根据通知要求，我部门对年初设定的绩效目标完成情况进行了自检自查。</w:t>
      </w:r>
      <w:r>
        <w:rPr>
          <w:rFonts w:hint="eastAsia" w:ascii="仿宋" w:hAnsi="仿宋" w:eastAsia="仿宋"/>
          <w:kern w:val="0"/>
          <w:sz w:val="32"/>
          <w:szCs w:val="32"/>
        </w:rPr>
        <w:t>在项目资金组织管理上，我们严格按照国家和省市规定的项目资金相关法律、法规的规定和要求使用，坚持专款专用，</w:t>
      </w:r>
      <w:r>
        <w:rPr>
          <w:rFonts w:hint="eastAsia" w:ascii="仿宋" w:hAnsi="仿宋" w:eastAsia="仿宋"/>
          <w:sz w:val="32"/>
          <w:szCs w:val="32"/>
        </w:rPr>
        <w:t>绩效目标立项合理、指标明确，项目资金全部到位。</w:t>
      </w:r>
      <w:r>
        <w:rPr>
          <w:rFonts w:hint="eastAsia" w:ascii="仿宋" w:hAnsi="仿宋" w:eastAsia="仿宋"/>
          <w:kern w:val="0"/>
          <w:sz w:val="32"/>
          <w:szCs w:val="32"/>
        </w:rPr>
        <w:t>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spacing w:line="360" w:lineRule="auto"/>
        <w:ind w:firstLine="640" w:firstLineChars="200"/>
        <w:textAlignment w:val="baseline"/>
        <w:rPr>
          <w:rFonts w:hint="default" w:ascii="Times New Roman" w:hAnsi="Times New Roman" w:eastAsia="仿宋" w:cs="Times New Roman"/>
          <w:sz w:val="21"/>
          <w:szCs w:val="21"/>
          <w:lang w:val="en-US" w:eastAsia="zh-CN"/>
        </w:rPr>
      </w:pPr>
      <w:r>
        <w:rPr>
          <w:rFonts w:hint="eastAsia" w:ascii="仿宋" w:hAnsi="仿宋" w:eastAsia="仿宋"/>
          <w:sz w:val="32"/>
          <w:szCs w:val="32"/>
        </w:rPr>
        <w:t>一是加强组织领导。要加强对项目工作的全面领导，便于及时发现项目运行过程中出现的问题并加以改进。二是专款专用。严格按项目规范要求，做到专款专用，确保项目工作顺利开展。三是加强监督。对日常工作加强规范和监督，</w:t>
      </w:r>
      <w:r>
        <w:rPr>
          <w:rFonts w:hint="eastAsia" w:ascii="仿宋" w:hAnsi="仿宋" w:eastAsia="仿宋" w:cs="Times New Roman"/>
          <w:sz w:val="32"/>
          <w:szCs w:val="32"/>
        </w:rPr>
        <w:t>定期不定期地对项目实施情况和经费使用情况进行跟踪检查，及时进行协调和提出整改措施，确保项目实施工作正常运行，达到预期绩效目标。</w:t>
      </w:r>
      <w:r>
        <w:rPr>
          <w:rFonts w:hint="eastAsia" w:ascii="仿宋" w:hAnsi="仿宋" w:eastAsia="仿宋" w:cs="Times New Roman"/>
          <w:sz w:val="32"/>
          <w:szCs w:val="32"/>
          <w:lang w:val="en-US" w:eastAsia="zh-CN"/>
        </w:rPr>
        <w:t>四是</w:t>
      </w:r>
      <w:r>
        <w:rPr>
          <w:rFonts w:hint="eastAsia" w:ascii="仿宋_GB2312" w:eastAsia="仿宋_GB2312" w:cs="DengXian-Regular"/>
          <w:sz w:val="32"/>
          <w:szCs w:val="32"/>
        </w:rPr>
        <w:t>提高预算编制质量</w:t>
      </w:r>
      <w:r>
        <w:rPr>
          <w:rFonts w:hint="eastAsia" w:ascii="仿宋_GB2312" w:eastAsia="仿宋_GB2312" w:cs="DengXian-Regular"/>
          <w:sz w:val="32"/>
          <w:szCs w:val="32"/>
          <w:lang w:eastAsia="zh-CN"/>
        </w:rPr>
        <w:t>。</w:t>
      </w: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rPr>
          <w:rFonts w:hint="default"/>
          <w:lang w:val="en-US"/>
        </w:rPr>
      </w:pPr>
      <w:r>
        <w:rPr>
          <w:rFonts w:hint="default"/>
          <w:lang w:val="en-US"/>
        </w:rPr>
        <w:t xml:space="preserve">   </w:t>
      </w:r>
    </w:p>
    <w:p>
      <w:pPr>
        <w:pStyle w:val="2"/>
        <w:rPr>
          <w:rFonts w:hint="default" w:ascii="仿宋_GB2312" w:hAnsi="宋体" w:eastAsia="仿宋_GB2312" w:cs="DengXian-Regular"/>
          <w:sz w:val="32"/>
          <w:szCs w:val="32"/>
          <w:lang w:val="en-US" w:eastAsia="en-US" w:bidi="ar-SA"/>
        </w:rPr>
      </w:pPr>
    </w:p>
    <w:p>
      <w:pPr>
        <w:jc w:val="right"/>
        <w:rPr>
          <w:rFonts w:hint="default" w:ascii="仿宋_GB2312" w:hAnsi="宋体" w:eastAsia="仿宋_GB2312" w:cs="DengXian-Regular"/>
          <w:sz w:val="32"/>
          <w:szCs w:val="32"/>
          <w:lang w:val="en-US" w:eastAsia="zh-CN" w:bidi="ar-SA"/>
        </w:rPr>
      </w:pPr>
      <w:r>
        <w:rPr>
          <w:rFonts w:hint="default" w:ascii="仿宋_GB2312" w:hAnsi="宋体" w:eastAsia="仿宋_GB2312" w:cs="DengXian-Regular"/>
          <w:sz w:val="32"/>
          <w:szCs w:val="32"/>
          <w:lang w:val="en-US" w:eastAsia="en-US" w:bidi="ar-SA"/>
        </w:rPr>
        <w:t>202</w:t>
      </w:r>
      <w:r>
        <w:rPr>
          <w:rFonts w:hint="eastAsia" w:ascii="仿宋_GB2312" w:eastAsia="仿宋_GB2312" w:cs="DengXian-Regular"/>
          <w:sz w:val="32"/>
          <w:szCs w:val="32"/>
          <w:lang w:val="en-US" w:eastAsia="zh-CN" w:bidi="ar-SA"/>
        </w:rPr>
        <w:t>5</w:t>
      </w:r>
      <w:r>
        <w:rPr>
          <w:rFonts w:hint="eastAsia" w:ascii="仿宋_GB2312" w:hAnsi="宋体" w:eastAsia="仿宋_GB2312" w:cs="DengXian-Regular"/>
          <w:sz w:val="32"/>
          <w:szCs w:val="32"/>
          <w:lang w:val="en-US" w:eastAsia="zh-CN" w:bidi="ar-SA"/>
        </w:rPr>
        <w:t>年</w:t>
      </w:r>
      <w:r>
        <w:rPr>
          <w:rFonts w:hint="default" w:ascii="仿宋_GB2312" w:hAnsi="宋体" w:eastAsia="仿宋_GB2312" w:cs="DengXian-Regular"/>
          <w:sz w:val="32"/>
          <w:szCs w:val="32"/>
          <w:lang w:val="en-US" w:eastAsia="zh-CN" w:bidi="ar-SA"/>
        </w:rPr>
        <w:t>3</w:t>
      </w:r>
      <w:r>
        <w:rPr>
          <w:rFonts w:hint="eastAsia" w:ascii="仿宋_GB2312" w:hAnsi="宋体" w:eastAsia="仿宋_GB2312" w:cs="DengXian-Regular"/>
          <w:sz w:val="32"/>
          <w:szCs w:val="32"/>
          <w:lang w:val="en-US" w:eastAsia="zh-CN" w:bidi="ar-SA"/>
        </w:rPr>
        <w:t>月</w:t>
      </w:r>
      <w:r>
        <w:rPr>
          <w:rFonts w:hint="eastAsia" w:ascii="仿宋_GB2312" w:eastAsia="仿宋_GB2312" w:cs="DengXian-Regular"/>
          <w:sz w:val="32"/>
          <w:szCs w:val="32"/>
          <w:lang w:val="en-US" w:eastAsia="zh-CN" w:bidi="ar-SA"/>
        </w:rPr>
        <w:t>14</w:t>
      </w:r>
      <w:r>
        <w:rPr>
          <w:rFonts w:hint="eastAsia" w:ascii="仿宋_GB2312" w:hAnsi="宋体" w:eastAsia="仿宋_GB2312" w:cs="DengXian-Regular"/>
          <w:sz w:val="32"/>
          <w:szCs w:val="32"/>
          <w:lang w:val="en-US" w:eastAsia="zh-CN" w:bidi="ar-SA"/>
        </w:rPr>
        <w:t>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EA70E"/>
    <w:multiLevelType w:val="singleLevel"/>
    <w:tmpl w:val="A85EA7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DE3784E"/>
    <w:rsid w:val="140B422A"/>
    <w:rsid w:val="1AF2033C"/>
    <w:rsid w:val="1CFE13A0"/>
    <w:rsid w:val="1CFE50B1"/>
    <w:rsid w:val="21093945"/>
    <w:rsid w:val="2481222B"/>
    <w:rsid w:val="28C6791E"/>
    <w:rsid w:val="2C697D08"/>
    <w:rsid w:val="2D3D4CAA"/>
    <w:rsid w:val="2F647519"/>
    <w:rsid w:val="30E42D22"/>
    <w:rsid w:val="31140F7C"/>
    <w:rsid w:val="36F0248E"/>
    <w:rsid w:val="3AEA1527"/>
    <w:rsid w:val="461C1B35"/>
    <w:rsid w:val="48AF199A"/>
    <w:rsid w:val="48C314B9"/>
    <w:rsid w:val="496C289D"/>
    <w:rsid w:val="4D8A4F4B"/>
    <w:rsid w:val="50F31893"/>
    <w:rsid w:val="5C0C0CAC"/>
    <w:rsid w:val="5C3E39EF"/>
    <w:rsid w:val="62026EF5"/>
    <w:rsid w:val="65171210"/>
    <w:rsid w:val="665E3170"/>
    <w:rsid w:val="66854CAF"/>
    <w:rsid w:val="6A1711FC"/>
    <w:rsid w:val="6E7B6E4B"/>
    <w:rsid w:val="70EF40B1"/>
    <w:rsid w:val="71AF59BB"/>
    <w:rsid w:val="78D132D0"/>
    <w:rsid w:val="7BED322C"/>
    <w:rsid w:val="7CD21CDD"/>
    <w:rsid w:val="7CDC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cp:lastPrinted>2025-03-14T04:57:00Z</cp:lastPrinted>
  <dcterms:modified xsi:type="dcterms:W3CDTF">2025-11-19T01:09:41Z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17826D99486F4B93A650976CC21B8EF5</vt:lpwstr>
  </property>
</Properties>
</file>