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09" w:rsidRDefault="005D6D7F" w:rsidP="00C82CB9">
      <w:pPr>
        <w:autoSpaceDE/>
        <w:autoSpaceDN/>
        <w:snapToGrid w:val="0"/>
        <w:spacing w:line="52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中共</w:t>
      </w:r>
      <w:r>
        <w:rPr>
          <w:rFonts w:ascii="Times New Roman" w:eastAsia="方正小标宋简体" w:hAnsi="Times New Roman" w:cs="方正小标宋简体"/>
          <w:sz w:val="44"/>
          <w:szCs w:val="44"/>
          <w:lang w:eastAsia="zh-CN"/>
        </w:rPr>
        <w:t>保定市徐水区委区直机关工作委员会</w:t>
      </w:r>
    </w:p>
    <w:p w:rsidR="00EB4A09" w:rsidRDefault="00EB4A09" w:rsidP="00C82CB9">
      <w:pPr>
        <w:autoSpaceDE/>
        <w:autoSpaceDN/>
        <w:snapToGrid w:val="0"/>
        <w:spacing w:line="52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年度预算项目绩效自评工作报告</w:t>
      </w:r>
    </w:p>
    <w:p w:rsidR="004F4AF8" w:rsidRDefault="004F4AF8" w:rsidP="00C82CB9">
      <w:pPr>
        <w:autoSpaceDE/>
        <w:autoSpaceDN/>
        <w:snapToGrid w:val="0"/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4F4AF8" w:rsidRDefault="00A05483" w:rsidP="00C82CB9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一、绩效自评工作组织开展情况</w:t>
      </w:r>
    </w:p>
    <w:p w:rsidR="00EB4A09" w:rsidRPr="00A95E9F" w:rsidRDefault="00EB4A09" w:rsidP="00C82CB9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为切实做好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年度项目资金绩效自评工作，提高财政资金使用效益，根据《保定市徐水区财政局关于开展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年度财政资金部门绩效自评及抽查工作的通知》（徐政财字〔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号）文件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要求</w:t>
      </w:r>
      <w:r>
        <w:rPr>
          <w:rFonts w:ascii="Times New Roman" w:eastAsia="仿宋_GB2312" w:hAnsi="Times New Roman" w:hint="eastAsia"/>
          <w:sz w:val="32"/>
          <w:szCs w:val="32"/>
        </w:rPr>
        <w:t>，结合实际，我单位组织成立了</w:t>
      </w:r>
      <w:r w:rsidR="00EA4C71">
        <w:rPr>
          <w:rFonts w:ascii="Times New Roman" w:eastAsia="仿宋_GB2312" w:hAnsi="Times New Roman" w:hint="eastAsia"/>
          <w:sz w:val="32"/>
          <w:szCs w:val="32"/>
          <w:lang w:eastAsia="zh-CN"/>
        </w:rPr>
        <w:t>副书记</w:t>
      </w:r>
      <w:r>
        <w:rPr>
          <w:rFonts w:ascii="Times New Roman" w:eastAsia="仿宋_GB2312" w:hAnsi="Times New Roman" w:hint="eastAsia"/>
          <w:sz w:val="32"/>
          <w:szCs w:val="32"/>
        </w:rPr>
        <w:t>为组长的绩效评价工作小组，评价小组采取座谈等方式听取情况，检查项目资金有关账目，收集整理项目资金支出相关资料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我单位预算项目支出总计</w:t>
      </w:r>
      <w:r w:rsidR="00EA4C71">
        <w:rPr>
          <w:rFonts w:ascii="Times New Roman" w:eastAsia="仿宋_GB2312" w:hAnsi="Times New Roman"/>
          <w:sz w:val="32"/>
          <w:szCs w:val="32"/>
          <w:lang w:eastAsia="zh-CN"/>
        </w:rPr>
        <w:t>0.06</w:t>
      </w:r>
      <w:r>
        <w:rPr>
          <w:rFonts w:ascii="Times New Roman" w:eastAsia="仿宋_GB2312" w:hAnsi="Times New Roman" w:hint="eastAsia"/>
          <w:sz w:val="32"/>
          <w:szCs w:val="32"/>
        </w:rPr>
        <w:t>万元，自评得分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90</w:t>
      </w:r>
      <w:r>
        <w:rPr>
          <w:rFonts w:ascii="Times New Roman" w:eastAsia="仿宋_GB2312" w:hAnsi="Times New Roman" w:hint="eastAsia"/>
          <w:sz w:val="32"/>
          <w:szCs w:val="32"/>
        </w:rPr>
        <w:t>分以上的</w:t>
      </w:r>
      <w:r w:rsidR="00EA4C71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个，得分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个，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分以下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个。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其中，抽查项目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个，为</w:t>
      </w:r>
      <w:r w:rsidR="00EA4C71"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 w:rsidR="00EA4C71">
        <w:rPr>
          <w:rFonts w:ascii="Times New Roman" w:eastAsia="仿宋_GB2312" w:hAnsi="Times New Roman"/>
          <w:sz w:val="32"/>
          <w:szCs w:val="32"/>
          <w:lang w:eastAsia="zh-CN"/>
        </w:rPr>
        <w:t>023</w:t>
      </w:r>
      <w:r w:rsidR="00EA4C7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EA4C71">
        <w:rPr>
          <w:rFonts w:ascii="Times New Roman" w:eastAsia="仿宋_GB2312" w:hAnsi="Times New Roman"/>
          <w:sz w:val="32"/>
          <w:szCs w:val="32"/>
          <w:lang w:eastAsia="zh-CN"/>
        </w:rPr>
        <w:t>绩效挂钩奖励经费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项目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，项目基本情况是项目科学合理，项目管理规范，项目监管到位、完成较好，项目质量较高，实现了预期制定的绩效目标。</w:t>
      </w:r>
    </w:p>
    <w:p w:rsidR="004F4AF8" w:rsidRDefault="00A05483" w:rsidP="00C82CB9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二、绩效目标实现情况</w:t>
      </w:r>
    </w:p>
    <w:p w:rsidR="00EB4A09" w:rsidRDefault="00EB4A09" w:rsidP="00C82CB9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EA4C71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EA4C71"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项，资金</w:t>
      </w:r>
      <w:r w:rsidR="00EA4C71">
        <w:rPr>
          <w:rFonts w:ascii="Times New Roman" w:eastAsia="仿宋_GB2312" w:hAnsi="Times New Roman"/>
          <w:sz w:val="32"/>
          <w:szCs w:val="32"/>
        </w:rPr>
        <w:t>0.06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万元, 项目资金总体评价是：项目科学合理，项目管理规范，项目监管到位、完成较好，项目质量较高，实现了预期制定的绩效目标。</w:t>
      </w:r>
    </w:p>
    <w:p w:rsidR="00EB4A09" w:rsidRDefault="00EB4A09" w:rsidP="00C82CB9">
      <w:pPr>
        <w:pStyle w:val="a7"/>
        <w:shd w:val="clear" w:color="auto" w:fill="FFFFFF"/>
        <w:spacing w:line="56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336D83"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202</w:t>
      </w:r>
      <w:r w:rsidR="005A332D">
        <w:rPr>
          <w:rFonts w:ascii="仿宋" w:eastAsia="仿宋" w:hAnsi="仿宋" w:cs="仿宋"/>
          <w:b/>
          <w:color w:val="000000"/>
          <w:sz w:val="32"/>
          <w:szCs w:val="32"/>
        </w:rPr>
        <w:t>3</w:t>
      </w:r>
      <w:r w:rsidR="005A332D">
        <w:rPr>
          <w:rFonts w:ascii="仿宋" w:eastAsia="仿宋" w:hAnsi="仿宋" w:cs="仿宋" w:hint="eastAsia"/>
          <w:b/>
          <w:color w:val="000000"/>
          <w:sz w:val="32"/>
          <w:szCs w:val="32"/>
        </w:rPr>
        <w:t>年</w:t>
      </w:r>
      <w:r w:rsidR="005A332D">
        <w:rPr>
          <w:rFonts w:ascii="仿宋" w:eastAsia="仿宋" w:hAnsi="仿宋" w:cs="仿宋"/>
          <w:b/>
          <w:color w:val="000000"/>
          <w:sz w:val="32"/>
          <w:szCs w:val="32"/>
        </w:rPr>
        <w:t>绩效挂钩</w:t>
      </w:r>
      <w:r w:rsidR="005A332D">
        <w:rPr>
          <w:rFonts w:ascii="仿宋" w:eastAsia="仿宋" w:hAnsi="仿宋" w:cs="仿宋" w:hint="eastAsia"/>
          <w:b/>
          <w:color w:val="000000"/>
          <w:sz w:val="32"/>
          <w:szCs w:val="32"/>
        </w:rPr>
        <w:t>奖励</w:t>
      </w:r>
      <w:r w:rsidR="005A332D">
        <w:rPr>
          <w:rFonts w:ascii="仿宋" w:eastAsia="仿宋" w:hAnsi="仿宋" w:cs="仿宋"/>
          <w:b/>
          <w:color w:val="000000"/>
          <w:sz w:val="32"/>
          <w:szCs w:val="32"/>
        </w:rPr>
        <w:t>经费：</w:t>
      </w:r>
      <w:r w:rsidR="005A332D" w:rsidRPr="005D6588">
        <w:rPr>
          <w:rFonts w:ascii="仿宋" w:eastAsia="仿宋" w:hAnsi="仿宋" w:hint="eastAsia"/>
          <w:sz w:val="32"/>
          <w:szCs w:val="32"/>
        </w:rPr>
        <w:t>组织</w:t>
      </w:r>
      <w:r w:rsidR="005A332D">
        <w:rPr>
          <w:rFonts w:ascii="仿宋" w:eastAsia="仿宋" w:hAnsi="仿宋" w:hint="eastAsia"/>
          <w:sz w:val="32"/>
          <w:szCs w:val="32"/>
        </w:rPr>
        <w:t>开展</w:t>
      </w:r>
      <w:r w:rsidR="00EA4C71">
        <w:rPr>
          <w:rFonts w:ascii="仿宋" w:eastAsia="仿宋" w:hAnsi="仿宋" w:hint="eastAsia"/>
          <w:sz w:val="32"/>
          <w:szCs w:val="32"/>
        </w:rPr>
        <w:t>党员活动</w:t>
      </w:r>
      <w:r w:rsidR="00EA4C71">
        <w:rPr>
          <w:rFonts w:ascii="仿宋" w:eastAsia="仿宋" w:hAnsi="仿宋"/>
          <w:sz w:val="32"/>
          <w:szCs w:val="32"/>
        </w:rPr>
        <w:t>、思想教育</w:t>
      </w:r>
      <w:r w:rsidR="00EA4C71">
        <w:rPr>
          <w:rFonts w:ascii="仿宋" w:eastAsia="仿宋" w:hAnsi="仿宋" w:hint="eastAsia"/>
          <w:sz w:val="32"/>
          <w:szCs w:val="32"/>
        </w:rPr>
        <w:t>管理</w:t>
      </w:r>
      <w:r w:rsidR="005A332D">
        <w:rPr>
          <w:rFonts w:ascii="仿宋" w:eastAsia="仿宋" w:hAnsi="仿宋" w:hint="eastAsia"/>
          <w:sz w:val="32"/>
          <w:szCs w:val="32"/>
        </w:rPr>
        <w:t>等</w:t>
      </w:r>
      <w:r w:rsidR="00EA4C71">
        <w:rPr>
          <w:rFonts w:ascii="仿宋" w:eastAsia="仿宋" w:hAnsi="仿宋"/>
          <w:sz w:val="32"/>
          <w:szCs w:val="32"/>
        </w:rPr>
        <w:t>3</w:t>
      </w:r>
      <w:r w:rsidR="005A332D">
        <w:rPr>
          <w:rFonts w:ascii="仿宋" w:eastAsia="仿宋" w:hAnsi="仿宋" w:hint="eastAsia"/>
          <w:sz w:val="32"/>
          <w:szCs w:val="32"/>
        </w:rPr>
        <w:t>次</w:t>
      </w:r>
      <w:r w:rsidR="005A332D">
        <w:rPr>
          <w:rFonts w:ascii="仿宋" w:eastAsia="仿宋" w:hAnsi="仿宋"/>
          <w:sz w:val="32"/>
          <w:szCs w:val="32"/>
        </w:rPr>
        <w:t>活动</w:t>
      </w:r>
      <w:r w:rsidR="005A332D" w:rsidRPr="005A332D">
        <w:rPr>
          <w:rFonts w:ascii="仿宋" w:eastAsia="仿宋" w:hAnsi="仿宋" w:hint="eastAsia"/>
          <w:sz w:val="32"/>
          <w:szCs w:val="32"/>
        </w:rPr>
        <w:t>。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财政</w:t>
      </w:r>
      <w:r w:rsidR="005A332D">
        <w:rPr>
          <w:rFonts w:ascii="仿宋" w:eastAsia="仿宋" w:hAnsi="仿宋" w:cs="Times New Roman"/>
          <w:color w:val="000000"/>
          <w:sz w:val="32"/>
          <w:szCs w:val="32"/>
        </w:rPr>
        <w:t>预算资金0.0</w:t>
      </w:r>
      <w:r w:rsidR="00EA4C71">
        <w:rPr>
          <w:rFonts w:ascii="仿宋" w:eastAsia="仿宋" w:hAnsi="仿宋" w:cs="Times New Roman"/>
          <w:color w:val="000000"/>
          <w:sz w:val="32"/>
          <w:szCs w:val="32"/>
        </w:rPr>
        <w:t>6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万元</w:t>
      </w:r>
      <w:r w:rsidR="005A332D">
        <w:rPr>
          <w:rFonts w:ascii="仿宋" w:eastAsia="仿宋" w:hAnsi="仿宋" w:cs="Times New Roman"/>
          <w:color w:val="000000"/>
          <w:sz w:val="32"/>
          <w:szCs w:val="32"/>
        </w:rPr>
        <w:t>，产出指标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  <w:r w:rsidR="00EA4C71">
        <w:rPr>
          <w:rFonts w:ascii="仿宋" w:eastAsia="仿宋" w:hAnsi="仿宋" w:cs="Times New Roman" w:hint="eastAsia"/>
          <w:color w:val="000000"/>
          <w:sz w:val="32"/>
          <w:szCs w:val="32"/>
        </w:rPr>
        <w:t>党员</w:t>
      </w:r>
      <w:r w:rsidR="005A332D">
        <w:rPr>
          <w:rFonts w:ascii="仿宋" w:eastAsia="仿宋" w:hAnsi="仿宋" w:cs="Times New Roman"/>
          <w:color w:val="000000"/>
          <w:sz w:val="32"/>
          <w:szCs w:val="32"/>
        </w:rPr>
        <w:t>参与活动比率达到90%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以上</w:t>
      </w:r>
      <w:r w:rsidR="005A332D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效益</w:t>
      </w:r>
      <w:r w:rsidR="005A332D">
        <w:rPr>
          <w:rFonts w:ascii="仿宋" w:eastAsia="仿宋" w:hAnsi="仿宋" w:cs="Times New Roman"/>
          <w:color w:val="000000"/>
          <w:sz w:val="32"/>
          <w:szCs w:val="32"/>
        </w:rPr>
        <w:t>指标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  <w:r w:rsidR="00EA4C71">
        <w:rPr>
          <w:rFonts w:ascii="仿宋" w:eastAsia="仿宋" w:hAnsi="仿宋" w:cs="Times New Roman" w:hint="eastAsia"/>
          <w:color w:val="000000"/>
          <w:sz w:val="32"/>
          <w:szCs w:val="32"/>
        </w:rPr>
        <w:t>党员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活动</w:t>
      </w:r>
      <w:r w:rsidR="005A332D">
        <w:rPr>
          <w:rFonts w:ascii="仿宋" w:eastAsia="仿宋" w:hAnsi="仿宋" w:cs="Times New Roman"/>
          <w:color w:val="000000"/>
          <w:sz w:val="32"/>
          <w:szCs w:val="32"/>
        </w:rPr>
        <w:t>影响提升率达到90%</w:t>
      </w:r>
      <w:r w:rsidR="005A332D">
        <w:rPr>
          <w:rFonts w:ascii="仿宋" w:eastAsia="仿宋" w:hAnsi="仿宋" w:cs="Times New Roman" w:hint="eastAsia"/>
          <w:color w:val="000000"/>
          <w:sz w:val="32"/>
          <w:szCs w:val="32"/>
        </w:rPr>
        <w:t>以上。</w:t>
      </w:r>
      <w:r w:rsidR="005A332D">
        <w:rPr>
          <w:rFonts w:ascii="仿宋" w:eastAsia="仿宋" w:hAnsi="仿宋" w:cs="仿宋" w:hint="eastAsia"/>
          <w:color w:val="000000"/>
          <w:sz w:val="32"/>
          <w:szCs w:val="32"/>
        </w:rPr>
        <w:t>绩效指标完成良好。</w:t>
      </w:r>
    </w:p>
    <w:p w:rsidR="004F4AF8" w:rsidRDefault="00A05483" w:rsidP="00C82CB9">
      <w:pPr>
        <w:autoSpaceDE/>
        <w:autoSpaceDN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三、绩效目标设定质量情况</w:t>
      </w:r>
    </w:p>
    <w:p w:rsidR="005E301F" w:rsidRDefault="005E301F" w:rsidP="00C82CB9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  <w:bookmarkStart w:id="0" w:name="_GoBack"/>
      <w:bookmarkEnd w:id="0"/>
    </w:p>
    <w:p w:rsidR="004F4AF8" w:rsidRDefault="00A05483" w:rsidP="00C82CB9">
      <w:pPr>
        <w:autoSpaceDE/>
        <w:autoSpaceDN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四、整改措施及结果应用</w:t>
      </w:r>
    </w:p>
    <w:p w:rsidR="005E301F" w:rsidRDefault="005E301F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5E301F" w:rsidRDefault="005E301F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1、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进一步健全和完善财务管理制度及内部控制制度，创新管理手段，用新思路、新方法，改进完善财务管理方法。</w:t>
      </w:r>
    </w:p>
    <w:p w:rsidR="005E301F" w:rsidRDefault="005E301F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2、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:rsidR="005E301F" w:rsidRDefault="005E301F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</w:p>
    <w:p w:rsidR="005E301F" w:rsidRDefault="005E301F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</w:p>
    <w:p w:rsidR="004F4AF8" w:rsidRDefault="005E301F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Chars="1750" w:firstLine="560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年03月1</w:t>
      </w: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:rsidR="002E4959" w:rsidRPr="005E301F" w:rsidRDefault="002E4959" w:rsidP="00C82CB9">
      <w:pPr>
        <w:pStyle w:val="a7"/>
        <w:shd w:val="clear" w:color="auto" w:fill="FFFFFF"/>
        <w:spacing w:before="0" w:beforeAutospacing="0" w:after="0" w:afterAutospacing="0" w:line="560" w:lineRule="exact"/>
        <w:ind w:firstLineChars="1750" w:firstLine="560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</w:p>
    <w:sectPr w:rsidR="002E4959" w:rsidRPr="005E301F">
      <w:footerReference w:type="default" r:id="rId7"/>
      <w:pgSz w:w="11910" w:h="16850"/>
      <w:pgMar w:top="2098" w:right="1474" w:bottom="1984" w:left="1587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2D" w:rsidRDefault="00DA662D">
      <w:r>
        <w:separator/>
      </w:r>
    </w:p>
  </w:endnote>
  <w:endnote w:type="continuationSeparator" w:id="0">
    <w:p w:rsidR="00DA662D" w:rsidRDefault="00DA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F8" w:rsidRDefault="00A05483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4AF8" w:rsidRDefault="00A05483">
                          <w:pPr>
                            <w:pStyle w:val="a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4C71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765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Aw79e90AAAAKAQAADwAAAAAAAAAAAAAAAAC6BAAAZHJzL2Rv&#10;d25yZXYueG1sUEsFBgAAAAAEAAQA8wAAAMQFAAAAAA==&#10;" filled="f" stroked="f" strokeweight=".5pt">
              <v:textbox style="mso-fit-shape-to-text:t" inset="0,0,0,0">
                <w:txbxContent>
                  <w:p w:rsidR="004F4AF8" w:rsidRDefault="00A05483">
                    <w:pPr>
                      <w:pStyle w:val="a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A4C71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2D" w:rsidRDefault="00DA662D">
      <w:r>
        <w:separator/>
      </w:r>
    </w:p>
  </w:footnote>
  <w:footnote w:type="continuationSeparator" w:id="0">
    <w:p w:rsidR="00DA662D" w:rsidRDefault="00DA6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171B3C"/>
    <w:rsid w:val="00172A27"/>
    <w:rsid w:val="002E4959"/>
    <w:rsid w:val="004C1E41"/>
    <w:rsid w:val="004F4AF8"/>
    <w:rsid w:val="005A332D"/>
    <w:rsid w:val="005D6D7F"/>
    <w:rsid w:val="005E301F"/>
    <w:rsid w:val="005F1C05"/>
    <w:rsid w:val="006C1CC0"/>
    <w:rsid w:val="00875452"/>
    <w:rsid w:val="00A05483"/>
    <w:rsid w:val="00C11537"/>
    <w:rsid w:val="00C82CB9"/>
    <w:rsid w:val="00C83889"/>
    <w:rsid w:val="00DA662D"/>
    <w:rsid w:val="00DE0CFA"/>
    <w:rsid w:val="00E05677"/>
    <w:rsid w:val="00EA4C71"/>
    <w:rsid w:val="00EB4A09"/>
    <w:rsid w:val="01365CB8"/>
    <w:rsid w:val="031F33CF"/>
    <w:rsid w:val="05520225"/>
    <w:rsid w:val="05BF3D7B"/>
    <w:rsid w:val="072C71F1"/>
    <w:rsid w:val="076D4D3B"/>
    <w:rsid w:val="077356E5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E3929BF"/>
    <w:rsid w:val="2E647DC0"/>
    <w:rsid w:val="2EB6270D"/>
    <w:rsid w:val="2ECC236E"/>
    <w:rsid w:val="31AE511F"/>
    <w:rsid w:val="33D71B47"/>
    <w:rsid w:val="358F5BF0"/>
    <w:rsid w:val="368C523D"/>
    <w:rsid w:val="39AB70AC"/>
    <w:rsid w:val="3A173403"/>
    <w:rsid w:val="3B972476"/>
    <w:rsid w:val="3E307815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D43DBE"/>
    <w:rsid w:val="4E621A29"/>
    <w:rsid w:val="4EDA7BD9"/>
    <w:rsid w:val="4FC15D6B"/>
    <w:rsid w:val="4FF4384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C88441D"/>
    <w:rsid w:val="6D686D40"/>
    <w:rsid w:val="6DB53B8B"/>
    <w:rsid w:val="6FC33286"/>
    <w:rsid w:val="71383DD4"/>
    <w:rsid w:val="714D080A"/>
    <w:rsid w:val="718C2898"/>
    <w:rsid w:val="74DB6E46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05BBE"/>
  <w15:docId w15:val="{331C5BDF-5957-4F43-AF46-69F295C4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qFormat/>
    <w:rsid w:val="00EB4A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8">
    <w:name w:val="Date"/>
    <w:basedOn w:val="a"/>
    <w:next w:val="a"/>
    <w:link w:val="a9"/>
    <w:rsid w:val="002E4959"/>
    <w:pPr>
      <w:ind w:leftChars="2500" w:left="100"/>
    </w:pPr>
  </w:style>
  <w:style w:type="character" w:customStyle="1" w:styleId="a9">
    <w:name w:val="日期 字符"/>
    <w:basedOn w:val="a0"/>
    <w:link w:val="a8"/>
    <w:rsid w:val="002E4959"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2025-02-27T02:27:00Z</cp:lastPrinted>
  <dcterms:created xsi:type="dcterms:W3CDTF">2023-04-11T09:16:00Z</dcterms:created>
  <dcterms:modified xsi:type="dcterms:W3CDTF">2025-03-13T01:51:00Z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2052-11.8.2.12094</vt:lpwstr>
  </property>
  <property fmtid="{D5CDD505-2E9C-101B-9397-08002B2CF9AE}" pid="6" name="ICV">
    <vt:lpwstr>88448AECCB9A4BEB89498DD8276B37BB</vt:lpwstr>
  </property>
</Properties>
</file>