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F5E7">
      <w:pPr>
        <w:autoSpaceDE/>
        <w:autoSpaceDN/>
        <w:snapToGrid w:val="0"/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保定市徐水区人民代表大会常务委员会办公室</w:t>
      </w:r>
    </w:p>
    <w:p w14:paraId="2E0C3790">
      <w:pPr>
        <w:autoSpaceDE/>
        <w:autoSpaceDN/>
        <w:snapToGrid w:val="0"/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部门</w:t>
      </w:r>
      <w:r>
        <w:rPr>
          <w:rFonts w:hint="eastAsia" w:ascii="黑体" w:hAnsi="黑体" w:eastAsia="黑体" w:cs="黑体"/>
          <w:sz w:val="44"/>
          <w:szCs w:val="44"/>
        </w:rPr>
        <w:t>预算项目绩效自评工作报告</w:t>
      </w:r>
    </w:p>
    <w:p w14:paraId="21A81FD2">
      <w:pPr>
        <w:autoSpaceDE/>
        <w:autoSpaceDN/>
        <w:snapToGrid w:val="0"/>
        <w:spacing w:line="52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7CEBC868"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1171F262">
      <w:pPr>
        <w:autoSpaceDE/>
        <w:autoSpaceDN/>
        <w:snapToGrid w:val="0"/>
        <w:spacing w:line="5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为切实做好2024年度项目资金绩效自评工作，提高财政资金使用效益，根据《保定市徐水区财政局关于开展2024年度财政资金部门绩效自评及抽查工作的通知》（徐政财字〔2025〕19号）文件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，结合实际，我单位组织成立了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办公室主任</w:t>
      </w:r>
      <w:r>
        <w:rPr>
          <w:rFonts w:hint="eastAsia" w:ascii="仿宋" w:hAnsi="仿宋" w:eastAsia="仿宋" w:cs="仿宋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我单位预算项目支出总计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55.171406</w:t>
      </w:r>
      <w:r>
        <w:rPr>
          <w:rFonts w:hint="eastAsia" w:ascii="仿宋" w:hAnsi="仿宋" w:eastAsia="仿宋" w:cs="仿宋"/>
          <w:sz w:val="32"/>
          <w:szCs w:val="32"/>
        </w:rPr>
        <w:t>万元，自评得分 90分以上的5个，得分60至90分0个，60分以下0个。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其中，抽查项目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个，为人大会议项目，项目基本情况是项目科学合理，项目管理规范，项目监管到位、完成较好，项目质量较高，实现了预期制定的绩效目标。</w:t>
      </w:r>
    </w:p>
    <w:p w14:paraId="45CE057B"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4DC13AA6">
      <w:pPr>
        <w:pStyle w:val="7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eastAsia" w:ascii="仿宋" w:hAnsi="仿宋" w:eastAsia="仿宋" w:cs="仿宋"/>
          <w:sz w:val="32"/>
          <w:szCs w:val="32"/>
        </w:rPr>
        <w:t>55.171406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项目资金总体评价是：项目科学合理，项目管理规范，项目监管到位、完成较好，项目质量较高，实现了预期制定的绩效目标。</w:t>
      </w:r>
    </w:p>
    <w:p w14:paraId="27EBBA5B">
      <w:pPr>
        <w:pStyle w:val="7"/>
        <w:shd w:val="clear" w:color="auto" w:fill="FFFFFF"/>
        <w:spacing w:before="0" w:beforeAutospacing="0" w:after="0" w:afterAutospacing="0" w:line="540" w:lineRule="exact"/>
        <w:ind w:firstLine="643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1、人大会议。</w:t>
      </w:r>
      <w:r>
        <w:rPr>
          <w:rFonts w:hint="eastAsia" w:ascii="仿宋" w:hAnsi="仿宋" w:eastAsia="仿宋"/>
          <w:sz w:val="32"/>
          <w:szCs w:val="32"/>
        </w:rPr>
        <w:t>区三届四</w:t>
      </w:r>
      <w:r>
        <w:rPr>
          <w:rFonts w:ascii="仿宋" w:hAnsi="仿宋" w:eastAsia="仿宋"/>
          <w:sz w:val="32"/>
          <w:szCs w:val="32"/>
        </w:rPr>
        <w:t>次</w:t>
      </w:r>
      <w:r>
        <w:rPr>
          <w:rFonts w:hint="eastAsia" w:ascii="仿宋" w:hAnsi="仿宋" w:eastAsia="仿宋"/>
          <w:sz w:val="32"/>
          <w:szCs w:val="32"/>
        </w:rPr>
        <w:t>人民代表大会和常务委员会各种会议的筹备、会务工作，负责常委会文件起草、审核把关，常委会会议、主任会议及常委会党组会议决定事项、工作部署、重要文件及领导批示的传达和督办；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资金39.54535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圆满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：代表履职</w:t>
      </w:r>
      <w:r>
        <w:rPr>
          <w:rFonts w:ascii="仿宋" w:hAnsi="仿宋" w:eastAsia="仿宋" w:cs="Times New Roman"/>
          <w:color w:val="000000"/>
          <w:sz w:val="32"/>
          <w:szCs w:val="32"/>
        </w:rPr>
        <w:t>提升度90%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6BCE4429">
      <w:pPr>
        <w:pStyle w:val="7"/>
        <w:shd w:val="clear" w:color="auto" w:fill="FFFFFF"/>
        <w:spacing w:line="5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人大监督（</w:t>
      </w:r>
      <w:r>
        <w:rPr>
          <w:rFonts w:ascii="仿宋" w:hAnsi="仿宋" w:eastAsia="仿宋"/>
          <w:b/>
          <w:sz w:val="32"/>
          <w:szCs w:val="32"/>
        </w:rPr>
        <w:t>运转保障）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组织开展人大</w:t>
      </w:r>
      <w:r>
        <w:rPr>
          <w:rFonts w:ascii="仿宋" w:hAnsi="仿宋" w:eastAsia="仿宋"/>
          <w:sz w:val="32"/>
          <w:szCs w:val="32"/>
        </w:rPr>
        <w:t>代表视察、</w:t>
      </w:r>
      <w:r>
        <w:rPr>
          <w:rFonts w:hint="eastAsia" w:ascii="仿宋" w:hAnsi="仿宋" w:eastAsia="仿宋"/>
          <w:sz w:val="32"/>
          <w:szCs w:val="32"/>
        </w:rPr>
        <w:t>调研、执法检查等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次</w:t>
      </w:r>
      <w:r>
        <w:rPr>
          <w:rFonts w:ascii="仿宋" w:hAnsi="仿宋" w:eastAsia="仿宋"/>
          <w:sz w:val="32"/>
          <w:szCs w:val="32"/>
        </w:rPr>
        <w:t>人大代表活动</w:t>
      </w:r>
      <w:r>
        <w:rPr>
          <w:rFonts w:hint="eastAsia" w:ascii="仿宋" w:hAnsi="仿宋" w:eastAsia="仿宋"/>
          <w:sz w:val="32"/>
          <w:szCs w:val="32"/>
        </w:rPr>
        <w:t>；围绕政府工作报告和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专项工作报告涉及内容开展调查研究，开展专题询问和工作评议；对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进行监督。</w:t>
      </w:r>
      <w:r>
        <w:rPr>
          <w:rFonts w:hint="eastAsia" w:ascii="仿宋" w:hAnsi="仿宋" w:eastAsia="仿宋"/>
          <w:b/>
          <w:sz w:val="32"/>
          <w:szCs w:val="32"/>
        </w:rPr>
        <w:t>专门委员会、常委及代表活动。</w:t>
      </w:r>
      <w:r>
        <w:rPr>
          <w:rFonts w:hint="eastAsia" w:ascii="仿宋" w:hAnsi="仿宋" w:eastAsia="仿宋"/>
          <w:sz w:val="32"/>
          <w:szCs w:val="32"/>
        </w:rPr>
        <w:t>组织专门委员会委员、各工作委员会及特聘专家进行对法律实施情况进行执法检查；组织区人大常委及区人大代表进行执法检查和集中视察；开展代表建议督办；组织对常委及代表培训。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预算资金11.88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：人大代表</w:t>
      </w:r>
      <w:r>
        <w:rPr>
          <w:rFonts w:ascii="仿宋" w:hAnsi="仿宋" w:eastAsia="仿宋" w:cs="Times New Roman"/>
          <w:color w:val="000000"/>
          <w:sz w:val="32"/>
          <w:szCs w:val="32"/>
        </w:rPr>
        <w:t>参与活动比率达到90%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：代表活动</w:t>
      </w:r>
      <w:r>
        <w:rPr>
          <w:rFonts w:ascii="仿宋" w:hAnsi="仿宋" w:eastAsia="仿宋" w:cs="Times New Roman"/>
          <w:color w:val="000000"/>
          <w:sz w:val="32"/>
          <w:szCs w:val="32"/>
        </w:rPr>
        <w:t>影响提升率达到90%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6DFCB4C3">
      <w:pPr>
        <w:pStyle w:val="7"/>
        <w:shd w:val="clear" w:color="auto" w:fill="FFFFFF"/>
        <w:spacing w:line="5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保洁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：为了人大机关环境卫生更加干净漂亮，提高工作质量和效率为职工提供更加舒适的工作环境。财政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预算资金3.00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2E0F8FE1">
      <w:pPr>
        <w:pStyle w:val="7"/>
        <w:shd w:val="clear" w:color="auto" w:fill="FFFFFF"/>
        <w:spacing w:line="560" w:lineRule="exact"/>
        <w:ind w:firstLine="643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4、劳务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派遣辅助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人员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经费：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保障</w:t>
      </w:r>
      <w:r>
        <w:rPr>
          <w:rFonts w:ascii="仿宋" w:hAnsi="仿宋" w:eastAsia="仿宋" w:cs="仿宋"/>
          <w:color w:val="000000"/>
          <w:sz w:val="32"/>
          <w:szCs w:val="32"/>
        </w:rPr>
        <w:t>机关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</w:t>
      </w:r>
      <w:r>
        <w:rPr>
          <w:rFonts w:ascii="仿宋" w:hAnsi="仿宋" w:eastAsia="仿宋" w:cs="仿宋"/>
          <w:color w:val="000000"/>
          <w:sz w:val="32"/>
          <w:szCs w:val="32"/>
        </w:rPr>
        <w:t>设施设备正常运转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信息化保障、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老干部服务保障</w:t>
      </w:r>
      <w:r>
        <w:rPr>
          <w:rFonts w:ascii="仿宋" w:hAnsi="仿宋" w:eastAsia="仿宋" w:cs="仿宋"/>
          <w:color w:val="000000"/>
          <w:sz w:val="32"/>
          <w:szCs w:val="32"/>
        </w:rPr>
        <w:t>能力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</w:t>
      </w:r>
      <w:r>
        <w:rPr>
          <w:rFonts w:ascii="仿宋" w:hAnsi="仿宋" w:eastAsia="仿宋" w:cs="仿宋"/>
          <w:color w:val="000000"/>
          <w:sz w:val="32"/>
          <w:szCs w:val="32"/>
        </w:rPr>
        <w:t>提高；保证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机关</w:t>
      </w:r>
      <w:r>
        <w:rPr>
          <w:rFonts w:ascii="仿宋" w:hAnsi="仿宋" w:eastAsia="仿宋" w:cs="仿宋"/>
          <w:color w:val="000000"/>
          <w:sz w:val="32"/>
          <w:szCs w:val="32"/>
        </w:rPr>
        <w:t>正常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运转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机关服务水平</w:t>
      </w:r>
      <w:r>
        <w:rPr>
          <w:rFonts w:ascii="仿宋" w:hAnsi="仿宋" w:eastAsia="仿宋" w:cs="仿宋"/>
          <w:color w:val="000000"/>
          <w:sz w:val="32"/>
          <w:szCs w:val="32"/>
        </w:rPr>
        <w:t>进一步提高，圆满完成各项工作。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预算资金0.666056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782A4C76">
      <w:pPr>
        <w:pStyle w:val="7"/>
        <w:shd w:val="clear" w:color="auto" w:fill="FFFFFF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绩效挂钩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奖励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经费：</w:t>
      </w:r>
      <w:r>
        <w:rPr>
          <w:rFonts w:hint="eastAsia" w:ascii="仿宋" w:hAnsi="仿宋" w:eastAsia="仿宋"/>
          <w:sz w:val="32"/>
          <w:szCs w:val="32"/>
        </w:rPr>
        <w:t>组织开展人大</w:t>
      </w:r>
      <w:r>
        <w:rPr>
          <w:rFonts w:ascii="仿宋" w:hAnsi="仿宋" w:eastAsia="仿宋"/>
          <w:sz w:val="32"/>
          <w:szCs w:val="32"/>
        </w:rPr>
        <w:t>代表视察、</w:t>
      </w:r>
      <w:r>
        <w:rPr>
          <w:rFonts w:hint="eastAsia" w:ascii="仿宋" w:hAnsi="仿宋" w:eastAsia="仿宋"/>
          <w:sz w:val="32"/>
          <w:szCs w:val="32"/>
        </w:rPr>
        <w:t>调研、执法检查等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次</w:t>
      </w:r>
      <w:r>
        <w:rPr>
          <w:rFonts w:ascii="仿宋" w:hAnsi="仿宋" w:eastAsia="仿宋"/>
          <w:sz w:val="32"/>
          <w:szCs w:val="32"/>
        </w:rPr>
        <w:t>人大代表活动</w:t>
      </w:r>
      <w:r>
        <w:rPr>
          <w:rFonts w:hint="eastAsia" w:ascii="仿宋" w:hAnsi="仿宋" w:eastAsia="仿宋"/>
          <w:sz w:val="32"/>
          <w:szCs w:val="32"/>
        </w:rPr>
        <w:t>；专门委员会、常委及代表活动。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预算资金0.08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：人大代表</w:t>
      </w:r>
      <w:r>
        <w:rPr>
          <w:rFonts w:ascii="仿宋" w:hAnsi="仿宋" w:eastAsia="仿宋" w:cs="Times New Roman"/>
          <w:color w:val="000000"/>
          <w:sz w:val="32"/>
          <w:szCs w:val="32"/>
        </w:rPr>
        <w:t>参与活动比率达到90%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：代表活动</w:t>
      </w:r>
      <w:r>
        <w:rPr>
          <w:rFonts w:ascii="仿宋" w:hAnsi="仿宋" w:eastAsia="仿宋" w:cs="Times New Roman"/>
          <w:color w:val="000000"/>
          <w:sz w:val="32"/>
          <w:szCs w:val="32"/>
        </w:rPr>
        <w:t>影响提升率达到90%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6BE9E086">
      <w:pPr>
        <w:autoSpaceDE/>
        <w:autoSpaceDN/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693AB1E5">
      <w:pPr>
        <w:spacing w:line="560" w:lineRule="exact"/>
        <w:ind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14:paraId="0172D1C8">
      <w:pPr>
        <w:autoSpaceDE/>
        <w:autoSpaceDN/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00801508">
      <w:pPr>
        <w:pStyle w:val="7"/>
        <w:shd w:val="clear" w:color="auto" w:fill="FFFFFF"/>
        <w:spacing w:before="0" w:beforeAutospacing="0" w:after="0" w:afterAutospacing="0" w:line="560" w:lineRule="exact"/>
        <w:ind w:firstLine="585"/>
        <w:jc w:val="both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14:paraId="1FF0F189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14:paraId="497C29A8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2、在编制预算与执行中，我单位将尽可能的用有限的经费平衡每年的工作任务，尽量做到科学、合理的分配。</w:t>
      </w:r>
    </w:p>
    <w:p w14:paraId="5E7E31D3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5545C97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59166B">
      <w:pPr>
        <w:pStyle w:val="7"/>
        <w:shd w:val="clear" w:color="auto" w:fill="FFFFFF"/>
        <w:spacing w:before="0" w:beforeAutospacing="0" w:after="0" w:afterAutospacing="0" w:line="560" w:lineRule="exact"/>
        <w:ind w:firstLine="5600" w:firstLineChars="17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2025年03月12日</w:t>
      </w:r>
    </w:p>
    <w:p w14:paraId="2D83E067">
      <w:pPr>
        <w:pStyle w:val="7"/>
        <w:shd w:val="clear" w:color="auto" w:fill="FFFFFF"/>
        <w:spacing w:before="0" w:beforeAutospacing="0" w:after="0" w:afterAutospacing="0" w:line="560" w:lineRule="exact"/>
        <w:ind w:firstLine="5600" w:firstLineChars="17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10" w:h="1685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FE7D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B45E3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5.3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rD8N9YAAAAK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B45E3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171B3C"/>
    <w:rsid w:val="00172A27"/>
    <w:rsid w:val="002E4959"/>
    <w:rsid w:val="00466CF9"/>
    <w:rsid w:val="004C1E41"/>
    <w:rsid w:val="004F4AF8"/>
    <w:rsid w:val="005A332D"/>
    <w:rsid w:val="005E301F"/>
    <w:rsid w:val="006C1CC0"/>
    <w:rsid w:val="00875452"/>
    <w:rsid w:val="00A05483"/>
    <w:rsid w:val="00AC5296"/>
    <w:rsid w:val="00C11537"/>
    <w:rsid w:val="00C82CB9"/>
    <w:rsid w:val="00C83889"/>
    <w:rsid w:val="00DE0CFA"/>
    <w:rsid w:val="00E05677"/>
    <w:rsid w:val="00EB4A09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8F25980"/>
    <w:rsid w:val="2A324774"/>
    <w:rsid w:val="2A7E0199"/>
    <w:rsid w:val="2BEA0719"/>
    <w:rsid w:val="2E3929BF"/>
    <w:rsid w:val="2E4726EA"/>
    <w:rsid w:val="2E647DC0"/>
    <w:rsid w:val="2EB6270D"/>
    <w:rsid w:val="2ECC236E"/>
    <w:rsid w:val="31543EC5"/>
    <w:rsid w:val="31AE511F"/>
    <w:rsid w:val="31F84007"/>
    <w:rsid w:val="33D71B47"/>
    <w:rsid w:val="358F5BF0"/>
    <w:rsid w:val="368C523D"/>
    <w:rsid w:val="39AB70AC"/>
    <w:rsid w:val="3A173403"/>
    <w:rsid w:val="3B972476"/>
    <w:rsid w:val="3D7A7FC6"/>
    <w:rsid w:val="3E307815"/>
    <w:rsid w:val="3F60143E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BEC7A32"/>
    <w:rsid w:val="6C88441D"/>
    <w:rsid w:val="6D686D40"/>
    <w:rsid w:val="6DB53B8B"/>
    <w:rsid w:val="6FC33286"/>
    <w:rsid w:val="71383DD4"/>
    <w:rsid w:val="714D080A"/>
    <w:rsid w:val="718C2898"/>
    <w:rsid w:val="728A5CE9"/>
    <w:rsid w:val="74DB6E46"/>
    <w:rsid w:val="75401B7B"/>
    <w:rsid w:val="76695353"/>
    <w:rsid w:val="766B0856"/>
    <w:rsid w:val="76D44028"/>
    <w:rsid w:val="77680BC2"/>
    <w:rsid w:val="789F07F6"/>
    <w:rsid w:val="78D36201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90"/>
      <w:szCs w:val="9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日期 字符"/>
    <w:basedOn w:val="9"/>
    <w:link w:val="3"/>
    <w:qFormat/>
    <w:uiPriority w:val="0"/>
    <w:rPr>
      <w:rFonts w:ascii="宋体" w:hAnsi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1786</Words>
  <Characters>1876</Characters>
  <Lines>13</Lines>
  <Paragraphs>3</Paragraphs>
  <TotalTime>107</TotalTime>
  <ScaleCrop>false</ScaleCrop>
  <LinksUpToDate>false</LinksUpToDate>
  <CharactersWithSpaces>1878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2023-04-11T09:16:00Z</dcterms:created>
  <dc:creator>Administrator</dc:creator>
  <cp:lastModifiedBy>风声</cp:lastModifiedBy>
  <cp:lastPrinted>2025-02-27T02:27:00Z</cp:lastPrinted>
  <dcterms:modified xsi:type="dcterms:W3CDTF">2025-11-18T07:34:03Z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88448AECCB9A4BEB89498DD8276B37BB</vt:lpwstr>
  </property>
  <property fmtid="{D5CDD505-2E9C-101B-9397-08002B2CF9AE}" pid="7" name="KSOTemplateDocerSaveRecord">
    <vt:lpwstr>eyJoZGlkIjoiMTA4YzI5MGM1ODUyZmI4NDU2YWJiYjE0OTEzYzdjYjciLCJ1c2VySWQiOiIxMDE3NDE3MDU0In0=</vt:lpwstr>
  </property>
</Properties>
</file>