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CEE" w:rsidRDefault="00FD7CEE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保定市徐水区第二中学</w:t>
      </w:r>
    </w:p>
    <w:p w:rsidR="003E71D1" w:rsidRPr="00EF4C7E" w:rsidRDefault="00FD7CEE" w:rsidP="003E71D1">
      <w:pPr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2020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年度</w:t>
      </w:r>
      <w:r w:rsidR="000910D2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部门</w:t>
      </w:r>
      <w:r w:rsidR="003E71D1" w:rsidRPr="00EF4C7E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绩效自评工作报告</w:t>
      </w:r>
    </w:p>
    <w:p w:rsidR="003E71D1" w:rsidRDefault="003E71D1" w:rsidP="003E71D1">
      <w:pPr>
        <w:jc w:val="center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</w:p>
    <w:p w:rsidR="003E71D1" w:rsidRPr="00EF4C7E" w:rsidRDefault="003E71D1" w:rsidP="00E3448C">
      <w:pPr>
        <w:spacing w:line="58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一、绩效自评工作组织开展情况</w:t>
      </w:r>
    </w:p>
    <w:p w:rsidR="000910D2" w:rsidRPr="00876266" w:rsidRDefault="000910D2" w:rsidP="00E3448C">
      <w:pPr>
        <w:spacing w:line="580" w:lineRule="exact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按照财政局</w:t>
      </w:r>
      <w:proofErr w:type="gramStart"/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和教体局</w:t>
      </w:r>
      <w:proofErr w:type="gramEnd"/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统一的要求，我单位</w:t>
      </w:r>
      <w:r w:rsidRPr="00876266">
        <w:rPr>
          <w:rFonts w:ascii="仿宋_GB2312" w:eastAsia="仿宋_GB2312" w:hAnsi="宋体" w:hint="eastAsia"/>
          <w:color w:val="000000"/>
          <w:sz w:val="32"/>
          <w:szCs w:val="32"/>
        </w:rPr>
        <w:t>组织开展了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2020年度部门</w:t>
      </w:r>
      <w:r w:rsidRPr="00876266">
        <w:rPr>
          <w:rFonts w:ascii="仿宋_GB2312" w:eastAsia="仿宋_GB2312" w:hAnsi="宋体" w:hint="eastAsia"/>
          <w:color w:val="000000"/>
          <w:sz w:val="32"/>
          <w:szCs w:val="32"/>
        </w:rPr>
        <w:t>项目支出绩效自评工作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  <w:r w:rsidR="001C4AC8">
        <w:rPr>
          <w:rFonts w:ascii="仿宋_GB2312" w:eastAsia="仿宋_GB2312" w:hAnsi="宋体" w:hint="eastAsia"/>
          <w:color w:val="000000"/>
          <w:sz w:val="32"/>
          <w:szCs w:val="32"/>
        </w:rPr>
        <w:t>一是成立了自评小组，由主管副校长张艳春任组长，理财小组和财务室人员为成员。二是制定了自评方案，</w:t>
      </w:r>
      <w:r w:rsidR="001C4AC8" w:rsidRPr="001C4AC8">
        <w:rPr>
          <w:rFonts w:ascii="仿宋_GB2312" w:eastAsia="仿宋_GB2312" w:hAnsi="宋体" w:hint="eastAsia"/>
          <w:color w:val="000000"/>
          <w:sz w:val="32"/>
          <w:szCs w:val="32"/>
        </w:rPr>
        <w:t>依据设定的绩效目标，对项目支出进行客观、公正的测量、分析和评判。</w:t>
      </w:r>
      <w:r w:rsidR="001C4AC8">
        <w:rPr>
          <w:rFonts w:ascii="仿宋_GB2312" w:eastAsia="仿宋_GB2312" w:hAnsi="宋体" w:hint="eastAsia"/>
          <w:color w:val="000000"/>
          <w:sz w:val="32"/>
          <w:szCs w:val="32"/>
        </w:rPr>
        <w:t>三是充分论证，公开透明，</w:t>
      </w:r>
      <w:r w:rsidR="001C4AC8" w:rsidRPr="001C4AC8">
        <w:rPr>
          <w:rFonts w:ascii="仿宋_GB2312" w:eastAsia="仿宋_GB2312" w:hAnsi="宋体" w:hint="eastAsia"/>
          <w:color w:val="000000"/>
          <w:sz w:val="32"/>
          <w:szCs w:val="32"/>
        </w:rPr>
        <w:t>评价结果</w:t>
      </w:r>
      <w:r w:rsidR="001C4AC8">
        <w:rPr>
          <w:rFonts w:ascii="仿宋_GB2312" w:eastAsia="仿宋_GB2312" w:hAnsi="宋体" w:hint="eastAsia"/>
          <w:color w:val="000000"/>
          <w:sz w:val="32"/>
          <w:szCs w:val="32"/>
        </w:rPr>
        <w:t>及时公开并接受各界监督</w:t>
      </w:r>
      <w:r w:rsidR="001C4AC8" w:rsidRPr="001C4AC8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FD7CEE" w:rsidRPr="000910D2" w:rsidRDefault="001C4AC8" w:rsidP="00E3448C">
      <w:pPr>
        <w:spacing w:line="580" w:lineRule="exact"/>
        <w:ind w:firstLine="636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本次自评项目</w:t>
      </w:r>
      <w:r w:rsidR="00512BD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包含教育投入-综合楼及附属建设项目等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共</w:t>
      </w:r>
      <w:r w:rsidR="00950611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个</w:t>
      </w:r>
      <w:r w:rsidR="00512BD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项目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，</w:t>
      </w:r>
      <w:r w:rsidR="00512BD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资金共计1199.22万元。</w:t>
      </w:r>
    </w:p>
    <w:p w:rsidR="003E71D1" w:rsidRPr="00EF4C7E" w:rsidRDefault="003E71D1" w:rsidP="00E3448C">
      <w:pPr>
        <w:spacing w:line="58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二、绩效目标实现情况</w:t>
      </w:r>
    </w:p>
    <w:p w:rsidR="00F364E0" w:rsidRDefault="004C1B12" w:rsidP="00E3448C">
      <w:pPr>
        <w:spacing w:line="580" w:lineRule="exact"/>
        <w:ind w:firstLine="636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2020</w:t>
      </w:r>
      <w:r w:rsidR="00F364E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年，综合楼及附属建设项目、</w:t>
      </w:r>
      <w:r w:rsidR="00F364E0" w:rsidRPr="009F559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校区拆除改造工程</w:t>
      </w:r>
      <w:r w:rsidR="00F364E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F364E0" w:rsidRPr="009F559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变压器增容工程</w:t>
      </w:r>
      <w:r w:rsidR="00F364E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等</w:t>
      </w:r>
      <w:r w:rsidR="003F0A6A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1</w:t>
      </w:r>
      <w:bookmarkStart w:id="0" w:name="_GoBack"/>
      <w:bookmarkEnd w:id="0"/>
      <w:r w:rsidR="00950611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0</w:t>
      </w:r>
      <w:r w:rsidR="00F364E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个项目，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产出指标、效益指标、满意度指标</w:t>
      </w:r>
      <w:r w:rsidR="00BD6DA9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达到预期标准，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资金预算执行率</w:t>
      </w:r>
      <w:r w:rsidR="00BD6DA9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均达到100%，</w:t>
      </w:r>
      <w:r w:rsidR="00F364E0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绩效目标全部实现。</w:t>
      </w:r>
    </w:p>
    <w:p w:rsidR="003F0A6A" w:rsidRDefault="003F0A6A" w:rsidP="00E3448C">
      <w:pPr>
        <w:spacing w:line="580" w:lineRule="exact"/>
        <w:ind w:firstLine="636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项目的实施有力地保障了义务教育学校的建设需求，为广大师生提供了完善的工作和学习环境，满足了教育教学需要，促进了我区教育事业的发展。</w:t>
      </w:r>
    </w:p>
    <w:p w:rsidR="003E71D1" w:rsidRPr="00EF4C7E" w:rsidRDefault="003E71D1" w:rsidP="00E3448C">
      <w:pPr>
        <w:spacing w:line="58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 xml:space="preserve">    </w:t>
      </w:r>
      <w:r w:rsidRPr="00EF4C7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三、绩效目标设定质量情况</w:t>
      </w:r>
    </w:p>
    <w:p w:rsidR="001252D3" w:rsidRDefault="00E3448C" w:rsidP="00565B48">
      <w:pPr>
        <w:spacing w:line="580" w:lineRule="exact"/>
        <w:ind w:firstLineChars="200" w:firstLine="640"/>
        <w:rPr>
          <w:rFonts w:ascii="仿宋_GB2312" w:eastAsia="仿宋_GB2312" w:hAnsi="E-BX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通过</w:t>
      </w:r>
      <w:r w:rsidR="001252D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绩效自评工作的开展，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自评结果</w:t>
      </w:r>
      <w:r w:rsidR="001252D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与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目标设定</w:t>
      </w:r>
      <w:r w:rsidR="001252D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基本一致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绩效目标设定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清晰</w:t>
      </w:r>
      <w:r w:rsidR="001252D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、明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确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完整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、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合理</w:t>
      </w:r>
      <w:r w:rsidR="003E71D1" w:rsidRPr="00E824C3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,</w:t>
      </w:r>
      <w:r w:rsidR="003E71D1" w:rsidRPr="00E824C3">
        <w:rPr>
          <w:rFonts w:ascii="仿宋_GB2312" w:eastAsia="仿宋_GB2312" w:hAnsi="FZFSK--GBK1-0" w:cs="宋体" w:hint="eastAsia"/>
          <w:color w:val="000000"/>
          <w:kern w:val="0"/>
          <w:sz w:val="32"/>
          <w:szCs w:val="32"/>
        </w:rPr>
        <w:t>易于评价</w:t>
      </w:r>
      <w:r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。</w:t>
      </w:r>
      <w:r w:rsidR="00565B48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科学</w:t>
      </w:r>
      <w:r w:rsidR="00565B48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lastRenderedPageBreak/>
        <w:t>统筹谋划、落实工作责任是我单位实现绩效目标的保障措施。根据工作要点和确定的绩效目标任务，各主管</w:t>
      </w:r>
      <w:r w:rsidR="00A8527A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责任股室</w:t>
      </w:r>
      <w:r w:rsidR="00565B48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按照突出重点、统筹</w:t>
      </w:r>
      <w:r w:rsidR="00BA0752">
        <w:rPr>
          <w:rFonts w:ascii="仿宋_GB2312" w:eastAsia="仿宋_GB2312" w:hAnsi="E-BX" w:cs="宋体" w:hint="eastAsia"/>
          <w:color w:val="000000"/>
          <w:kern w:val="0"/>
          <w:sz w:val="32"/>
          <w:szCs w:val="32"/>
        </w:rPr>
        <w:t>兼顾的原则，详实制定工作方案和具体措施，将工作目标任务细化量化，分解到岗，具体到人，促进绩效目标落实。</w:t>
      </w:r>
    </w:p>
    <w:p w:rsidR="003E71D1" w:rsidRPr="00180D34" w:rsidRDefault="003E71D1" w:rsidP="001252D3">
      <w:pPr>
        <w:spacing w:line="580" w:lineRule="exact"/>
        <w:ind w:firstLineChars="150" w:firstLine="48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180D34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四、整改措施及结果应用</w:t>
      </w:r>
    </w:p>
    <w:p w:rsidR="003E71D1" w:rsidRDefault="00BA0752" w:rsidP="00534915">
      <w:pPr>
        <w:spacing w:line="580" w:lineRule="exact"/>
        <w:ind w:firstLine="636"/>
        <w:rPr>
          <w:rFonts w:ascii="仿宋_GB2312" w:eastAsia="仿宋_GB2312" w:hAnsi="FZHT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一是加强</w:t>
      </w:r>
      <w:r w:rsidR="00534915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预算资金管理，提高预算资金使用率。加强业务人员的培训，提高业务</w:t>
      </w: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人员</w:t>
      </w:r>
      <w:r w:rsidR="006858E3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对预算资金使用效益的认识</w:t>
      </w:r>
      <w:r w:rsidR="00534915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。</w:t>
      </w:r>
    </w:p>
    <w:p w:rsidR="00534915" w:rsidRDefault="00534915" w:rsidP="00534915">
      <w:pPr>
        <w:spacing w:line="580" w:lineRule="exact"/>
        <w:ind w:firstLine="636"/>
        <w:rPr>
          <w:rFonts w:ascii="仿宋_GB2312" w:eastAsia="仿宋_GB2312" w:hAnsi="FZHT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二是严格控制预算调整，预算执行过程中，严格按照相关规定，履行调整手续。</w:t>
      </w:r>
    </w:p>
    <w:p w:rsidR="00534915" w:rsidRDefault="00534915" w:rsidP="00534915">
      <w:pPr>
        <w:spacing w:line="580" w:lineRule="exact"/>
        <w:ind w:firstLine="636"/>
        <w:rPr>
          <w:rFonts w:ascii="仿宋_GB2312" w:eastAsia="仿宋_GB2312" w:hAnsi="FZHTK--GBK1-0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三是</w:t>
      </w:r>
      <w:r w:rsidR="006858E3"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借助项目评价，进一步加强对我单位预算的工作效果绩效考核工作，督促积极落实绩效目标，积极推动学校各项工作发展。</w:t>
      </w:r>
    </w:p>
    <w:p w:rsidR="00610619" w:rsidRPr="00534915" w:rsidRDefault="00610619" w:rsidP="00534915">
      <w:pPr>
        <w:spacing w:line="580" w:lineRule="exact"/>
        <w:ind w:firstLine="63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FZHTK--GBK1-0" w:cs="宋体" w:hint="eastAsia"/>
          <w:color w:val="000000"/>
          <w:kern w:val="0"/>
          <w:sz w:val="32"/>
          <w:szCs w:val="32"/>
        </w:rPr>
        <w:t>四是加强项目资金和绩效目标指标的动态管理，持续改进。</w:t>
      </w:r>
    </w:p>
    <w:p w:rsidR="00A8527A" w:rsidRDefault="00A8527A" w:rsidP="00A8527A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A8527A" w:rsidRDefault="00A8527A" w:rsidP="00A8527A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DF5F74" w:rsidRPr="00A8527A" w:rsidRDefault="00A8527A" w:rsidP="00A8527A">
      <w:pPr>
        <w:spacing w:line="580" w:lineRule="exact"/>
        <w:ind w:right="160"/>
        <w:jc w:val="right"/>
        <w:rPr>
          <w:rFonts w:ascii="仿宋" w:eastAsia="仿宋" w:hAnsi="仿宋"/>
          <w:sz w:val="32"/>
          <w:szCs w:val="32"/>
        </w:rPr>
      </w:pPr>
      <w:r w:rsidRPr="00A8527A">
        <w:rPr>
          <w:rFonts w:ascii="仿宋" w:eastAsia="仿宋" w:hAnsi="仿宋" w:hint="eastAsia"/>
          <w:sz w:val="32"/>
          <w:szCs w:val="32"/>
        </w:rPr>
        <w:t>保定市徐水区第二中学</w:t>
      </w:r>
    </w:p>
    <w:p w:rsidR="00A8527A" w:rsidRPr="00A8527A" w:rsidRDefault="00A8527A" w:rsidP="00A8527A">
      <w:pPr>
        <w:spacing w:line="580" w:lineRule="exact"/>
        <w:ind w:right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</w:t>
      </w:r>
      <w:r w:rsidRPr="00A8527A">
        <w:rPr>
          <w:rFonts w:ascii="仿宋" w:eastAsia="仿宋" w:hAnsi="仿宋" w:hint="eastAsia"/>
          <w:sz w:val="32"/>
          <w:szCs w:val="32"/>
        </w:rPr>
        <w:t>2021年5月</w:t>
      </w:r>
      <w:r>
        <w:rPr>
          <w:rFonts w:ascii="仿宋" w:eastAsia="仿宋" w:hAnsi="仿宋" w:hint="eastAsia"/>
          <w:sz w:val="32"/>
          <w:szCs w:val="32"/>
        </w:rPr>
        <w:t>8日</w:t>
      </w:r>
    </w:p>
    <w:sectPr w:rsidR="00A8527A" w:rsidRPr="00A8527A" w:rsidSect="005C086C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110" w:rsidRDefault="00BB3110" w:rsidP="003E71D1">
      <w:r>
        <w:separator/>
      </w:r>
    </w:p>
  </w:endnote>
  <w:endnote w:type="continuationSeparator" w:id="0">
    <w:p w:rsidR="00BB3110" w:rsidRDefault="00BB3110" w:rsidP="003E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E-BX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ZHT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86C" w:rsidRDefault="00BB3110">
    <w:pPr>
      <w:pStyle w:val="a3"/>
      <w:jc w:val="center"/>
    </w:pPr>
  </w:p>
  <w:p w:rsidR="005C086C" w:rsidRDefault="00BB311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91332"/>
      <w:docPartObj>
        <w:docPartGallery w:val="Page Numbers (Bottom of Page)"/>
        <w:docPartUnique/>
      </w:docPartObj>
    </w:sdtPr>
    <w:sdtEndPr/>
    <w:sdtContent>
      <w:p w:rsidR="005C086C" w:rsidRDefault="009C7C69">
        <w:pPr>
          <w:pStyle w:val="a3"/>
          <w:jc w:val="center"/>
        </w:pPr>
        <w:r>
          <w:fldChar w:fldCharType="begin"/>
        </w:r>
        <w:r w:rsidR="00E62345">
          <w:instrText xml:space="preserve"> PAGE   \* MERGEFORMAT </w:instrText>
        </w:r>
        <w:r>
          <w:fldChar w:fldCharType="separate"/>
        </w:r>
        <w:r w:rsidR="00E62345" w:rsidRPr="005C086C">
          <w:rPr>
            <w:noProof/>
            <w:lang w:val="zh-CN"/>
          </w:rPr>
          <w:t>-</w:t>
        </w:r>
        <w:r w:rsidR="00E62345">
          <w:rPr>
            <w:noProof/>
          </w:rPr>
          <w:t xml:space="preserve"> 1 -</w:t>
        </w:r>
        <w:r>
          <w:fldChar w:fldCharType="end"/>
        </w:r>
      </w:p>
    </w:sdtContent>
  </w:sdt>
  <w:p w:rsidR="005C086C" w:rsidRDefault="00BB311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110" w:rsidRDefault="00BB3110" w:rsidP="003E71D1">
      <w:r>
        <w:separator/>
      </w:r>
    </w:p>
  </w:footnote>
  <w:footnote w:type="continuationSeparator" w:id="0">
    <w:p w:rsidR="00BB3110" w:rsidRDefault="00BB3110" w:rsidP="003E7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71D1"/>
    <w:rsid w:val="000910D2"/>
    <w:rsid w:val="000A3DB5"/>
    <w:rsid w:val="001252D3"/>
    <w:rsid w:val="00126C95"/>
    <w:rsid w:val="001C4AC8"/>
    <w:rsid w:val="003E71D1"/>
    <w:rsid w:val="003F0A6A"/>
    <w:rsid w:val="00484A25"/>
    <w:rsid w:val="004C1B12"/>
    <w:rsid w:val="00512BD0"/>
    <w:rsid w:val="00534915"/>
    <w:rsid w:val="00565B48"/>
    <w:rsid w:val="005915E9"/>
    <w:rsid w:val="00610619"/>
    <w:rsid w:val="006858E3"/>
    <w:rsid w:val="008551A0"/>
    <w:rsid w:val="00942E94"/>
    <w:rsid w:val="00950611"/>
    <w:rsid w:val="009C7C69"/>
    <w:rsid w:val="009F5590"/>
    <w:rsid w:val="00A8527A"/>
    <w:rsid w:val="00BA0752"/>
    <w:rsid w:val="00BB3110"/>
    <w:rsid w:val="00BD6DA9"/>
    <w:rsid w:val="00CE35E4"/>
    <w:rsid w:val="00DF5F74"/>
    <w:rsid w:val="00E3448C"/>
    <w:rsid w:val="00E55983"/>
    <w:rsid w:val="00E62345"/>
    <w:rsid w:val="00EB0C21"/>
    <w:rsid w:val="00F364E0"/>
    <w:rsid w:val="00FA67BB"/>
    <w:rsid w:val="00F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E7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E71D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E7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E71D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59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5983"/>
    <w:rPr>
      <w:sz w:val="18"/>
      <w:szCs w:val="18"/>
    </w:rPr>
  </w:style>
  <w:style w:type="paragraph" w:customStyle="1" w:styleId="Char2">
    <w:name w:val="Char"/>
    <w:basedOn w:val="a"/>
    <w:rsid w:val="000910D2"/>
    <w:rPr>
      <w:rFonts w:ascii="Times New Roman" w:eastAsia="仿宋_GB2312" w:hAnsi="Times New Roman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124</Words>
  <Characters>709</Characters>
  <Application>Microsoft Office Word</Application>
  <DocSecurity>0</DocSecurity>
  <Lines>5</Lines>
  <Paragraphs>1</Paragraphs>
  <ScaleCrop>false</ScaleCrop>
  <Company>微软中国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12</cp:revision>
  <cp:lastPrinted>2021-05-12T07:58:00Z</cp:lastPrinted>
  <dcterms:created xsi:type="dcterms:W3CDTF">2020-01-15T01:46:00Z</dcterms:created>
  <dcterms:modified xsi:type="dcterms:W3CDTF">2021-05-12T08:03:00Z</dcterms:modified>
</cp:coreProperties>
</file>