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95D0A">
      <w:pPr>
        <w:keepNext/>
        <w:keepLines/>
        <w:spacing w:line="312" w:lineRule="auto"/>
        <w:jc w:val="center"/>
        <w:rPr>
          <w:rFonts w:ascii="Times New Roman" w:hAnsi="Times New Roman" w:eastAsia="方正小标宋简体"/>
          <w:bCs/>
          <w:sz w:val="52"/>
          <w:szCs w:val="52"/>
        </w:rPr>
      </w:pPr>
    </w:p>
    <w:p w14:paraId="4F2E4E38">
      <w:pPr>
        <w:keepNext/>
        <w:keepLines/>
        <w:spacing w:line="312" w:lineRule="auto"/>
        <w:jc w:val="center"/>
        <w:rPr>
          <w:rFonts w:ascii="Times New Roman" w:hAnsi="Times New Roman" w:eastAsia="方正小标宋简体"/>
          <w:bCs/>
          <w:sz w:val="52"/>
          <w:szCs w:val="52"/>
        </w:rPr>
      </w:pPr>
    </w:p>
    <w:p w14:paraId="172FAAFB">
      <w:pPr>
        <w:keepNext/>
        <w:keepLines/>
        <w:spacing w:line="312" w:lineRule="auto"/>
        <w:jc w:val="center"/>
        <w:rPr>
          <w:rFonts w:ascii="Times New Roman" w:hAnsi="Times New Roman" w:eastAsia="方正小标宋简体"/>
          <w:bCs/>
          <w:sz w:val="52"/>
          <w:szCs w:val="52"/>
        </w:rPr>
      </w:pPr>
    </w:p>
    <w:p w14:paraId="08AE3123">
      <w:pPr>
        <w:autoSpaceDE w:val="0"/>
        <w:autoSpaceDN w:val="0"/>
        <w:adjustRightInd w:val="0"/>
        <w:spacing w:before="468" w:beforeLines="150" w:after="156" w:afterLines="50" w:line="520" w:lineRule="exact"/>
        <w:jc w:val="center"/>
        <w:rPr>
          <w:rFonts w:hint="eastAsia" w:eastAsia="方正小标宋简体"/>
          <w:color w:val="000000"/>
          <w:kern w:val="0"/>
          <w:sz w:val="44"/>
          <w:szCs w:val="44"/>
          <w:highlight w:val="none"/>
        </w:rPr>
      </w:pPr>
      <w:r>
        <w:rPr>
          <w:rFonts w:hint="eastAsia" w:eastAsia="方正小标宋简体"/>
          <w:color w:val="000000"/>
          <w:kern w:val="0"/>
          <w:sz w:val="44"/>
          <w:szCs w:val="44"/>
          <w:highlight w:val="none"/>
        </w:rPr>
        <w:t>保定市徐水区农业农村局</w:t>
      </w:r>
    </w:p>
    <w:p w14:paraId="394C25B0">
      <w:pPr>
        <w:overflowPunct w:val="0"/>
        <w:autoSpaceDE w:val="0"/>
        <w:autoSpaceDN w:val="0"/>
        <w:adjustRightInd w:val="0"/>
        <w:spacing w:before="468" w:beforeLines="150" w:after="156" w:afterLines="50" w:line="580" w:lineRule="exact"/>
        <w:jc w:val="center"/>
        <w:rPr>
          <w:rFonts w:ascii="Times New Roman" w:hAnsi="Times New Roman" w:eastAsia="方正小标宋简体"/>
          <w:color w:val="000000"/>
          <w:kern w:val="0"/>
          <w:sz w:val="44"/>
          <w:szCs w:val="44"/>
        </w:rPr>
      </w:pPr>
      <w:r>
        <w:rPr>
          <w:rFonts w:hint="eastAsia" w:eastAsia="方正小标宋简体"/>
          <w:color w:val="000000"/>
          <w:kern w:val="0"/>
          <w:sz w:val="44"/>
          <w:szCs w:val="44"/>
          <w:highlight w:val="none"/>
        </w:rPr>
        <w:t>农业经营主体能力提升资金（农业社会化服务）</w:t>
      </w:r>
    </w:p>
    <w:p w14:paraId="74DB8A6F">
      <w:pPr>
        <w:overflowPunct w:val="0"/>
        <w:autoSpaceDE w:val="0"/>
        <w:autoSpaceDN w:val="0"/>
        <w:adjustRightInd w:val="0"/>
        <w:spacing w:before="468" w:beforeLines="150" w:after="156" w:afterLines="50" w:line="58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重点绩效评价报告</w:t>
      </w:r>
    </w:p>
    <w:p w14:paraId="392D818A">
      <w:pPr>
        <w:ind w:firstLine="480"/>
        <w:rPr>
          <w:rFonts w:ascii="Times New Roman" w:hAnsi="Times New Roman"/>
          <w:szCs w:val="24"/>
        </w:rPr>
      </w:pPr>
    </w:p>
    <w:p w14:paraId="480055AD">
      <w:pPr>
        <w:rPr>
          <w:rFonts w:ascii="Times New Roman" w:hAnsi="Times New Roman"/>
          <w:szCs w:val="24"/>
        </w:rPr>
      </w:pPr>
    </w:p>
    <w:p w14:paraId="29E9F968">
      <w:pPr>
        <w:rPr>
          <w:rFonts w:ascii="Times New Roman" w:hAnsi="Times New Roman"/>
          <w:szCs w:val="24"/>
        </w:rPr>
      </w:pPr>
    </w:p>
    <w:p w14:paraId="78E3274D">
      <w:pPr>
        <w:ind w:firstLine="480"/>
        <w:rPr>
          <w:rFonts w:ascii="Times New Roman" w:hAnsi="Times New Roman"/>
          <w:szCs w:val="24"/>
        </w:rPr>
      </w:pPr>
    </w:p>
    <w:p w14:paraId="30D4E7BC">
      <w:pPr>
        <w:rPr>
          <w:rFonts w:ascii="Times New Roman" w:hAnsi="Times New Roman"/>
          <w:szCs w:val="24"/>
        </w:rPr>
      </w:pPr>
    </w:p>
    <w:p w14:paraId="4B76A198">
      <w:pPr>
        <w:rPr>
          <w:rFonts w:ascii="Times New Roman" w:hAnsi="Times New Roman"/>
          <w:szCs w:val="24"/>
        </w:rPr>
      </w:pPr>
    </w:p>
    <w:p w14:paraId="54605B2F">
      <w:pPr>
        <w:spacing w:line="600" w:lineRule="atLeast"/>
        <w:ind w:left="0" w:leftChars="0" w:firstLine="1257" w:firstLineChars="393"/>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项目名称：农业经营主体能力提升资金</w:t>
      </w:r>
    </w:p>
    <w:p w14:paraId="0B89A295">
      <w:pPr>
        <w:spacing w:line="600" w:lineRule="atLeast"/>
        <w:ind w:left="0" w:leftChars="0" w:firstLine="2854" w:firstLineChars="892"/>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（农业社会化服务）</w:t>
      </w:r>
    </w:p>
    <w:p w14:paraId="517E413F">
      <w:pPr>
        <w:spacing w:line="600" w:lineRule="atLeast"/>
        <w:ind w:left="0" w:leftChars="0" w:firstLine="1257" w:firstLineChars="393"/>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项目单位：保定市徐水区农业农村局</w:t>
      </w:r>
    </w:p>
    <w:p w14:paraId="5C079605">
      <w:pPr>
        <w:spacing w:line="600" w:lineRule="atLeast"/>
        <w:ind w:left="0" w:leftChars="0" w:firstLine="1257" w:firstLineChars="393"/>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主管部门：保定市徐水区农业农村局</w:t>
      </w:r>
    </w:p>
    <w:p w14:paraId="0D8FA92D">
      <w:pPr>
        <w:spacing w:line="600" w:lineRule="atLeast"/>
        <w:ind w:left="0" w:leftChars="0" w:firstLine="1257" w:firstLineChars="393"/>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委托单位：保定市徐水区财政局</w:t>
      </w:r>
    </w:p>
    <w:p w14:paraId="344F555B">
      <w:pPr>
        <w:spacing w:line="600" w:lineRule="atLeast"/>
        <w:ind w:left="0" w:leftChars="0" w:firstLine="1257" w:firstLineChars="393"/>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评价机构：中审华会计师事务所（特殊普通合伙）</w:t>
      </w:r>
    </w:p>
    <w:p w14:paraId="345B7962">
      <w:pPr>
        <w:pStyle w:val="18"/>
        <w:rPr>
          <w:rFonts w:hint="default" w:ascii="Times New Roman" w:hAnsi="Times New Roman" w:eastAsia="仿宋" w:cs="Times New Roman"/>
          <w:sz w:val="32"/>
          <w:szCs w:val="32"/>
        </w:rPr>
      </w:pPr>
    </w:p>
    <w:p w14:paraId="1760BAA9">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p>
    <w:p w14:paraId="2950C811">
      <w:pPr>
        <w:rPr>
          <w:rFonts w:hint="eastAsia" w:ascii="Times New Roman" w:hAnsi="Times New Roman" w:eastAsia="仿宋_GB2312"/>
          <w:sz w:val="32"/>
          <w:szCs w:val="32"/>
        </w:rPr>
      </w:pPr>
      <w:r>
        <w:rPr>
          <w:rFonts w:hint="eastAsia" w:ascii="Times New Roman" w:hAnsi="Times New Roman" w:eastAsia="仿宋_GB2312"/>
          <w:sz w:val="32"/>
          <w:szCs w:val="32"/>
        </w:rPr>
        <w:br w:type="page"/>
      </w:r>
    </w:p>
    <w:p w14:paraId="1B7AFB81">
      <w:pPr>
        <w:pStyle w:val="2"/>
      </w:pPr>
    </w:p>
    <w:p w14:paraId="24BA806D">
      <w:pPr>
        <w:pStyle w:val="18"/>
      </w:pPr>
    </w:p>
    <w:p w14:paraId="39ADE9F4">
      <w:pPr>
        <w:pStyle w:val="18"/>
        <w:rPr>
          <w:rFonts w:ascii="Times New Roman" w:hAnsi="Times New Roman" w:cs="Times New Roman"/>
        </w:rPr>
        <w:sectPr>
          <w:pgSz w:w="11906" w:h="16838"/>
          <w:pgMar w:top="1814" w:right="1531" w:bottom="1814" w:left="1531"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4E7D966F">
      <w:pPr>
        <w:pStyle w:val="18"/>
        <w:spacing w:line="580" w:lineRule="exact"/>
        <w:jc w:val="center"/>
        <w:rPr>
          <w:rFonts w:ascii="Times New Roman" w:hAnsi="Times New Roman" w:eastAsia="方正小标宋简体" w:cs="Times New Roman"/>
          <w:bCs/>
          <w:kern w:val="2"/>
          <w:sz w:val="32"/>
          <w:szCs w:val="32"/>
          <w:lang w:val="en-US" w:eastAsia="zh-CN" w:bidi="ar-SA"/>
        </w:rPr>
      </w:pPr>
      <w:bookmarkStart w:id="0" w:name="_Toc4307"/>
      <w:r>
        <w:rPr>
          <w:rFonts w:ascii="Times New Roman" w:hAnsi="Times New Roman" w:eastAsia="方正小标宋简体"/>
          <w:bCs/>
          <w:sz w:val="44"/>
          <w:szCs w:val="44"/>
        </w:rPr>
        <w:t xml:space="preserve">目 </w:t>
      </w:r>
      <w:r>
        <w:rPr>
          <w:rFonts w:ascii="Times New Roman" w:hAnsi="Times New Roman" w:eastAsia="方正小标宋简体" w:cs="Times New Roman"/>
          <w:bCs/>
          <w:sz w:val="44"/>
          <w:szCs w:val="44"/>
        </w:rPr>
        <w:t>录</w:t>
      </w:r>
      <w:r>
        <w:rPr>
          <w:rFonts w:ascii="Times New Roman" w:hAnsi="Times New Roman" w:eastAsia="方正小标宋简体" w:cs="Times New Roman"/>
          <w:bCs/>
          <w:sz w:val="32"/>
          <w:szCs w:val="32"/>
        </w:rPr>
        <w:fldChar w:fldCharType="begin"/>
      </w:r>
      <w:r>
        <w:rPr>
          <w:rFonts w:ascii="Times New Roman" w:hAnsi="Times New Roman" w:eastAsia="方正小标宋简体" w:cs="Times New Roman"/>
          <w:bCs/>
          <w:sz w:val="32"/>
          <w:szCs w:val="32"/>
        </w:rPr>
        <w:instrText xml:space="preserve">TOC \o "1-2" \h \u </w:instrText>
      </w:r>
      <w:r>
        <w:rPr>
          <w:rFonts w:ascii="Times New Roman" w:hAnsi="Times New Roman" w:eastAsia="方正小标宋简体" w:cs="Times New Roman"/>
          <w:bCs/>
          <w:sz w:val="32"/>
          <w:szCs w:val="32"/>
        </w:rPr>
        <w:fldChar w:fldCharType="separate"/>
      </w:r>
    </w:p>
    <w:p w14:paraId="15DA72DE">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_Toc26561 </w:instrText>
      </w:r>
      <w:r>
        <w:rPr>
          <w:rFonts w:hint="default" w:ascii="Times New Roman" w:hAnsi="Times New Roman" w:eastAsia="方正小标宋简体" w:cs="Times New Roman"/>
          <w:bCs/>
          <w:sz w:val="32"/>
          <w:szCs w:val="32"/>
        </w:rPr>
        <w:fldChar w:fldCharType="separate"/>
      </w:r>
    </w:p>
    <w:p w14:paraId="18B715CE">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2"/>
          <w:szCs w:val="32"/>
        </w:rPr>
      </w:pPr>
      <w:r>
        <w:rPr>
          <w:rFonts w:hint="default" w:ascii="Times New Roman" w:hAnsi="Times New Roman" w:eastAsia="方正小标宋简体" w:cs="Times New Roman"/>
          <w:sz w:val="32"/>
          <w:szCs w:val="32"/>
        </w:rPr>
        <w:t>摘  要</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p>
    <w:p w14:paraId="58F4CF05">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2"/>
          <w:szCs w:val="32"/>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_Toc17315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一、基本概况</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9</w:t>
      </w:r>
      <w:r>
        <w:rPr>
          <w:rFonts w:hint="default" w:ascii="Times New Roman" w:hAnsi="Times New Roman" w:eastAsia="方正小标宋简体" w:cs="Times New Roman"/>
          <w:bCs/>
          <w:sz w:val="32"/>
          <w:szCs w:val="32"/>
        </w:rPr>
        <w:fldChar w:fldCharType="end"/>
      </w:r>
    </w:p>
    <w:p w14:paraId="7102B6F6">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2"/>
          <w:szCs w:val="32"/>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_Toc6064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（一）项目概况</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9</w:t>
      </w:r>
      <w:r>
        <w:rPr>
          <w:rFonts w:hint="default" w:ascii="Times New Roman" w:hAnsi="Times New Roman" w:eastAsia="方正小标宋简体" w:cs="Times New Roman"/>
          <w:bCs/>
          <w:sz w:val="32"/>
          <w:szCs w:val="32"/>
        </w:rPr>
        <w:fldChar w:fldCharType="end"/>
      </w:r>
    </w:p>
    <w:p w14:paraId="3146E932">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_Toc32155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（二）绩效目标</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3</w:t>
      </w:r>
    </w:p>
    <w:p w14:paraId="15984834">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_Toc6676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二、绩效评价工作情况</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4</w:t>
      </w:r>
    </w:p>
    <w:p w14:paraId="0FF27C9B">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_Toc15533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（一）绩效评价目的</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4</w:t>
      </w:r>
    </w:p>
    <w:p w14:paraId="2CC5BBB4">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_Toc1218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（二）绩效评价工作方案制定过程</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4</w:t>
      </w:r>
    </w:p>
    <w:p w14:paraId="10ADC8E7">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_Toc5394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（三）绩效评价框架</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4</w:t>
      </w:r>
    </w:p>
    <w:p w14:paraId="618F8D97">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_Toc486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（四）数据采集方法及过程</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5</w:t>
      </w:r>
    </w:p>
    <w:p w14:paraId="2F738DD0">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_Toc7121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（五）绩效评价实施过程</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6</w:t>
      </w:r>
    </w:p>
    <w:p w14:paraId="56284C1B">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_Toc16330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（六）绩效评价的局限性</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07D22160">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_Toc1509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三、绩效评价结果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084355BD">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_Toc18414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（一）评价结论</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3FFFB8BE">
      <w:pPr>
        <w:pStyle w:val="11"/>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_Toc1402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楷体" w:cs="Times New Roman"/>
          <w:bCs/>
          <w:sz w:val="32"/>
          <w:szCs w:val="32"/>
        </w:rPr>
        <w:t>（二）具体绩效分析</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9</w:t>
      </w:r>
    </w:p>
    <w:p w14:paraId="6400EA7E">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_Toc16337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五、存在问题</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3</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3</w:t>
      </w:r>
    </w:p>
    <w:p w14:paraId="46D9FE44">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_Toc32263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val="en-US" w:eastAsia="zh-CN"/>
        </w:rPr>
        <w:t>相关建议</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3</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6</w:t>
      </w:r>
    </w:p>
    <w:p w14:paraId="565FFD18">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_Toc26912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七、其它需说明的问题</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3</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15C6FB1B">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_Toc11864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八、</w:t>
      </w:r>
      <w:r>
        <w:rPr>
          <w:rFonts w:hint="default" w:ascii="Times New Roman" w:hAnsi="Times New Roman" w:eastAsia="黑体" w:cs="Times New Roman"/>
          <w:sz w:val="32"/>
          <w:szCs w:val="32"/>
          <w:lang w:val="en-US" w:eastAsia="zh-CN"/>
        </w:rPr>
        <w:t>评价结果应用</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3</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0E33569A">
      <w:pPr>
        <w:pStyle w:val="10"/>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32"/>
          <w:szCs w:val="32"/>
        </w:rPr>
        <w:fldChar w:fldCharType="begin"/>
      </w:r>
      <w:r>
        <w:rPr>
          <w:rFonts w:hint="default" w:ascii="Times New Roman" w:hAnsi="Times New Roman" w:eastAsia="方正小标宋简体" w:cs="Times New Roman"/>
          <w:bCs/>
          <w:sz w:val="32"/>
          <w:szCs w:val="32"/>
        </w:rPr>
        <w:instrText xml:space="preserve"> HYPERLINK \l _Toc9242 </w:instrText>
      </w:r>
      <w:r>
        <w:rPr>
          <w:rFonts w:hint="default" w:ascii="Times New Roman" w:hAnsi="Times New Roman" w:eastAsia="方正小标宋简体" w:cs="Times New Roman"/>
          <w:bCs/>
          <w:sz w:val="32"/>
          <w:szCs w:val="32"/>
        </w:rPr>
        <w:fldChar w:fldCharType="separate"/>
      </w:r>
      <w:r>
        <w:rPr>
          <w:rFonts w:hint="default" w:ascii="Times New Roman" w:hAnsi="Times New Roman" w:eastAsia="黑体" w:cs="Times New Roman"/>
          <w:sz w:val="32"/>
          <w:szCs w:val="32"/>
        </w:rPr>
        <w:t>附件</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3</w:t>
      </w:r>
      <w:r>
        <w:rPr>
          <w:rFonts w:hint="default" w:ascii="Times New Roman" w:hAnsi="Times New Roman" w:eastAsia="方正小标宋简体" w:cs="Times New Roman"/>
          <w:bCs/>
          <w:sz w:val="32"/>
          <w:szCs w:val="32"/>
        </w:rPr>
        <w:fldChar w:fldCharType="end"/>
      </w:r>
      <w:r>
        <w:rPr>
          <w:rFonts w:hint="eastAsia" w:ascii="Times New Roman" w:hAnsi="Times New Roman" w:eastAsia="方正小标宋简体" w:cs="Times New Roman"/>
          <w:bCs/>
          <w:sz w:val="32"/>
          <w:szCs w:val="32"/>
          <w:lang w:val="en-US" w:eastAsia="zh-CN"/>
        </w:rPr>
        <w:t>8</w:t>
      </w:r>
    </w:p>
    <w:p w14:paraId="4518BA61">
      <w:pPr>
        <w:pStyle w:val="18"/>
        <w:spacing w:line="58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fldChar w:fldCharType="end"/>
      </w:r>
    </w:p>
    <w:p w14:paraId="705A1A78">
      <w:pP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br w:type="page"/>
      </w:r>
    </w:p>
    <w:p w14:paraId="5DA35F9F">
      <w:pP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br w:type="page"/>
      </w:r>
    </w:p>
    <w:p w14:paraId="261C57DA">
      <w:pPr>
        <w:pStyle w:val="18"/>
        <w:spacing w:line="580" w:lineRule="exact"/>
        <w:jc w:val="center"/>
        <w:rPr>
          <w:rFonts w:ascii="Times New Roman" w:hAnsi="Times New Roman" w:eastAsia="方正小标宋简体" w:cs="Times New Roman"/>
          <w:bCs/>
          <w:sz w:val="32"/>
          <w:szCs w:val="32"/>
        </w:rPr>
        <w:sectPr>
          <w:footerReference r:id="rId3" w:type="default"/>
          <w:pgSz w:w="11906" w:h="16838"/>
          <w:pgMar w:top="1814" w:right="1531" w:bottom="1814" w:left="1531"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p>
    <w:p w14:paraId="7C3D8BF3">
      <w:pPr>
        <w:keepNext w:val="0"/>
        <w:keepLines w:val="0"/>
        <w:pageBreakBefore w:val="0"/>
        <w:widowControl w:val="0"/>
        <w:kinsoku/>
        <w:wordWrap/>
        <w:overflowPunct/>
        <w:topLinePunct w:val="0"/>
        <w:autoSpaceDE/>
        <w:autoSpaceDN/>
        <w:bidi w:val="0"/>
        <w:adjustRightInd/>
        <w:snapToGrid/>
        <w:spacing w:before="313" w:beforeLines="100" w:after="312" w:afterLines="100" w:line="580" w:lineRule="exact"/>
        <w:jc w:val="center"/>
        <w:textAlignment w:val="auto"/>
        <w:outlineLvl w:val="0"/>
        <w:rPr>
          <w:rFonts w:ascii="方正小标宋简体" w:hAnsi="Times New Roman" w:eastAsia="方正小标宋简体"/>
          <w:sz w:val="44"/>
          <w:szCs w:val="44"/>
        </w:rPr>
      </w:pPr>
      <w:bookmarkStart w:id="1" w:name="_Toc26561"/>
      <w:r>
        <w:drawing>
          <wp:inline distT="0" distB="0" distL="114300" distR="114300">
            <wp:extent cx="5609590" cy="965835"/>
            <wp:effectExtent l="0" t="0" r="139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09590" cy="965835"/>
                    </a:xfrm>
                    <a:prstGeom prst="rect">
                      <a:avLst/>
                    </a:prstGeom>
                    <a:noFill/>
                    <a:ln>
                      <a:noFill/>
                    </a:ln>
                  </pic:spPr>
                </pic:pic>
              </a:graphicData>
            </a:graphic>
          </wp:inline>
        </w:drawing>
      </w:r>
      <w:r>
        <w:rPr>
          <w:rFonts w:hint="eastAsia" w:ascii="方正小标宋简体" w:hAnsi="Times New Roman" w:eastAsia="方正小标宋简体"/>
          <w:sz w:val="44"/>
          <w:szCs w:val="44"/>
        </w:rPr>
        <w:t>摘  要</w:t>
      </w:r>
      <w:bookmarkEnd w:id="0"/>
      <w:bookmarkEnd w:id="1"/>
    </w:p>
    <w:p w14:paraId="7A162838">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firstLine="640" w:firstLineChars="200"/>
        <w:textAlignment w:val="auto"/>
        <w:rPr>
          <w:rFonts w:ascii="楷体" w:hAnsi="楷体" w:eastAsia="楷体"/>
          <w:b/>
          <w:bCs/>
          <w:color w:val="000000"/>
          <w:kern w:val="0"/>
          <w:sz w:val="32"/>
          <w:szCs w:val="32"/>
        </w:rPr>
      </w:pPr>
      <w:r>
        <w:rPr>
          <w:rFonts w:hint="eastAsia" w:ascii="Times New Roman" w:hAnsi="Times New Roman" w:eastAsia="黑体"/>
          <w:color w:val="000000"/>
          <w:kern w:val="0"/>
          <w:sz w:val="32"/>
          <w:szCs w:val="32"/>
        </w:rPr>
        <w:t>一、部门职责</w:t>
      </w:r>
    </w:p>
    <w:p w14:paraId="284CFD9E">
      <w:pPr>
        <w:pStyle w:val="18"/>
        <w:keepNext w:val="0"/>
        <w:keepLines w:val="0"/>
        <w:pageBreakBefore w:val="0"/>
        <w:widowControl w:val="0"/>
        <w:kinsoku/>
        <w:wordWrap/>
        <w:topLinePunct w:val="0"/>
        <w:bidi w:val="0"/>
        <w:snapToGrid/>
        <w:spacing w:after="156" w:afterLines="50" w:line="572"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color w:val="000000"/>
          <w:kern w:val="0"/>
          <w:sz w:val="32"/>
          <w:szCs w:val="32"/>
        </w:rPr>
        <w:t>农业经营主体能力提升资金（农业社会化服务）项目</w:t>
      </w:r>
      <w:r>
        <w:rPr>
          <w:rFonts w:ascii="仿宋" w:hAnsi="仿宋" w:eastAsia="仿宋" w:cs="Times New Roman"/>
          <w:color w:val="000000"/>
          <w:kern w:val="0"/>
          <w:sz w:val="32"/>
          <w:szCs w:val="32"/>
        </w:rPr>
        <w:t>（以下简称</w:t>
      </w:r>
      <w:r>
        <w:rPr>
          <w:rFonts w:hint="eastAsia" w:ascii="仿宋" w:hAnsi="仿宋" w:eastAsia="仿宋" w:cs="Times New Roman"/>
          <w:color w:val="000000"/>
          <w:kern w:val="0"/>
          <w:sz w:val="32"/>
          <w:szCs w:val="32"/>
        </w:rPr>
        <w:t>“农业社会化服务项目”</w:t>
      </w:r>
      <w:r>
        <w:rPr>
          <w:rFonts w:ascii="仿宋" w:hAnsi="仿宋" w:eastAsia="仿宋" w:cs="Times New Roman"/>
          <w:color w:val="000000"/>
          <w:kern w:val="0"/>
          <w:sz w:val="32"/>
          <w:szCs w:val="32"/>
        </w:rPr>
        <w:t>）实施主体为</w:t>
      </w:r>
      <w:r>
        <w:rPr>
          <w:rFonts w:hint="eastAsia" w:ascii="仿宋" w:hAnsi="仿宋" w:eastAsia="仿宋" w:cs="Times New Roman"/>
          <w:color w:val="000000"/>
          <w:kern w:val="0"/>
          <w:sz w:val="32"/>
          <w:szCs w:val="32"/>
        </w:rPr>
        <w:t>保定市徐水区农业农村局</w:t>
      </w:r>
      <w:r>
        <w:rPr>
          <w:rFonts w:ascii="仿宋" w:hAnsi="仿宋" w:eastAsia="仿宋" w:cs="Times New Roman"/>
          <w:color w:val="000000"/>
          <w:kern w:val="0"/>
          <w:sz w:val="32"/>
          <w:szCs w:val="32"/>
        </w:rPr>
        <w:t>（以下简称</w:t>
      </w:r>
      <w:r>
        <w:rPr>
          <w:rFonts w:hint="eastAsia" w:ascii="仿宋" w:hAnsi="仿宋" w:eastAsia="仿宋" w:cs="Times New Roman"/>
          <w:color w:val="000000"/>
          <w:kern w:val="0"/>
          <w:sz w:val="32"/>
          <w:szCs w:val="32"/>
        </w:rPr>
        <w:t>“农业农村局”</w:t>
      </w:r>
      <w:r>
        <w:rPr>
          <w:rFonts w:ascii="仿宋" w:hAnsi="仿宋" w:eastAsia="仿宋" w:cs="Times New Roman"/>
          <w:color w:val="000000"/>
          <w:kern w:val="0"/>
          <w:sz w:val="32"/>
          <w:szCs w:val="32"/>
        </w:rPr>
        <w:t>），</w:t>
      </w:r>
      <w:r>
        <w:rPr>
          <w:rFonts w:ascii="仿宋" w:hAnsi="仿宋" w:eastAsia="仿宋" w:cs="Times New Roman"/>
          <w:sz w:val="32"/>
          <w:szCs w:val="32"/>
        </w:rPr>
        <w:t>相关的部门职责为</w:t>
      </w:r>
      <w:r>
        <w:rPr>
          <w:rFonts w:hint="eastAsia" w:ascii="仿宋" w:hAnsi="仿宋" w:eastAsia="仿宋" w:cs="Times New Roman"/>
          <w:sz w:val="32"/>
          <w:szCs w:val="32"/>
          <w:lang w:eastAsia="zh-CN"/>
        </w:rPr>
        <w:t>：组织开展“三农”重大问题的政策研究，协调督促有关方面落实中央、省、市、区关于“三农”工作的方针政策和重大决策部署，统筹研究和组织实施全区“三农”工作的发展战略、中长期发展规划，指导农业综合执法；拟订和组织实施全区农业和农村经济发展战略、规划、年度计划，谋划和组织实施全区农业产业化经营、农产品加工业发展等工作，指导农产品加工业结构调整、技术创新、品牌创建和服务体系建设，指导农村一二三产业融合发展，推进现代农业示范区、现代农业园区和休闲农业建设；统筹推动发展农村社会事业、农村公共服务、农村文化、农村基础设施和乡村治理</w:t>
      </w:r>
      <w:r>
        <w:rPr>
          <w:rFonts w:hint="eastAsia" w:ascii="仿宋" w:hAnsi="仿宋" w:eastAsia="仿宋" w:cs="Times New Roman"/>
          <w:b w:val="0"/>
          <w:bCs w:val="0"/>
          <w:sz w:val="32"/>
          <w:szCs w:val="32"/>
          <w:lang w:eastAsia="zh-CN"/>
        </w:rPr>
        <w:t>；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hint="eastAsia" w:ascii="仿宋" w:hAnsi="仿宋" w:eastAsia="仿宋" w:cs="Times New Roman"/>
          <w:sz w:val="32"/>
          <w:szCs w:val="32"/>
          <w:lang w:eastAsia="zh-CN"/>
        </w:rPr>
        <w:t>指导乡村特色产业、农产品加工业、休闲农业发展工作；负责种植业、畜牧业、渔业、农业机械化等农业各产业的监督管理；负责农产品质量安全监督管理；组织农业资源区划工作；负责有关农业生产资料和农业投入品的监督管理；负责农业防灾减灾、农作物重大病虫害防治工作；负责全区农田建设和综合开发管理；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负责农业科技创新和技术推广；指导农业农村人才工作；</w:t>
      </w:r>
      <w:r>
        <w:rPr>
          <w:rFonts w:hint="eastAsia" w:ascii="仿宋" w:hAnsi="仿宋" w:eastAsia="仿宋" w:cs="Times New Roman"/>
          <w:b w:val="0"/>
          <w:bCs w:val="0"/>
          <w:sz w:val="32"/>
          <w:szCs w:val="32"/>
          <w:lang w:eastAsia="zh-CN"/>
        </w:rPr>
        <w:t>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査，指导农机作业安全和维修管理，指导农机教育培训管理，组织实施国家农机惠农政策，指导农业机械化发展和农机安全监理；</w:t>
      </w:r>
      <w:r>
        <w:rPr>
          <w:rFonts w:hint="eastAsia" w:ascii="仿宋" w:hAnsi="仿宋" w:eastAsia="仿宋" w:cs="Times New Roman"/>
          <w:sz w:val="32"/>
          <w:szCs w:val="32"/>
          <w:lang w:eastAsia="zh-CN"/>
        </w:rPr>
        <w:t>完成区委、区政府和区农村工作领导小组交办的其他任务</w:t>
      </w:r>
      <w:r>
        <w:rPr>
          <w:rFonts w:hint="eastAsia" w:ascii="仿宋" w:hAnsi="仿宋" w:eastAsia="仿宋" w:cs="Times New Roman"/>
          <w:color w:val="000000"/>
          <w:kern w:val="0"/>
          <w:sz w:val="32"/>
          <w:szCs w:val="32"/>
        </w:rPr>
        <w:t>等</w:t>
      </w:r>
      <w:r>
        <w:rPr>
          <w:rFonts w:hint="eastAsia" w:ascii="仿宋" w:hAnsi="仿宋" w:eastAsia="仿宋" w:cs="Times New Roman"/>
          <w:sz w:val="32"/>
          <w:szCs w:val="32"/>
          <w:lang w:eastAsia="zh-CN"/>
        </w:rPr>
        <w:t>。</w:t>
      </w:r>
    </w:p>
    <w:p w14:paraId="7C31D1AB">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firstLine="640" w:firstLineChars="200"/>
        <w:textAlignment w:val="auto"/>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二、项目概述</w:t>
      </w:r>
    </w:p>
    <w:p w14:paraId="01D2712F">
      <w:pPr>
        <w:keepNext w:val="0"/>
        <w:keepLines w:val="0"/>
        <w:pageBreakBefore w:val="0"/>
        <w:widowControl w:val="0"/>
        <w:numPr>
          <w:ilvl w:val="0"/>
          <w:numId w:val="2"/>
        </w:numPr>
        <w:kinsoku/>
        <w:wordWrap/>
        <w:overflowPunct w:val="0"/>
        <w:topLinePunct w:val="0"/>
        <w:autoSpaceDE w:val="0"/>
        <w:autoSpaceDN w:val="0"/>
        <w:bidi w:val="0"/>
        <w:adjustRightInd w:val="0"/>
        <w:snapToGrid/>
        <w:spacing w:after="156" w:afterLines="50" w:line="572" w:lineRule="exact"/>
        <w:ind w:firstLine="643" w:firstLineChars="200"/>
        <w:textAlignment w:val="auto"/>
        <w:rPr>
          <w:rFonts w:ascii="楷体" w:hAnsi="楷体" w:eastAsia="楷体"/>
          <w:b/>
          <w:bCs/>
          <w:color w:val="000000"/>
          <w:kern w:val="0"/>
          <w:sz w:val="32"/>
          <w:szCs w:val="32"/>
          <w:highlight w:val="none"/>
        </w:rPr>
      </w:pPr>
      <w:r>
        <w:rPr>
          <w:rFonts w:ascii="楷体" w:hAnsi="楷体" w:eastAsia="楷体"/>
          <w:b/>
          <w:bCs/>
          <w:color w:val="000000"/>
          <w:kern w:val="0"/>
          <w:sz w:val="32"/>
          <w:szCs w:val="32"/>
          <w:highlight w:val="none"/>
        </w:rPr>
        <w:t>项目</w:t>
      </w:r>
      <w:r>
        <w:rPr>
          <w:rFonts w:hint="eastAsia" w:ascii="楷体" w:hAnsi="楷体" w:eastAsia="楷体"/>
          <w:b/>
          <w:bCs/>
          <w:color w:val="000000"/>
          <w:kern w:val="0"/>
          <w:sz w:val="32"/>
          <w:szCs w:val="32"/>
          <w:highlight w:val="none"/>
        </w:rPr>
        <w:t>内容</w:t>
      </w:r>
    </w:p>
    <w:p w14:paraId="39783BF7">
      <w:pPr>
        <w:pStyle w:val="18"/>
        <w:keepNext w:val="0"/>
        <w:keepLines w:val="0"/>
        <w:pageBreakBefore w:val="0"/>
        <w:widowControl w:val="0"/>
        <w:kinsoku/>
        <w:wordWrap/>
        <w:topLinePunct w:val="0"/>
        <w:bidi w:val="0"/>
        <w:snapToGrid/>
        <w:spacing w:after="156" w:afterLines="50" w:line="572" w:lineRule="exact"/>
        <w:ind w:firstLine="640" w:firstLineChars="200"/>
        <w:textAlignment w:val="auto"/>
        <w:rPr>
          <w:rFonts w:hint="default" w:ascii="仿宋" w:hAnsi="仿宋" w:eastAsia="仿宋" w:cs="Times New Roman"/>
          <w:color w:val="000000"/>
          <w:kern w:val="0"/>
          <w:sz w:val="32"/>
          <w:szCs w:val="32"/>
          <w:highlight w:val="none"/>
          <w:lang w:val="en-US" w:eastAsia="zh-CN"/>
        </w:rPr>
      </w:pPr>
      <w:r>
        <w:rPr>
          <w:rFonts w:hint="eastAsia" w:ascii="仿宋" w:hAnsi="仿宋" w:eastAsia="仿宋" w:cs="Times New Roman"/>
          <w:color w:val="000000"/>
          <w:kern w:val="0"/>
          <w:sz w:val="32"/>
          <w:szCs w:val="32"/>
          <w:highlight w:val="none"/>
        </w:rPr>
        <w:t>保定市徐水区</w:t>
      </w:r>
      <w:r>
        <w:rPr>
          <w:rFonts w:hint="default" w:ascii="Times New Roman" w:hAnsi="Times New Roman" w:eastAsia="仿宋" w:cs="Times New Roman"/>
          <w:color w:val="000000"/>
          <w:kern w:val="0"/>
          <w:sz w:val="32"/>
          <w:szCs w:val="32"/>
          <w:highlight w:val="none"/>
        </w:rPr>
        <w:t>2023</w:t>
      </w:r>
      <w:r>
        <w:rPr>
          <w:rFonts w:hint="eastAsia" w:ascii="仿宋" w:hAnsi="仿宋" w:eastAsia="仿宋" w:cs="Times New Roman"/>
          <w:color w:val="000000"/>
          <w:kern w:val="0"/>
          <w:sz w:val="32"/>
          <w:szCs w:val="32"/>
          <w:highlight w:val="none"/>
        </w:rPr>
        <w:t>年中央财政支持农业社会化服务项目确定项目实施</w:t>
      </w:r>
      <w:r>
        <w:rPr>
          <w:rFonts w:hint="eastAsia" w:ascii="仿宋" w:hAnsi="仿宋" w:eastAsia="仿宋" w:cs="Times New Roman"/>
          <w:color w:val="000000"/>
          <w:kern w:val="0"/>
          <w:sz w:val="32"/>
          <w:szCs w:val="32"/>
          <w:highlight w:val="none"/>
          <w:lang w:val="en-US" w:eastAsia="zh-CN"/>
        </w:rPr>
        <w:t>支持农</w:t>
      </w:r>
      <w:r>
        <w:rPr>
          <w:rFonts w:hint="eastAsia" w:ascii="仿宋" w:hAnsi="仿宋" w:eastAsia="仿宋" w:cs="Times New Roman"/>
          <w:color w:val="000000"/>
          <w:kern w:val="0"/>
          <w:sz w:val="32"/>
          <w:szCs w:val="32"/>
          <w:highlight w:val="none"/>
        </w:rPr>
        <w:t>作物为玉米，依据有利于集中连片实施原则</w:t>
      </w:r>
      <w:r>
        <w:rPr>
          <w:rFonts w:hint="eastAsia" w:ascii="仿宋" w:hAnsi="仿宋" w:eastAsia="仿宋" w:cs="Times New Roman"/>
          <w:color w:val="000000"/>
          <w:kern w:val="0"/>
          <w:sz w:val="32"/>
          <w:szCs w:val="32"/>
          <w:highlight w:val="none"/>
          <w:lang w:eastAsia="zh-CN"/>
        </w:rPr>
        <w:t>，</w:t>
      </w:r>
      <w:r>
        <w:rPr>
          <w:rFonts w:hint="eastAsia" w:ascii="仿宋" w:hAnsi="仿宋" w:eastAsia="仿宋" w:cs="Times New Roman"/>
          <w:color w:val="000000"/>
          <w:kern w:val="0"/>
          <w:sz w:val="32"/>
          <w:szCs w:val="32"/>
          <w:highlight w:val="none"/>
        </w:rPr>
        <w:t>确定在安肃镇、崔庄镇、大因镇、留村镇、漕河</w:t>
      </w:r>
      <w:r>
        <w:rPr>
          <w:rFonts w:hint="default" w:ascii="Times New Roman" w:hAnsi="Times New Roman" w:eastAsia="仿宋" w:cs="Times New Roman"/>
          <w:color w:val="000000"/>
          <w:kern w:val="0"/>
          <w:sz w:val="32"/>
          <w:szCs w:val="32"/>
          <w:highlight w:val="none"/>
        </w:rPr>
        <w:t>镇、正村镇、遂城镇、高林村镇、东史端镇、户木乡、大王店镇、瀑河乡等12个乡镇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玉米主产区</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实施，计划实施面积共5.8万</w:t>
      </w:r>
      <w:r>
        <w:rPr>
          <w:rFonts w:hint="eastAsia" w:ascii="仿宋" w:hAnsi="仿宋" w:eastAsia="仿宋" w:cs="Times New Roman"/>
          <w:color w:val="000000"/>
          <w:kern w:val="0"/>
          <w:sz w:val="32"/>
          <w:szCs w:val="32"/>
          <w:highlight w:val="none"/>
        </w:rPr>
        <w:t>亩</w:t>
      </w:r>
      <w:r>
        <w:rPr>
          <w:rFonts w:hint="eastAsia" w:ascii="仿宋" w:hAnsi="仿宋" w:eastAsia="仿宋" w:cs="Times New Roman"/>
          <w:color w:val="000000"/>
          <w:kern w:val="0"/>
          <w:sz w:val="32"/>
          <w:szCs w:val="32"/>
          <w:highlight w:val="none"/>
          <w:lang w:eastAsia="zh-CN"/>
        </w:rPr>
        <w:t>，</w:t>
      </w:r>
      <w:r>
        <w:rPr>
          <w:rFonts w:hint="eastAsia" w:ascii="仿宋" w:hAnsi="仿宋" w:eastAsia="仿宋" w:cs="Times New Roman"/>
          <w:color w:val="000000"/>
          <w:kern w:val="0"/>
          <w:sz w:val="32"/>
          <w:szCs w:val="32"/>
          <w:highlight w:val="none"/>
        </w:rPr>
        <w:t>由乡镇确定作业地块。</w:t>
      </w:r>
      <w:r>
        <w:rPr>
          <w:rFonts w:hint="eastAsia" w:ascii="仿宋" w:hAnsi="仿宋" w:eastAsia="仿宋" w:cs="Times New Roman"/>
          <w:color w:val="000000"/>
          <w:kern w:val="0"/>
          <w:sz w:val="32"/>
          <w:szCs w:val="32"/>
          <w:highlight w:val="none"/>
          <w:lang w:val="en-US" w:eastAsia="zh-CN"/>
        </w:rPr>
        <w:t>项目重点</w:t>
      </w:r>
      <w:r>
        <w:rPr>
          <w:rFonts w:hint="eastAsia" w:ascii="仿宋" w:hAnsi="仿宋" w:eastAsia="仿宋" w:cs="Times New Roman"/>
          <w:color w:val="000000"/>
          <w:kern w:val="0"/>
          <w:sz w:val="32"/>
          <w:szCs w:val="32"/>
          <w:highlight w:val="none"/>
        </w:rPr>
        <w:t>补助</w:t>
      </w:r>
      <w:r>
        <w:rPr>
          <w:rFonts w:hint="eastAsia" w:ascii="仿宋" w:hAnsi="仿宋" w:eastAsia="仿宋" w:cs="Times New Roman"/>
          <w:color w:val="000000"/>
          <w:kern w:val="0"/>
          <w:sz w:val="32"/>
          <w:szCs w:val="32"/>
          <w:highlight w:val="none"/>
          <w:lang w:val="en-US" w:eastAsia="zh-CN"/>
        </w:rPr>
        <w:t>玉米收获环节，包括</w:t>
      </w:r>
      <w:r>
        <w:rPr>
          <w:rFonts w:hint="eastAsia" w:ascii="仿宋" w:hAnsi="仿宋" w:eastAsia="仿宋" w:cs="Times New Roman"/>
          <w:color w:val="000000"/>
          <w:kern w:val="0"/>
          <w:sz w:val="32"/>
          <w:szCs w:val="32"/>
          <w:highlight w:val="none"/>
        </w:rPr>
        <w:t>玉米收获</w:t>
      </w:r>
      <w:r>
        <w:rPr>
          <w:rFonts w:hint="eastAsia" w:ascii="仿宋" w:hAnsi="仿宋" w:eastAsia="仿宋" w:cs="Times New Roman"/>
          <w:color w:val="000000"/>
          <w:kern w:val="0"/>
          <w:sz w:val="32"/>
          <w:szCs w:val="32"/>
          <w:highlight w:val="none"/>
          <w:lang w:eastAsia="zh-CN"/>
        </w:rPr>
        <w:t>、</w:t>
      </w:r>
      <w:r>
        <w:rPr>
          <w:rFonts w:hint="eastAsia" w:ascii="仿宋" w:hAnsi="仿宋" w:eastAsia="仿宋" w:cs="Times New Roman"/>
          <w:color w:val="000000"/>
          <w:kern w:val="0"/>
          <w:sz w:val="32"/>
          <w:szCs w:val="32"/>
          <w:highlight w:val="none"/>
        </w:rPr>
        <w:t>秸秆还田</w:t>
      </w:r>
      <w:r>
        <w:rPr>
          <w:rFonts w:hint="eastAsia" w:ascii="仿宋" w:hAnsi="仿宋" w:eastAsia="仿宋" w:cs="Times New Roman"/>
          <w:color w:val="000000"/>
          <w:kern w:val="0"/>
          <w:sz w:val="32"/>
          <w:szCs w:val="32"/>
          <w:highlight w:val="none"/>
          <w:lang w:val="en-US" w:eastAsia="zh-CN"/>
        </w:rPr>
        <w:t>和</w:t>
      </w:r>
      <w:r>
        <w:rPr>
          <w:rFonts w:hint="eastAsia" w:ascii="仿宋" w:hAnsi="仿宋" w:eastAsia="仿宋" w:cs="Times New Roman"/>
          <w:color w:val="000000"/>
          <w:kern w:val="0"/>
          <w:sz w:val="32"/>
          <w:szCs w:val="32"/>
          <w:highlight w:val="none"/>
        </w:rPr>
        <w:t>统一旋耕作业</w:t>
      </w:r>
      <w:r>
        <w:rPr>
          <w:rFonts w:hint="eastAsia" w:ascii="仿宋" w:hAnsi="仿宋" w:eastAsia="仿宋" w:cs="Times New Roman"/>
          <w:color w:val="000000"/>
          <w:kern w:val="0"/>
          <w:sz w:val="32"/>
          <w:szCs w:val="32"/>
          <w:highlight w:val="none"/>
          <w:lang w:val="en-US" w:eastAsia="zh-CN"/>
        </w:rPr>
        <w:t>等内容</w:t>
      </w:r>
      <w:r>
        <w:rPr>
          <w:rFonts w:hint="eastAsia" w:ascii="仿宋" w:hAnsi="仿宋" w:eastAsia="仿宋" w:cs="Times New Roman"/>
          <w:color w:val="000000"/>
          <w:kern w:val="0"/>
          <w:sz w:val="32"/>
          <w:szCs w:val="32"/>
          <w:highlight w:val="none"/>
        </w:rPr>
        <w:t>。</w:t>
      </w:r>
      <w:r>
        <w:rPr>
          <w:rFonts w:hint="default" w:ascii="Times New Roman" w:hAnsi="Times New Roman" w:eastAsia="仿宋" w:cs="Times New Roman"/>
          <w:color w:val="000000"/>
          <w:kern w:val="0"/>
          <w:sz w:val="32"/>
          <w:szCs w:val="32"/>
          <w:highlight w:val="none"/>
        </w:rPr>
        <w:t>项目</w:t>
      </w:r>
      <w:r>
        <w:rPr>
          <w:rFonts w:hint="default" w:ascii="Times New Roman" w:hAnsi="Times New Roman" w:eastAsia="仿宋" w:cs="Times New Roman"/>
          <w:color w:val="000000"/>
          <w:kern w:val="0"/>
          <w:sz w:val="32"/>
          <w:szCs w:val="32"/>
          <w:highlight w:val="none"/>
          <w:lang w:val="en-US" w:eastAsia="zh-CN"/>
        </w:rPr>
        <w:t>预算</w:t>
      </w:r>
      <w:r>
        <w:rPr>
          <w:rFonts w:hint="default" w:ascii="Times New Roman" w:hAnsi="Times New Roman" w:eastAsia="仿宋" w:cs="Times New Roman"/>
          <w:color w:val="000000"/>
          <w:kern w:val="0"/>
          <w:sz w:val="32"/>
          <w:szCs w:val="32"/>
          <w:highlight w:val="none"/>
        </w:rPr>
        <w:t>资金380.00万元，全部为中央财政资金</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截至2023年12月31日，</w:t>
      </w:r>
      <w:r>
        <w:rPr>
          <w:rFonts w:hint="default" w:ascii="Times New Roman" w:hAnsi="Times New Roman" w:eastAsia="仿宋" w:cs="Times New Roman"/>
          <w:color w:val="000000"/>
          <w:kern w:val="0"/>
          <w:sz w:val="32"/>
          <w:szCs w:val="32"/>
          <w:highlight w:val="none"/>
          <w:lang w:val="en-US" w:eastAsia="zh-CN"/>
        </w:rPr>
        <w:t>预算</w:t>
      </w:r>
      <w:r>
        <w:rPr>
          <w:rFonts w:hint="default" w:ascii="Times New Roman" w:hAnsi="Times New Roman" w:eastAsia="仿宋" w:cs="Times New Roman"/>
          <w:color w:val="000000"/>
          <w:kern w:val="0"/>
          <w:sz w:val="32"/>
          <w:szCs w:val="32"/>
          <w:highlight w:val="none"/>
        </w:rPr>
        <w:t>资金380.00万元</w:t>
      </w:r>
      <w:r>
        <w:rPr>
          <w:rFonts w:hint="eastAsia" w:ascii="Times New Roman" w:hAnsi="Times New Roman" w:eastAsia="仿宋" w:cs="Times New Roman"/>
          <w:color w:val="000000"/>
          <w:kern w:val="0"/>
          <w:sz w:val="32"/>
          <w:szCs w:val="32"/>
          <w:highlight w:val="none"/>
          <w:lang w:val="en-US" w:eastAsia="zh-CN"/>
        </w:rPr>
        <w:t>已全部</w:t>
      </w:r>
      <w:r>
        <w:rPr>
          <w:rFonts w:hint="default" w:ascii="Times New Roman" w:hAnsi="Times New Roman" w:eastAsia="仿宋" w:cs="Times New Roman"/>
          <w:color w:val="000000"/>
          <w:kern w:val="0"/>
          <w:sz w:val="32"/>
          <w:szCs w:val="32"/>
          <w:highlight w:val="none"/>
        </w:rPr>
        <w:t>拨付</w:t>
      </w:r>
      <w:r>
        <w:rPr>
          <w:rFonts w:hint="default" w:ascii="Times New Roman" w:hAnsi="Times New Roman" w:eastAsia="仿宋" w:cs="Times New Roman"/>
          <w:color w:val="000000"/>
          <w:kern w:val="0"/>
          <w:sz w:val="32"/>
          <w:szCs w:val="32"/>
          <w:highlight w:val="none"/>
          <w:lang w:val="en-US" w:eastAsia="zh-CN"/>
        </w:rPr>
        <w:t>至项目实施单位。</w:t>
      </w:r>
    </w:p>
    <w:p w14:paraId="315673E7">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left="643"/>
        <w:textAlignment w:val="auto"/>
        <w:rPr>
          <w:rFonts w:ascii="楷体" w:hAnsi="楷体" w:eastAsia="楷体"/>
          <w:b/>
          <w:bCs/>
          <w:color w:val="000000"/>
          <w:kern w:val="0"/>
          <w:sz w:val="32"/>
          <w:szCs w:val="32"/>
        </w:rPr>
      </w:pPr>
      <w:r>
        <w:rPr>
          <w:rFonts w:hint="eastAsia" w:ascii="楷体" w:hAnsi="楷体" w:eastAsia="楷体"/>
          <w:b/>
          <w:bCs/>
          <w:color w:val="000000"/>
          <w:kern w:val="0"/>
          <w:sz w:val="32"/>
          <w:szCs w:val="32"/>
        </w:rPr>
        <w:t>（二）</w:t>
      </w:r>
      <w:r>
        <w:rPr>
          <w:rFonts w:ascii="楷体" w:hAnsi="楷体" w:eastAsia="楷体"/>
          <w:b/>
          <w:bCs/>
          <w:color w:val="000000"/>
          <w:kern w:val="0"/>
          <w:sz w:val="32"/>
          <w:szCs w:val="32"/>
        </w:rPr>
        <w:t>项目</w:t>
      </w:r>
      <w:r>
        <w:rPr>
          <w:rFonts w:hint="eastAsia" w:ascii="楷体" w:hAnsi="楷体" w:eastAsia="楷体"/>
          <w:b/>
          <w:bCs/>
          <w:color w:val="000000"/>
          <w:kern w:val="0"/>
          <w:sz w:val="32"/>
          <w:szCs w:val="32"/>
          <w:lang w:val="en-US" w:eastAsia="zh-CN"/>
        </w:rPr>
        <w:t>绩效</w:t>
      </w:r>
      <w:r>
        <w:rPr>
          <w:rFonts w:ascii="楷体" w:hAnsi="楷体" w:eastAsia="楷体"/>
          <w:b/>
          <w:bCs/>
          <w:color w:val="000000"/>
          <w:kern w:val="0"/>
          <w:sz w:val="32"/>
          <w:szCs w:val="32"/>
        </w:rPr>
        <w:t>目标</w:t>
      </w:r>
    </w:p>
    <w:p w14:paraId="02EB4FD8">
      <w:pPr>
        <w:keepNext w:val="0"/>
        <w:keepLines w:val="0"/>
        <w:pageBreakBefore w:val="0"/>
        <w:widowControl w:val="0"/>
        <w:kinsoku/>
        <w:wordWrap/>
        <w:topLinePunct w:val="0"/>
        <w:bidi w:val="0"/>
        <w:snapToGrid/>
        <w:spacing w:after="156" w:afterLines="50" w:line="57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项目单位未提供该项目绩效目标表，</w:t>
      </w:r>
      <w:r>
        <w:rPr>
          <w:rFonts w:hint="default" w:ascii="Times New Roman" w:hAnsi="Times New Roman" w:eastAsia="仿宋" w:cs="Times New Roman"/>
          <w:sz w:val="32"/>
          <w:szCs w:val="32"/>
        </w:rPr>
        <w:t>根据提供</w:t>
      </w:r>
      <w:r>
        <w:rPr>
          <w:rFonts w:hint="default" w:ascii="Times New Roman" w:hAnsi="Times New Roman" w:eastAsia="仿宋" w:cs="Times New Roman"/>
          <w:sz w:val="32"/>
          <w:szCs w:val="32"/>
          <w:lang w:val="en-US" w:eastAsia="zh-CN"/>
        </w:rPr>
        <w:t>的《2023年度预算项目绩效自评表》，结合区级实施方案</w:t>
      </w:r>
      <w:r>
        <w:rPr>
          <w:rFonts w:hint="default" w:ascii="Times New Roman" w:hAnsi="Times New Roman" w:eastAsia="仿宋" w:cs="Times New Roman"/>
          <w:sz w:val="32"/>
          <w:szCs w:val="32"/>
        </w:rPr>
        <w:t>，农业经营主体能力提升资金（农业社会化服务）项目绩效目标如下：</w:t>
      </w:r>
    </w:p>
    <w:p w14:paraId="4EC3A445">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目标1：</w:t>
      </w:r>
      <w:r>
        <w:rPr>
          <w:rFonts w:hint="default" w:ascii="Times New Roman" w:hAnsi="Times New Roman" w:eastAsia="仿宋" w:cs="Times New Roman"/>
          <w:sz w:val="32"/>
          <w:szCs w:val="32"/>
          <w:highlight w:val="none"/>
        </w:rPr>
        <w:t>通过实施2023年农业社会化服务项目，促进农民增收，促进形成徐水区稳定活跃的农业生产社会化服务市场，满足农业生产和农民需求、提高农机具使用效率</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强化政策扶持、培育壮大社会化服务主体，不断完善服务机制，加大典型示范带动、鼓励多种服务方式、多环节服务发展，加强监管，营造统一开放、公平竞争的市场环境，逐步实现农机社会化服务的市场主体进一步壮大、服务领域进一步拓展、服务质量进一步提升的目标，推动我区农机</w:t>
      </w:r>
      <w:r>
        <w:rPr>
          <w:rFonts w:hint="eastAsia" w:ascii="仿宋" w:hAnsi="仿宋" w:eastAsia="仿宋" w:cs="仿宋"/>
          <w:sz w:val="32"/>
          <w:szCs w:val="32"/>
          <w:highlight w:val="none"/>
        </w:rPr>
        <w:t>“</w:t>
      </w:r>
      <w:r>
        <w:rPr>
          <w:rFonts w:hint="default" w:ascii="Times New Roman" w:hAnsi="Times New Roman" w:eastAsia="仿宋" w:cs="Times New Roman"/>
          <w:sz w:val="32"/>
          <w:szCs w:val="32"/>
          <w:highlight w:val="none"/>
        </w:rPr>
        <w:t>全程化、规模化、组织化、高质、高效</w:t>
      </w:r>
      <w:r>
        <w:rPr>
          <w:rFonts w:hint="eastAsia" w:ascii="仿宋" w:hAnsi="仿宋" w:eastAsia="仿宋" w:cs="仿宋"/>
          <w:sz w:val="32"/>
          <w:szCs w:val="32"/>
          <w:highlight w:val="none"/>
        </w:rPr>
        <w:t>”</w:t>
      </w:r>
      <w:r>
        <w:rPr>
          <w:rFonts w:hint="default" w:ascii="Times New Roman" w:hAnsi="Times New Roman" w:eastAsia="仿宋" w:cs="Times New Roman"/>
          <w:sz w:val="32"/>
          <w:szCs w:val="32"/>
          <w:highlight w:val="none"/>
        </w:rPr>
        <w:t>发展，形成一批可复制、可推广的全程社会化服务模式和项目管理运行机制。</w:t>
      </w:r>
    </w:p>
    <w:p w14:paraId="01D0E201">
      <w:pPr>
        <w:pStyle w:val="18"/>
        <w:keepNext w:val="0"/>
        <w:keepLines w:val="0"/>
        <w:pageBreakBefore w:val="0"/>
        <w:widowControl w:val="0"/>
        <w:kinsoku/>
        <w:wordWrap/>
        <w:topLinePunct w:val="0"/>
        <w:bidi w:val="0"/>
        <w:snapToGrid/>
        <w:spacing w:after="156" w:afterLines="50" w:line="572" w:lineRule="exact"/>
        <w:ind w:firstLine="640" w:firstLineChars="200"/>
        <w:textAlignment w:val="auto"/>
        <w:rPr>
          <w:rFonts w:hint="default" w:ascii="Times New Roman" w:hAnsi="Times New Roman" w:eastAsia="仿宋" w:cs="Times New Roman"/>
          <w:strike/>
          <w:dstrike w:val="0"/>
          <w:color w:val="000000"/>
          <w:kern w:val="0"/>
          <w:sz w:val="32"/>
          <w:szCs w:val="32"/>
        </w:rPr>
      </w:pPr>
      <w:r>
        <w:rPr>
          <w:rFonts w:hint="default" w:ascii="Times New Roman" w:hAnsi="Times New Roman" w:eastAsia="仿宋" w:cs="Times New Roman"/>
          <w:sz w:val="32"/>
          <w:szCs w:val="32"/>
          <w:highlight w:val="none"/>
        </w:rPr>
        <w:t>目标2</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2个乡镇玉米</w:t>
      </w:r>
      <w:r>
        <w:rPr>
          <w:rFonts w:hint="default" w:ascii="Times New Roman" w:hAnsi="Times New Roman" w:eastAsia="仿宋" w:cs="Times New Roman"/>
          <w:sz w:val="32"/>
          <w:szCs w:val="32"/>
          <w:highlight w:val="none"/>
          <w:lang w:val="en-US" w:eastAsia="zh-CN"/>
        </w:rPr>
        <w:t>主</w:t>
      </w:r>
      <w:r>
        <w:rPr>
          <w:rFonts w:hint="default" w:ascii="Times New Roman" w:hAnsi="Times New Roman" w:eastAsia="仿宋" w:cs="Times New Roman"/>
          <w:sz w:val="32"/>
          <w:szCs w:val="32"/>
          <w:highlight w:val="none"/>
        </w:rPr>
        <w:t>产区实施玉米收获、秸秆还田、旋耕等农业社会化服务</w:t>
      </w:r>
      <w:r>
        <w:rPr>
          <w:rFonts w:hint="default" w:ascii="Times New Roman" w:hAnsi="Times New Roman" w:eastAsia="仿宋" w:cs="Times New Roman"/>
          <w:sz w:val="32"/>
          <w:szCs w:val="32"/>
          <w:highlight w:val="none"/>
          <w:lang w:val="en-US" w:eastAsia="zh-CN"/>
        </w:rPr>
        <w:t>任务。</w:t>
      </w:r>
    </w:p>
    <w:p w14:paraId="1E3DE1A2">
      <w:pPr>
        <w:pStyle w:val="18"/>
        <w:keepNext w:val="0"/>
        <w:keepLines w:val="0"/>
        <w:pageBreakBefore w:val="0"/>
        <w:widowControl w:val="0"/>
        <w:kinsoku/>
        <w:wordWrap/>
        <w:topLinePunct w:val="0"/>
        <w:bidi w:val="0"/>
        <w:snapToGrid/>
        <w:spacing w:after="156" w:afterLines="50" w:line="572" w:lineRule="exact"/>
        <w:ind w:firstLine="640" w:firstLineChars="200"/>
        <w:textAlignment w:val="auto"/>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三</w:t>
      </w:r>
      <w:r>
        <w:rPr>
          <w:rFonts w:hint="eastAsia" w:ascii="黑体" w:hAnsi="黑体" w:eastAsia="黑体" w:cs="Times New Roman"/>
          <w:color w:val="000000"/>
          <w:kern w:val="0"/>
          <w:sz w:val="32"/>
          <w:szCs w:val="32"/>
        </w:rPr>
        <w:t>、</w:t>
      </w:r>
      <w:r>
        <w:rPr>
          <w:rFonts w:hint="eastAsia" w:ascii="黑体" w:hAnsi="黑体" w:eastAsia="黑体" w:cs="Times New Roman"/>
          <w:color w:val="000000"/>
          <w:kern w:val="0"/>
          <w:sz w:val="32"/>
          <w:szCs w:val="32"/>
          <w:lang w:val="en-US" w:eastAsia="zh-CN"/>
        </w:rPr>
        <w:t>预算</w:t>
      </w:r>
      <w:r>
        <w:rPr>
          <w:rFonts w:hint="eastAsia" w:ascii="黑体" w:hAnsi="黑体" w:eastAsia="黑体" w:cs="Times New Roman"/>
          <w:color w:val="000000"/>
          <w:kern w:val="0"/>
          <w:sz w:val="32"/>
          <w:szCs w:val="32"/>
        </w:rPr>
        <w:t>资金</w:t>
      </w:r>
      <w:r>
        <w:rPr>
          <w:rFonts w:hint="eastAsia" w:ascii="黑体" w:hAnsi="黑体" w:eastAsia="黑体" w:cs="Times New Roman"/>
          <w:color w:val="000000"/>
          <w:kern w:val="0"/>
          <w:sz w:val="32"/>
          <w:szCs w:val="32"/>
          <w:lang w:val="en-US" w:eastAsia="zh-CN"/>
        </w:rPr>
        <w:t>安排</w:t>
      </w:r>
    </w:p>
    <w:p w14:paraId="49DE8F10">
      <w:pPr>
        <w:pStyle w:val="18"/>
        <w:keepNext w:val="0"/>
        <w:keepLines w:val="0"/>
        <w:pageBreakBefore w:val="0"/>
        <w:widowControl w:val="0"/>
        <w:kinsoku/>
        <w:wordWrap/>
        <w:topLinePunct w:val="0"/>
        <w:bidi w:val="0"/>
        <w:snapToGrid/>
        <w:spacing w:after="156" w:afterLines="50" w:line="572" w:lineRule="exact"/>
        <w:ind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根据</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保定市财政局关于下达2023年中央农业经营主体能力提升资金的通知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保财农〔2023</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27号</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该项目202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下达</w:t>
      </w:r>
      <w:r>
        <w:rPr>
          <w:rFonts w:hint="eastAsia" w:ascii="Times New Roman" w:hAnsi="Times New Roman" w:eastAsia="仿宋" w:cs="Times New Roman"/>
          <w:color w:val="000000"/>
          <w:kern w:val="0"/>
          <w:sz w:val="32"/>
          <w:szCs w:val="32"/>
        </w:rPr>
        <w:t>预算资金</w:t>
      </w:r>
      <w:r>
        <w:rPr>
          <w:rFonts w:hint="eastAsia" w:ascii="Times New Roman" w:hAnsi="Times New Roman" w:eastAsia="仿宋" w:cs="Times New Roman"/>
          <w:color w:val="000000"/>
          <w:kern w:val="0"/>
          <w:sz w:val="32"/>
          <w:szCs w:val="32"/>
          <w:lang w:val="en-US" w:eastAsia="zh-CN"/>
        </w:rPr>
        <w:t>380.00</w:t>
      </w:r>
      <w:r>
        <w:rPr>
          <w:rFonts w:hint="eastAsia"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val="en-US" w:eastAsia="zh-CN"/>
        </w:rPr>
        <w:t>全部为中央财政资金。</w:t>
      </w:r>
    </w:p>
    <w:p w14:paraId="16117181">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left="640"/>
        <w:textAlignment w:val="auto"/>
        <w:rPr>
          <w:rFonts w:ascii="Times New Roman" w:hAnsi="Times New Roman" w:eastAsia="楷体_GB2312"/>
          <w:b/>
          <w:bCs/>
          <w:color w:val="000000"/>
          <w:kern w:val="0"/>
          <w:sz w:val="32"/>
          <w:szCs w:val="32"/>
        </w:rPr>
      </w:pPr>
      <w:r>
        <w:rPr>
          <w:rFonts w:hint="eastAsia" w:ascii="Times New Roman" w:hAnsi="Times New Roman" w:eastAsia="黑体"/>
          <w:color w:val="000000"/>
          <w:kern w:val="0"/>
          <w:sz w:val="32"/>
          <w:szCs w:val="32"/>
          <w:lang w:val="en-US" w:eastAsia="zh-CN"/>
        </w:rPr>
        <w:t>四</w:t>
      </w:r>
      <w:r>
        <w:rPr>
          <w:rFonts w:hint="eastAsia" w:ascii="Times New Roman" w:hAnsi="Times New Roman" w:eastAsia="黑体"/>
          <w:color w:val="000000"/>
          <w:kern w:val="0"/>
          <w:sz w:val="32"/>
          <w:szCs w:val="32"/>
        </w:rPr>
        <w:t>、评价结论</w:t>
      </w:r>
    </w:p>
    <w:p w14:paraId="6E3B410F">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firstLine="640" w:firstLineChars="200"/>
        <w:textAlignment w:val="auto"/>
        <w:rPr>
          <w:rFonts w:ascii="Times New Roman" w:hAnsi="Times New Roman" w:eastAsia="仿宋"/>
          <w:color w:val="000000"/>
          <w:kern w:val="0"/>
          <w:sz w:val="32"/>
          <w:szCs w:val="32"/>
          <w:highlight w:val="none"/>
        </w:rPr>
      </w:pPr>
      <w:r>
        <w:rPr>
          <w:rFonts w:hint="eastAsia" w:ascii="仿宋" w:hAnsi="仿宋" w:eastAsia="仿宋" w:cs="Times New Roman"/>
          <w:color w:val="000000"/>
          <w:kern w:val="0"/>
          <w:sz w:val="32"/>
          <w:szCs w:val="32"/>
        </w:rPr>
        <w:t>农业经营主体能力提升资金（农业社会化服务）项目</w:t>
      </w:r>
      <w:r>
        <w:rPr>
          <w:rFonts w:ascii="Times New Roman" w:hAnsi="Times New Roman" w:eastAsia="仿宋"/>
          <w:color w:val="000000"/>
          <w:kern w:val="0"/>
          <w:sz w:val="32"/>
          <w:szCs w:val="32"/>
          <w:highlight w:val="none"/>
        </w:rPr>
        <w:t>综合评价得分为</w:t>
      </w:r>
      <w:r>
        <w:rPr>
          <w:rFonts w:hint="eastAsia" w:ascii="Times New Roman" w:hAnsi="Times New Roman" w:eastAsia="仿宋"/>
          <w:color w:val="000000"/>
          <w:kern w:val="0"/>
          <w:sz w:val="32"/>
          <w:szCs w:val="32"/>
          <w:highlight w:val="none"/>
        </w:rPr>
        <w:t>91.15</w:t>
      </w:r>
      <w:r>
        <w:rPr>
          <w:rFonts w:ascii="Times New Roman" w:hAnsi="Times New Roman" w:eastAsia="仿宋"/>
          <w:color w:val="000000"/>
          <w:kern w:val="0"/>
          <w:sz w:val="32"/>
          <w:szCs w:val="32"/>
          <w:highlight w:val="none"/>
        </w:rPr>
        <w:t>分，评级</w:t>
      </w:r>
      <w:r>
        <w:rPr>
          <w:rFonts w:ascii="仿宋" w:hAnsi="仿宋" w:eastAsia="仿宋"/>
          <w:color w:val="000000"/>
          <w:kern w:val="0"/>
          <w:sz w:val="32"/>
          <w:szCs w:val="32"/>
          <w:highlight w:val="none"/>
        </w:rPr>
        <w:t>“</w:t>
      </w:r>
      <w:r>
        <w:rPr>
          <w:rFonts w:hint="eastAsia" w:ascii="仿宋" w:hAnsi="仿宋" w:eastAsia="仿宋"/>
          <w:color w:val="000000"/>
          <w:kern w:val="0"/>
          <w:sz w:val="32"/>
          <w:szCs w:val="32"/>
          <w:highlight w:val="none"/>
          <w:lang w:val="en-US" w:eastAsia="zh-CN"/>
        </w:rPr>
        <w:t>优</w:t>
      </w:r>
      <w:r>
        <w:rPr>
          <w:rFonts w:ascii="仿宋" w:hAnsi="仿宋" w:eastAsia="仿宋"/>
          <w:color w:val="000000"/>
          <w:kern w:val="0"/>
          <w:sz w:val="32"/>
          <w:szCs w:val="32"/>
          <w:highlight w:val="none"/>
        </w:rPr>
        <w:t>”</w:t>
      </w:r>
      <w:r>
        <w:rPr>
          <w:rFonts w:ascii="Times New Roman" w:hAnsi="Times New Roman" w:eastAsia="仿宋"/>
          <w:color w:val="000000"/>
          <w:kern w:val="0"/>
          <w:sz w:val="32"/>
          <w:szCs w:val="32"/>
          <w:highlight w:val="none"/>
        </w:rPr>
        <w:t>。其中：决策指标</w:t>
      </w:r>
      <w:r>
        <w:rPr>
          <w:rFonts w:hint="eastAsia" w:ascii="Times New Roman" w:hAnsi="Times New Roman" w:eastAsia="仿宋"/>
          <w:color w:val="000000"/>
          <w:kern w:val="0"/>
          <w:sz w:val="32"/>
          <w:szCs w:val="32"/>
          <w:highlight w:val="none"/>
        </w:rPr>
        <w:t>21.75</w:t>
      </w:r>
      <w:r>
        <w:rPr>
          <w:rFonts w:ascii="Times New Roman" w:hAnsi="Times New Roman" w:eastAsia="仿宋"/>
          <w:color w:val="000000"/>
          <w:kern w:val="0"/>
          <w:sz w:val="32"/>
          <w:szCs w:val="32"/>
          <w:highlight w:val="none"/>
        </w:rPr>
        <w:t>分，得分率</w:t>
      </w:r>
      <w:r>
        <w:rPr>
          <w:rFonts w:hint="eastAsia" w:ascii="Times New Roman" w:hAnsi="Times New Roman" w:eastAsia="仿宋"/>
          <w:color w:val="000000"/>
          <w:kern w:val="0"/>
          <w:sz w:val="32"/>
          <w:szCs w:val="32"/>
          <w:highlight w:val="none"/>
        </w:rPr>
        <w:t>86.20%</w:t>
      </w:r>
      <w:r>
        <w:rPr>
          <w:rFonts w:ascii="Times New Roman" w:hAnsi="Times New Roman" w:eastAsia="仿宋"/>
          <w:color w:val="000000"/>
          <w:kern w:val="0"/>
          <w:sz w:val="32"/>
          <w:szCs w:val="32"/>
          <w:highlight w:val="none"/>
        </w:rPr>
        <w:t>；过程指标</w:t>
      </w:r>
      <w:r>
        <w:rPr>
          <w:rFonts w:hint="eastAsia" w:ascii="Times New Roman" w:hAnsi="Times New Roman" w:eastAsia="仿宋"/>
          <w:color w:val="000000"/>
          <w:kern w:val="0"/>
          <w:sz w:val="32"/>
          <w:szCs w:val="32"/>
          <w:highlight w:val="none"/>
        </w:rPr>
        <w:t>22.9</w:t>
      </w:r>
      <w:r>
        <w:rPr>
          <w:rFonts w:ascii="Times New Roman" w:hAnsi="Times New Roman" w:eastAsia="仿宋"/>
          <w:color w:val="000000"/>
          <w:kern w:val="0"/>
          <w:sz w:val="32"/>
          <w:szCs w:val="32"/>
          <w:highlight w:val="none"/>
        </w:rPr>
        <w:t>分，得分率</w:t>
      </w:r>
      <w:r>
        <w:rPr>
          <w:rFonts w:hint="eastAsia" w:ascii="Times New Roman" w:hAnsi="Times New Roman" w:eastAsia="仿宋"/>
          <w:color w:val="000000"/>
          <w:kern w:val="0"/>
          <w:sz w:val="32"/>
          <w:szCs w:val="32"/>
          <w:highlight w:val="none"/>
        </w:rPr>
        <w:t>95.42%</w:t>
      </w:r>
      <w:r>
        <w:rPr>
          <w:rFonts w:ascii="Times New Roman" w:hAnsi="Times New Roman" w:eastAsia="仿宋"/>
          <w:color w:val="000000"/>
          <w:kern w:val="0"/>
          <w:sz w:val="32"/>
          <w:szCs w:val="32"/>
          <w:highlight w:val="none"/>
        </w:rPr>
        <w:t>；产出指标</w:t>
      </w:r>
      <w:r>
        <w:rPr>
          <w:rFonts w:hint="eastAsia" w:ascii="Times New Roman" w:hAnsi="Times New Roman" w:eastAsia="仿宋"/>
          <w:color w:val="000000"/>
          <w:kern w:val="0"/>
          <w:sz w:val="32"/>
          <w:szCs w:val="32"/>
          <w:highlight w:val="none"/>
        </w:rPr>
        <w:t>23.7</w:t>
      </w:r>
      <w:r>
        <w:rPr>
          <w:rFonts w:ascii="Times New Roman" w:hAnsi="Times New Roman" w:eastAsia="仿宋"/>
          <w:color w:val="000000"/>
          <w:kern w:val="0"/>
          <w:sz w:val="32"/>
          <w:szCs w:val="32"/>
          <w:highlight w:val="none"/>
        </w:rPr>
        <w:t>分，得分率</w:t>
      </w:r>
      <w:r>
        <w:rPr>
          <w:rFonts w:hint="eastAsia" w:ascii="Times New Roman" w:hAnsi="Times New Roman" w:eastAsia="仿宋"/>
          <w:color w:val="000000"/>
          <w:kern w:val="0"/>
          <w:sz w:val="32"/>
          <w:szCs w:val="32"/>
          <w:highlight w:val="none"/>
        </w:rPr>
        <w:t>91.15%</w:t>
      </w:r>
      <w:r>
        <w:rPr>
          <w:rFonts w:ascii="Times New Roman" w:hAnsi="Times New Roman" w:eastAsia="仿宋"/>
          <w:color w:val="000000"/>
          <w:kern w:val="0"/>
          <w:sz w:val="32"/>
          <w:szCs w:val="32"/>
          <w:highlight w:val="none"/>
        </w:rPr>
        <w:t>；效果指标</w:t>
      </w:r>
      <w:r>
        <w:rPr>
          <w:rFonts w:hint="eastAsia" w:ascii="Times New Roman" w:hAnsi="Times New Roman" w:eastAsia="仿宋"/>
          <w:color w:val="000000"/>
          <w:kern w:val="0"/>
          <w:sz w:val="32"/>
          <w:szCs w:val="32"/>
          <w:highlight w:val="none"/>
        </w:rPr>
        <w:t>22.8</w:t>
      </w:r>
      <w:r>
        <w:rPr>
          <w:rFonts w:ascii="Times New Roman" w:hAnsi="Times New Roman" w:eastAsia="仿宋"/>
          <w:color w:val="000000"/>
          <w:kern w:val="0"/>
          <w:sz w:val="32"/>
          <w:szCs w:val="32"/>
          <w:highlight w:val="none"/>
        </w:rPr>
        <w:t>分，得分率</w:t>
      </w:r>
      <w:r>
        <w:rPr>
          <w:rFonts w:hint="eastAsia" w:ascii="Times New Roman" w:hAnsi="Times New Roman" w:eastAsia="仿宋"/>
          <w:color w:val="000000"/>
          <w:kern w:val="0"/>
          <w:sz w:val="32"/>
          <w:szCs w:val="32"/>
          <w:highlight w:val="none"/>
        </w:rPr>
        <w:t>91.20%</w:t>
      </w:r>
      <w:r>
        <w:rPr>
          <w:rFonts w:ascii="Times New Roman" w:hAnsi="Times New Roman" w:eastAsia="仿宋"/>
          <w:color w:val="000000"/>
          <w:kern w:val="0"/>
          <w:sz w:val="32"/>
          <w:szCs w:val="32"/>
          <w:highlight w:val="none"/>
        </w:rPr>
        <w:t>。</w:t>
      </w:r>
    </w:p>
    <w:p w14:paraId="36C6973B">
      <w:pPr>
        <w:keepNext w:val="0"/>
        <w:keepLines w:val="0"/>
        <w:pageBreakBefore w:val="0"/>
        <w:widowControl w:val="0"/>
        <w:kinsoku/>
        <w:wordWrap/>
        <w:overflowPunct w:val="0"/>
        <w:topLinePunct w:val="0"/>
        <w:autoSpaceDE w:val="0"/>
        <w:autoSpaceDN w:val="0"/>
        <w:bidi w:val="0"/>
        <w:adjustRightInd w:val="0"/>
        <w:snapToGrid/>
        <w:spacing w:after="156" w:afterLines="50" w:line="572" w:lineRule="exact"/>
        <w:ind w:firstLine="640" w:firstLineChars="200"/>
        <w:textAlignment w:val="auto"/>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val="en-US" w:eastAsia="zh-CN"/>
        </w:rPr>
        <w:t>五</w:t>
      </w:r>
      <w:r>
        <w:rPr>
          <w:rFonts w:ascii="Times New Roman" w:hAnsi="Times New Roman" w:eastAsia="黑体"/>
          <w:color w:val="000000"/>
          <w:kern w:val="0"/>
          <w:sz w:val="32"/>
          <w:szCs w:val="32"/>
        </w:rPr>
        <w:t>、</w:t>
      </w:r>
      <w:r>
        <w:rPr>
          <w:rFonts w:hint="eastAsia" w:ascii="Times New Roman" w:hAnsi="Times New Roman" w:eastAsia="黑体"/>
          <w:color w:val="000000"/>
          <w:kern w:val="0"/>
          <w:sz w:val="32"/>
          <w:szCs w:val="32"/>
        </w:rPr>
        <w:t>存在问题和建议</w:t>
      </w:r>
    </w:p>
    <w:p w14:paraId="03619854">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（一）存在问题</w:t>
      </w:r>
    </w:p>
    <w:p w14:paraId="5945910F">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ascii="Times New Roman" w:hAnsi="Times New Roman" w:eastAsia="仿宋"/>
          <w:b/>
          <w:bCs/>
          <w:color w:val="000000"/>
          <w:sz w:val="32"/>
          <w:szCs w:val="32"/>
        </w:rPr>
        <w:t>1、立项申报程序不</w:t>
      </w:r>
      <w:r>
        <w:rPr>
          <w:rFonts w:hint="eastAsia" w:ascii="Times New Roman" w:hAnsi="Times New Roman" w:eastAsia="仿宋"/>
          <w:b/>
          <w:bCs/>
          <w:color w:val="000000"/>
          <w:sz w:val="32"/>
          <w:szCs w:val="32"/>
          <w:lang w:val="en-US" w:eastAsia="zh-CN"/>
        </w:rPr>
        <w:t>够</w:t>
      </w:r>
      <w:r>
        <w:rPr>
          <w:rFonts w:ascii="Times New Roman" w:hAnsi="Times New Roman" w:eastAsia="仿宋"/>
          <w:b/>
          <w:bCs/>
          <w:color w:val="000000"/>
          <w:sz w:val="32"/>
          <w:szCs w:val="32"/>
        </w:rPr>
        <w:t>规范</w:t>
      </w:r>
    </w:p>
    <w:p w14:paraId="36BED6CA">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依据财政部、省财政厅和农业农村厅相关文件和省级实施方案，结合地区发展实际，徐水区农业农村局制定了《保定市徐水区2023年中央财政支持农业社会化服务项目实施方案》，以区人民政府文件形式印发，并报省农业农村厅备案。但该项目未见</w:t>
      </w:r>
      <w:r>
        <w:rPr>
          <w:rFonts w:hint="default" w:ascii="Times New Roman" w:hAnsi="Times New Roman" w:eastAsia="仿宋"/>
          <w:sz w:val="32"/>
          <w:szCs w:val="32"/>
          <w:lang w:val="en-US" w:eastAsia="zh-CN"/>
        </w:rPr>
        <w:t>确定经济作物及补贴环节、权重等事项的意见征求、</w:t>
      </w:r>
      <w:r>
        <w:rPr>
          <w:rFonts w:hint="eastAsia" w:ascii="Times New Roman" w:hAnsi="Times New Roman" w:eastAsia="仿宋"/>
          <w:sz w:val="32"/>
          <w:szCs w:val="32"/>
          <w:lang w:val="en-US" w:eastAsia="zh-CN"/>
        </w:rPr>
        <w:t>事前</w:t>
      </w:r>
      <w:r>
        <w:rPr>
          <w:rFonts w:hint="default" w:ascii="Times New Roman" w:hAnsi="Times New Roman" w:eastAsia="仿宋"/>
          <w:sz w:val="32"/>
          <w:szCs w:val="32"/>
          <w:lang w:val="en-US" w:eastAsia="zh-CN"/>
        </w:rPr>
        <w:t>专家论证</w:t>
      </w:r>
      <w:r>
        <w:rPr>
          <w:rFonts w:hint="eastAsia" w:ascii="Times New Roman" w:hAnsi="Times New Roman" w:eastAsia="仿宋"/>
          <w:sz w:val="32"/>
          <w:szCs w:val="32"/>
          <w:lang w:val="en-US" w:eastAsia="zh-CN"/>
        </w:rPr>
        <w:t>等</w:t>
      </w:r>
      <w:r>
        <w:rPr>
          <w:rFonts w:hint="default" w:ascii="Times New Roman" w:hAnsi="Times New Roman" w:eastAsia="仿宋"/>
          <w:sz w:val="32"/>
          <w:szCs w:val="32"/>
          <w:lang w:val="en-US" w:eastAsia="zh-CN"/>
        </w:rPr>
        <w:t>资料</w:t>
      </w:r>
      <w:r>
        <w:rPr>
          <w:rFonts w:hint="eastAsia" w:ascii="Times New Roman" w:hAnsi="Times New Roman" w:eastAsia="仿宋"/>
          <w:sz w:val="32"/>
          <w:szCs w:val="32"/>
          <w:lang w:val="en-US" w:eastAsia="zh-CN"/>
        </w:rPr>
        <w:t>，未见上述事项</w:t>
      </w:r>
      <w:r>
        <w:rPr>
          <w:rFonts w:hint="default" w:ascii="Times New Roman" w:hAnsi="Times New Roman" w:eastAsia="仿宋"/>
          <w:sz w:val="32"/>
          <w:szCs w:val="32"/>
          <w:lang w:val="en-US" w:eastAsia="zh-CN"/>
        </w:rPr>
        <w:t>经县（市、区）项目实施领导小组研究同意的批复或会议纪要</w:t>
      </w:r>
      <w:r>
        <w:rPr>
          <w:rFonts w:hint="eastAsia" w:ascii="Times New Roman" w:hAnsi="Times New Roman" w:eastAsia="仿宋"/>
          <w:sz w:val="32"/>
          <w:szCs w:val="32"/>
          <w:lang w:val="en-US" w:eastAsia="zh-CN"/>
        </w:rPr>
        <w:t>；未经风险评估、绩效评估等必要性论证材料，缺乏决策依据和集体决策程序</w:t>
      </w:r>
      <w:r>
        <w:rPr>
          <w:rFonts w:hint="default" w:ascii="Times New Roman" w:hAnsi="Times New Roman" w:eastAsia="仿宋"/>
          <w:sz w:val="32"/>
          <w:szCs w:val="32"/>
          <w:lang w:val="en-US" w:eastAsia="zh-CN"/>
        </w:rPr>
        <w:t>，</w:t>
      </w:r>
      <w:r>
        <w:rPr>
          <w:rFonts w:hint="eastAsia" w:ascii="Times New Roman" w:hAnsi="Times New Roman" w:eastAsia="仿宋"/>
          <w:sz w:val="32"/>
          <w:szCs w:val="32"/>
          <w:lang w:val="en-US" w:eastAsia="zh-CN"/>
        </w:rPr>
        <w:t>不利于充分发挥财政资金的指引性、前瞻性和撬动性。</w:t>
      </w:r>
    </w:p>
    <w:p w14:paraId="4112FCCA">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w:t>
      </w:r>
      <w:r>
        <w:rPr>
          <w:rFonts w:ascii="Times New Roman" w:hAnsi="Times New Roman" w:eastAsia="仿宋"/>
          <w:b/>
          <w:bCs/>
          <w:color w:val="000000"/>
          <w:sz w:val="32"/>
          <w:szCs w:val="32"/>
        </w:rPr>
        <w:t>绩效指标</w:t>
      </w:r>
      <w:r>
        <w:rPr>
          <w:rFonts w:hint="eastAsia" w:ascii="Times New Roman" w:hAnsi="Times New Roman" w:eastAsia="仿宋"/>
          <w:b/>
          <w:bCs/>
          <w:color w:val="000000"/>
          <w:sz w:val="32"/>
          <w:szCs w:val="32"/>
        </w:rPr>
        <w:t>设置不够合理</w:t>
      </w:r>
    </w:p>
    <w:p w14:paraId="5B99DE31">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ascii="Times New Roman" w:hAnsi="Times New Roman" w:eastAsia="仿宋"/>
          <w:sz w:val="32"/>
          <w:szCs w:val="32"/>
        </w:rPr>
      </w:pPr>
      <w:r>
        <w:rPr>
          <w:rFonts w:hint="eastAsia" w:ascii="Times New Roman" w:hAnsi="Times New Roman" w:eastAsia="仿宋"/>
          <w:sz w:val="32"/>
          <w:szCs w:val="32"/>
          <w:lang w:val="en-US" w:eastAsia="zh-CN"/>
        </w:rPr>
        <w:t>查阅</w:t>
      </w:r>
      <w:r>
        <w:rPr>
          <w:rFonts w:hint="eastAsia" w:ascii="Times New Roman" w:hAnsi="Times New Roman" w:eastAsia="仿宋"/>
          <w:sz w:val="32"/>
          <w:szCs w:val="32"/>
        </w:rPr>
        <w:t>项目单位提供的</w:t>
      </w:r>
      <w:r>
        <w:rPr>
          <w:rFonts w:hint="eastAsia" w:ascii="Times New Roman" w:hAnsi="Times New Roman" w:eastAsia="仿宋"/>
          <w:sz w:val="32"/>
          <w:szCs w:val="32"/>
          <w:lang w:val="en-US" w:eastAsia="zh-CN"/>
        </w:rPr>
        <w:t>预算项目绩效表、</w:t>
      </w:r>
      <w:r>
        <w:rPr>
          <w:rFonts w:hint="eastAsia" w:ascii="Times New Roman" w:hAnsi="Times New Roman" w:eastAsia="仿宋"/>
          <w:sz w:val="32"/>
          <w:szCs w:val="32"/>
        </w:rPr>
        <w:t>项目绩效自评报告</w:t>
      </w:r>
      <w:r>
        <w:rPr>
          <w:rFonts w:hint="eastAsia" w:ascii="Times New Roman" w:hAnsi="Times New Roman" w:eastAsia="仿宋"/>
          <w:sz w:val="32"/>
          <w:szCs w:val="32"/>
          <w:lang w:val="en-US" w:eastAsia="zh-CN"/>
        </w:rPr>
        <w:t>及</w:t>
      </w:r>
      <w:r>
        <w:rPr>
          <w:rFonts w:hint="eastAsia" w:ascii="Times New Roman" w:hAnsi="Times New Roman" w:eastAsia="仿宋"/>
          <w:sz w:val="32"/>
          <w:szCs w:val="32"/>
        </w:rPr>
        <w:t>自评表，</w:t>
      </w:r>
      <w:r>
        <w:rPr>
          <w:rFonts w:hint="eastAsia" w:ascii="Times New Roman" w:hAnsi="Times New Roman" w:eastAsia="仿宋"/>
          <w:sz w:val="32"/>
          <w:szCs w:val="32"/>
          <w:lang w:val="en-US" w:eastAsia="zh-CN"/>
        </w:rPr>
        <w:t>该</w:t>
      </w:r>
      <w:r>
        <w:rPr>
          <w:rFonts w:hint="eastAsia" w:ascii="Times New Roman" w:hAnsi="Times New Roman" w:eastAsia="仿宋"/>
          <w:sz w:val="32"/>
          <w:szCs w:val="32"/>
        </w:rPr>
        <w:t>项目绩效</w:t>
      </w:r>
      <w:r>
        <w:rPr>
          <w:rFonts w:hint="eastAsia" w:ascii="Times New Roman" w:hAnsi="Times New Roman" w:eastAsia="仿宋"/>
          <w:sz w:val="32"/>
          <w:szCs w:val="32"/>
          <w:lang w:val="en-US" w:eastAsia="zh-CN"/>
        </w:rPr>
        <w:t>目标</w:t>
      </w:r>
      <w:r>
        <w:rPr>
          <w:rFonts w:hint="eastAsia" w:ascii="Times New Roman" w:hAnsi="Times New Roman" w:eastAsia="仿宋"/>
          <w:sz w:val="32"/>
          <w:szCs w:val="32"/>
        </w:rPr>
        <w:t>设置了产出指标-数量指标、质量指标、时效指标和成本指标，效益指标-社会效益指标，满意度指标-服务对象满意度等具体指标</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但</w:t>
      </w:r>
      <w:r>
        <w:rPr>
          <w:rFonts w:hint="eastAsia" w:ascii="Times New Roman" w:hAnsi="Times New Roman" w:eastAsia="仿宋"/>
          <w:sz w:val="32"/>
          <w:szCs w:val="32"/>
        </w:rPr>
        <w:t>总体目标过于笼统，项目目标与预期产出效益和效果的相关性不明显</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①</w:t>
      </w:r>
      <w:r>
        <w:rPr>
          <w:rFonts w:hint="eastAsia" w:ascii="Times New Roman" w:hAnsi="Times New Roman" w:eastAsia="仿宋"/>
          <w:sz w:val="32"/>
          <w:szCs w:val="32"/>
        </w:rPr>
        <w:t>产出指标中数量指标为“社会化服务组织对12个乡镇玉米主产区进行农业社会化服务≥3家”设置不够合理</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②</w:t>
      </w:r>
      <w:r>
        <w:rPr>
          <w:rFonts w:hint="eastAsia" w:ascii="Times New Roman" w:hAnsi="Times New Roman" w:eastAsia="仿宋"/>
          <w:sz w:val="32"/>
          <w:szCs w:val="32"/>
        </w:rPr>
        <w:t>产出指标中数量指标和质量指标指向性不够具体明确，且与省级方案中绩效任务（最低完成指标）面积数5万亩缺乏对应关系，时效指标设置较宽泛，未设置明确的具体时间节点，</w:t>
      </w:r>
      <w:r>
        <w:rPr>
          <w:rFonts w:hint="eastAsia" w:ascii="Times New Roman" w:hAnsi="Times New Roman" w:eastAsia="仿宋"/>
          <w:sz w:val="32"/>
          <w:szCs w:val="32"/>
          <w:lang w:val="en-US" w:eastAsia="zh-CN"/>
        </w:rPr>
        <w:t>绩效指标可衡量性和</w:t>
      </w:r>
      <w:r>
        <w:rPr>
          <w:rFonts w:hint="eastAsia" w:ascii="Times New Roman" w:hAnsi="Times New Roman" w:eastAsia="仿宋"/>
          <w:sz w:val="32"/>
          <w:szCs w:val="32"/>
        </w:rPr>
        <w:t>可考核性不足；</w:t>
      </w:r>
      <w:r>
        <w:rPr>
          <w:rFonts w:hint="eastAsia" w:ascii="Times New Roman" w:hAnsi="Times New Roman" w:eastAsia="仿宋"/>
          <w:sz w:val="32"/>
          <w:szCs w:val="32"/>
          <w:lang w:val="en-US" w:eastAsia="zh-CN"/>
        </w:rPr>
        <w:t>③</w:t>
      </w:r>
      <w:r>
        <w:rPr>
          <w:rFonts w:hint="eastAsia" w:ascii="Times New Roman" w:hAnsi="Times New Roman" w:eastAsia="仿宋"/>
          <w:sz w:val="32"/>
          <w:szCs w:val="32"/>
        </w:rPr>
        <w:t>成本指标“对全区主要稳食作物——玉米关键环节作业-玉米进行病虫害绿色防控；收获、秸秆还田、旋耕”中将“玉米进行病虫害绿色防控”纳入</w:t>
      </w:r>
      <w:r>
        <w:rPr>
          <w:rFonts w:hint="eastAsia" w:ascii="Times New Roman" w:hAnsi="Times New Roman" w:eastAsia="仿宋"/>
          <w:sz w:val="32"/>
          <w:szCs w:val="32"/>
          <w:lang w:val="en-US" w:eastAsia="zh-CN"/>
        </w:rPr>
        <w:t>收获</w:t>
      </w:r>
      <w:r>
        <w:rPr>
          <w:rFonts w:hint="eastAsia" w:ascii="Times New Roman" w:hAnsi="Times New Roman" w:eastAsia="仿宋"/>
          <w:sz w:val="32"/>
          <w:szCs w:val="32"/>
        </w:rPr>
        <w:t>环节缺乏合理性</w:t>
      </w:r>
      <w:r>
        <w:rPr>
          <w:rFonts w:hint="eastAsia" w:ascii="Times New Roman" w:hAnsi="Times New Roman" w:eastAsia="仿宋"/>
          <w:sz w:val="32"/>
          <w:szCs w:val="32"/>
          <w:lang w:eastAsia="zh-CN"/>
        </w:rPr>
        <w:t>，</w:t>
      </w:r>
      <w:r>
        <w:rPr>
          <w:rFonts w:hint="eastAsia" w:ascii="Times New Roman" w:hAnsi="Times New Roman" w:eastAsia="仿宋"/>
          <w:sz w:val="32"/>
          <w:szCs w:val="32"/>
        </w:rPr>
        <w:t>且</w:t>
      </w:r>
      <w:r>
        <w:rPr>
          <w:rFonts w:hint="eastAsia" w:ascii="Times New Roman" w:hAnsi="Times New Roman" w:eastAsia="仿宋"/>
          <w:sz w:val="32"/>
          <w:szCs w:val="32"/>
          <w:lang w:val="en-US" w:eastAsia="zh-CN"/>
        </w:rPr>
        <w:t>项目单位</w:t>
      </w:r>
      <w:r>
        <w:rPr>
          <w:rFonts w:hint="eastAsia" w:ascii="Times New Roman" w:hAnsi="Times New Roman" w:eastAsia="仿宋"/>
          <w:sz w:val="32"/>
          <w:szCs w:val="32"/>
        </w:rPr>
        <w:t>与服务组织签订</w:t>
      </w:r>
      <w:r>
        <w:rPr>
          <w:rFonts w:hint="eastAsia" w:ascii="Times New Roman" w:hAnsi="Times New Roman" w:eastAsia="仿宋"/>
          <w:sz w:val="32"/>
          <w:szCs w:val="32"/>
          <w:lang w:val="en-US" w:eastAsia="zh-CN"/>
        </w:rPr>
        <w:t>服务</w:t>
      </w:r>
      <w:r>
        <w:rPr>
          <w:rFonts w:hint="eastAsia" w:ascii="Times New Roman" w:hAnsi="Times New Roman" w:eastAsia="仿宋"/>
          <w:sz w:val="32"/>
          <w:szCs w:val="32"/>
        </w:rPr>
        <w:t>合同</w:t>
      </w:r>
      <w:r>
        <w:rPr>
          <w:rFonts w:hint="eastAsia" w:ascii="Times New Roman" w:hAnsi="Times New Roman" w:eastAsia="仿宋"/>
          <w:sz w:val="32"/>
          <w:szCs w:val="32"/>
          <w:lang w:val="en-US" w:eastAsia="zh-CN"/>
        </w:rPr>
        <w:t>及验收报告均</w:t>
      </w:r>
      <w:r>
        <w:rPr>
          <w:rFonts w:hint="eastAsia" w:ascii="Times New Roman" w:hAnsi="Times New Roman" w:eastAsia="仿宋"/>
          <w:sz w:val="32"/>
          <w:szCs w:val="32"/>
        </w:rPr>
        <w:t>未包含该项</w:t>
      </w:r>
      <w:r>
        <w:rPr>
          <w:rFonts w:hint="eastAsia" w:ascii="Times New Roman" w:hAnsi="Times New Roman" w:eastAsia="仿宋"/>
          <w:sz w:val="32"/>
          <w:szCs w:val="32"/>
          <w:lang w:val="en-US" w:eastAsia="zh-CN"/>
        </w:rPr>
        <w:t>内容；④指标设置较为单一，不够全面，如效益指标仅包含社会效益指标，未设置经济效益、生态环境、可持续影响等相关指标，《预算项目绩效表》未设置满意度指标；⑤</w:t>
      </w:r>
      <w:r>
        <w:rPr>
          <w:rFonts w:hint="eastAsia" w:ascii="Times New Roman" w:hAnsi="Times New Roman" w:eastAsia="仿宋"/>
          <w:sz w:val="32"/>
          <w:szCs w:val="32"/>
        </w:rPr>
        <w:t>项目单位报送的绩效自评报告和绩效自评表产出指标、满意度指标存在不一致情况，绩效自评环节不</w:t>
      </w:r>
      <w:r>
        <w:rPr>
          <w:rFonts w:hint="eastAsia" w:ascii="Times New Roman" w:hAnsi="Times New Roman" w:eastAsia="仿宋"/>
          <w:sz w:val="32"/>
          <w:szCs w:val="32"/>
          <w:lang w:val="en-US" w:eastAsia="zh-CN"/>
        </w:rPr>
        <w:t>够</w:t>
      </w:r>
      <w:r>
        <w:rPr>
          <w:rFonts w:hint="eastAsia" w:ascii="Times New Roman" w:hAnsi="Times New Roman" w:eastAsia="仿宋"/>
          <w:sz w:val="32"/>
          <w:szCs w:val="32"/>
        </w:rPr>
        <w:t>严谨。</w:t>
      </w:r>
    </w:p>
    <w:p w14:paraId="21E9755C">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3、</w:t>
      </w:r>
      <w:r>
        <w:rPr>
          <w:rFonts w:ascii="Times New Roman" w:hAnsi="Times New Roman" w:eastAsia="仿宋"/>
          <w:b/>
          <w:bCs/>
          <w:color w:val="000000"/>
          <w:sz w:val="32"/>
          <w:szCs w:val="32"/>
        </w:rPr>
        <w:t>预算编制</w:t>
      </w:r>
      <w:r>
        <w:rPr>
          <w:rFonts w:hint="eastAsia" w:ascii="Times New Roman" w:hAnsi="Times New Roman" w:eastAsia="仿宋"/>
          <w:b/>
          <w:bCs/>
          <w:color w:val="000000"/>
          <w:sz w:val="32"/>
          <w:szCs w:val="32"/>
        </w:rPr>
        <w:t>不够科学严谨</w:t>
      </w:r>
    </w:p>
    <w:p w14:paraId="694B5811">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根据省级实施方案和《保定市财政局关于下达2023年中央农业经营主体能力提升资金的通知》</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保财农〔2023〕27号），该项目2023年下达预算资金380.00万元，全部为中央财政资金。但</w:t>
      </w:r>
      <w:r>
        <w:rPr>
          <w:rFonts w:hint="eastAsia" w:ascii="Times New Roman" w:hAnsi="Times New Roman" w:eastAsia="仿宋"/>
          <w:sz w:val="32"/>
          <w:szCs w:val="32"/>
          <w:lang w:val="en-US" w:eastAsia="zh-CN"/>
        </w:rPr>
        <w:t>该项目</w:t>
      </w:r>
      <w:r>
        <w:rPr>
          <w:rFonts w:hint="default" w:ascii="Times New Roman" w:hAnsi="Times New Roman" w:eastAsia="仿宋"/>
          <w:sz w:val="32"/>
          <w:szCs w:val="32"/>
          <w:lang w:val="en-US" w:eastAsia="zh-CN"/>
        </w:rPr>
        <w:t>未提供项目预算评审资料</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未见对确定经济作物及补贴环节、权重等事项进行意见征求</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科学论证</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风险</w:t>
      </w:r>
      <w:r>
        <w:rPr>
          <w:rFonts w:hint="eastAsia" w:ascii="Times New Roman" w:hAnsi="Times New Roman" w:eastAsia="仿宋"/>
          <w:sz w:val="32"/>
          <w:szCs w:val="32"/>
          <w:lang w:val="en-US" w:eastAsia="zh-CN"/>
        </w:rPr>
        <w:t>及绩效</w:t>
      </w:r>
      <w:r>
        <w:rPr>
          <w:rFonts w:hint="eastAsia" w:ascii="Times New Roman" w:hAnsi="Times New Roman" w:eastAsia="仿宋"/>
          <w:sz w:val="32"/>
          <w:szCs w:val="32"/>
        </w:rPr>
        <w:t>评估等</w:t>
      </w:r>
      <w:r>
        <w:rPr>
          <w:rFonts w:hint="eastAsia" w:ascii="Times New Roman" w:hAnsi="Times New Roman" w:eastAsia="仿宋"/>
          <w:sz w:val="32"/>
          <w:szCs w:val="32"/>
          <w:lang w:val="en-US" w:eastAsia="zh-CN"/>
        </w:rPr>
        <w:t>必要程序，未见</w:t>
      </w:r>
      <w:r>
        <w:rPr>
          <w:rFonts w:hint="default" w:ascii="Times New Roman" w:hAnsi="Times New Roman" w:eastAsia="仿宋"/>
          <w:sz w:val="32"/>
          <w:szCs w:val="32"/>
          <w:lang w:val="en-US" w:eastAsia="zh-CN"/>
        </w:rPr>
        <w:t>对服务环节及权重、补助比率、绩效面积等</w:t>
      </w:r>
      <w:r>
        <w:rPr>
          <w:rFonts w:hint="eastAsia" w:ascii="Times New Roman" w:hAnsi="Times New Roman" w:eastAsia="仿宋"/>
          <w:sz w:val="32"/>
          <w:szCs w:val="32"/>
          <w:lang w:val="en-US" w:eastAsia="zh-CN"/>
        </w:rPr>
        <w:t>相关</w:t>
      </w:r>
      <w:r>
        <w:rPr>
          <w:rFonts w:hint="default" w:ascii="Times New Roman" w:hAnsi="Times New Roman" w:eastAsia="仿宋"/>
          <w:sz w:val="32"/>
          <w:szCs w:val="32"/>
          <w:lang w:val="en-US" w:eastAsia="zh-CN"/>
        </w:rPr>
        <w:t>确认材料</w:t>
      </w:r>
      <w:r>
        <w:rPr>
          <w:rFonts w:hint="eastAsia" w:ascii="Times New Roman" w:hAnsi="Times New Roman" w:eastAsia="仿宋"/>
          <w:sz w:val="32"/>
          <w:szCs w:val="32"/>
          <w:lang w:val="en-US" w:eastAsia="zh-CN"/>
        </w:rPr>
        <w:t>的</w:t>
      </w:r>
      <w:r>
        <w:rPr>
          <w:rFonts w:hint="default" w:ascii="Times New Roman" w:hAnsi="Times New Roman" w:eastAsia="仿宋"/>
          <w:sz w:val="32"/>
          <w:szCs w:val="32"/>
          <w:lang w:val="en-US" w:eastAsia="zh-CN"/>
        </w:rPr>
        <w:t>完整记录</w:t>
      </w:r>
      <w:r>
        <w:rPr>
          <w:rFonts w:hint="eastAsia" w:ascii="Times New Roman" w:hAnsi="Times New Roman" w:eastAsia="仿宋"/>
          <w:sz w:val="32"/>
          <w:szCs w:val="32"/>
          <w:lang w:val="en-US" w:eastAsia="zh-CN"/>
        </w:rPr>
        <w:t>及</w:t>
      </w:r>
      <w:r>
        <w:rPr>
          <w:rFonts w:hint="default" w:ascii="Times New Roman" w:hAnsi="Times New Roman" w:eastAsia="仿宋"/>
          <w:sz w:val="32"/>
          <w:szCs w:val="32"/>
          <w:lang w:val="en-US" w:eastAsia="zh-CN"/>
        </w:rPr>
        <w:t>归档保存，</w:t>
      </w:r>
      <w:r>
        <w:rPr>
          <w:rFonts w:hint="eastAsia" w:ascii="Times New Roman" w:hAnsi="Times New Roman" w:eastAsia="仿宋"/>
          <w:sz w:val="32"/>
          <w:szCs w:val="32"/>
          <w:lang w:val="en-US" w:eastAsia="zh-CN"/>
        </w:rPr>
        <w:t>区级实施方案补贴标准使用的服务市场价格</w:t>
      </w:r>
      <w:r>
        <w:rPr>
          <w:rFonts w:hint="default" w:ascii="Times New Roman" w:hAnsi="Times New Roman" w:eastAsia="仿宋"/>
          <w:sz w:val="32"/>
          <w:szCs w:val="32"/>
          <w:lang w:val="en-US" w:eastAsia="zh-CN"/>
        </w:rPr>
        <w:t>参考乡镇和部分家庭农场上报或调查的市场价格（按中值取整）</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数据依据来源</w:t>
      </w:r>
      <w:r>
        <w:rPr>
          <w:rFonts w:hint="eastAsia" w:ascii="Times New Roman" w:hAnsi="Times New Roman" w:eastAsia="仿宋"/>
          <w:sz w:val="32"/>
          <w:szCs w:val="32"/>
          <w:lang w:val="en-US" w:eastAsia="zh-CN"/>
        </w:rPr>
        <w:t>缺乏可靠性</w:t>
      </w:r>
      <w:r>
        <w:rPr>
          <w:rFonts w:hint="default" w:ascii="Times New Roman" w:hAnsi="Times New Roman" w:eastAsia="仿宋"/>
          <w:sz w:val="32"/>
          <w:szCs w:val="32"/>
          <w:lang w:val="en-US" w:eastAsia="zh-CN"/>
        </w:rPr>
        <w:t>和</w:t>
      </w:r>
      <w:r>
        <w:rPr>
          <w:rFonts w:hint="eastAsia" w:ascii="Times New Roman" w:hAnsi="Times New Roman" w:eastAsia="仿宋"/>
          <w:sz w:val="32"/>
          <w:szCs w:val="32"/>
          <w:lang w:val="en-US" w:eastAsia="zh-CN"/>
        </w:rPr>
        <w:t>权威性，</w:t>
      </w:r>
      <w:r>
        <w:rPr>
          <w:rFonts w:hint="default" w:ascii="Times New Roman" w:hAnsi="Times New Roman" w:eastAsia="仿宋"/>
          <w:sz w:val="32"/>
          <w:szCs w:val="32"/>
          <w:lang w:val="en-US" w:eastAsia="zh-CN"/>
        </w:rPr>
        <w:t>预算编制科学性支撑依据不</w:t>
      </w:r>
      <w:r>
        <w:rPr>
          <w:rFonts w:hint="eastAsia" w:ascii="Times New Roman" w:hAnsi="Times New Roman" w:eastAsia="仿宋"/>
          <w:sz w:val="32"/>
          <w:szCs w:val="32"/>
          <w:lang w:val="en-US" w:eastAsia="zh-CN"/>
        </w:rPr>
        <w:t>够</w:t>
      </w:r>
      <w:r>
        <w:rPr>
          <w:rFonts w:hint="default" w:ascii="Times New Roman" w:hAnsi="Times New Roman" w:eastAsia="仿宋"/>
          <w:sz w:val="32"/>
          <w:szCs w:val="32"/>
          <w:lang w:val="en-US" w:eastAsia="zh-CN"/>
        </w:rPr>
        <w:t>。</w:t>
      </w:r>
    </w:p>
    <w:p w14:paraId="11C6C5FC">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hint="default" w:ascii="Times New Roman" w:hAnsi="Times New Roman" w:eastAsia="仿宋"/>
          <w:b/>
          <w:bCs/>
          <w:color w:val="000000"/>
          <w:sz w:val="32"/>
          <w:szCs w:val="32"/>
          <w:lang w:val="en-US" w:eastAsia="zh-CN"/>
        </w:rPr>
      </w:pPr>
      <w:r>
        <w:rPr>
          <w:rFonts w:hint="eastAsia" w:ascii="Times New Roman" w:hAnsi="Times New Roman" w:eastAsia="仿宋"/>
          <w:b/>
          <w:bCs/>
          <w:color w:val="000000"/>
          <w:sz w:val="32"/>
          <w:szCs w:val="32"/>
        </w:rPr>
        <w:t>4、制度</w:t>
      </w:r>
      <w:r>
        <w:rPr>
          <w:rFonts w:hint="eastAsia" w:ascii="Times New Roman" w:hAnsi="Times New Roman" w:eastAsia="仿宋"/>
          <w:b/>
          <w:bCs/>
          <w:color w:val="000000"/>
          <w:sz w:val="32"/>
          <w:szCs w:val="32"/>
          <w:lang w:val="en-US" w:eastAsia="zh-CN"/>
        </w:rPr>
        <w:t>制定</w:t>
      </w:r>
      <w:r>
        <w:rPr>
          <w:rFonts w:hint="eastAsia" w:ascii="Times New Roman" w:hAnsi="Times New Roman" w:eastAsia="仿宋"/>
          <w:b/>
          <w:bCs/>
          <w:color w:val="000000"/>
          <w:sz w:val="32"/>
          <w:szCs w:val="32"/>
        </w:rPr>
        <w:t>不健全</w:t>
      </w:r>
      <w:r>
        <w:rPr>
          <w:rFonts w:hint="eastAsia" w:ascii="Times New Roman" w:hAnsi="Times New Roman" w:eastAsia="仿宋"/>
          <w:b/>
          <w:bCs/>
          <w:color w:val="000000"/>
          <w:sz w:val="32"/>
          <w:szCs w:val="32"/>
          <w:lang w:eastAsia="zh-CN"/>
        </w:rPr>
        <w:t>，</w:t>
      </w:r>
      <w:r>
        <w:rPr>
          <w:rFonts w:hint="eastAsia" w:ascii="Times New Roman" w:hAnsi="Times New Roman" w:eastAsia="仿宋"/>
          <w:b/>
          <w:bCs/>
          <w:color w:val="000000"/>
          <w:sz w:val="32"/>
          <w:szCs w:val="32"/>
          <w:lang w:val="en-US" w:eastAsia="zh-CN"/>
        </w:rPr>
        <w:t>执行不严谨</w:t>
      </w:r>
    </w:p>
    <w:p w14:paraId="69065395">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eastAsia" w:ascii="Times New Roman" w:hAnsi="Times New Roman" w:eastAsia="仿宋" w:cs="Times New Roman"/>
          <w:b w:val="0"/>
          <w:bCs w:val="0"/>
          <w:color w:val="000000"/>
          <w:kern w:val="0"/>
          <w:sz w:val="32"/>
          <w:szCs w:val="32"/>
          <w:highlight w:val="none"/>
          <w:lang w:val="en-US" w:eastAsia="zh-CN"/>
        </w:rPr>
      </w:pPr>
      <w:r>
        <w:rPr>
          <w:rFonts w:hint="eastAsia" w:ascii="Times New Roman" w:hAnsi="Times New Roman" w:eastAsia="仿宋" w:cs="Times New Roman"/>
          <w:sz w:val="32"/>
          <w:szCs w:val="32"/>
          <w:lang w:val="en-US" w:eastAsia="zh-CN"/>
        </w:rPr>
        <w:t>该</w:t>
      </w:r>
      <w:r>
        <w:rPr>
          <w:rFonts w:ascii="Times New Roman" w:hAnsi="Times New Roman" w:eastAsia="仿宋" w:cs="Times New Roman"/>
          <w:color w:val="000000"/>
          <w:kern w:val="0"/>
          <w:sz w:val="32"/>
          <w:szCs w:val="32"/>
        </w:rPr>
        <w:t>项目</w:t>
      </w:r>
      <w:r>
        <w:rPr>
          <w:rFonts w:ascii="Times New Roman" w:hAnsi="Times New Roman" w:eastAsia="仿宋" w:cs="Times New Roman"/>
          <w:sz w:val="32"/>
          <w:szCs w:val="32"/>
        </w:rPr>
        <w:t>按照</w:t>
      </w:r>
      <w:r>
        <w:rPr>
          <w:rFonts w:hint="eastAsia" w:ascii="Times New Roman" w:hAnsi="Times New Roman" w:eastAsia="仿宋" w:cs="Times New Roman"/>
          <w:sz w:val="32"/>
          <w:szCs w:val="32"/>
          <w:lang w:val="en-US" w:eastAsia="zh-CN"/>
        </w:rPr>
        <w:t>省财政厅和农业农村厅相关文件、省级和区级实施方案</w:t>
      </w:r>
      <w:r>
        <w:rPr>
          <w:rFonts w:hint="eastAsia" w:ascii="Times New Roman" w:hAnsi="Times New Roman" w:eastAsia="仿宋" w:cs="Times New Roman"/>
          <w:color w:val="000000"/>
          <w:kern w:val="0"/>
          <w:sz w:val="32"/>
          <w:szCs w:val="32"/>
          <w:lang w:val="en-US" w:eastAsia="zh-CN"/>
        </w:rPr>
        <w:t>及局本级财务管理制度</w:t>
      </w:r>
      <w:r>
        <w:rPr>
          <w:rFonts w:ascii="Times New Roman" w:hAnsi="Times New Roman" w:eastAsia="仿宋" w:cs="Times New Roman"/>
          <w:color w:val="000000"/>
          <w:kern w:val="0"/>
          <w:sz w:val="32"/>
          <w:szCs w:val="32"/>
        </w:rPr>
        <w:t>等相关规定进行项目</w:t>
      </w:r>
      <w:r>
        <w:rPr>
          <w:rFonts w:hint="eastAsia" w:ascii="Times New Roman" w:hAnsi="Times New Roman" w:eastAsia="仿宋" w:cs="Times New Roman"/>
          <w:color w:val="000000"/>
          <w:kern w:val="0"/>
          <w:sz w:val="32"/>
          <w:szCs w:val="32"/>
          <w:lang w:val="en-US" w:eastAsia="zh-CN"/>
        </w:rPr>
        <w:t>实施</w:t>
      </w:r>
      <w:r>
        <w:rPr>
          <w:rFonts w:ascii="Times New Roman" w:hAnsi="Times New Roman" w:eastAsia="仿宋" w:cs="Times New Roman"/>
          <w:color w:val="000000"/>
          <w:kern w:val="0"/>
          <w:sz w:val="32"/>
          <w:szCs w:val="32"/>
        </w:rPr>
        <w:t>和资金管理</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但</w:t>
      </w:r>
      <w:r>
        <w:rPr>
          <w:rFonts w:hint="eastAsia" w:ascii="仿宋" w:hAnsi="仿宋" w:eastAsia="仿宋" w:cs="Times New Roman"/>
          <w:color w:val="000000"/>
          <w:kern w:val="0"/>
          <w:sz w:val="32"/>
          <w:szCs w:val="32"/>
        </w:rPr>
        <w:t>徐水区农业农村局</w:t>
      </w:r>
      <w:r>
        <w:rPr>
          <w:rFonts w:hint="eastAsia" w:ascii="Times New Roman" w:hAnsi="Times New Roman" w:eastAsia="仿宋" w:cs="Times New Roman"/>
          <w:sz w:val="32"/>
          <w:szCs w:val="32"/>
          <w:lang w:val="en-US" w:eastAsia="zh-CN"/>
        </w:rPr>
        <w:t>制定的《社会化服务项目专项资金管理办法》较为笼统</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未按照省级方案要求</w:t>
      </w:r>
      <w:r>
        <w:rPr>
          <w:rFonts w:hint="eastAsia" w:ascii="Times New Roman" w:hAnsi="Times New Roman" w:eastAsia="仿宋" w:cs="Times New Roman"/>
          <w:sz w:val="32"/>
          <w:szCs w:val="32"/>
        </w:rPr>
        <w:t>明确补助资金标准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资金使用计划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或方案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的制定、实施和审核责任</w:t>
      </w:r>
      <w:r>
        <w:rPr>
          <w:rFonts w:hint="eastAsia" w:ascii="Times New Roman" w:hAnsi="Times New Roman" w:eastAsia="仿宋" w:cs="Times New Roman"/>
          <w:sz w:val="32"/>
          <w:szCs w:val="32"/>
          <w:lang w:val="en-US" w:eastAsia="zh-CN"/>
        </w:rPr>
        <w:t>等事项</w:t>
      </w:r>
      <w:r>
        <w:rPr>
          <w:rFonts w:hint="eastAsia" w:ascii="Times New Roman" w:hAnsi="Times New Roman" w:eastAsia="仿宋" w:cs="Times New Roman"/>
          <w:sz w:val="32"/>
          <w:szCs w:val="32"/>
          <w:lang w:eastAsia="zh-CN"/>
        </w:rPr>
        <w:t>，</w:t>
      </w:r>
      <w:r>
        <w:rPr>
          <w:rFonts w:hint="eastAsia" w:ascii="仿宋" w:hAnsi="仿宋" w:eastAsia="仿宋"/>
          <w:sz w:val="32"/>
          <w:szCs w:val="32"/>
        </w:rPr>
        <w:t>财务监控</w:t>
      </w:r>
      <w:r>
        <w:rPr>
          <w:rFonts w:hint="eastAsia" w:ascii="仿宋" w:hAnsi="仿宋" w:eastAsia="仿宋"/>
          <w:sz w:val="32"/>
          <w:szCs w:val="32"/>
          <w:lang w:val="en-US" w:eastAsia="zh-CN"/>
        </w:rPr>
        <w:t>责任和</w:t>
      </w:r>
      <w:r>
        <w:rPr>
          <w:rFonts w:hint="eastAsia" w:ascii="仿宋" w:hAnsi="仿宋" w:eastAsia="仿宋"/>
          <w:sz w:val="32"/>
          <w:szCs w:val="32"/>
        </w:rPr>
        <w:t>作用发挥不明确</w:t>
      </w:r>
      <w:r>
        <w:rPr>
          <w:rFonts w:hint="eastAsia" w:ascii="Times New Roman" w:hAnsi="Times New Roman" w:eastAsia="仿宋"/>
          <w:sz w:val="32"/>
          <w:szCs w:val="32"/>
          <w:lang w:eastAsia="zh-CN"/>
        </w:rPr>
        <w:t>；</w:t>
      </w:r>
      <w:r>
        <w:rPr>
          <w:rFonts w:hint="eastAsia" w:ascii="Times New Roman" w:hAnsi="Times New Roman" w:eastAsia="仿宋" w:cs="Times New Roman"/>
          <w:color w:val="000000"/>
          <w:kern w:val="0"/>
          <w:sz w:val="32"/>
          <w:szCs w:val="32"/>
          <w:lang w:val="en-US" w:eastAsia="zh-CN"/>
        </w:rPr>
        <w:t>项目单位验收报告过于简略，且未见阶段性报告等相关资料，</w:t>
      </w:r>
      <w:r>
        <w:rPr>
          <w:rFonts w:hint="eastAsia" w:ascii="Times New Roman" w:hAnsi="Times New Roman" w:eastAsia="仿宋" w:cs="Times New Roman"/>
          <w:b w:val="0"/>
          <w:bCs w:val="0"/>
          <w:color w:val="000000"/>
          <w:kern w:val="0"/>
          <w:sz w:val="32"/>
          <w:szCs w:val="32"/>
          <w:highlight w:val="none"/>
          <w:lang w:val="en-US" w:eastAsia="zh-CN"/>
        </w:rPr>
        <w:t>制度执行不够</w:t>
      </w:r>
      <w:r>
        <w:rPr>
          <w:rFonts w:hint="default" w:ascii="Times New Roman" w:hAnsi="Times New Roman" w:eastAsia="仿宋"/>
          <w:b w:val="0"/>
          <w:bCs w:val="0"/>
          <w:sz w:val="32"/>
          <w:szCs w:val="32"/>
          <w:highlight w:val="none"/>
          <w:lang w:val="en-US" w:eastAsia="zh-CN"/>
        </w:rPr>
        <w:t>严谨</w:t>
      </w:r>
      <w:r>
        <w:rPr>
          <w:rFonts w:hint="eastAsia" w:ascii="Times New Roman" w:hAnsi="Times New Roman" w:eastAsia="仿宋" w:cs="Times New Roman"/>
          <w:b w:val="0"/>
          <w:bCs w:val="0"/>
          <w:color w:val="000000"/>
          <w:kern w:val="0"/>
          <w:sz w:val="32"/>
          <w:szCs w:val="32"/>
          <w:highlight w:val="none"/>
          <w:lang w:val="en-US" w:eastAsia="zh-CN"/>
        </w:rPr>
        <w:t>细致。</w:t>
      </w:r>
    </w:p>
    <w:p w14:paraId="0D1B5AB6">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hint="default" w:ascii="Times New Roman" w:hAnsi="Times New Roman" w:eastAsia="仿宋"/>
          <w:b/>
          <w:bCs/>
          <w:color w:val="000000"/>
          <w:sz w:val="32"/>
          <w:szCs w:val="32"/>
          <w:lang w:val="en-US"/>
        </w:rPr>
      </w:pPr>
      <w:r>
        <w:rPr>
          <w:rFonts w:hint="eastAsia" w:ascii="Times New Roman" w:hAnsi="Times New Roman" w:eastAsia="仿宋"/>
          <w:b/>
          <w:bCs/>
          <w:color w:val="000000"/>
          <w:sz w:val="32"/>
          <w:szCs w:val="32"/>
          <w:lang w:val="en-US" w:eastAsia="zh-CN"/>
        </w:rPr>
        <w:t>5、项目经验总结不全面不到位</w:t>
      </w:r>
    </w:p>
    <w:p w14:paraId="2CABDCBD">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省级实施方案中要求“</w:t>
      </w:r>
      <w:r>
        <w:rPr>
          <w:rFonts w:hint="default" w:ascii="Times New Roman" w:hAnsi="Times New Roman" w:eastAsia="仿宋"/>
          <w:sz w:val="32"/>
          <w:szCs w:val="32"/>
          <w:lang w:val="en-US" w:eastAsia="zh-CN"/>
        </w:rPr>
        <w:t>报告内容包括2023年任务面积完成进展、补助种类及环节、市场服务价格、财政补助标准和补助规模、资金拨付、存在问题、下步打算、工作意见和建议等内容。</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项目单位虽对该项目进行了总结</w:t>
      </w:r>
      <w:r>
        <w:rPr>
          <w:rFonts w:hint="eastAsia" w:ascii="Times New Roman" w:hAnsi="Times New Roman" w:eastAsia="仿宋"/>
          <w:sz w:val="32"/>
          <w:szCs w:val="32"/>
          <w:lang w:val="en-US" w:eastAsia="zh-CN"/>
        </w:rPr>
        <w:t>验收</w:t>
      </w:r>
      <w:r>
        <w:rPr>
          <w:rFonts w:hint="default" w:ascii="Times New Roman" w:hAnsi="Times New Roman" w:eastAsia="仿宋"/>
          <w:sz w:val="32"/>
          <w:szCs w:val="32"/>
          <w:lang w:val="en-US" w:eastAsia="zh-CN"/>
        </w:rPr>
        <w:t>，但</w:t>
      </w:r>
      <w:r>
        <w:rPr>
          <w:rFonts w:hint="eastAsia" w:ascii="Times New Roman" w:hAnsi="Times New Roman" w:eastAsia="仿宋"/>
          <w:sz w:val="32"/>
          <w:szCs w:val="32"/>
          <w:lang w:val="en-US" w:eastAsia="zh-CN"/>
        </w:rPr>
        <w:t>总结报告内容不全面且</w:t>
      </w:r>
      <w:r>
        <w:rPr>
          <w:rFonts w:hint="default" w:ascii="Times New Roman" w:hAnsi="Times New Roman" w:eastAsia="仿宋"/>
          <w:sz w:val="32"/>
          <w:szCs w:val="32"/>
          <w:lang w:val="en-US" w:eastAsia="zh-CN"/>
        </w:rPr>
        <w:t>过于笼统，未对项目</w:t>
      </w:r>
      <w:r>
        <w:rPr>
          <w:rFonts w:hint="eastAsia" w:ascii="Times New Roman" w:hAnsi="Times New Roman" w:eastAsia="仿宋"/>
          <w:sz w:val="32"/>
          <w:szCs w:val="32"/>
          <w:lang w:val="en-US" w:eastAsia="zh-CN"/>
        </w:rPr>
        <w:t>实施</w:t>
      </w:r>
      <w:r>
        <w:rPr>
          <w:rFonts w:hint="default" w:ascii="Times New Roman" w:hAnsi="Times New Roman" w:eastAsia="仿宋"/>
          <w:sz w:val="32"/>
          <w:szCs w:val="32"/>
          <w:lang w:val="en-US" w:eastAsia="zh-CN"/>
        </w:rPr>
        <w:t>取得成效</w:t>
      </w:r>
      <w:r>
        <w:rPr>
          <w:rFonts w:hint="eastAsia" w:ascii="Times New Roman" w:hAnsi="Times New Roman" w:eastAsia="仿宋"/>
          <w:sz w:val="32"/>
          <w:szCs w:val="32"/>
          <w:lang w:val="en-US" w:eastAsia="zh-CN"/>
        </w:rPr>
        <w:t>、存在问题等</w:t>
      </w:r>
      <w:r>
        <w:rPr>
          <w:rFonts w:hint="default" w:ascii="Times New Roman" w:hAnsi="Times New Roman" w:eastAsia="仿宋"/>
          <w:sz w:val="32"/>
          <w:szCs w:val="32"/>
          <w:lang w:val="en-US" w:eastAsia="zh-CN"/>
        </w:rPr>
        <w:t>进行充分梳理</w:t>
      </w:r>
      <w:r>
        <w:rPr>
          <w:rFonts w:hint="eastAsia" w:ascii="Times New Roman" w:hAnsi="Times New Roman" w:eastAsia="仿宋"/>
          <w:sz w:val="32"/>
          <w:szCs w:val="32"/>
          <w:lang w:val="en-US" w:eastAsia="zh-CN"/>
        </w:rPr>
        <w:t>和深度分析</w:t>
      </w:r>
      <w:r>
        <w:rPr>
          <w:rFonts w:hint="default" w:ascii="Times New Roman" w:hAnsi="Times New Roman" w:eastAsia="仿宋"/>
          <w:sz w:val="32"/>
          <w:szCs w:val="32"/>
          <w:lang w:val="en-US" w:eastAsia="zh-CN"/>
        </w:rPr>
        <w:t>，</w:t>
      </w:r>
      <w:r>
        <w:rPr>
          <w:rFonts w:hint="eastAsia" w:ascii="Times New Roman" w:hAnsi="Times New Roman" w:eastAsia="仿宋" w:cs="Times New Roman"/>
          <w:sz w:val="32"/>
          <w:szCs w:val="32"/>
          <w:lang w:val="en-US" w:eastAsia="zh-CN"/>
        </w:rPr>
        <w:t>缺乏详实的经济产业和社会效益数据对比分析或历史资料支撑，</w:t>
      </w:r>
      <w:r>
        <w:rPr>
          <w:rFonts w:hint="eastAsia" w:ascii="Times New Roman" w:hAnsi="Times New Roman" w:eastAsia="仿宋"/>
          <w:sz w:val="32"/>
          <w:szCs w:val="32"/>
          <w:lang w:val="en-US" w:eastAsia="zh-CN"/>
        </w:rPr>
        <w:t>缺乏对项目后续影响的总体考虑和相关工作的安排部署，</w:t>
      </w:r>
      <w:r>
        <w:rPr>
          <w:rFonts w:hint="default" w:ascii="Times New Roman" w:hAnsi="Times New Roman" w:eastAsia="仿宋"/>
          <w:sz w:val="32"/>
          <w:szCs w:val="32"/>
          <w:lang w:val="en-US" w:eastAsia="zh-CN"/>
        </w:rPr>
        <w:t>项目效果和作用体现不明确。</w:t>
      </w:r>
    </w:p>
    <w:p w14:paraId="28169BCB">
      <w:pPr>
        <w:keepNext w:val="0"/>
        <w:keepLines w:val="0"/>
        <w:pageBreakBefore w:val="0"/>
        <w:widowControl w:val="0"/>
        <w:numPr>
          <w:ilvl w:val="0"/>
          <w:numId w:val="3"/>
        </w:numPr>
        <w:kinsoku/>
        <w:wordWrap/>
        <w:overflowPunct/>
        <w:topLinePunct w:val="0"/>
        <w:bidi w:val="0"/>
        <w:snapToGrid/>
        <w:spacing w:after="156" w:afterLines="50" w:line="572" w:lineRule="exact"/>
        <w:ind w:firstLine="640" w:firstLineChars="200"/>
        <w:textAlignment w:val="auto"/>
        <w:outlineLvl w:val="9"/>
        <w:rPr>
          <w:rFonts w:ascii="Times New Roman" w:hAnsi="Times New Roman" w:eastAsia="黑体"/>
          <w:sz w:val="32"/>
          <w:szCs w:val="32"/>
        </w:rPr>
      </w:pPr>
      <w:r>
        <w:rPr>
          <w:rFonts w:hint="eastAsia" w:ascii="Times New Roman" w:hAnsi="Times New Roman" w:eastAsia="黑体"/>
          <w:sz w:val="32"/>
          <w:szCs w:val="32"/>
          <w:lang w:val="en-US" w:eastAsia="zh-CN"/>
        </w:rPr>
        <w:t>相关建议</w:t>
      </w:r>
    </w:p>
    <w:p w14:paraId="709A123B">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1、完善项目立项</w:t>
      </w:r>
      <w:r>
        <w:rPr>
          <w:rFonts w:hint="eastAsia" w:ascii="Times New Roman" w:hAnsi="Times New Roman" w:eastAsia="仿宋"/>
          <w:b/>
          <w:bCs/>
          <w:color w:val="000000"/>
          <w:sz w:val="32"/>
          <w:szCs w:val="32"/>
          <w:lang w:val="en-US" w:eastAsia="zh-CN"/>
        </w:rPr>
        <w:t>申报</w:t>
      </w:r>
      <w:r>
        <w:rPr>
          <w:rFonts w:hint="eastAsia" w:ascii="Times New Roman" w:hAnsi="Times New Roman" w:eastAsia="仿宋"/>
          <w:b/>
          <w:bCs/>
          <w:color w:val="000000"/>
          <w:sz w:val="32"/>
          <w:szCs w:val="32"/>
        </w:rPr>
        <w:t>程序</w:t>
      </w:r>
    </w:p>
    <w:p w14:paraId="35F93245">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default" w:ascii="仿宋" w:hAnsi="仿宋" w:eastAsia="仿宋"/>
          <w:sz w:val="32"/>
          <w:szCs w:val="32"/>
          <w:lang w:val="en-US" w:eastAsia="zh-CN"/>
        </w:rPr>
      </w:pPr>
      <w:r>
        <w:rPr>
          <w:rFonts w:ascii="仿宋" w:hAnsi="仿宋" w:eastAsia="仿宋"/>
          <w:sz w:val="32"/>
          <w:szCs w:val="32"/>
        </w:rPr>
        <w:t>建议项目</w:t>
      </w:r>
      <w:r>
        <w:rPr>
          <w:rFonts w:hint="eastAsia" w:ascii="仿宋" w:hAnsi="仿宋" w:eastAsia="仿宋"/>
          <w:sz w:val="32"/>
          <w:szCs w:val="32"/>
        </w:rPr>
        <w:t>主管部门应</w:t>
      </w:r>
      <w:r>
        <w:rPr>
          <w:rFonts w:hint="eastAsia" w:ascii="仿宋" w:hAnsi="仿宋" w:eastAsia="仿宋"/>
          <w:sz w:val="32"/>
          <w:szCs w:val="32"/>
          <w:lang w:val="en-US" w:eastAsia="zh-CN"/>
        </w:rPr>
        <w:t>收集整理或补充项目申请及批复等</w:t>
      </w:r>
      <w:r>
        <w:rPr>
          <w:rFonts w:hint="eastAsia" w:ascii="Times New Roman" w:hAnsi="Times New Roman" w:eastAsia="仿宋"/>
          <w:sz w:val="32"/>
          <w:szCs w:val="32"/>
          <w:lang w:val="en-US" w:eastAsia="zh-CN"/>
        </w:rPr>
        <w:t>相关立项和决策材料，并在以后年度立项前，做好前期调研、意见征集，充分了解产业需求、经济组织和农户需求，立项申报前进行必要的可行性研究、绩效评估等工作，并邀请专家召开座谈会，就省级实施方案具体要求对地方产业布局及特点、社会效益及资金效益发挥等关键环节征询建议，充分发挥财政资金的指引性和撬动性，并形成记录文件及时归档留存。</w:t>
      </w:r>
    </w:p>
    <w:p w14:paraId="5B101E63">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w:t>
      </w:r>
      <w:r>
        <w:rPr>
          <w:rFonts w:hint="eastAsia" w:ascii="Times New Roman" w:hAnsi="Times New Roman" w:eastAsia="仿宋"/>
          <w:b/>
          <w:bCs/>
          <w:color w:val="000000"/>
          <w:sz w:val="32"/>
          <w:szCs w:val="32"/>
          <w:lang w:val="en-US" w:eastAsia="zh-CN"/>
        </w:rPr>
        <w:t>依规</w:t>
      </w:r>
      <w:r>
        <w:rPr>
          <w:rFonts w:hint="eastAsia" w:ascii="Times New Roman" w:hAnsi="Times New Roman" w:eastAsia="仿宋"/>
          <w:b/>
          <w:bCs/>
          <w:color w:val="000000"/>
          <w:sz w:val="32"/>
          <w:szCs w:val="32"/>
        </w:rPr>
        <w:t>设定绩效目标</w:t>
      </w:r>
    </w:p>
    <w:p w14:paraId="010FD374">
      <w:pPr>
        <w:pStyle w:val="18"/>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ascii="仿宋" w:hAnsi="仿宋" w:eastAsia="仿宋" w:cs="Times New Roman"/>
          <w:sz w:val="32"/>
          <w:szCs w:val="32"/>
        </w:rPr>
      </w:pPr>
      <w:r>
        <w:rPr>
          <w:rFonts w:hint="eastAsia" w:ascii="仿宋" w:hAnsi="仿宋" w:eastAsia="仿宋" w:cs="Times New Roman"/>
          <w:sz w:val="32"/>
          <w:szCs w:val="32"/>
        </w:rPr>
        <w:t>建议项目主管部门严格按照预算绩效管理相关制度规定设定绩效指标，合理设置</w:t>
      </w:r>
      <w:r>
        <w:rPr>
          <w:rFonts w:hint="eastAsia" w:ascii="仿宋" w:hAnsi="仿宋" w:eastAsia="仿宋" w:cs="Times New Roman"/>
          <w:sz w:val="32"/>
          <w:szCs w:val="32"/>
          <w:lang w:val="en-US" w:eastAsia="zh-CN"/>
        </w:rPr>
        <w:t>数量、质量、时效、成本等各项指标</w:t>
      </w:r>
      <w:r>
        <w:rPr>
          <w:rFonts w:hint="eastAsia" w:ascii="仿宋" w:hAnsi="仿宋" w:eastAsia="仿宋" w:cs="Times New Roman"/>
          <w:sz w:val="32"/>
          <w:szCs w:val="32"/>
        </w:rPr>
        <w:t>，将数量指标</w:t>
      </w:r>
      <w:r>
        <w:rPr>
          <w:rFonts w:hint="eastAsia" w:ascii="仿宋" w:hAnsi="仿宋" w:eastAsia="仿宋" w:cs="Times New Roman"/>
          <w:sz w:val="32"/>
          <w:szCs w:val="32"/>
          <w:lang w:val="en-US" w:eastAsia="zh-CN"/>
        </w:rPr>
        <w:t>和</w:t>
      </w:r>
      <w:r>
        <w:rPr>
          <w:rFonts w:hint="eastAsia" w:ascii="仿宋" w:hAnsi="仿宋" w:eastAsia="仿宋" w:cs="Times New Roman"/>
          <w:sz w:val="32"/>
          <w:szCs w:val="32"/>
        </w:rPr>
        <w:t>质量指标等指标设置与总体目标相适应，</w:t>
      </w:r>
      <w:r>
        <w:rPr>
          <w:rFonts w:hint="eastAsia" w:ascii="仿宋" w:hAnsi="仿宋" w:eastAsia="仿宋" w:cs="Times New Roman"/>
          <w:sz w:val="32"/>
          <w:szCs w:val="32"/>
          <w:lang w:val="en-US" w:eastAsia="zh-CN"/>
        </w:rPr>
        <w:t>完善效益指标和满意度指标，</w:t>
      </w:r>
      <w:r>
        <w:rPr>
          <w:rFonts w:hint="eastAsia" w:ascii="仿宋" w:hAnsi="仿宋" w:eastAsia="仿宋" w:cs="Times New Roman"/>
          <w:sz w:val="32"/>
          <w:szCs w:val="32"/>
        </w:rPr>
        <w:t>增强项目产出和效益等各项指标的合理性与可考核性，提高项目资金支出和使用效益</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同时严格审核各项报送资料</w:t>
      </w:r>
      <w:r>
        <w:rPr>
          <w:rFonts w:hint="eastAsia" w:ascii="仿宋" w:hAnsi="仿宋" w:eastAsia="仿宋" w:cs="Times New Roman"/>
          <w:sz w:val="32"/>
          <w:szCs w:val="32"/>
        </w:rPr>
        <w:t>。</w:t>
      </w:r>
    </w:p>
    <w:p w14:paraId="38898DC6">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3、合理</w:t>
      </w:r>
      <w:r>
        <w:rPr>
          <w:rFonts w:hint="eastAsia" w:ascii="Times New Roman" w:hAnsi="Times New Roman" w:eastAsia="仿宋"/>
          <w:b/>
          <w:bCs/>
          <w:color w:val="000000"/>
          <w:sz w:val="32"/>
          <w:szCs w:val="32"/>
          <w:lang w:val="en-US" w:eastAsia="zh-CN"/>
        </w:rPr>
        <w:t>申请</w:t>
      </w:r>
      <w:r>
        <w:rPr>
          <w:rFonts w:hint="eastAsia" w:ascii="Times New Roman" w:hAnsi="Times New Roman" w:eastAsia="仿宋"/>
          <w:b/>
          <w:bCs/>
          <w:color w:val="000000"/>
          <w:sz w:val="32"/>
          <w:szCs w:val="32"/>
        </w:rPr>
        <w:t>预算资金</w:t>
      </w:r>
    </w:p>
    <w:p w14:paraId="65AE09B0">
      <w:pPr>
        <w:keepNext w:val="0"/>
        <w:keepLines w:val="0"/>
        <w:pageBreakBefore w:val="0"/>
        <w:widowControl w:val="0"/>
        <w:kinsoku/>
        <w:wordWrap/>
        <w:overflowPunct/>
        <w:topLinePunct w:val="0"/>
        <w:autoSpaceDE w:val="0"/>
        <w:autoSpaceDN w:val="0"/>
        <w:bidi w:val="0"/>
        <w:adjustRightInd w:val="0"/>
        <w:snapToGrid/>
        <w:spacing w:after="156" w:afterLines="50" w:line="572" w:lineRule="exact"/>
        <w:ind w:firstLine="640" w:firstLineChars="200"/>
        <w:textAlignment w:val="auto"/>
        <w:outlineLvl w:val="9"/>
        <w:rPr>
          <w:rFonts w:ascii="Times New Roman" w:hAnsi="Times New Roman" w:eastAsia="仿宋"/>
          <w:kern w:val="0"/>
          <w:sz w:val="32"/>
          <w:szCs w:val="32"/>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主管部门补充预算评审资料</w:t>
      </w:r>
      <w:r>
        <w:rPr>
          <w:rFonts w:hint="eastAsia" w:ascii="Times New Roman" w:hAnsi="Times New Roman" w:eastAsia="仿宋"/>
          <w:kern w:val="0"/>
          <w:sz w:val="32"/>
          <w:szCs w:val="32"/>
        </w:rPr>
        <w:t>、</w:t>
      </w:r>
      <w:r>
        <w:rPr>
          <w:rFonts w:ascii="Times New Roman" w:hAnsi="Times New Roman" w:eastAsia="仿宋"/>
          <w:kern w:val="0"/>
          <w:sz w:val="32"/>
          <w:szCs w:val="32"/>
        </w:rPr>
        <w:t>预算资金测算依据和详细测算过程，</w:t>
      </w:r>
      <w:r>
        <w:rPr>
          <w:rFonts w:hint="eastAsia" w:ascii="Times New Roman" w:hAnsi="Times New Roman" w:eastAsia="仿宋"/>
          <w:kern w:val="0"/>
          <w:sz w:val="32"/>
          <w:szCs w:val="32"/>
        </w:rPr>
        <w:t>完善</w:t>
      </w:r>
      <w:r>
        <w:rPr>
          <w:rFonts w:ascii="Times New Roman" w:hAnsi="Times New Roman" w:eastAsia="仿宋"/>
          <w:kern w:val="0"/>
          <w:sz w:val="32"/>
          <w:szCs w:val="32"/>
        </w:rPr>
        <w:t>必要的部门意见征求、风险评估</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lang w:val="en-US" w:eastAsia="zh-CN"/>
        </w:rPr>
        <w:t>绩效评估</w:t>
      </w:r>
      <w:r>
        <w:rPr>
          <w:rFonts w:ascii="Times New Roman" w:hAnsi="Times New Roman" w:eastAsia="仿宋"/>
          <w:kern w:val="0"/>
          <w:sz w:val="32"/>
          <w:szCs w:val="32"/>
        </w:rPr>
        <w:t>等程序</w:t>
      </w:r>
      <w:r>
        <w:rPr>
          <w:rFonts w:hint="eastAsia" w:ascii="Times New Roman" w:hAnsi="Times New Roman" w:eastAsia="仿宋"/>
          <w:kern w:val="0"/>
          <w:sz w:val="32"/>
          <w:szCs w:val="32"/>
        </w:rPr>
        <w:t>，</w:t>
      </w:r>
      <w:r>
        <w:rPr>
          <w:rFonts w:ascii="Times New Roman" w:hAnsi="Times New Roman" w:eastAsia="仿宋"/>
          <w:kern w:val="0"/>
          <w:sz w:val="32"/>
          <w:szCs w:val="32"/>
        </w:rPr>
        <w:t>科学合理</w:t>
      </w:r>
      <w:r>
        <w:rPr>
          <w:rFonts w:hint="eastAsia" w:ascii="Times New Roman" w:hAnsi="Times New Roman" w:eastAsia="仿宋"/>
          <w:kern w:val="0"/>
          <w:sz w:val="32"/>
          <w:szCs w:val="32"/>
          <w:lang w:val="en-US" w:eastAsia="zh-CN"/>
        </w:rPr>
        <w:t>申请</w:t>
      </w:r>
      <w:r>
        <w:rPr>
          <w:rFonts w:ascii="Times New Roman" w:hAnsi="Times New Roman" w:eastAsia="仿宋"/>
          <w:kern w:val="0"/>
          <w:sz w:val="32"/>
          <w:szCs w:val="32"/>
        </w:rPr>
        <w:t>预算资金，为资金分配方向的合理性提供资料和数据支撑，</w:t>
      </w:r>
      <w:r>
        <w:rPr>
          <w:rFonts w:hint="eastAsia" w:ascii="Times New Roman" w:hAnsi="Times New Roman" w:eastAsia="仿宋"/>
          <w:kern w:val="0"/>
          <w:sz w:val="32"/>
          <w:szCs w:val="32"/>
          <w:lang w:val="en-US" w:eastAsia="zh-CN"/>
        </w:rPr>
        <w:t>并</w:t>
      </w:r>
      <w:r>
        <w:rPr>
          <w:rFonts w:hint="default" w:ascii="Times New Roman" w:hAnsi="Times New Roman" w:eastAsia="仿宋"/>
          <w:sz w:val="32"/>
          <w:szCs w:val="32"/>
          <w:lang w:val="en-US" w:eastAsia="zh-CN"/>
        </w:rPr>
        <w:t>对服务环节及权重、补助比率、绩效面积等</w:t>
      </w:r>
      <w:r>
        <w:rPr>
          <w:rFonts w:hint="eastAsia" w:ascii="Times New Roman" w:hAnsi="Times New Roman" w:eastAsia="仿宋"/>
          <w:sz w:val="32"/>
          <w:szCs w:val="32"/>
          <w:lang w:val="en-US" w:eastAsia="zh-CN"/>
        </w:rPr>
        <w:t>相关</w:t>
      </w:r>
      <w:r>
        <w:rPr>
          <w:rFonts w:hint="default" w:ascii="Times New Roman" w:hAnsi="Times New Roman" w:eastAsia="仿宋"/>
          <w:sz w:val="32"/>
          <w:szCs w:val="32"/>
          <w:lang w:val="en-US" w:eastAsia="zh-CN"/>
        </w:rPr>
        <w:t>确认材料完整记录</w:t>
      </w:r>
      <w:r>
        <w:rPr>
          <w:rFonts w:hint="eastAsia" w:ascii="Times New Roman" w:hAnsi="Times New Roman" w:eastAsia="仿宋"/>
          <w:sz w:val="32"/>
          <w:szCs w:val="32"/>
          <w:lang w:val="en-US" w:eastAsia="zh-CN"/>
        </w:rPr>
        <w:t>及</w:t>
      </w:r>
      <w:r>
        <w:rPr>
          <w:rFonts w:hint="default" w:ascii="Times New Roman" w:hAnsi="Times New Roman" w:eastAsia="仿宋"/>
          <w:sz w:val="32"/>
          <w:szCs w:val="32"/>
          <w:lang w:val="en-US" w:eastAsia="zh-CN"/>
        </w:rPr>
        <w:t>归档保存，</w:t>
      </w:r>
      <w:r>
        <w:rPr>
          <w:rFonts w:ascii="Times New Roman" w:hAnsi="Times New Roman" w:eastAsia="仿宋"/>
          <w:kern w:val="0"/>
          <w:sz w:val="32"/>
          <w:szCs w:val="32"/>
        </w:rPr>
        <w:t>使预算资金与</w:t>
      </w:r>
      <w:r>
        <w:rPr>
          <w:rFonts w:hint="eastAsia" w:ascii="Times New Roman" w:hAnsi="Times New Roman" w:eastAsia="仿宋"/>
          <w:kern w:val="0"/>
          <w:sz w:val="32"/>
          <w:szCs w:val="32"/>
        </w:rPr>
        <w:t>项目</w:t>
      </w:r>
      <w:r>
        <w:rPr>
          <w:rFonts w:ascii="Times New Roman" w:hAnsi="Times New Roman" w:eastAsia="仿宋"/>
          <w:kern w:val="0"/>
          <w:sz w:val="32"/>
          <w:szCs w:val="32"/>
        </w:rPr>
        <w:t>需求相匹配，提高财政资金使用效率。</w:t>
      </w:r>
    </w:p>
    <w:p w14:paraId="4C5AEE3C">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4、健全</w:t>
      </w:r>
      <w:r>
        <w:rPr>
          <w:rFonts w:hint="eastAsia" w:ascii="Times New Roman" w:hAnsi="Times New Roman" w:eastAsia="仿宋"/>
          <w:b/>
          <w:bCs/>
          <w:color w:val="000000"/>
          <w:sz w:val="32"/>
          <w:szCs w:val="32"/>
          <w:lang w:val="en-US" w:eastAsia="zh-CN"/>
        </w:rPr>
        <w:t>和落实</w:t>
      </w:r>
      <w:r>
        <w:rPr>
          <w:rFonts w:hint="eastAsia" w:ascii="Times New Roman" w:hAnsi="Times New Roman" w:eastAsia="仿宋"/>
          <w:b/>
          <w:bCs/>
          <w:color w:val="000000"/>
          <w:sz w:val="32"/>
          <w:szCs w:val="32"/>
        </w:rPr>
        <w:t>管理制度</w:t>
      </w:r>
    </w:p>
    <w:p w14:paraId="0B516585">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default" w:ascii="Times New Roman" w:hAnsi="Times New Roman" w:eastAsia="仿宋" w:cs="Times New Roman"/>
          <w:color w:val="000000"/>
          <w:kern w:val="0"/>
          <w:sz w:val="32"/>
          <w:szCs w:val="32"/>
          <w:lang w:val="en-US" w:eastAsia="zh-CN"/>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w:t>
      </w:r>
      <w:r>
        <w:rPr>
          <w:rFonts w:hint="eastAsia" w:ascii="Times New Roman" w:hAnsi="Times New Roman" w:eastAsia="仿宋"/>
          <w:sz w:val="32"/>
          <w:szCs w:val="32"/>
        </w:rPr>
        <w:t>按照省</w:t>
      </w:r>
      <w:r>
        <w:rPr>
          <w:rFonts w:hint="eastAsia" w:ascii="Times New Roman" w:hAnsi="Times New Roman" w:eastAsia="仿宋"/>
          <w:sz w:val="32"/>
          <w:szCs w:val="32"/>
          <w:lang w:val="en-US" w:eastAsia="zh-CN"/>
        </w:rPr>
        <w:t>级和</w:t>
      </w:r>
      <w:r>
        <w:rPr>
          <w:rFonts w:hint="eastAsia" w:ascii="Times New Roman" w:hAnsi="Times New Roman" w:eastAsia="仿宋"/>
          <w:sz w:val="32"/>
          <w:szCs w:val="32"/>
        </w:rPr>
        <w:t>区级实施方案要求，</w:t>
      </w:r>
      <w:r>
        <w:rPr>
          <w:rFonts w:hint="eastAsia" w:ascii="Times New Roman" w:hAnsi="Times New Roman" w:eastAsia="仿宋"/>
          <w:kern w:val="0"/>
          <w:sz w:val="32"/>
          <w:szCs w:val="32"/>
          <w:lang w:val="en-US" w:eastAsia="zh-CN"/>
        </w:rPr>
        <w:t>完善</w:t>
      </w:r>
      <w:r>
        <w:rPr>
          <w:rFonts w:hint="eastAsia" w:ascii="Times New Roman" w:hAnsi="Times New Roman" w:eastAsia="仿宋"/>
          <w:kern w:val="0"/>
          <w:sz w:val="32"/>
          <w:szCs w:val="32"/>
        </w:rPr>
        <w:t>专项资金管理办法及项目管理制度，</w:t>
      </w:r>
      <w:r>
        <w:rPr>
          <w:rFonts w:hint="eastAsia" w:ascii="Times New Roman" w:hAnsi="Times New Roman" w:eastAsia="仿宋" w:cs="Times New Roman"/>
          <w:sz w:val="32"/>
          <w:szCs w:val="32"/>
        </w:rPr>
        <w:t>明确补助资金标准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资金使用计划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或方案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的制定、实施和审核责任</w:t>
      </w:r>
      <w:r>
        <w:rPr>
          <w:rFonts w:hint="eastAsia" w:ascii="Times New Roman" w:hAnsi="Times New Roman" w:eastAsia="仿宋" w:cs="Times New Roman"/>
          <w:sz w:val="32"/>
          <w:szCs w:val="32"/>
          <w:lang w:val="en-US" w:eastAsia="zh-CN"/>
        </w:rPr>
        <w:t>等事项</w:t>
      </w:r>
      <w:r>
        <w:rPr>
          <w:rFonts w:hint="eastAsia" w:ascii="仿宋" w:hAnsi="仿宋" w:eastAsia="仿宋"/>
          <w:color w:val="000000"/>
          <w:kern w:val="0"/>
          <w:sz w:val="32"/>
          <w:szCs w:val="32"/>
          <w:highlight w:val="none"/>
        </w:rPr>
        <w:t>，加强资金监管，确保资金使用安全高效</w:t>
      </w:r>
      <w:r>
        <w:rPr>
          <w:rFonts w:hint="eastAsia" w:ascii="仿宋" w:hAnsi="仿宋" w:eastAsia="仿宋"/>
          <w:color w:val="000000"/>
          <w:kern w:val="0"/>
          <w:sz w:val="32"/>
          <w:szCs w:val="32"/>
          <w:highlight w:val="none"/>
          <w:lang w:val="en-US" w:eastAsia="zh-CN"/>
        </w:rPr>
        <w:t>;</w:t>
      </w:r>
      <w:r>
        <w:rPr>
          <w:rFonts w:hint="eastAsia" w:ascii="Times New Roman" w:hAnsi="Times New Roman" w:eastAsia="仿宋" w:cs="Times New Roman"/>
          <w:color w:val="000000"/>
          <w:kern w:val="0"/>
          <w:sz w:val="32"/>
          <w:szCs w:val="32"/>
          <w:lang w:val="en-US" w:eastAsia="zh-CN"/>
        </w:rPr>
        <w:t>加强验收核查确认环节、阶段性报告等过程</w:t>
      </w:r>
      <w:r>
        <w:rPr>
          <w:rFonts w:hint="eastAsia" w:ascii="仿宋" w:hAnsi="仿宋" w:eastAsia="仿宋" w:cs="Times New Roman"/>
          <w:kern w:val="0"/>
          <w:sz w:val="32"/>
          <w:szCs w:val="32"/>
        </w:rPr>
        <w:t>文件</w:t>
      </w:r>
      <w:r>
        <w:rPr>
          <w:rFonts w:hint="eastAsia" w:ascii="Times New Roman" w:hAnsi="Times New Roman" w:eastAsia="仿宋" w:cs="Times New Roman"/>
          <w:color w:val="000000"/>
          <w:kern w:val="0"/>
          <w:sz w:val="32"/>
          <w:szCs w:val="32"/>
          <w:lang w:val="en-US" w:eastAsia="zh-CN"/>
        </w:rPr>
        <w:t>资料的收集整理</w:t>
      </w:r>
      <w:r>
        <w:rPr>
          <w:rFonts w:hint="eastAsia" w:ascii="Times New Roman" w:hAnsi="Times New Roman" w:eastAsia="仿宋" w:cs="Times New Roman"/>
          <w:b w:val="0"/>
          <w:bCs w:val="0"/>
          <w:color w:val="000000"/>
          <w:kern w:val="0"/>
          <w:sz w:val="32"/>
          <w:szCs w:val="32"/>
          <w:highlight w:val="none"/>
          <w:lang w:val="en-US" w:eastAsia="zh-CN"/>
        </w:rPr>
        <w:t>，及时对</w:t>
      </w:r>
      <w:r>
        <w:rPr>
          <w:rFonts w:hint="eastAsia" w:ascii="Times New Roman" w:hAnsi="Times New Roman" w:eastAsia="仿宋" w:cs="Times New Roman"/>
          <w:b w:val="0"/>
          <w:bCs w:val="0"/>
          <w:color w:val="000000"/>
          <w:sz w:val="32"/>
          <w:szCs w:val="32"/>
          <w:highlight w:val="none"/>
          <w:lang w:val="en-US" w:eastAsia="zh-CN"/>
        </w:rPr>
        <w:t>作业验收监督审核等</w:t>
      </w:r>
      <w:r>
        <w:rPr>
          <w:rFonts w:hint="eastAsia" w:ascii="Times New Roman" w:hAnsi="Times New Roman" w:eastAsia="仿宋" w:cs="Times New Roman"/>
          <w:b w:val="0"/>
          <w:bCs w:val="0"/>
          <w:color w:val="000000"/>
          <w:kern w:val="0"/>
          <w:sz w:val="32"/>
          <w:szCs w:val="32"/>
          <w:highlight w:val="none"/>
          <w:lang w:val="en-US" w:eastAsia="zh-CN"/>
        </w:rPr>
        <w:t>资料留存归档。</w:t>
      </w:r>
    </w:p>
    <w:p w14:paraId="3D91B1DC">
      <w:pPr>
        <w:keepNext w:val="0"/>
        <w:keepLines w:val="0"/>
        <w:pageBreakBefore w:val="0"/>
        <w:widowControl w:val="0"/>
        <w:kinsoku/>
        <w:wordWrap/>
        <w:overflowPunct/>
        <w:topLinePunct w:val="0"/>
        <w:bidi w:val="0"/>
        <w:snapToGrid/>
        <w:spacing w:after="156" w:afterLines="50" w:line="572" w:lineRule="exact"/>
        <w:ind w:firstLine="643" w:firstLineChars="200"/>
        <w:textAlignment w:val="auto"/>
        <w:outlineLvl w:val="9"/>
        <w:rPr>
          <w:rFonts w:hint="default" w:ascii="Times New Roman" w:hAnsi="Times New Roman" w:eastAsia="仿宋"/>
          <w:b/>
          <w:bCs/>
          <w:color w:val="000000"/>
          <w:sz w:val="32"/>
          <w:szCs w:val="32"/>
          <w:lang w:val="en-US" w:eastAsia="zh-CN"/>
        </w:rPr>
      </w:pPr>
      <w:r>
        <w:rPr>
          <w:rFonts w:hint="eastAsia" w:ascii="Times New Roman" w:hAnsi="Times New Roman" w:eastAsia="仿宋"/>
          <w:b/>
          <w:bCs/>
          <w:color w:val="000000"/>
          <w:sz w:val="32"/>
          <w:szCs w:val="32"/>
        </w:rPr>
        <w:t>5、</w:t>
      </w:r>
      <w:r>
        <w:rPr>
          <w:rFonts w:hint="eastAsia" w:ascii="Times New Roman" w:hAnsi="Times New Roman" w:eastAsia="仿宋"/>
          <w:b/>
          <w:bCs/>
          <w:color w:val="000000"/>
          <w:sz w:val="32"/>
          <w:szCs w:val="32"/>
          <w:lang w:val="en-US" w:eastAsia="zh-CN"/>
        </w:rPr>
        <w:t>加强项目经验总结</w:t>
      </w:r>
    </w:p>
    <w:p w14:paraId="4CFF1D99">
      <w:pPr>
        <w:keepNext w:val="0"/>
        <w:keepLines w:val="0"/>
        <w:pageBreakBefore w:val="0"/>
        <w:widowControl w:val="0"/>
        <w:kinsoku/>
        <w:wordWrap/>
        <w:overflowPunct/>
        <w:topLinePunct w:val="0"/>
        <w:bidi w:val="0"/>
        <w:snapToGrid/>
        <w:spacing w:after="156" w:afterLines="50" w:line="572" w:lineRule="exact"/>
        <w:ind w:firstLine="640" w:firstLineChars="200"/>
        <w:textAlignment w:val="auto"/>
        <w:outlineLvl w:val="9"/>
        <w:rPr>
          <w:rFonts w:hint="eastAsia" w:ascii="Times New Roman" w:hAnsi="Times New Roman" w:eastAsia="仿宋"/>
          <w:sz w:val="32"/>
          <w:szCs w:val="32"/>
          <w:lang w:val="en-US" w:eastAsia="zh-CN"/>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w:t>
      </w:r>
      <w:r>
        <w:rPr>
          <w:rFonts w:hint="eastAsia" w:ascii="Times New Roman" w:hAnsi="Times New Roman" w:eastAsia="仿宋"/>
          <w:sz w:val="32"/>
          <w:szCs w:val="32"/>
        </w:rPr>
        <w:t>按照省</w:t>
      </w:r>
      <w:r>
        <w:rPr>
          <w:rFonts w:hint="eastAsia" w:ascii="Times New Roman" w:hAnsi="Times New Roman" w:eastAsia="仿宋"/>
          <w:sz w:val="32"/>
          <w:szCs w:val="32"/>
          <w:lang w:val="en-US" w:eastAsia="zh-CN"/>
        </w:rPr>
        <w:t>级和</w:t>
      </w:r>
      <w:r>
        <w:rPr>
          <w:rFonts w:hint="eastAsia" w:ascii="Times New Roman" w:hAnsi="Times New Roman" w:eastAsia="仿宋"/>
          <w:sz w:val="32"/>
          <w:szCs w:val="32"/>
        </w:rPr>
        <w:t>区级实施方案要求，</w:t>
      </w:r>
      <w:r>
        <w:rPr>
          <w:rFonts w:hint="eastAsia" w:ascii="Times New Roman" w:hAnsi="Times New Roman" w:eastAsia="仿宋"/>
          <w:sz w:val="32"/>
          <w:szCs w:val="32"/>
          <w:lang w:val="en-US" w:eastAsia="zh-CN"/>
        </w:rPr>
        <w:t>加强项目期间和完成后的数据收集整理和总结分析，勇于</w:t>
      </w:r>
      <w:r>
        <w:rPr>
          <w:rFonts w:hint="eastAsia" w:ascii="仿宋" w:hAnsi="仿宋" w:eastAsia="仿宋" w:cs="Times New Roman"/>
          <w:kern w:val="0"/>
          <w:sz w:val="32"/>
          <w:szCs w:val="32"/>
        </w:rPr>
        <w:t>总结项目亮点和成果，</w:t>
      </w:r>
      <w:r>
        <w:rPr>
          <w:rFonts w:hint="eastAsia" w:ascii="仿宋" w:hAnsi="仿宋" w:eastAsia="仿宋" w:cs="Times New Roman"/>
          <w:kern w:val="0"/>
          <w:sz w:val="32"/>
          <w:szCs w:val="32"/>
          <w:lang w:val="en-US" w:eastAsia="zh-CN"/>
        </w:rPr>
        <w:t>加强政策宣传和经验推广，</w:t>
      </w:r>
      <w:r>
        <w:rPr>
          <w:rFonts w:hint="eastAsia" w:ascii="仿宋" w:hAnsi="仿宋" w:eastAsia="仿宋" w:cs="Times New Roman"/>
          <w:kern w:val="0"/>
          <w:sz w:val="32"/>
          <w:szCs w:val="32"/>
        </w:rPr>
        <w:t>反映财政资金合理有效利用取得成效实效</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深刻分析和总结项目存在的问题和困难，及时向区政府和上级部门反馈，在总结经验和问题的基础上积极寻求应对之道</w:t>
      </w:r>
      <w:r>
        <w:rPr>
          <w:rFonts w:hint="eastAsia" w:ascii="Times New Roman" w:hAnsi="Times New Roman" w:eastAsia="仿宋"/>
          <w:sz w:val="32"/>
          <w:szCs w:val="32"/>
          <w:lang w:val="en-US" w:eastAsia="zh-CN"/>
        </w:rPr>
        <w:t>，加强对项目即有投入和成果的巩固和深化</w:t>
      </w:r>
      <w:r>
        <w:rPr>
          <w:rFonts w:hint="eastAsia" w:ascii="仿宋" w:hAnsi="仿宋" w:eastAsia="仿宋" w:cs="Times New Roman"/>
          <w:kern w:val="0"/>
          <w:sz w:val="32"/>
          <w:szCs w:val="32"/>
          <w:lang w:val="en-US" w:eastAsia="zh-CN"/>
        </w:rPr>
        <w:t>，</w:t>
      </w:r>
      <w:r>
        <w:rPr>
          <w:rFonts w:hint="eastAsia" w:ascii="Times New Roman" w:hAnsi="Times New Roman" w:eastAsia="仿宋"/>
          <w:sz w:val="32"/>
          <w:szCs w:val="32"/>
          <w:lang w:val="en-US" w:eastAsia="zh-CN"/>
        </w:rPr>
        <w:t>强化对项目后续影响的总体考虑，为以后年度项目筹划和工作安排提供基础和有力支撑。</w:t>
      </w:r>
    </w:p>
    <w:p w14:paraId="1341C941">
      <w:pPr>
        <w:pStyle w:val="2"/>
        <w:keepNext w:val="0"/>
        <w:keepLines w:val="0"/>
        <w:pageBreakBefore w:val="0"/>
        <w:widowControl w:val="0"/>
        <w:kinsoku/>
        <w:wordWrap/>
        <w:overflowPunct/>
        <w:topLinePunct w:val="0"/>
        <w:bidi w:val="0"/>
        <w:snapToGrid/>
        <w:outlineLvl w:val="9"/>
        <w:sectPr>
          <w:footerReference r:id="rId4" w:type="default"/>
          <w:pgSz w:w="11906" w:h="16838"/>
          <w:pgMar w:top="1814" w:right="1531" w:bottom="1814" w:left="1531"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p>
    <w:p w14:paraId="1C4B4B81">
      <w:pPr>
        <w:keepNext w:val="0"/>
        <w:keepLines w:val="0"/>
        <w:pageBreakBefore w:val="0"/>
        <w:widowControl w:val="0"/>
        <w:kinsoku/>
        <w:wordWrap/>
        <w:overflowPunct w:val="0"/>
        <w:topLinePunct w:val="0"/>
        <w:autoSpaceDE w:val="0"/>
        <w:autoSpaceDN w:val="0"/>
        <w:bidi w:val="0"/>
        <w:adjustRightInd w:val="0"/>
        <w:snapToGrid/>
        <w:spacing w:after="157" w:afterLines="50" w:line="720" w:lineRule="exact"/>
        <w:jc w:val="center"/>
        <w:textAlignment w:val="auto"/>
        <w:outlineLvl w:val="9"/>
        <w:rPr>
          <w:rFonts w:hint="eastAsia" w:ascii="Times New Roman" w:hAnsi="Times New Roman" w:eastAsia="方正小标宋简体"/>
          <w:color w:val="000000"/>
          <w:kern w:val="0"/>
          <w:sz w:val="44"/>
          <w:szCs w:val="44"/>
          <w:highlight w:val="none"/>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-609600</wp:posOffset>
            </wp:positionV>
            <wp:extent cx="5609590" cy="965835"/>
            <wp:effectExtent l="0" t="0" r="1397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609590" cy="965835"/>
                    </a:xfrm>
                    <a:prstGeom prst="rect">
                      <a:avLst/>
                    </a:prstGeom>
                    <a:noFill/>
                    <a:ln>
                      <a:noFill/>
                    </a:ln>
                  </pic:spPr>
                </pic:pic>
              </a:graphicData>
            </a:graphic>
          </wp:anchor>
        </w:drawing>
      </w:r>
      <w:r>
        <w:rPr>
          <w:rFonts w:hint="eastAsia" w:ascii="Times New Roman" w:hAnsi="Times New Roman" w:eastAsia="方正小标宋简体"/>
          <w:color w:val="000000"/>
          <w:kern w:val="0"/>
          <w:sz w:val="44"/>
          <w:szCs w:val="44"/>
          <w:highlight w:val="none"/>
          <w:lang w:val="en-US" w:eastAsia="zh-CN"/>
        </w:rPr>
        <w:t>正  文</w:t>
      </w:r>
    </w:p>
    <w:p w14:paraId="24A50049">
      <w:pPr>
        <w:pStyle w:val="18"/>
      </w:pPr>
    </w:p>
    <w:p w14:paraId="456115D5">
      <w:pPr>
        <w:numPr>
          <w:ilvl w:val="0"/>
          <w:numId w:val="4"/>
        </w:numPr>
        <w:spacing w:after="156" w:afterLines="50" w:line="580" w:lineRule="exact"/>
        <w:ind w:firstLine="640" w:firstLineChars="200"/>
        <w:outlineLvl w:val="0"/>
        <w:rPr>
          <w:rFonts w:ascii="Times New Roman" w:hAnsi="Times New Roman" w:eastAsia="黑体"/>
          <w:sz w:val="32"/>
          <w:szCs w:val="32"/>
        </w:rPr>
      </w:pPr>
      <w:bookmarkStart w:id="2" w:name="_Toc17315"/>
      <w:r>
        <w:rPr>
          <w:rFonts w:ascii="Times New Roman" w:hAnsi="Times New Roman" w:eastAsia="黑体"/>
          <w:sz w:val="32"/>
          <w:szCs w:val="32"/>
        </w:rPr>
        <w:t>基本概况</w:t>
      </w:r>
      <w:bookmarkEnd w:id="2"/>
    </w:p>
    <w:p w14:paraId="38CF7D76">
      <w:pPr>
        <w:spacing w:after="156" w:afterLines="50" w:line="580" w:lineRule="exact"/>
        <w:ind w:firstLine="643" w:firstLineChars="200"/>
        <w:outlineLvl w:val="1"/>
        <w:rPr>
          <w:rFonts w:ascii="楷体" w:hAnsi="楷体" w:eastAsia="楷体"/>
          <w:b/>
          <w:bCs/>
          <w:sz w:val="32"/>
          <w:szCs w:val="32"/>
        </w:rPr>
      </w:pPr>
      <w:bookmarkStart w:id="3" w:name="_Toc6064"/>
      <w:r>
        <w:rPr>
          <w:rFonts w:ascii="楷体" w:hAnsi="楷体" w:eastAsia="楷体"/>
          <w:b/>
          <w:bCs/>
          <w:sz w:val="32"/>
          <w:szCs w:val="32"/>
        </w:rPr>
        <w:t>（一）项目概况</w:t>
      </w:r>
      <w:bookmarkEnd w:id="3"/>
    </w:p>
    <w:p w14:paraId="1874DD78">
      <w:pPr>
        <w:spacing w:after="156" w:afterLines="50" w:line="580" w:lineRule="exact"/>
        <w:ind w:firstLine="643" w:firstLineChars="200"/>
        <w:rPr>
          <w:rFonts w:ascii="Times New Roman" w:hAnsi="Times New Roman" w:eastAsia="仿宋"/>
          <w:b/>
          <w:color w:val="000000"/>
          <w:kern w:val="0"/>
          <w:sz w:val="32"/>
          <w:szCs w:val="32"/>
        </w:rPr>
      </w:pPr>
      <w:r>
        <w:rPr>
          <w:rFonts w:ascii="Times New Roman" w:hAnsi="Times New Roman" w:eastAsia="仿宋"/>
          <w:b/>
          <w:color w:val="000000"/>
          <w:kern w:val="0"/>
          <w:sz w:val="32"/>
          <w:szCs w:val="32"/>
        </w:rPr>
        <w:t>1</w:t>
      </w:r>
      <w:r>
        <w:rPr>
          <w:rFonts w:hint="eastAsia" w:ascii="Times New Roman" w:hAnsi="Times New Roman" w:eastAsia="仿宋"/>
          <w:b/>
          <w:color w:val="000000"/>
          <w:kern w:val="0"/>
          <w:sz w:val="32"/>
          <w:szCs w:val="32"/>
        </w:rPr>
        <w:t>、</w:t>
      </w:r>
      <w:r>
        <w:rPr>
          <w:rFonts w:ascii="Times New Roman" w:hAnsi="Times New Roman" w:eastAsia="仿宋"/>
          <w:b/>
          <w:color w:val="000000"/>
          <w:kern w:val="0"/>
          <w:sz w:val="32"/>
          <w:szCs w:val="32"/>
        </w:rPr>
        <w:t>立项背景及目的</w:t>
      </w:r>
    </w:p>
    <w:p w14:paraId="63DD5EA8">
      <w:pPr>
        <w:spacing w:after="156" w:afterLines="50" w:line="580" w:lineRule="exact"/>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以习近平新时代中国特色社会主义思想为指导，贯彻党的二十大提出的“发展新型农业经营主体和社会化服务”精神，紧紧围绕推进农业供给侧结构性改革，以带领小农户发展现代农业为主要目标，兼顾促进农业适度规模经营，聚焦粮油生产大县和特色农产品优势产区，突出支持粮食和大豆油料作物:围绕农业生产关键薄弱环节，大力发展生产托管为主的农业社会化服务，积极探索可推广、可复制的农业社会化服务模式，引导小农户广泛接受农业生产社会化服务，努力培育主体多元、形式多样、服务专业、竞争充分的农业生产社会化服务市场，集中连片推进绿色高效现代农业生产方式，为保障粮食安全和重要农产品有效供给，提高农业综合效益提供有力支撑</w:t>
      </w:r>
      <w:r>
        <w:rPr>
          <w:rFonts w:hint="eastAsia" w:ascii="仿宋" w:hAnsi="仿宋" w:eastAsia="仿宋"/>
          <w:color w:val="000000"/>
          <w:kern w:val="0"/>
          <w:sz w:val="32"/>
          <w:szCs w:val="32"/>
          <w:lang w:eastAsia="zh-CN"/>
        </w:rPr>
        <w:t>。</w:t>
      </w:r>
    </w:p>
    <w:p w14:paraId="3E1804E9">
      <w:pPr>
        <w:keepNext w:val="0"/>
        <w:keepLines w:val="0"/>
        <w:pageBreakBefore w:val="0"/>
        <w:widowControl/>
        <w:kinsoku/>
        <w:wordWrap/>
        <w:overflowPunct/>
        <w:topLinePunct w:val="0"/>
        <w:autoSpaceDE/>
        <w:autoSpaceDN/>
        <w:bidi w:val="0"/>
        <w:adjustRightInd/>
        <w:snapToGrid/>
        <w:spacing w:after="156" w:afterLines="50" w:line="580" w:lineRule="exact"/>
        <w:ind w:firstLine="643" w:firstLineChars="200"/>
        <w:textAlignment w:val="auto"/>
        <w:rPr>
          <w:rFonts w:ascii="Times New Roman" w:hAnsi="Times New Roman" w:eastAsia="仿宋"/>
          <w:b/>
          <w:color w:val="000000"/>
          <w:kern w:val="0"/>
          <w:sz w:val="32"/>
          <w:szCs w:val="32"/>
        </w:rPr>
      </w:pPr>
      <w:r>
        <w:rPr>
          <w:rFonts w:hint="eastAsia" w:ascii="Times New Roman" w:hAnsi="Times New Roman" w:eastAsia="仿宋"/>
          <w:b/>
          <w:color w:val="000000"/>
          <w:kern w:val="0"/>
          <w:sz w:val="32"/>
          <w:szCs w:val="32"/>
        </w:rPr>
        <w:t>2、预算资金来源及使用情况</w:t>
      </w:r>
    </w:p>
    <w:p w14:paraId="0C9CEA0B">
      <w:pPr>
        <w:pStyle w:val="18"/>
        <w:keepNext w:val="0"/>
        <w:keepLines w:val="0"/>
        <w:pageBreakBefore w:val="0"/>
        <w:widowControl/>
        <w:kinsoku/>
        <w:wordWrap/>
        <w:overflowPunct/>
        <w:topLinePunct w:val="0"/>
        <w:autoSpaceDE/>
        <w:autoSpaceDN/>
        <w:bidi w:val="0"/>
        <w:adjustRightInd/>
        <w:snapToGrid/>
        <w:spacing w:after="156" w:afterLines="50" w:line="580" w:lineRule="exact"/>
        <w:ind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根据</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保定市财政局关于下达2023年中央农业经营主体能力提升资金的通知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保财农〔2023</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27号</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该项目202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下达</w:t>
      </w:r>
      <w:r>
        <w:rPr>
          <w:rFonts w:hint="eastAsia" w:ascii="Times New Roman" w:hAnsi="Times New Roman" w:eastAsia="仿宋" w:cs="Times New Roman"/>
          <w:color w:val="000000"/>
          <w:kern w:val="0"/>
          <w:sz w:val="32"/>
          <w:szCs w:val="32"/>
        </w:rPr>
        <w:t>预算资金</w:t>
      </w:r>
      <w:r>
        <w:rPr>
          <w:rFonts w:hint="eastAsia" w:ascii="Times New Roman" w:hAnsi="Times New Roman" w:eastAsia="仿宋" w:cs="Times New Roman"/>
          <w:color w:val="000000"/>
          <w:kern w:val="0"/>
          <w:sz w:val="32"/>
          <w:szCs w:val="32"/>
          <w:lang w:val="en-US" w:eastAsia="zh-CN"/>
        </w:rPr>
        <w:t>380.00</w:t>
      </w:r>
      <w:r>
        <w:rPr>
          <w:rFonts w:hint="eastAsia"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val="en-US" w:eastAsia="zh-CN"/>
        </w:rPr>
        <w:t>全部为中央财政资金。</w:t>
      </w:r>
    </w:p>
    <w:p w14:paraId="7B9625BC">
      <w:pPr>
        <w:pStyle w:val="18"/>
        <w:spacing w:after="156" w:afterLines="50" w:line="580" w:lineRule="exact"/>
        <w:ind w:firstLine="640" w:firstLineChars="200"/>
        <w:jc w:val="both"/>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根据</w:t>
      </w:r>
      <w:r>
        <w:rPr>
          <w:rFonts w:hint="eastAsia" w:ascii="Times New Roman" w:hAnsi="Times New Roman" w:eastAsia="仿宋" w:cs="Times New Roman"/>
          <w:color w:val="000000"/>
          <w:kern w:val="0"/>
          <w:sz w:val="32"/>
          <w:szCs w:val="32"/>
          <w:lang w:eastAsia="zh-CN"/>
        </w:rPr>
        <w:t>《保定市徐水区2023年中央财政支持农业社会化服务项目实施方案》</w:t>
      </w:r>
      <w:r>
        <w:rPr>
          <w:rFonts w:hint="default" w:ascii="Times New Roman" w:hAnsi="Times New Roman" w:eastAsia="仿宋" w:cs="Times New Roman"/>
          <w:color w:val="000000"/>
          <w:kern w:val="0"/>
          <w:sz w:val="32"/>
          <w:szCs w:val="32"/>
        </w:rPr>
        <w:t>，</w:t>
      </w:r>
      <w:r>
        <w:rPr>
          <w:rFonts w:hint="eastAsia" w:ascii="仿宋" w:hAnsi="仿宋" w:eastAsia="仿宋" w:cs="Times New Roman"/>
          <w:color w:val="000000"/>
          <w:kern w:val="0"/>
          <w:sz w:val="32"/>
          <w:szCs w:val="32"/>
        </w:rPr>
        <w:t>徐水区农业农村局</w:t>
      </w:r>
      <w:r>
        <w:rPr>
          <w:rFonts w:hint="eastAsia" w:ascii="Times New Roman" w:hAnsi="Times New Roman" w:eastAsia="仿宋" w:cs="Times New Roman"/>
          <w:color w:val="000000"/>
          <w:kern w:val="0"/>
          <w:sz w:val="32"/>
          <w:szCs w:val="32"/>
          <w:lang w:val="en-US" w:eastAsia="zh-CN"/>
        </w:rPr>
        <w:t>通过公开遴选</w:t>
      </w:r>
      <w:r>
        <w:rPr>
          <w:rFonts w:hint="default" w:ascii="Times New Roman" w:hAnsi="Times New Roman" w:eastAsia="仿宋" w:cs="Times New Roman"/>
          <w:color w:val="000000"/>
          <w:kern w:val="0"/>
          <w:sz w:val="32"/>
          <w:szCs w:val="32"/>
        </w:rPr>
        <w:t>确定保定市徐水区辉合超谷物农民专业合作社</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保定市睿岩农业服务有限公司</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徐水县永兴谷物专业合作社</w:t>
      </w:r>
      <w:r>
        <w:rPr>
          <w:rFonts w:hint="eastAsia" w:ascii="Times New Roman" w:hAnsi="Times New Roman" w:eastAsia="仿宋" w:cs="Times New Roman"/>
          <w:color w:val="000000"/>
          <w:kern w:val="0"/>
          <w:sz w:val="32"/>
          <w:szCs w:val="32"/>
          <w:lang w:val="en-US" w:eastAsia="zh-CN"/>
        </w:rPr>
        <w:t>3家企业</w:t>
      </w:r>
      <w:r>
        <w:rPr>
          <w:rFonts w:hint="default" w:ascii="Times New Roman" w:hAnsi="Times New Roman" w:eastAsia="仿宋" w:cs="Times New Roman"/>
          <w:color w:val="000000"/>
          <w:kern w:val="0"/>
          <w:sz w:val="32"/>
          <w:szCs w:val="32"/>
        </w:rPr>
        <w:t>入选农业社会化服务组织，</w:t>
      </w:r>
      <w:r>
        <w:rPr>
          <w:rFonts w:hint="eastAsia" w:ascii="Times New Roman" w:hAnsi="Times New Roman" w:eastAsia="仿宋" w:cs="Times New Roman"/>
          <w:color w:val="000000"/>
          <w:kern w:val="0"/>
          <w:sz w:val="32"/>
          <w:szCs w:val="32"/>
        </w:rPr>
        <w:t>服务面积</w:t>
      </w:r>
      <w:r>
        <w:rPr>
          <w:rFonts w:hint="eastAsia" w:ascii="Times New Roman" w:hAnsi="Times New Roman" w:eastAsia="仿宋" w:cs="Times New Roman"/>
          <w:color w:val="000000"/>
          <w:kern w:val="0"/>
          <w:sz w:val="32"/>
          <w:szCs w:val="32"/>
          <w:lang w:val="en-US" w:eastAsia="zh-CN"/>
        </w:rPr>
        <w:t>合计5.8</w:t>
      </w:r>
      <w:r>
        <w:rPr>
          <w:rFonts w:hint="eastAsia" w:ascii="Times New Roman" w:hAnsi="Times New Roman" w:eastAsia="仿宋" w:cs="Times New Roman"/>
          <w:color w:val="000000"/>
          <w:kern w:val="0"/>
          <w:sz w:val="32"/>
          <w:szCs w:val="32"/>
        </w:rPr>
        <w:t>万亩</w:t>
      </w:r>
      <w:r>
        <w:rPr>
          <w:rFonts w:hint="eastAsia" w:ascii="Times New Roman" w:hAnsi="Times New Roman" w:eastAsia="仿宋" w:cs="Times New Roman"/>
          <w:color w:val="000000"/>
          <w:kern w:val="0"/>
          <w:sz w:val="32"/>
          <w:szCs w:val="32"/>
          <w:lang w:eastAsia="zh-CN"/>
        </w:rPr>
        <w:t>，补助标准</w:t>
      </w:r>
      <w:r>
        <w:rPr>
          <w:rFonts w:hint="eastAsia" w:ascii="Times New Roman" w:hAnsi="Times New Roman" w:eastAsia="仿宋" w:cs="Times New Roman"/>
          <w:color w:val="000000"/>
          <w:kern w:val="0"/>
          <w:sz w:val="32"/>
          <w:szCs w:val="32"/>
          <w:lang w:val="en-US" w:eastAsia="zh-CN"/>
        </w:rPr>
        <w:t>66元/亩，</w:t>
      </w:r>
      <w:r>
        <w:rPr>
          <w:rFonts w:hint="default" w:ascii="Times New Roman" w:hAnsi="Times New Roman" w:eastAsia="仿宋" w:cs="Times New Roman"/>
          <w:color w:val="000000"/>
          <w:kern w:val="0"/>
          <w:sz w:val="32"/>
          <w:szCs w:val="32"/>
        </w:rPr>
        <w:t>服务补助</w:t>
      </w:r>
      <w:r>
        <w:rPr>
          <w:rFonts w:hint="eastAsia" w:ascii="Times New Roman" w:hAnsi="Times New Roman" w:eastAsia="仿宋" w:cs="Times New Roman"/>
          <w:color w:val="000000"/>
          <w:kern w:val="0"/>
          <w:sz w:val="32"/>
          <w:szCs w:val="32"/>
          <w:lang w:val="en-US" w:eastAsia="zh-CN"/>
        </w:rPr>
        <w:t>共计380.00</w:t>
      </w:r>
      <w:r>
        <w:rPr>
          <w:rFonts w:hint="default"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eastAsia="zh-CN"/>
        </w:rPr>
        <w:t>。</w:t>
      </w:r>
    </w:p>
    <w:p w14:paraId="79238703">
      <w:pPr>
        <w:pStyle w:val="18"/>
        <w:spacing w:after="156" w:afterLines="50" w:line="580" w:lineRule="exact"/>
        <w:ind w:left="0" w:leftChars="0" w:firstLine="0" w:firstLineChars="0"/>
        <w:jc w:val="center"/>
        <w:rPr>
          <w:rFonts w:hint="eastAsia" w:ascii="Times New Roman" w:hAnsi="Times New Roman" w:eastAsia="仿宋" w:cs="Times New Roman"/>
          <w:b/>
          <w:bCs/>
          <w:color w:val="000000"/>
          <w:kern w:val="0"/>
          <w:sz w:val="32"/>
          <w:szCs w:val="32"/>
          <w:lang w:eastAsia="zh-CN"/>
        </w:rPr>
      </w:pPr>
      <w:r>
        <w:rPr>
          <w:rFonts w:hint="eastAsia" w:ascii="Times New Roman" w:hAnsi="Times New Roman" w:eastAsia="仿宋" w:cs="Times New Roman"/>
          <w:b/>
          <w:bCs/>
          <w:color w:val="000000"/>
          <w:kern w:val="0"/>
          <w:sz w:val="32"/>
          <w:szCs w:val="32"/>
          <w:lang w:eastAsia="zh-CN"/>
        </w:rPr>
        <w:t>2023年中央财政支持农业社会化服务项目补助标准</w:t>
      </w:r>
    </w:p>
    <w:tbl>
      <w:tblPr>
        <w:tblStyle w:val="12"/>
        <w:tblW w:w="870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74"/>
        <w:gridCol w:w="1474"/>
        <w:gridCol w:w="1474"/>
        <w:gridCol w:w="1626"/>
        <w:gridCol w:w="1463"/>
        <w:gridCol w:w="1190"/>
      </w:tblGrid>
      <w:tr w14:paraId="6351F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74" w:type="dxa"/>
            <w:vMerge w:val="restart"/>
            <w:tcBorders>
              <w:tl2br w:val="nil"/>
              <w:tr2bl w:val="nil"/>
            </w:tcBorders>
            <w:shd w:val="clear" w:color="auto" w:fill="FFFFFF"/>
            <w:tcMar>
              <w:top w:w="12" w:type="dxa"/>
              <w:left w:w="12" w:type="dxa"/>
              <w:right w:w="12" w:type="dxa"/>
            </w:tcMar>
            <w:vAlign w:val="center"/>
          </w:tcPr>
          <w:p w14:paraId="5D1C1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项目内容</w:t>
            </w:r>
          </w:p>
        </w:tc>
        <w:tc>
          <w:tcPr>
            <w:tcW w:w="1474" w:type="dxa"/>
            <w:vMerge w:val="restart"/>
            <w:tcBorders>
              <w:tl2br w:val="nil"/>
              <w:tr2bl w:val="nil"/>
            </w:tcBorders>
            <w:shd w:val="clear" w:color="auto" w:fill="FFFFFF"/>
            <w:tcMar>
              <w:top w:w="12" w:type="dxa"/>
              <w:left w:w="12" w:type="dxa"/>
              <w:right w:w="12" w:type="dxa"/>
            </w:tcMar>
            <w:vAlign w:val="center"/>
          </w:tcPr>
          <w:p w14:paraId="7767F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kern w:val="0"/>
                <w:sz w:val="28"/>
                <w:szCs w:val="28"/>
                <w:u w:val="none"/>
                <w:lang w:val="en-US" w:eastAsia="zh-CN" w:bidi="ar"/>
              </w:rPr>
            </w:pPr>
            <w:r>
              <w:rPr>
                <w:rFonts w:hint="default" w:ascii="Times New Roman" w:hAnsi="Times New Roman" w:eastAsia="仿宋" w:cs="Times New Roman"/>
                <w:b/>
                <w:bCs w:val="0"/>
                <w:i w:val="0"/>
                <w:color w:val="000000"/>
                <w:kern w:val="0"/>
                <w:sz w:val="28"/>
                <w:szCs w:val="28"/>
                <w:u w:val="none"/>
                <w:lang w:val="en-US" w:eastAsia="zh-CN" w:bidi="ar"/>
              </w:rPr>
              <w:t>项目实施总面积</w:t>
            </w:r>
          </w:p>
          <w:p w14:paraId="1C96B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eastAsia" w:ascii="Times New Roman" w:hAnsi="Times New Roman" w:eastAsia="仿宋" w:cs="Times New Roman"/>
                <w:b/>
                <w:bCs w:val="0"/>
                <w:i w:val="0"/>
                <w:color w:val="000000"/>
                <w:kern w:val="0"/>
                <w:sz w:val="28"/>
                <w:szCs w:val="28"/>
                <w:u w:val="none"/>
                <w:lang w:val="en-US" w:eastAsia="zh-CN" w:bidi="ar"/>
              </w:rPr>
              <w:t>（</w:t>
            </w:r>
            <w:r>
              <w:rPr>
                <w:rFonts w:hint="default" w:ascii="Times New Roman" w:hAnsi="Times New Roman" w:eastAsia="仿宋" w:cs="Times New Roman"/>
                <w:b/>
                <w:bCs w:val="0"/>
                <w:i w:val="0"/>
                <w:color w:val="000000"/>
                <w:kern w:val="0"/>
                <w:sz w:val="28"/>
                <w:szCs w:val="28"/>
                <w:u w:val="none"/>
                <w:lang w:val="en-US" w:eastAsia="zh-CN" w:bidi="ar"/>
              </w:rPr>
              <w:t>万亩</w:t>
            </w:r>
            <w:r>
              <w:rPr>
                <w:rFonts w:hint="eastAsia" w:ascii="Times New Roman" w:hAnsi="Times New Roman" w:eastAsia="仿宋" w:cs="Times New Roman"/>
                <w:b/>
                <w:bCs w:val="0"/>
                <w:i w:val="0"/>
                <w:color w:val="000000"/>
                <w:kern w:val="0"/>
                <w:sz w:val="28"/>
                <w:szCs w:val="28"/>
                <w:u w:val="none"/>
                <w:lang w:val="en-US" w:eastAsia="zh-CN" w:bidi="ar"/>
              </w:rPr>
              <w:t>）</w:t>
            </w:r>
          </w:p>
        </w:tc>
        <w:tc>
          <w:tcPr>
            <w:tcW w:w="1474" w:type="dxa"/>
            <w:vMerge w:val="restart"/>
            <w:tcBorders>
              <w:tl2br w:val="nil"/>
              <w:tr2bl w:val="nil"/>
            </w:tcBorders>
            <w:shd w:val="clear" w:color="auto" w:fill="FFFFFF"/>
            <w:tcMar>
              <w:top w:w="12" w:type="dxa"/>
              <w:left w:w="12" w:type="dxa"/>
              <w:right w:w="12" w:type="dxa"/>
            </w:tcMar>
            <w:vAlign w:val="center"/>
          </w:tcPr>
          <w:p w14:paraId="60B28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kern w:val="0"/>
                <w:sz w:val="28"/>
                <w:szCs w:val="28"/>
                <w:u w:val="none"/>
                <w:lang w:val="en-US" w:eastAsia="zh-CN" w:bidi="ar"/>
              </w:rPr>
            </w:pPr>
            <w:r>
              <w:rPr>
                <w:rFonts w:hint="default" w:ascii="Times New Roman" w:hAnsi="Times New Roman" w:eastAsia="仿宋" w:cs="Times New Roman"/>
                <w:b/>
                <w:bCs w:val="0"/>
                <w:i w:val="0"/>
                <w:color w:val="000000"/>
                <w:kern w:val="0"/>
                <w:sz w:val="28"/>
                <w:szCs w:val="28"/>
                <w:u w:val="none"/>
                <w:lang w:val="en-US" w:eastAsia="zh-CN" w:bidi="ar"/>
              </w:rPr>
              <w:t>申请资金</w:t>
            </w:r>
          </w:p>
          <w:p w14:paraId="4F9CD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kern w:val="0"/>
                <w:sz w:val="28"/>
                <w:szCs w:val="28"/>
                <w:u w:val="none"/>
                <w:lang w:val="en-US" w:eastAsia="zh-CN" w:bidi="ar"/>
              </w:rPr>
            </w:pPr>
            <w:r>
              <w:rPr>
                <w:rFonts w:hint="default" w:ascii="Times New Roman" w:hAnsi="Times New Roman" w:eastAsia="仿宋" w:cs="Times New Roman"/>
                <w:b/>
                <w:bCs w:val="0"/>
                <w:i w:val="0"/>
                <w:color w:val="000000"/>
                <w:kern w:val="0"/>
                <w:sz w:val="28"/>
                <w:szCs w:val="28"/>
                <w:u w:val="none"/>
                <w:lang w:val="en-US" w:eastAsia="zh-CN" w:bidi="ar"/>
              </w:rPr>
              <w:t>总额</w:t>
            </w:r>
          </w:p>
          <w:p w14:paraId="5DCD7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eastAsia" w:ascii="Times New Roman" w:hAnsi="Times New Roman" w:eastAsia="仿宋" w:cs="Times New Roman"/>
                <w:b/>
                <w:bCs w:val="0"/>
                <w:i w:val="0"/>
                <w:color w:val="000000"/>
                <w:kern w:val="0"/>
                <w:sz w:val="28"/>
                <w:szCs w:val="28"/>
                <w:u w:val="none"/>
                <w:lang w:val="en-US" w:eastAsia="zh-CN" w:bidi="ar"/>
              </w:rPr>
              <w:t>（</w:t>
            </w:r>
            <w:r>
              <w:rPr>
                <w:rFonts w:hint="default" w:ascii="Times New Roman" w:hAnsi="Times New Roman" w:eastAsia="仿宋" w:cs="Times New Roman"/>
                <w:b/>
                <w:bCs w:val="0"/>
                <w:i w:val="0"/>
                <w:color w:val="000000"/>
                <w:kern w:val="0"/>
                <w:sz w:val="28"/>
                <w:szCs w:val="28"/>
                <w:u w:val="none"/>
                <w:lang w:val="en-US" w:eastAsia="zh-CN" w:bidi="ar"/>
              </w:rPr>
              <w:t>万元</w:t>
            </w:r>
            <w:r>
              <w:rPr>
                <w:rFonts w:hint="eastAsia" w:ascii="Times New Roman" w:hAnsi="Times New Roman" w:eastAsia="仿宋" w:cs="Times New Roman"/>
                <w:b/>
                <w:bCs w:val="0"/>
                <w:i w:val="0"/>
                <w:color w:val="000000"/>
                <w:kern w:val="0"/>
                <w:sz w:val="28"/>
                <w:szCs w:val="28"/>
                <w:u w:val="none"/>
                <w:lang w:val="en-US" w:eastAsia="zh-CN" w:bidi="ar"/>
              </w:rPr>
              <w:t>）</w:t>
            </w:r>
          </w:p>
        </w:tc>
        <w:tc>
          <w:tcPr>
            <w:tcW w:w="4279" w:type="dxa"/>
            <w:gridSpan w:val="3"/>
            <w:tcBorders>
              <w:tl2br w:val="nil"/>
              <w:tr2bl w:val="nil"/>
            </w:tcBorders>
            <w:shd w:val="clear" w:color="auto" w:fill="FFFFFF"/>
            <w:tcMar>
              <w:top w:w="12" w:type="dxa"/>
              <w:left w:w="12" w:type="dxa"/>
              <w:right w:w="12" w:type="dxa"/>
            </w:tcMar>
            <w:vAlign w:val="center"/>
          </w:tcPr>
          <w:p w14:paraId="1A63A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补助比例</w:t>
            </w:r>
          </w:p>
        </w:tc>
      </w:tr>
      <w:tr w14:paraId="2148D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jc w:val="center"/>
        </w:trPr>
        <w:tc>
          <w:tcPr>
            <w:tcW w:w="1474" w:type="dxa"/>
            <w:vMerge w:val="continue"/>
            <w:tcBorders>
              <w:tl2br w:val="nil"/>
              <w:tr2bl w:val="nil"/>
            </w:tcBorders>
            <w:shd w:val="clear" w:color="auto" w:fill="FFFFFF"/>
            <w:tcMar>
              <w:top w:w="12" w:type="dxa"/>
              <w:left w:w="12" w:type="dxa"/>
              <w:right w:w="12" w:type="dxa"/>
            </w:tcMar>
            <w:vAlign w:val="center"/>
          </w:tcPr>
          <w:p w14:paraId="4036A414">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仿宋" w:cs="Times New Roman"/>
                <w:b/>
                <w:bCs w:val="0"/>
                <w:i w:val="0"/>
                <w:color w:val="000000"/>
                <w:sz w:val="28"/>
                <w:szCs w:val="28"/>
                <w:u w:val="none"/>
              </w:rPr>
            </w:pPr>
          </w:p>
        </w:tc>
        <w:tc>
          <w:tcPr>
            <w:tcW w:w="1474" w:type="dxa"/>
            <w:vMerge w:val="continue"/>
            <w:tcBorders>
              <w:tl2br w:val="nil"/>
              <w:tr2bl w:val="nil"/>
            </w:tcBorders>
            <w:shd w:val="clear" w:color="auto" w:fill="FFFFFF"/>
            <w:tcMar>
              <w:top w:w="12" w:type="dxa"/>
              <w:left w:w="12" w:type="dxa"/>
              <w:right w:w="12" w:type="dxa"/>
            </w:tcMar>
            <w:vAlign w:val="center"/>
          </w:tcPr>
          <w:p w14:paraId="0896C1B9">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仿宋" w:cs="Times New Roman"/>
                <w:b/>
                <w:bCs w:val="0"/>
                <w:i w:val="0"/>
                <w:color w:val="000000"/>
                <w:sz w:val="28"/>
                <w:szCs w:val="28"/>
                <w:u w:val="none"/>
              </w:rPr>
            </w:pPr>
          </w:p>
        </w:tc>
        <w:tc>
          <w:tcPr>
            <w:tcW w:w="1474" w:type="dxa"/>
            <w:vMerge w:val="continue"/>
            <w:tcBorders>
              <w:tl2br w:val="nil"/>
              <w:tr2bl w:val="nil"/>
            </w:tcBorders>
            <w:shd w:val="clear" w:color="auto" w:fill="FFFFFF"/>
            <w:tcMar>
              <w:top w:w="12" w:type="dxa"/>
              <w:left w:w="12" w:type="dxa"/>
              <w:right w:w="12" w:type="dxa"/>
            </w:tcMar>
            <w:vAlign w:val="center"/>
          </w:tcPr>
          <w:p w14:paraId="50F9DB88">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仿宋" w:cs="Times New Roman"/>
                <w:b/>
                <w:bCs w:val="0"/>
                <w:i w:val="0"/>
                <w:color w:val="000000"/>
                <w:sz w:val="28"/>
                <w:szCs w:val="28"/>
                <w:u w:val="none"/>
              </w:rPr>
            </w:pPr>
          </w:p>
        </w:tc>
        <w:tc>
          <w:tcPr>
            <w:tcW w:w="1626" w:type="dxa"/>
            <w:tcBorders>
              <w:tl2br w:val="nil"/>
              <w:tr2bl w:val="nil"/>
            </w:tcBorders>
            <w:shd w:val="clear" w:color="auto" w:fill="FFFFFF"/>
            <w:tcMar>
              <w:top w:w="12" w:type="dxa"/>
              <w:left w:w="12" w:type="dxa"/>
              <w:right w:w="12" w:type="dxa"/>
            </w:tcMar>
            <w:vAlign w:val="center"/>
          </w:tcPr>
          <w:p w14:paraId="639D4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kern w:val="0"/>
                <w:sz w:val="28"/>
                <w:szCs w:val="28"/>
                <w:u w:val="none"/>
                <w:lang w:val="en-US" w:eastAsia="zh-CN" w:bidi="ar"/>
              </w:rPr>
            </w:pPr>
            <w:r>
              <w:rPr>
                <w:rFonts w:hint="default" w:ascii="Times New Roman" w:hAnsi="Times New Roman" w:eastAsia="仿宋" w:cs="Times New Roman"/>
                <w:b/>
                <w:bCs w:val="0"/>
                <w:i w:val="0"/>
                <w:color w:val="000000"/>
                <w:kern w:val="0"/>
                <w:sz w:val="28"/>
                <w:szCs w:val="28"/>
                <w:u w:val="none"/>
                <w:lang w:val="en-US" w:eastAsia="zh-CN" w:bidi="ar"/>
              </w:rPr>
              <w:t>服务价格</w:t>
            </w:r>
          </w:p>
          <w:p w14:paraId="07BBE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eastAsia" w:ascii="Times New Roman" w:hAnsi="Times New Roman" w:eastAsia="仿宋" w:cs="Times New Roman"/>
                <w:b/>
                <w:bCs w:val="0"/>
                <w:i w:val="0"/>
                <w:color w:val="000000"/>
                <w:kern w:val="0"/>
                <w:sz w:val="28"/>
                <w:szCs w:val="28"/>
                <w:u w:val="none"/>
                <w:lang w:val="en-US" w:eastAsia="zh-CN" w:bidi="ar"/>
              </w:rPr>
              <w:t>（</w:t>
            </w:r>
            <w:r>
              <w:rPr>
                <w:rFonts w:hint="default" w:ascii="Times New Roman" w:hAnsi="Times New Roman" w:eastAsia="仿宋" w:cs="Times New Roman"/>
                <w:b/>
                <w:bCs w:val="0"/>
                <w:i w:val="0"/>
                <w:color w:val="000000"/>
                <w:kern w:val="0"/>
                <w:sz w:val="28"/>
                <w:szCs w:val="28"/>
                <w:u w:val="none"/>
                <w:lang w:val="en-US" w:eastAsia="zh-CN" w:bidi="ar"/>
              </w:rPr>
              <w:t>元/亩</w:t>
            </w:r>
            <w:r>
              <w:rPr>
                <w:rFonts w:hint="eastAsia" w:ascii="Times New Roman" w:hAnsi="Times New Roman" w:eastAsia="仿宋" w:cs="Times New Roman"/>
                <w:b/>
                <w:bCs w:val="0"/>
                <w:i w:val="0"/>
                <w:color w:val="000000"/>
                <w:kern w:val="0"/>
                <w:sz w:val="28"/>
                <w:szCs w:val="28"/>
                <w:u w:val="none"/>
                <w:lang w:val="en-US" w:eastAsia="zh-CN" w:bidi="ar"/>
              </w:rPr>
              <w:t>）</w:t>
            </w:r>
          </w:p>
        </w:tc>
        <w:tc>
          <w:tcPr>
            <w:tcW w:w="1463" w:type="dxa"/>
            <w:tcBorders>
              <w:tl2br w:val="nil"/>
              <w:tr2bl w:val="nil"/>
            </w:tcBorders>
            <w:shd w:val="clear" w:color="auto" w:fill="FFFFFF"/>
            <w:tcMar>
              <w:top w:w="12" w:type="dxa"/>
              <w:left w:w="12" w:type="dxa"/>
              <w:right w:w="12" w:type="dxa"/>
            </w:tcMar>
            <w:vAlign w:val="center"/>
          </w:tcPr>
          <w:p w14:paraId="7FB9C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补贴标准</w:t>
            </w:r>
            <w:r>
              <w:rPr>
                <w:rFonts w:hint="eastAsia" w:ascii="Times New Roman" w:hAnsi="Times New Roman" w:eastAsia="仿宋" w:cs="Times New Roman"/>
                <w:b/>
                <w:bCs w:val="0"/>
                <w:i w:val="0"/>
                <w:color w:val="000000"/>
                <w:kern w:val="0"/>
                <w:sz w:val="28"/>
                <w:szCs w:val="28"/>
                <w:u w:val="none"/>
                <w:lang w:val="en-US" w:eastAsia="zh-CN" w:bidi="ar"/>
              </w:rPr>
              <w:t>（</w:t>
            </w:r>
            <w:r>
              <w:rPr>
                <w:rFonts w:hint="default" w:ascii="Times New Roman" w:hAnsi="Times New Roman" w:eastAsia="仿宋" w:cs="Times New Roman"/>
                <w:b/>
                <w:bCs w:val="0"/>
                <w:i w:val="0"/>
                <w:color w:val="000000"/>
                <w:kern w:val="0"/>
                <w:sz w:val="28"/>
                <w:szCs w:val="28"/>
                <w:u w:val="none"/>
                <w:lang w:val="en-US" w:eastAsia="zh-CN" w:bidi="ar"/>
              </w:rPr>
              <w:t>元/亩</w:t>
            </w:r>
            <w:r>
              <w:rPr>
                <w:rFonts w:hint="eastAsia" w:ascii="Times New Roman" w:hAnsi="Times New Roman" w:eastAsia="仿宋" w:cs="Times New Roman"/>
                <w:b/>
                <w:bCs w:val="0"/>
                <w:i w:val="0"/>
                <w:color w:val="000000"/>
                <w:kern w:val="0"/>
                <w:sz w:val="28"/>
                <w:szCs w:val="28"/>
                <w:u w:val="none"/>
                <w:lang w:val="en-US" w:eastAsia="zh-CN" w:bidi="ar"/>
              </w:rPr>
              <w:t>）</w:t>
            </w:r>
          </w:p>
        </w:tc>
        <w:tc>
          <w:tcPr>
            <w:tcW w:w="1190" w:type="dxa"/>
            <w:tcBorders>
              <w:tl2br w:val="nil"/>
              <w:tr2bl w:val="nil"/>
            </w:tcBorders>
            <w:shd w:val="clear" w:color="auto" w:fill="FFFFFF"/>
            <w:tcMar>
              <w:top w:w="12" w:type="dxa"/>
              <w:left w:w="12" w:type="dxa"/>
              <w:right w:w="12" w:type="dxa"/>
            </w:tcMar>
            <w:vAlign w:val="center"/>
          </w:tcPr>
          <w:p w14:paraId="243F1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kern w:val="0"/>
                <w:sz w:val="28"/>
                <w:szCs w:val="28"/>
                <w:u w:val="none"/>
                <w:lang w:val="en-US" w:eastAsia="zh-CN" w:bidi="ar"/>
              </w:rPr>
            </w:pPr>
            <w:r>
              <w:rPr>
                <w:rFonts w:hint="default" w:ascii="Times New Roman" w:hAnsi="Times New Roman" w:eastAsia="仿宋" w:cs="Times New Roman"/>
                <w:b/>
                <w:bCs w:val="0"/>
                <w:i w:val="0"/>
                <w:color w:val="000000"/>
                <w:kern w:val="0"/>
                <w:sz w:val="28"/>
                <w:szCs w:val="28"/>
                <w:u w:val="none"/>
                <w:lang w:val="en-US" w:eastAsia="zh-CN" w:bidi="ar"/>
              </w:rPr>
              <w:t>补助</w:t>
            </w:r>
          </w:p>
          <w:p w14:paraId="29CFE4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比例</w:t>
            </w:r>
          </w:p>
        </w:tc>
      </w:tr>
      <w:tr w14:paraId="51E5AB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74" w:type="dxa"/>
            <w:tcBorders>
              <w:tl2br w:val="nil"/>
              <w:tr2bl w:val="nil"/>
            </w:tcBorders>
            <w:shd w:val="clear" w:color="auto" w:fill="FFFFFF"/>
            <w:tcMar>
              <w:top w:w="12" w:type="dxa"/>
              <w:left w:w="12" w:type="dxa"/>
              <w:right w:w="12" w:type="dxa"/>
            </w:tcMar>
            <w:vAlign w:val="center"/>
          </w:tcPr>
          <w:p w14:paraId="5A2A0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玉米收获</w:t>
            </w:r>
          </w:p>
        </w:tc>
        <w:tc>
          <w:tcPr>
            <w:tcW w:w="1474" w:type="dxa"/>
            <w:tcBorders>
              <w:tl2br w:val="nil"/>
              <w:tr2bl w:val="nil"/>
            </w:tcBorders>
            <w:shd w:val="clear" w:color="auto" w:fill="FFFFFF"/>
            <w:tcMar>
              <w:top w:w="12" w:type="dxa"/>
              <w:left w:w="12" w:type="dxa"/>
              <w:right w:w="12" w:type="dxa"/>
            </w:tcMar>
            <w:vAlign w:val="center"/>
          </w:tcPr>
          <w:p w14:paraId="07307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5.8</w:t>
            </w:r>
          </w:p>
        </w:tc>
        <w:tc>
          <w:tcPr>
            <w:tcW w:w="1474" w:type="dxa"/>
            <w:vMerge w:val="restart"/>
            <w:tcBorders>
              <w:tl2br w:val="nil"/>
              <w:tr2bl w:val="nil"/>
            </w:tcBorders>
            <w:shd w:val="clear" w:color="auto" w:fill="FFFFFF"/>
            <w:tcMar>
              <w:top w:w="12" w:type="dxa"/>
              <w:left w:w="12" w:type="dxa"/>
              <w:right w:w="12" w:type="dxa"/>
            </w:tcMar>
            <w:vAlign w:val="center"/>
          </w:tcPr>
          <w:p w14:paraId="5125A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lang w:val="en-US"/>
              </w:rPr>
            </w:pPr>
            <w:r>
              <w:rPr>
                <w:rFonts w:hint="default" w:ascii="Times New Roman" w:hAnsi="Times New Roman" w:eastAsia="仿宋" w:cs="Times New Roman"/>
                <w:b w:val="0"/>
                <w:i w:val="0"/>
                <w:color w:val="000000"/>
                <w:kern w:val="0"/>
                <w:sz w:val="28"/>
                <w:szCs w:val="28"/>
                <w:u w:val="none"/>
                <w:lang w:val="en-US" w:eastAsia="zh-CN" w:bidi="ar"/>
              </w:rPr>
              <w:t>380</w:t>
            </w:r>
            <w:r>
              <w:rPr>
                <w:rFonts w:hint="eastAsia" w:ascii="Times New Roman" w:hAnsi="Times New Roman" w:eastAsia="仿宋" w:cs="Times New Roman"/>
                <w:b w:val="0"/>
                <w:i w:val="0"/>
                <w:color w:val="000000"/>
                <w:kern w:val="0"/>
                <w:sz w:val="28"/>
                <w:szCs w:val="28"/>
                <w:u w:val="none"/>
                <w:lang w:val="en-US" w:eastAsia="zh-CN" w:bidi="ar"/>
              </w:rPr>
              <w:t>.00</w:t>
            </w:r>
          </w:p>
        </w:tc>
        <w:tc>
          <w:tcPr>
            <w:tcW w:w="1626" w:type="dxa"/>
            <w:tcBorders>
              <w:tl2br w:val="nil"/>
              <w:tr2bl w:val="nil"/>
            </w:tcBorders>
            <w:shd w:val="clear" w:color="auto" w:fill="FFFFFF"/>
            <w:tcMar>
              <w:top w:w="12" w:type="dxa"/>
              <w:left w:w="12" w:type="dxa"/>
              <w:right w:w="12" w:type="dxa"/>
            </w:tcMar>
            <w:vAlign w:val="center"/>
          </w:tcPr>
          <w:p w14:paraId="6888E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100</w:t>
            </w:r>
          </w:p>
        </w:tc>
        <w:tc>
          <w:tcPr>
            <w:tcW w:w="1463" w:type="dxa"/>
            <w:tcBorders>
              <w:tl2br w:val="nil"/>
              <w:tr2bl w:val="nil"/>
            </w:tcBorders>
            <w:shd w:val="clear" w:color="auto" w:fill="FFFFFF"/>
            <w:tcMar>
              <w:top w:w="12" w:type="dxa"/>
              <w:left w:w="12" w:type="dxa"/>
              <w:right w:w="12" w:type="dxa"/>
            </w:tcMar>
            <w:vAlign w:val="center"/>
          </w:tcPr>
          <w:p w14:paraId="1D00B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30</w:t>
            </w:r>
          </w:p>
        </w:tc>
        <w:tc>
          <w:tcPr>
            <w:tcW w:w="1190" w:type="dxa"/>
            <w:tcBorders>
              <w:tl2br w:val="nil"/>
              <w:tr2bl w:val="nil"/>
            </w:tcBorders>
            <w:shd w:val="clear" w:color="auto" w:fill="FFFFFF"/>
            <w:tcMar>
              <w:top w:w="12" w:type="dxa"/>
              <w:left w:w="12" w:type="dxa"/>
              <w:right w:w="12" w:type="dxa"/>
            </w:tcMar>
            <w:vAlign w:val="center"/>
          </w:tcPr>
          <w:p w14:paraId="657B5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30%</w:t>
            </w:r>
          </w:p>
        </w:tc>
      </w:tr>
      <w:tr w14:paraId="0E78C8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74" w:type="dxa"/>
            <w:tcBorders>
              <w:tl2br w:val="nil"/>
              <w:tr2bl w:val="nil"/>
            </w:tcBorders>
            <w:shd w:val="clear" w:color="auto" w:fill="FFFFFF"/>
            <w:tcMar>
              <w:top w:w="12" w:type="dxa"/>
              <w:left w:w="12" w:type="dxa"/>
              <w:right w:w="12" w:type="dxa"/>
            </w:tcMar>
            <w:vAlign w:val="center"/>
          </w:tcPr>
          <w:p w14:paraId="523FB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秸秆还田</w:t>
            </w:r>
          </w:p>
        </w:tc>
        <w:tc>
          <w:tcPr>
            <w:tcW w:w="1474" w:type="dxa"/>
            <w:tcBorders>
              <w:tl2br w:val="nil"/>
              <w:tr2bl w:val="nil"/>
            </w:tcBorders>
            <w:shd w:val="clear" w:color="auto" w:fill="FFFFFF"/>
            <w:tcMar>
              <w:top w:w="12" w:type="dxa"/>
              <w:left w:w="12" w:type="dxa"/>
              <w:right w:w="12" w:type="dxa"/>
            </w:tcMar>
            <w:vAlign w:val="center"/>
          </w:tcPr>
          <w:p w14:paraId="45CD5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5.8</w:t>
            </w:r>
          </w:p>
        </w:tc>
        <w:tc>
          <w:tcPr>
            <w:tcW w:w="1474" w:type="dxa"/>
            <w:vMerge w:val="continue"/>
            <w:tcBorders>
              <w:tl2br w:val="nil"/>
              <w:tr2bl w:val="nil"/>
            </w:tcBorders>
            <w:shd w:val="clear" w:color="auto" w:fill="FFFFFF"/>
            <w:tcMar>
              <w:top w:w="12" w:type="dxa"/>
              <w:left w:w="12" w:type="dxa"/>
              <w:right w:w="12" w:type="dxa"/>
            </w:tcMar>
            <w:vAlign w:val="center"/>
          </w:tcPr>
          <w:p w14:paraId="04B920A1">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仿宋" w:cs="Times New Roman"/>
                <w:b w:val="0"/>
                <w:i w:val="0"/>
                <w:color w:val="000000"/>
                <w:sz w:val="28"/>
                <w:szCs w:val="28"/>
                <w:u w:val="none"/>
              </w:rPr>
            </w:pPr>
          </w:p>
        </w:tc>
        <w:tc>
          <w:tcPr>
            <w:tcW w:w="1626" w:type="dxa"/>
            <w:tcBorders>
              <w:tl2br w:val="nil"/>
              <w:tr2bl w:val="nil"/>
            </w:tcBorders>
            <w:shd w:val="clear" w:color="auto" w:fill="FFFFFF"/>
            <w:tcMar>
              <w:top w:w="12" w:type="dxa"/>
              <w:left w:w="12" w:type="dxa"/>
              <w:right w:w="12" w:type="dxa"/>
            </w:tcMar>
            <w:vAlign w:val="center"/>
          </w:tcPr>
          <w:p w14:paraId="232BF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60</w:t>
            </w:r>
          </w:p>
        </w:tc>
        <w:tc>
          <w:tcPr>
            <w:tcW w:w="1463" w:type="dxa"/>
            <w:tcBorders>
              <w:tl2br w:val="nil"/>
              <w:tr2bl w:val="nil"/>
            </w:tcBorders>
            <w:shd w:val="clear" w:color="auto" w:fill="FFFFFF"/>
            <w:tcMar>
              <w:top w:w="12" w:type="dxa"/>
              <w:left w:w="12" w:type="dxa"/>
              <w:right w:w="12" w:type="dxa"/>
            </w:tcMar>
            <w:vAlign w:val="center"/>
          </w:tcPr>
          <w:p w14:paraId="6B7395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18</w:t>
            </w:r>
          </w:p>
        </w:tc>
        <w:tc>
          <w:tcPr>
            <w:tcW w:w="1190" w:type="dxa"/>
            <w:tcBorders>
              <w:tl2br w:val="nil"/>
              <w:tr2bl w:val="nil"/>
            </w:tcBorders>
            <w:shd w:val="clear" w:color="auto" w:fill="FFFFFF"/>
            <w:tcMar>
              <w:top w:w="12" w:type="dxa"/>
              <w:left w:w="12" w:type="dxa"/>
              <w:right w:w="12" w:type="dxa"/>
            </w:tcMar>
            <w:vAlign w:val="center"/>
          </w:tcPr>
          <w:p w14:paraId="7E4BD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30%</w:t>
            </w:r>
          </w:p>
        </w:tc>
      </w:tr>
      <w:tr w14:paraId="1B786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74" w:type="dxa"/>
            <w:tcBorders>
              <w:tl2br w:val="nil"/>
              <w:tr2bl w:val="nil"/>
            </w:tcBorders>
            <w:shd w:val="clear" w:color="auto" w:fill="FFFFFF"/>
            <w:tcMar>
              <w:top w:w="12" w:type="dxa"/>
              <w:left w:w="12" w:type="dxa"/>
              <w:right w:w="12" w:type="dxa"/>
            </w:tcMar>
            <w:vAlign w:val="center"/>
          </w:tcPr>
          <w:p w14:paraId="08C7E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旋耕</w:t>
            </w:r>
          </w:p>
        </w:tc>
        <w:tc>
          <w:tcPr>
            <w:tcW w:w="1474" w:type="dxa"/>
            <w:tcBorders>
              <w:tl2br w:val="nil"/>
              <w:tr2bl w:val="nil"/>
            </w:tcBorders>
            <w:shd w:val="clear" w:color="auto" w:fill="FFFFFF"/>
            <w:tcMar>
              <w:top w:w="12" w:type="dxa"/>
              <w:left w:w="12" w:type="dxa"/>
              <w:right w:w="12" w:type="dxa"/>
            </w:tcMar>
            <w:vAlign w:val="center"/>
          </w:tcPr>
          <w:p w14:paraId="6D964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5.8</w:t>
            </w:r>
          </w:p>
        </w:tc>
        <w:tc>
          <w:tcPr>
            <w:tcW w:w="1474" w:type="dxa"/>
            <w:vMerge w:val="continue"/>
            <w:tcBorders>
              <w:tl2br w:val="nil"/>
              <w:tr2bl w:val="nil"/>
            </w:tcBorders>
            <w:shd w:val="clear" w:color="auto" w:fill="FFFFFF"/>
            <w:tcMar>
              <w:top w:w="12" w:type="dxa"/>
              <w:left w:w="12" w:type="dxa"/>
              <w:right w:w="12" w:type="dxa"/>
            </w:tcMar>
            <w:vAlign w:val="center"/>
          </w:tcPr>
          <w:p w14:paraId="2B649302">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default" w:ascii="Times New Roman" w:hAnsi="Times New Roman" w:eastAsia="仿宋" w:cs="Times New Roman"/>
                <w:b w:val="0"/>
                <w:i w:val="0"/>
                <w:color w:val="000000"/>
                <w:sz w:val="28"/>
                <w:szCs w:val="28"/>
                <w:u w:val="none"/>
              </w:rPr>
            </w:pPr>
          </w:p>
        </w:tc>
        <w:tc>
          <w:tcPr>
            <w:tcW w:w="1626" w:type="dxa"/>
            <w:tcBorders>
              <w:tl2br w:val="nil"/>
              <w:tr2bl w:val="nil"/>
            </w:tcBorders>
            <w:shd w:val="clear" w:color="auto" w:fill="FFFFFF"/>
            <w:tcMar>
              <w:top w:w="12" w:type="dxa"/>
              <w:left w:w="12" w:type="dxa"/>
              <w:right w:w="12" w:type="dxa"/>
            </w:tcMar>
            <w:vAlign w:val="center"/>
          </w:tcPr>
          <w:p w14:paraId="27160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60</w:t>
            </w:r>
            <w:r>
              <w:rPr>
                <w:rFonts w:hint="eastAsia" w:ascii="Times New Roman" w:hAnsi="Times New Roman" w:eastAsia="仿宋" w:cs="Times New Roman"/>
                <w:b w:val="0"/>
                <w:i w:val="0"/>
                <w:color w:val="000000"/>
                <w:kern w:val="0"/>
                <w:sz w:val="28"/>
                <w:szCs w:val="28"/>
                <w:u w:val="none"/>
                <w:lang w:val="en-US" w:eastAsia="zh-CN" w:bidi="ar"/>
              </w:rPr>
              <w:t>（</w:t>
            </w:r>
            <w:r>
              <w:rPr>
                <w:rFonts w:hint="default" w:ascii="Times New Roman" w:hAnsi="Times New Roman" w:eastAsia="仿宋" w:cs="Times New Roman"/>
                <w:b w:val="0"/>
                <w:i w:val="0"/>
                <w:color w:val="000000"/>
                <w:kern w:val="0"/>
                <w:sz w:val="28"/>
                <w:szCs w:val="28"/>
                <w:u w:val="none"/>
                <w:lang w:val="en-US" w:eastAsia="zh-CN" w:bidi="ar"/>
              </w:rPr>
              <w:t>两遍</w:t>
            </w:r>
            <w:r>
              <w:rPr>
                <w:rFonts w:hint="eastAsia" w:ascii="Times New Roman" w:hAnsi="Times New Roman" w:eastAsia="仿宋" w:cs="Times New Roman"/>
                <w:b w:val="0"/>
                <w:i w:val="0"/>
                <w:color w:val="000000"/>
                <w:kern w:val="0"/>
                <w:sz w:val="28"/>
                <w:szCs w:val="28"/>
                <w:u w:val="none"/>
                <w:lang w:val="en-US" w:eastAsia="zh-CN" w:bidi="ar"/>
              </w:rPr>
              <w:t>）</w:t>
            </w:r>
          </w:p>
        </w:tc>
        <w:tc>
          <w:tcPr>
            <w:tcW w:w="1463" w:type="dxa"/>
            <w:tcBorders>
              <w:tl2br w:val="nil"/>
              <w:tr2bl w:val="nil"/>
            </w:tcBorders>
            <w:shd w:val="clear" w:color="auto" w:fill="FFFFFF"/>
            <w:tcMar>
              <w:top w:w="12" w:type="dxa"/>
              <w:left w:w="12" w:type="dxa"/>
              <w:right w:w="12" w:type="dxa"/>
            </w:tcMar>
            <w:vAlign w:val="center"/>
          </w:tcPr>
          <w:p w14:paraId="46FE5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18</w:t>
            </w:r>
          </w:p>
        </w:tc>
        <w:tc>
          <w:tcPr>
            <w:tcW w:w="1190" w:type="dxa"/>
            <w:tcBorders>
              <w:tl2br w:val="nil"/>
              <w:tr2bl w:val="nil"/>
            </w:tcBorders>
            <w:shd w:val="clear" w:color="auto" w:fill="FFFFFF"/>
            <w:tcMar>
              <w:top w:w="12" w:type="dxa"/>
              <w:left w:w="12" w:type="dxa"/>
              <w:right w:w="12" w:type="dxa"/>
            </w:tcMar>
            <w:vAlign w:val="center"/>
          </w:tcPr>
          <w:p w14:paraId="40502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val="0"/>
                <w:i w:val="0"/>
                <w:color w:val="000000"/>
                <w:sz w:val="28"/>
                <w:szCs w:val="28"/>
                <w:u w:val="none"/>
              </w:rPr>
            </w:pPr>
            <w:r>
              <w:rPr>
                <w:rFonts w:hint="default" w:ascii="Times New Roman" w:hAnsi="Times New Roman" w:eastAsia="仿宋" w:cs="Times New Roman"/>
                <w:b w:val="0"/>
                <w:i w:val="0"/>
                <w:color w:val="000000"/>
                <w:kern w:val="0"/>
                <w:sz w:val="28"/>
                <w:szCs w:val="28"/>
                <w:u w:val="none"/>
                <w:lang w:val="en-US" w:eastAsia="zh-CN" w:bidi="ar"/>
              </w:rPr>
              <w:t>30%</w:t>
            </w:r>
          </w:p>
        </w:tc>
      </w:tr>
      <w:tr w14:paraId="46C96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74" w:type="dxa"/>
            <w:tcBorders>
              <w:tl2br w:val="nil"/>
              <w:tr2bl w:val="nil"/>
            </w:tcBorders>
            <w:shd w:val="clear" w:color="auto" w:fill="FFFFFF"/>
            <w:tcMar>
              <w:top w:w="12" w:type="dxa"/>
              <w:left w:w="12" w:type="dxa"/>
              <w:right w:w="12" w:type="dxa"/>
            </w:tcMar>
            <w:vAlign w:val="center"/>
          </w:tcPr>
          <w:p w14:paraId="1EDB9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合计</w:t>
            </w:r>
          </w:p>
        </w:tc>
        <w:tc>
          <w:tcPr>
            <w:tcW w:w="1474" w:type="dxa"/>
            <w:tcBorders>
              <w:tl2br w:val="nil"/>
              <w:tr2bl w:val="nil"/>
            </w:tcBorders>
            <w:shd w:val="clear" w:color="auto" w:fill="FFFFFF"/>
            <w:tcMar>
              <w:top w:w="12" w:type="dxa"/>
              <w:left w:w="12" w:type="dxa"/>
              <w:right w:w="12" w:type="dxa"/>
            </w:tcMar>
            <w:vAlign w:val="center"/>
          </w:tcPr>
          <w:p w14:paraId="66F4C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5.8</w:t>
            </w:r>
          </w:p>
        </w:tc>
        <w:tc>
          <w:tcPr>
            <w:tcW w:w="1474" w:type="dxa"/>
            <w:tcBorders>
              <w:tl2br w:val="nil"/>
              <w:tr2bl w:val="nil"/>
            </w:tcBorders>
            <w:shd w:val="clear" w:color="auto" w:fill="FFFFFF"/>
            <w:tcMar>
              <w:top w:w="12" w:type="dxa"/>
              <w:left w:w="12" w:type="dxa"/>
              <w:right w:w="12" w:type="dxa"/>
            </w:tcMar>
            <w:vAlign w:val="center"/>
          </w:tcPr>
          <w:p w14:paraId="59DB4DDC">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 w:cs="Times New Roman"/>
                <w:b/>
                <w:bCs w:val="0"/>
                <w:i w:val="0"/>
                <w:color w:val="000000"/>
                <w:sz w:val="28"/>
                <w:szCs w:val="28"/>
                <w:u w:val="none"/>
                <w:lang w:val="en-US" w:eastAsia="zh-CN"/>
              </w:rPr>
            </w:pPr>
            <w:r>
              <w:rPr>
                <w:rFonts w:hint="eastAsia" w:ascii="Times New Roman" w:hAnsi="Times New Roman" w:eastAsia="仿宋" w:cs="Times New Roman"/>
                <w:b/>
                <w:bCs w:val="0"/>
                <w:i w:val="0"/>
                <w:color w:val="000000"/>
                <w:kern w:val="0"/>
                <w:sz w:val="28"/>
                <w:szCs w:val="28"/>
                <w:u w:val="none"/>
                <w:lang w:val="en-US" w:eastAsia="zh-CN" w:bidi="ar"/>
              </w:rPr>
              <w:t>380.00</w:t>
            </w:r>
          </w:p>
        </w:tc>
        <w:tc>
          <w:tcPr>
            <w:tcW w:w="1626" w:type="dxa"/>
            <w:tcBorders>
              <w:tl2br w:val="nil"/>
              <w:tr2bl w:val="nil"/>
            </w:tcBorders>
            <w:shd w:val="clear" w:color="auto" w:fill="FFFFFF"/>
            <w:tcMar>
              <w:top w:w="12" w:type="dxa"/>
              <w:left w:w="12" w:type="dxa"/>
              <w:right w:w="12" w:type="dxa"/>
            </w:tcMar>
            <w:vAlign w:val="center"/>
          </w:tcPr>
          <w:p w14:paraId="03525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220</w:t>
            </w:r>
          </w:p>
        </w:tc>
        <w:tc>
          <w:tcPr>
            <w:tcW w:w="1463" w:type="dxa"/>
            <w:tcBorders>
              <w:tl2br w:val="nil"/>
              <w:tr2bl w:val="nil"/>
            </w:tcBorders>
            <w:shd w:val="clear" w:color="auto" w:fill="FFFFFF"/>
            <w:tcMar>
              <w:top w:w="12" w:type="dxa"/>
              <w:left w:w="12" w:type="dxa"/>
              <w:right w:w="12" w:type="dxa"/>
            </w:tcMar>
            <w:vAlign w:val="center"/>
          </w:tcPr>
          <w:p w14:paraId="6E690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66</w:t>
            </w:r>
          </w:p>
        </w:tc>
        <w:tc>
          <w:tcPr>
            <w:tcW w:w="1190" w:type="dxa"/>
            <w:tcBorders>
              <w:tl2br w:val="nil"/>
              <w:tr2bl w:val="nil"/>
            </w:tcBorders>
            <w:shd w:val="clear" w:color="auto" w:fill="FFFFFF"/>
            <w:tcMar>
              <w:top w:w="12" w:type="dxa"/>
              <w:left w:w="12" w:type="dxa"/>
              <w:right w:w="12" w:type="dxa"/>
            </w:tcMar>
            <w:vAlign w:val="center"/>
          </w:tcPr>
          <w:p w14:paraId="0FB6C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 w:cs="Times New Roman"/>
                <w:b/>
                <w:bCs w:val="0"/>
                <w:i w:val="0"/>
                <w:color w:val="000000"/>
                <w:sz w:val="28"/>
                <w:szCs w:val="28"/>
                <w:u w:val="none"/>
              </w:rPr>
            </w:pPr>
            <w:r>
              <w:rPr>
                <w:rFonts w:hint="default" w:ascii="Times New Roman" w:hAnsi="Times New Roman" w:eastAsia="仿宋" w:cs="Times New Roman"/>
                <w:b/>
                <w:bCs w:val="0"/>
                <w:i w:val="0"/>
                <w:color w:val="000000"/>
                <w:kern w:val="0"/>
                <w:sz w:val="28"/>
                <w:szCs w:val="28"/>
                <w:u w:val="none"/>
                <w:lang w:val="en-US" w:eastAsia="zh-CN" w:bidi="ar"/>
              </w:rPr>
              <w:t>30%</w:t>
            </w:r>
          </w:p>
        </w:tc>
      </w:tr>
    </w:tbl>
    <w:p w14:paraId="4FF18C15">
      <w:pPr>
        <w:pStyle w:val="18"/>
        <w:spacing w:after="156" w:afterLines="50" w:line="580" w:lineRule="exact"/>
        <w:ind w:firstLine="640" w:firstLineChars="200"/>
        <w:jc w:val="both"/>
        <w:rPr>
          <w:rFonts w:hint="eastAsia" w:ascii="Times New Roman" w:hAnsi="Times New Roman" w:eastAsia="仿宋" w:cs="Times New Roman"/>
          <w:b/>
          <w:bCs/>
          <w:color w:val="000000"/>
          <w:kern w:val="0"/>
          <w:sz w:val="32"/>
          <w:szCs w:val="32"/>
          <w:lang w:eastAsia="zh-CN"/>
        </w:rPr>
      </w:pPr>
      <w:r>
        <w:rPr>
          <w:rFonts w:hint="eastAsia" w:ascii="Times New Roman" w:hAnsi="Times New Roman" w:eastAsia="仿宋_GB2312" w:cs="Times New Roman"/>
          <w:sz w:val="32"/>
          <w:szCs w:val="32"/>
          <w:highlight w:val="none"/>
        </w:rPr>
        <w:t>截</w:t>
      </w:r>
      <w:r>
        <w:rPr>
          <w:rFonts w:hint="eastAsia" w:ascii="Times New Roman" w:hAnsi="Times New Roman" w:eastAsia="仿宋_GB2312" w:cs="Times New Roman"/>
          <w:sz w:val="32"/>
          <w:szCs w:val="32"/>
          <w:highlight w:val="none"/>
          <w:lang w:val="en-US" w:eastAsia="zh-CN"/>
        </w:rPr>
        <w:t>至</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31</w:t>
      </w:r>
      <w:r>
        <w:rPr>
          <w:rFonts w:hint="eastAsia" w:ascii="Times New Roman" w:hAnsi="Times New Roman" w:eastAsia="仿宋_GB2312" w:cs="Times New Roman"/>
          <w:sz w:val="32"/>
          <w:szCs w:val="32"/>
          <w:highlight w:val="none"/>
        </w:rPr>
        <w:t>日，</w:t>
      </w:r>
      <w:r>
        <w:rPr>
          <w:rFonts w:hint="default" w:ascii="Times New Roman" w:hAnsi="Times New Roman" w:eastAsia="仿宋" w:cs="Times New Roman"/>
          <w:color w:val="000000"/>
          <w:kern w:val="0"/>
          <w:sz w:val="32"/>
          <w:szCs w:val="32"/>
        </w:rPr>
        <w:t>2023年中央财政支持农业社会化服务项目已完成资金拨付380</w:t>
      </w:r>
      <w:r>
        <w:rPr>
          <w:rFonts w:hint="eastAsia" w:ascii="Times New Roman" w:hAnsi="Times New Roman" w:eastAsia="仿宋" w:cs="Times New Roman"/>
          <w:color w:val="000000"/>
          <w:kern w:val="0"/>
          <w:sz w:val="32"/>
          <w:szCs w:val="32"/>
          <w:lang w:val="en-US" w:eastAsia="zh-CN"/>
        </w:rPr>
        <w:t>.00</w:t>
      </w:r>
      <w:r>
        <w:rPr>
          <w:rFonts w:hint="default"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预算执行</w:t>
      </w:r>
      <w:r>
        <w:rPr>
          <w:rFonts w:hint="default" w:ascii="Times New Roman" w:hAnsi="Times New Roman" w:eastAsia="仿宋" w:cs="Times New Roman"/>
          <w:color w:val="000000"/>
          <w:kern w:val="0"/>
          <w:sz w:val="32"/>
          <w:szCs w:val="32"/>
        </w:rPr>
        <w:t>率100%。</w:t>
      </w:r>
    </w:p>
    <w:p w14:paraId="33DCE859">
      <w:pPr>
        <w:pStyle w:val="18"/>
        <w:keepNext w:val="0"/>
        <w:keepLines w:val="0"/>
        <w:pageBreakBefore w:val="0"/>
        <w:widowControl w:val="0"/>
        <w:kinsoku/>
        <w:wordWrap/>
        <w:overflowPunct/>
        <w:topLinePunct w:val="0"/>
        <w:autoSpaceDE/>
        <w:autoSpaceDN/>
        <w:bidi w:val="0"/>
        <w:adjustRightInd/>
        <w:snapToGrid/>
        <w:spacing w:after="156" w:afterLines="50" w:line="572" w:lineRule="exact"/>
        <w:jc w:val="center"/>
        <w:textAlignment w:val="auto"/>
        <w:outlineLvl w:val="9"/>
        <w:rPr>
          <w:rFonts w:hint="default" w:ascii="Times New Roman" w:hAnsi="Times New Roman" w:eastAsia="仿宋_GB2312" w:cs="Times New Roman"/>
          <w:sz w:val="32"/>
          <w:szCs w:val="32"/>
          <w:highlight w:val="none"/>
          <w:lang w:val="en-US"/>
        </w:rPr>
      </w:pPr>
      <w:r>
        <w:rPr>
          <w:rFonts w:hint="eastAsia" w:ascii="Times New Roman" w:hAnsi="Times New Roman" w:eastAsia="仿宋" w:cs="Times New Roman"/>
          <w:b/>
          <w:bCs/>
          <w:color w:val="000000"/>
          <w:kern w:val="0"/>
          <w:sz w:val="32"/>
          <w:szCs w:val="32"/>
          <w:lang w:eastAsia="zh-CN"/>
        </w:rPr>
        <w:t>2023年中央财政支持农业社会化服务项目</w:t>
      </w:r>
      <w:r>
        <w:rPr>
          <w:rFonts w:hint="eastAsia" w:ascii="Times New Roman" w:hAnsi="Times New Roman" w:eastAsia="仿宋" w:cs="Times New Roman"/>
          <w:b/>
          <w:bCs/>
          <w:color w:val="000000"/>
          <w:kern w:val="0"/>
          <w:sz w:val="32"/>
          <w:szCs w:val="32"/>
          <w:lang w:val="en-US" w:eastAsia="zh-CN"/>
        </w:rPr>
        <w:t>支出表</w:t>
      </w:r>
    </w:p>
    <w:tbl>
      <w:tblPr>
        <w:tblStyle w:val="12"/>
        <w:tblW w:w="8679" w:type="dxa"/>
        <w:jc w:val="center"/>
        <w:tblLayout w:type="fixed"/>
        <w:tblCellMar>
          <w:top w:w="0" w:type="dxa"/>
          <w:left w:w="108" w:type="dxa"/>
          <w:bottom w:w="0" w:type="dxa"/>
          <w:right w:w="108" w:type="dxa"/>
        </w:tblCellMar>
      </w:tblPr>
      <w:tblGrid>
        <w:gridCol w:w="3921"/>
        <w:gridCol w:w="1696"/>
        <w:gridCol w:w="1191"/>
        <w:gridCol w:w="1871"/>
      </w:tblGrid>
      <w:tr w14:paraId="344C012A">
        <w:tblPrEx>
          <w:tblCellMar>
            <w:top w:w="0" w:type="dxa"/>
            <w:left w:w="108" w:type="dxa"/>
            <w:bottom w:w="0" w:type="dxa"/>
            <w:right w:w="108" w:type="dxa"/>
          </w:tblCellMar>
        </w:tblPrEx>
        <w:trPr>
          <w:trHeight w:val="567" w:hRule="atLeast"/>
          <w:tblHeader/>
          <w:jc w:val="center"/>
        </w:trPr>
        <w:tc>
          <w:tcPr>
            <w:tcW w:w="3921"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4F7703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bCs w:val="0"/>
                <w:color w:val="000000"/>
                <w:sz w:val="28"/>
                <w:szCs w:val="28"/>
                <w:highlight w:val="none"/>
              </w:rPr>
            </w:pPr>
            <w:r>
              <w:rPr>
                <w:rFonts w:hint="default" w:ascii="Times New Roman" w:hAnsi="Times New Roman" w:eastAsia="仿宋" w:cs="Times New Roman"/>
                <w:b/>
                <w:bCs w:val="0"/>
                <w:color w:val="000000"/>
                <w:sz w:val="28"/>
                <w:szCs w:val="28"/>
                <w:highlight w:val="none"/>
              </w:rPr>
              <w:t>收款单位</w:t>
            </w:r>
          </w:p>
        </w:tc>
        <w:tc>
          <w:tcPr>
            <w:tcW w:w="169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4BC521">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bCs w:val="0"/>
                <w:color w:val="000000"/>
                <w:sz w:val="28"/>
                <w:szCs w:val="28"/>
                <w:highlight w:val="none"/>
              </w:rPr>
            </w:pPr>
            <w:r>
              <w:rPr>
                <w:rFonts w:hint="default" w:ascii="Times New Roman" w:hAnsi="Times New Roman" w:eastAsia="仿宋" w:cs="Times New Roman"/>
                <w:b/>
                <w:bCs w:val="0"/>
                <w:color w:val="000000"/>
                <w:sz w:val="28"/>
                <w:szCs w:val="28"/>
                <w:highlight w:val="none"/>
              </w:rPr>
              <w:t>支出内容</w:t>
            </w:r>
          </w:p>
        </w:tc>
        <w:tc>
          <w:tcPr>
            <w:tcW w:w="1191"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AA24340">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bCs w:val="0"/>
                <w:color w:val="000000"/>
                <w:sz w:val="28"/>
                <w:szCs w:val="28"/>
                <w:highlight w:val="none"/>
              </w:rPr>
            </w:pPr>
            <w:r>
              <w:rPr>
                <w:rFonts w:hint="default" w:ascii="Times New Roman" w:hAnsi="Times New Roman" w:eastAsia="仿宋" w:cs="Times New Roman"/>
                <w:b/>
                <w:bCs w:val="0"/>
                <w:color w:val="000000"/>
                <w:sz w:val="28"/>
                <w:szCs w:val="28"/>
                <w:highlight w:val="none"/>
              </w:rPr>
              <w:t>年度</w:t>
            </w:r>
          </w:p>
        </w:tc>
        <w:tc>
          <w:tcPr>
            <w:tcW w:w="1871"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86B04CE">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Times New Roman" w:hAnsi="Times New Roman" w:eastAsia="仿宋" w:cs="Times New Roman"/>
                <w:b/>
                <w:bCs w:val="0"/>
                <w:color w:val="000000"/>
                <w:sz w:val="28"/>
                <w:szCs w:val="28"/>
                <w:highlight w:val="none"/>
                <w:lang w:eastAsia="zh-CN"/>
              </w:rPr>
            </w:pPr>
            <w:r>
              <w:rPr>
                <w:rFonts w:hint="default" w:ascii="Times New Roman" w:hAnsi="Times New Roman" w:eastAsia="仿宋" w:cs="Times New Roman"/>
                <w:b/>
                <w:bCs w:val="0"/>
                <w:color w:val="000000"/>
                <w:sz w:val="28"/>
                <w:szCs w:val="28"/>
                <w:highlight w:val="none"/>
              </w:rPr>
              <w:t>金额</w:t>
            </w:r>
            <w:r>
              <w:rPr>
                <w:rFonts w:hint="eastAsia" w:ascii="Times New Roman" w:hAnsi="Times New Roman" w:eastAsia="仿宋" w:cs="Times New Roman"/>
                <w:b/>
                <w:bCs w:val="0"/>
                <w:color w:val="000000"/>
                <w:sz w:val="28"/>
                <w:szCs w:val="28"/>
                <w:highlight w:val="none"/>
                <w:lang w:eastAsia="zh-CN"/>
              </w:rPr>
              <w:t>（</w:t>
            </w:r>
            <w:r>
              <w:rPr>
                <w:rFonts w:hint="eastAsia" w:ascii="Times New Roman" w:hAnsi="Times New Roman" w:eastAsia="仿宋" w:cs="Times New Roman"/>
                <w:b/>
                <w:bCs w:val="0"/>
                <w:color w:val="000000"/>
                <w:sz w:val="28"/>
                <w:szCs w:val="28"/>
                <w:highlight w:val="none"/>
                <w:lang w:val="en-US" w:eastAsia="zh-CN"/>
              </w:rPr>
              <w:t>万元</w:t>
            </w:r>
            <w:r>
              <w:rPr>
                <w:rFonts w:hint="eastAsia" w:ascii="Times New Roman" w:hAnsi="Times New Roman" w:eastAsia="仿宋" w:cs="Times New Roman"/>
                <w:b/>
                <w:bCs w:val="0"/>
                <w:color w:val="000000"/>
                <w:sz w:val="28"/>
                <w:szCs w:val="28"/>
                <w:highlight w:val="none"/>
                <w:lang w:eastAsia="zh-CN"/>
              </w:rPr>
              <w:t>）</w:t>
            </w:r>
          </w:p>
        </w:tc>
      </w:tr>
      <w:tr w14:paraId="5C1CDFF1">
        <w:tblPrEx>
          <w:tblCellMar>
            <w:top w:w="0" w:type="dxa"/>
            <w:left w:w="108" w:type="dxa"/>
            <w:bottom w:w="0" w:type="dxa"/>
            <w:right w:w="108" w:type="dxa"/>
          </w:tblCellMar>
        </w:tblPrEx>
        <w:trPr>
          <w:trHeight w:val="850" w:hRule="atLeast"/>
          <w:jc w:val="center"/>
        </w:trPr>
        <w:tc>
          <w:tcPr>
            <w:tcW w:w="392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D5BC0D7">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保定市徐水区辉合超谷物农民专业合作社</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6A4AD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2023年中央财政支持农业社会化服务项目</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61AD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202</w:t>
            </w:r>
            <w:r>
              <w:rPr>
                <w:rFonts w:hint="default" w:ascii="Times New Roman" w:hAnsi="Times New Roman" w:eastAsia="仿宋" w:cs="Times New Roman"/>
                <w:b w:val="0"/>
                <w:color w:val="000000"/>
                <w:sz w:val="28"/>
                <w:szCs w:val="28"/>
                <w:highlight w:val="none"/>
                <w:lang w:val="en-US" w:eastAsia="zh-CN"/>
              </w:rPr>
              <w:t>3</w:t>
            </w:r>
            <w:r>
              <w:rPr>
                <w:rFonts w:hint="default" w:ascii="Times New Roman" w:hAnsi="Times New Roman" w:eastAsia="仿宋" w:cs="Times New Roman"/>
                <w:b w:val="0"/>
                <w:color w:val="000000"/>
                <w:sz w:val="28"/>
                <w:szCs w:val="28"/>
                <w:highlight w:val="none"/>
              </w:rPr>
              <w:t>年</w:t>
            </w:r>
          </w:p>
        </w:tc>
        <w:tc>
          <w:tcPr>
            <w:tcW w:w="18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D32E3E">
            <w:pPr>
              <w:keepNext w:val="0"/>
              <w:keepLines w:val="0"/>
              <w:pageBreakBefore w:val="0"/>
              <w:widowControl/>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1</w:t>
            </w:r>
            <w:r>
              <w:rPr>
                <w:rFonts w:hint="default" w:ascii="Times New Roman" w:hAnsi="Times New Roman" w:eastAsia="仿宋" w:cs="Times New Roman"/>
                <w:b w:val="0"/>
                <w:color w:val="000000"/>
                <w:sz w:val="28"/>
                <w:szCs w:val="28"/>
                <w:highlight w:val="none"/>
                <w:lang w:val="en-US" w:eastAsia="zh-CN"/>
              </w:rPr>
              <w:t>31</w:t>
            </w:r>
            <w:r>
              <w:rPr>
                <w:rFonts w:hint="eastAsia" w:ascii="Times New Roman" w:hAnsi="Times New Roman" w:eastAsia="仿宋" w:cs="Times New Roman"/>
                <w:b w:val="0"/>
                <w:color w:val="000000"/>
                <w:sz w:val="28"/>
                <w:szCs w:val="28"/>
                <w:highlight w:val="none"/>
                <w:lang w:val="en-US" w:eastAsia="zh-CN"/>
              </w:rPr>
              <w:t>.0</w:t>
            </w:r>
            <w:r>
              <w:rPr>
                <w:rFonts w:hint="default" w:ascii="Times New Roman" w:hAnsi="Times New Roman" w:eastAsia="仿宋" w:cs="Times New Roman"/>
                <w:b w:val="0"/>
                <w:color w:val="000000"/>
                <w:sz w:val="28"/>
                <w:szCs w:val="28"/>
                <w:highlight w:val="none"/>
                <w:lang w:val="en-US" w:eastAsia="zh-CN"/>
              </w:rPr>
              <w:t>0</w:t>
            </w:r>
          </w:p>
        </w:tc>
      </w:tr>
      <w:tr w14:paraId="18B2D4C9">
        <w:tblPrEx>
          <w:tblCellMar>
            <w:top w:w="0" w:type="dxa"/>
            <w:left w:w="108" w:type="dxa"/>
            <w:bottom w:w="0" w:type="dxa"/>
            <w:right w:w="108" w:type="dxa"/>
          </w:tblCellMar>
        </w:tblPrEx>
        <w:trPr>
          <w:trHeight w:val="510" w:hRule="atLeast"/>
          <w:jc w:val="center"/>
        </w:trPr>
        <w:tc>
          <w:tcPr>
            <w:tcW w:w="392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E891C2">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 w:cs="Times New Roman"/>
                <w:b w:val="0"/>
                <w:color w:val="000000"/>
                <w:sz w:val="28"/>
                <w:szCs w:val="28"/>
                <w:highlight w:val="none"/>
                <w:lang w:eastAsia="zh-CN"/>
              </w:rPr>
            </w:pPr>
            <w:r>
              <w:rPr>
                <w:rFonts w:hint="default" w:ascii="Times New Roman" w:hAnsi="Times New Roman" w:eastAsia="仿宋" w:cs="Times New Roman"/>
                <w:b w:val="0"/>
                <w:color w:val="000000"/>
                <w:sz w:val="28"/>
                <w:szCs w:val="28"/>
                <w:highlight w:val="none"/>
              </w:rPr>
              <w:t>保定市睿岩农业服务有限</w:t>
            </w:r>
            <w:r>
              <w:rPr>
                <w:rFonts w:hint="default" w:ascii="Times New Roman" w:hAnsi="Times New Roman" w:eastAsia="仿宋" w:cs="Times New Roman"/>
                <w:b w:val="0"/>
                <w:color w:val="000000"/>
                <w:sz w:val="28"/>
                <w:szCs w:val="28"/>
                <w:highlight w:val="none"/>
                <w:lang w:val="en-US" w:eastAsia="zh-CN"/>
              </w:rPr>
              <w:t>公司</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69B57">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 w:cs="Times New Roman"/>
                <w:b w:val="0"/>
                <w:color w:val="000000"/>
                <w:sz w:val="28"/>
                <w:szCs w:val="28"/>
                <w:highlight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AE59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val="0"/>
                <w:color w:val="000000"/>
                <w:sz w:val="28"/>
                <w:szCs w:val="28"/>
                <w:highlight w:val="none"/>
              </w:rPr>
            </w:pPr>
          </w:p>
        </w:tc>
        <w:tc>
          <w:tcPr>
            <w:tcW w:w="18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0DFF6F">
            <w:pPr>
              <w:keepNext w:val="0"/>
              <w:keepLines w:val="0"/>
              <w:pageBreakBefore w:val="0"/>
              <w:widowControl/>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118</w:t>
            </w:r>
            <w:r>
              <w:rPr>
                <w:rFonts w:hint="default" w:ascii="Times New Roman" w:hAnsi="Times New Roman" w:eastAsia="仿宋" w:cs="Times New Roman"/>
                <w:b w:val="0"/>
                <w:color w:val="000000"/>
                <w:sz w:val="28"/>
                <w:szCs w:val="28"/>
                <w:highlight w:val="none"/>
                <w:lang w:val="en-US" w:eastAsia="zh-CN"/>
              </w:rPr>
              <w:t>.00</w:t>
            </w:r>
          </w:p>
        </w:tc>
      </w:tr>
      <w:tr w14:paraId="40C992AB">
        <w:tblPrEx>
          <w:tblCellMar>
            <w:top w:w="0" w:type="dxa"/>
            <w:left w:w="108" w:type="dxa"/>
            <w:bottom w:w="0" w:type="dxa"/>
            <w:right w:w="108" w:type="dxa"/>
          </w:tblCellMar>
        </w:tblPrEx>
        <w:trPr>
          <w:trHeight w:val="510" w:hRule="atLeast"/>
          <w:jc w:val="center"/>
        </w:trPr>
        <w:tc>
          <w:tcPr>
            <w:tcW w:w="3921"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4D00D8">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徐水县永兴谷物专业合作社</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22DAD">
            <w:pPr>
              <w:keepNext w:val="0"/>
              <w:keepLines w:val="0"/>
              <w:pageBreakBefore w:val="0"/>
              <w:widowControl/>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 w:cs="Times New Roman"/>
                <w:b w:val="0"/>
                <w:color w:val="000000"/>
                <w:sz w:val="28"/>
                <w:szCs w:val="28"/>
                <w:highlight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0060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 w:cs="Times New Roman"/>
                <w:b w:val="0"/>
                <w:color w:val="000000"/>
                <w:sz w:val="28"/>
                <w:szCs w:val="28"/>
                <w:highlight w:val="none"/>
              </w:rPr>
            </w:pPr>
          </w:p>
        </w:tc>
        <w:tc>
          <w:tcPr>
            <w:tcW w:w="187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4313E6">
            <w:pPr>
              <w:keepNext w:val="0"/>
              <w:keepLines w:val="0"/>
              <w:pageBreakBefore w:val="0"/>
              <w:widowControl/>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仿宋" w:cs="Times New Roman"/>
                <w:b w:val="0"/>
                <w:color w:val="000000"/>
                <w:sz w:val="28"/>
                <w:szCs w:val="28"/>
                <w:highlight w:val="none"/>
              </w:rPr>
            </w:pPr>
            <w:r>
              <w:rPr>
                <w:rFonts w:hint="default" w:ascii="Times New Roman" w:hAnsi="Times New Roman" w:eastAsia="仿宋" w:cs="Times New Roman"/>
                <w:b w:val="0"/>
                <w:color w:val="000000"/>
                <w:sz w:val="28"/>
                <w:szCs w:val="28"/>
                <w:highlight w:val="none"/>
              </w:rPr>
              <w:t>1</w:t>
            </w:r>
            <w:r>
              <w:rPr>
                <w:rFonts w:hint="default" w:ascii="Times New Roman" w:hAnsi="Times New Roman" w:eastAsia="仿宋" w:cs="Times New Roman"/>
                <w:b w:val="0"/>
                <w:color w:val="000000"/>
                <w:sz w:val="28"/>
                <w:szCs w:val="28"/>
                <w:highlight w:val="none"/>
                <w:lang w:val="en-US" w:eastAsia="zh-CN"/>
              </w:rPr>
              <w:t>31</w:t>
            </w:r>
            <w:r>
              <w:rPr>
                <w:rFonts w:hint="eastAsia" w:ascii="Times New Roman" w:hAnsi="Times New Roman" w:eastAsia="仿宋" w:cs="Times New Roman"/>
                <w:b w:val="0"/>
                <w:color w:val="000000"/>
                <w:sz w:val="28"/>
                <w:szCs w:val="28"/>
                <w:highlight w:val="none"/>
                <w:lang w:val="en-US" w:eastAsia="zh-CN"/>
              </w:rPr>
              <w:t>.0</w:t>
            </w:r>
            <w:r>
              <w:rPr>
                <w:rFonts w:hint="default" w:ascii="Times New Roman" w:hAnsi="Times New Roman" w:eastAsia="仿宋" w:cs="Times New Roman"/>
                <w:b w:val="0"/>
                <w:color w:val="000000"/>
                <w:sz w:val="28"/>
                <w:szCs w:val="28"/>
                <w:highlight w:val="none"/>
                <w:lang w:val="en-US" w:eastAsia="zh-CN"/>
              </w:rPr>
              <w:t>0</w:t>
            </w:r>
          </w:p>
        </w:tc>
      </w:tr>
      <w:tr w14:paraId="7D37F804">
        <w:tblPrEx>
          <w:tblCellMar>
            <w:top w:w="0" w:type="dxa"/>
            <w:left w:w="108" w:type="dxa"/>
            <w:bottom w:w="0" w:type="dxa"/>
            <w:right w:w="108" w:type="dxa"/>
          </w:tblCellMar>
        </w:tblPrEx>
        <w:trPr>
          <w:trHeight w:val="510" w:hRule="atLeast"/>
          <w:jc w:val="center"/>
        </w:trPr>
        <w:tc>
          <w:tcPr>
            <w:tcW w:w="3921"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5ED9765">
            <w:pPr>
              <w:keepNext w:val="0"/>
              <w:keepLines w:val="0"/>
              <w:pageBreakBefore w:val="0"/>
              <w:kinsoku/>
              <w:wordWrap/>
              <w:overflowPunct/>
              <w:topLinePunct w:val="0"/>
              <w:autoSpaceDE/>
              <w:autoSpaceDN/>
              <w:bidi w:val="0"/>
              <w:adjustRightInd/>
              <w:snapToGrid/>
              <w:spacing w:line="400" w:lineRule="exact"/>
              <w:jc w:val="center"/>
              <w:outlineLvl w:val="9"/>
              <w:rPr>
                <w:rFonts w:hint="default" w:ascii="Times New Roman" w:hAnsi="Times New Roman" w:eastAsia="仿宋" w:cs="Times New Roman"/>
                <w:b/>
                <w:bCs w:val="0"/>
                <w:color w:val="000000"/>
                <w:sz w:val="28"/>
                <w:szCs w:val="28"/>
                <w:highlight w:val="none"/>
              </w:rPr>
            </w:pPr>
            <w:r>
              <w:rPr>
                <w:rFonts w:hint="default" w:ascii="Times New Roman" w:hAnsi="Times New Roman" w:eastAsia="仿宋" w:cs="Times New Roman"/>
                <w:b/>
                <w:bCs w:val="0"/>
                <w:color w:val="000000"/>
                <w:sz w:val="28"/>
                <w:szCs w:val="28"/>
                <w:highlight w:val="none"/>
                <w:lang w:val="en-US" w:eastAsia="zh-CN"/>
              </w:rPr>
              <w:t xml:space="preserve">合  </w:t>
            </w:r>
            <w:r>
              <w:rPr>
                <w:rFonts w:hint="default" w:ascii="Times New Roman" w:hAnsi="Times New Roman" w:eastAsia="仿宋" w:cs="Times New Roman"/>
                <w:b/>
                <w:bCs w:val="0"/>
                <w:color w:val="000000"/>
                <w:sz w:val="28"/>
                <w:szCs w:val="28"/>
                <w:highlight w:val="none"/>
              </w:rPr>
              <w:t>计</w:t>
            </w:r>
          </w:p>
        </w:tc>
        <w:tc>
          <w:tcPr>
            <w:tcW w:w="169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8BCED1">
            <w:pPr>
              <w:keepNext w:val="0"/>
              <w:keepLines w:val="0"/>
              <w:pageBreakBefore w:val="0"/>
              <w:kinsoku/>
              <w:wordWrap/>
              <w:overflowPunct/>
              <w:topLinePunct w:val="0"/>
              <w:autoSpaceDE/>
              <w:autoSpaceDN/>
              <w:bidi w:val="0"/>
              <w:adjustRightInd/>
              <w:snapToGrid/>
              <w:spacing w:line="400" w:lineRule="exact"/>
              <w:jc w:val="center"/>
              <w:outlineLvl w:val="9"/>
              <w:rPr>
                <w:rFonts w:hint="default" w:ascii="Times New Roman" w:hAnsi="Times New Roman" w:eastAsia="仿宋" w:cs="Times New Roman"/>
                <w:b/>
                <w:bCs w:val="0"/>
                <w:color w:val="000000"/>
                <w:sz w:val="28"/>
                <w:szCs w:val="28"/>
                <w:highlight w:val="none"/>
                <w:lang w:val="en-US" w:eastAsia="zh-CN"/>
              </w:rPr>
            </w:pPr>
          </w:p>
        </w:tc>
        <w:tc>
          <w:tcPr>
            <w:tcW w:w="119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B836AE">
            <w:pPr>
              <w:keepNext w:val="0"/>
              <w:keepLines w:val="0"/>
              <w:pageBreakBefore w:val="0"/>
              <w:widowControl/>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仿宋" w:cs="Times New Roman"/>
                <w:b/>
                <w:bCs w:val="0"/>
                <w:color w:val="000000"/>
                <w:sz w:val="28"/>
                <w:szCs w:val="28"/>
                <w:highlight w:val="none"/>
              </w:rPr>
            </w:pPr>
          </w:p>
        </w:tc>
        <w:tc>
          <w:tcPr>
            <w:tcW w:w="1871"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5938E25">
            <w:pPr>
              <w:keepNext w:val="0"/>
              <w:keepLines w:val="0"/>
              <w:pageBreakBefore w:val="0"/>
              <w:widowControl/>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仿宋" w:cs="Times New Roman"/>
                <w:b/>
                <w:bCs w:val="0"/>
                <w:color w:val="000000"/>
                <w:sz w:val="28"/>
                <w:szCs w:val="28"/>
                <w:highlight w:val="none"/>
              </w:rPr>
            </w:pPr>
            <w:r>
              <w:rPr>
                <w:rFonts w:hint="default" w:ascii="Times New Roman" w:hAnsi="Times New Roman" w:eastAsia="仿宋" w:cs="Times New Roman"/>
                <w:b/>
                <w:bCs w:val="0"/>
                <w:color w:val="000000"/>
                <w:sz w:val="28"/>
                <w:szCs w:val="28"/>
                <w:highlight w:val="none"/>
                <w:lang w:val="en-US" w:eastAsia="zh-CN"/>
              </w:rPr>
              <w:t>380.00</w:t>
            </w:r>
            <w:r>
              <w:rPr>
                <w:rFonts w:hint="default" w:ascii="Times New Roman" w:hAnsi="Times New Roman" w:eastAsia="仿宋" w:cs="Times New Roman"/>
                <w:b/>
                <w:bCs w:val="0"/>
                <w:color w:val="000000"/>
                <w:sz w:val="28"/>
                <w:szCs w:val="28"/>
                <w:highlight w:val="none"/>
              </w:rPr>
              <w:t xml:space="preserve"> </w:t>
            </w:r>
          </w:p>
        </w:tc>
      </w:tr>
    </w:tbl>
    <w:p w14:paraId="1D1A8C9B">
      <w:pPr>
        <w:overflowPunct w:val="0"/>
        <w:autoSpaceDE w:val="0"/>
        <w:autoSpaceDN w:val="0"/>
        <w:adjustRightInd w:val="0"/>
        <w:spacing w:after="156" w:afterLines="50" w:line="580" w:lineRule="exact"/>
        <w:ind w:firstLine="643" w:firstLineChars="200"/>
        <w:rPr>
          <w:rFonts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rPr>
        <w:t>3、项目实施或完成情况</w:t>
      </w:r>
    </w:p>
    <w:p w14:paraId="13612E8F">
      <w:pPr>
        <w:pStyle w:val="18"/>
        <w:spacing w:after="156" w:afterLines="50" w:line="58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color w:val="000000"/>
          <w:kern w:val="0"/>
          <w:sz w:val="32"/>
          <w:szCs w:val="32"/>
        </w:rPr>
        <w:t>通过实施2023年农业社会化服务项目</w:t>
      </w:r>
      <w:r>
        <w:rPr>
          <w:rFonts w:hint="eastAsia" w:ascii="Times New Roman" w:hAnsi="Times New Roman" w:eastAsia="仿宋" w:cs="Times New Roman"/>
          <w:color w:val="000000"/>
          <w:kern w:val="0"/>
          <w:sz w:val="32"/>
          <w:szCs w:val="32"/>
          <w:lang w:val="en-US" w:eastAsia="zh-CN"/>
        </w:rPr>
        <w:t>完成徐水区</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2</w:t>
      </w:r>
      <w:r>
        <w:rPr>
          <w:rFonts w:hint="eastAsia" w:ascii="仿宋" w:hAnsi="仿宋" w:eastAsia="仿宋" w:cs="仿宋"/>
          <w:sz w:val="32"/>
          <w:szCs w:val="32"/>
          <w:highlight w:val="none"/>
        </w:rPr>
        <w:t>个乡镇玉米</w:t>
      </w:r>
      <w:r>
        <w:rPr>
          <w:rFonts w:hint="eastAsia" w:ascii="仿宋" w:hAnsi="仿宋" w:eastAsia="仿宋" w:cs="仿宋"/>
          <w:sz w:val="32"/>
          <w:szCs w:val="32"/>
          <w:highlight w:val="none"/>
          <w:lang w:val="en-US" w:eastAsia="zh-CN"/>
        </w:rPr>
        <w:t>主</w:t>
      </w:r>
      <w:r>
        <w:rPr>
          <w:rFonts w:hint="eastAsia" w:ascii="仿宋" w:hAnsi="仿宋" w:eastAsia="仿宋" w:cs="仿宋"/>
          <w:sz w:val="32"/>
          <w:szCs w:val="32"/>
          <w:highlight w:val="none"/>
        </w:rPr>
        <w:t>产区实施玉米收获、秸秆还田、旋耕等农业社会化服务</w:t>
      </w:r>
      <w:r>
        <w:rPr>
          <w:rFonts w:hint="eastAsia" w:ascii="仿宋" w:hAnsi="仿宋" w:eastAsia="仿宋" w:cs="仿宋"/>
          <w:sz w:val="32"/>
          <w:szCs w:val="32"/>
          <w:highlight w:val="none"/>
          <w:lang w:val="en-US" w:eastAsia="zh-CN"/>
        </w:rPr>
        <w:t>任务，</w:t>
      </w:r>
      <w:r>
        <w:rPr>
          <w:rFonts w:hint="eastAsia" w:ascii="仿宋" w:hAnsi="仿宋" w:eastAsia="仿宋" w:cs="仿宋"/>
          <w:color w:val="000000"/>
          <w:kern w:val="0"/>
          <w:sz w:val="32"/>
          <w:szCs w:val="32"/>
          <w:lang w:val="en-US" w:eastAsia="zh-CN"/>
        </w:rPr>
        <w:t>省</w:t>
      </w:r>
      <w:r>
        <w:rPr>
          <w:rFonts w:hint="eastAsia" w:ascii="Times New Roman" w:hAnsi="Times New Roman" w:eastAsia="仿宋" w:cs="Times New Roman"/>
          <w:color w:val="000000"/>
          <w:kern w:val="0"/>
          <w:sz w:val="32"/>
          <w:szCs w:val="32"/>
          <w:lang w:val="en-US" w:eastAsia="zh-CN"/>
        </w:rPr>
        <w:t>级实施方案下达绩效任务面积5万亩，区级</w:t>
      </w:r>
      <w:r>
        <w:rPr>
          <w:rFonts w:hint="eastAsia" w:ascii="Times New Roman" w:hAnsi="Times New Roman" w:eastAsia="仿宋" w:cs="Times New Roman"/>
          <w:color w:val="000000"/>
          <w:kern w:val="0"/>
          <w:sz w:val="32"/>
          <w:szCs w:val="32"/>
        </w:rPr>
        <w:t>实施方案</w:t>
      </w:r>
      <w:r>
        <w:rPr>
          <w:rFonts w:hint="eastAsia" w:ascii="Times New Roman" w:hAnsi="Times New Roman" w:eastAsia="仿宋" w:cs="Times New Roman"/>
          <w:color w:val="000000"/>
          <w:kern w:val="0"/>
          <w:sz w:val="32"/>
          <w:szCs w:val="32"/>
          <w:lang w:val="en-US" w:eastAsia="zh-CN"/>
        </w:rPr>
        <w:t>根据补助标准</w:t>
      </w:r>
      <w:r>
        <w:rPr>
          <w:rFonts w:hint="eastAsia" w:ascii="Times New Roman" w:hAnsi="Times New Roman" w:eastAsia="仿宋" w:cs="Times New Roman"/>
          <w:color w:val="000000"/>
          <w:kern w:val="0"/>
          <w:sz w:val="32"/>
          <w:szCs w:val="32"/>
        </w:rPr>
        <w:t>设定服务面积</w:t>
      </w:r>
      <w:r>
        <w:rPr>
          <w:rFonts w:hint="eastAsia" w:ascii="Times New Roman" w:hAnsi="Times New Roman" w:eastAsia="仿宋" w:cs="Times New Roman"/>
          <w:color w:val="000000"/>
          <w:kern w:val="0"/>
          <w:sz w:val="32"/>
          <w:szCs w:val="32"/>
          <w:lang w:val="en-US" w:eastAsia="zh-CN"/>
        </w:rPr>
        <w:t>5.8</w:t>
      </w:r>
      <w:r>
        <w:rPr>
          <w:rFonts w:hint="eastAsia" w:ascii="Times New Roman" w:hAnsi="Times New Roman" w:eastAsia="仿宋" w:cs="Times New Roman"/>
          <w:color w:val="000000"/>
          <w:kern w:val="0"/>
          <w:sz w:val="32"/>
          <w:szCs w:val="32"/>
        </w:rPr>
        <w:t>万亩，通过作业合同统计和北斗数据监控，各环节完成情况如下</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玉米收获完成77471.99亩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秸秆还田完成75005.59亩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旋耕完成70248.33亩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全部超额完成任务量</w:t>
      </w:r>
      <w:r>
        <w:rPr>
          <w:rFonts w:hint="eastAsia" w:ascii="Times New Roman" w:hAnsi="Times New Roman" w:eastAsia="仿宋" w:cs="Times New Roman"/>
          <w:color w:val="000000"/>
          <w:kern w:val="0"/>
          <w:sz w:val="32"/>
          <w:szCs w:val="32"/>
          <w:lang w:eastAsia="zh-CN"/>
        </w:rPr>
        <w:t>。</w:t>
      </w:r>
    </w:p>
    <w:p w14:paraId="7FAFE75B">
      <w:pPr>
        <w:overflowPunct w:val="0"/>
        <w:autoSpaceDE w:val="0"/>
        <w:autoSpaceDN w:val="0"/>
        <w:adjustRightInd w:val="0"/>
        <w:spacing w:after="156" w:afterLines="50" w:line="580" w:lineRule="exact"/>
        <w:ind w:firstLine="643" w:firstLineChars="200"/>
        <w:rPr>
          <w:rFonts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rPr>
        <w:t>4、组织及管理</w:t>
      </w:r>
    </w:p>
    <w:p w14:paraId="7D6817E6">
      <w:pPr>
        <w:pStyle w:val="18"/>
        <w:spacing w:after="156" w:afterLines="50" w:line="580" w:lineRule="exact"/>
        <w:ind w:firstLine="640" w:firstLineChars="200"/>
        <w:jc w:val="both"/>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项目组织程序基本合规：</w:t>
      </w:r>
    </w:p>
    <w:p w14:paraId="4AE3A7B6">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b/>
          <w:bCs/>
          <w:color w:val="000000"/>
          <w:kern w:val="0"/>
          <w:sz w:val="32"/>
          <w:szCs w:val="32"/>
        </w:rPr>
        <w:t>一是</w:t>
      </w:r>
      <w:r>
        <w:rPr>
          <w:rFonts w:hint="eastAsia" w:ascii="Times New Roman" w:hAnsi="Times New Roman" w:eastAsia="仿宋" w:cs="Times New Roman"/>
          <w:b/>
          <w:bCs/>
          <w:color w:val="000000"/>
          <w:kern w:val="0"/>
          <w:sz w:val="32"/>
          <w:szCs w:val="32"/>
          <w:lang w:val="en-US" w:eastAsia="zh-CN"/>
        </w:rPr>
        <w:t>制定方案。</w:t>
      </w:r>
      <w:r>
        <w:rPr>
          <w:rFonts w:hint="eastAsia" w:ascii="Times New Roman" w:hAnsi="Times New Roman" w:eastAsia="仿宋" w:cs="Times New Roman"/>
          <w:color w:val="000000"/>
          <w:kern w:val="0"/>
          <w:sz w:val="32"/>
          <w:szCs w:val="32"/>
          <w:lang w:val="en-US" w:eastAsia="zh-CN"/>
        </w:rPr>
        <w:t>徐水区农业农村局</w:t>
      </w:r>
      <w:r>
        <w:rPr>
          <w:rFonts w:hint="eastAsia" w:ascii="Times New Roman" w:hAnsi="Times New Roman" w:eastAsia="仿宋" w:cs="Times New Roman"/>
          <w:color w:val="000000"/>
          <w:kern w:val="0"/>
          <w:sz w:val="32"/>
          <w:szCs w:val="32"/>
        </w:rPr>
        <w:t>制定了</w:t>
      </w:r>
      <w:r>
        <w:rPr>
          <w:rFonts w:hint="eastAsia" w:ascii="Times New Roman" w:hAnsi="Times New Roman" w:eastAsia="仿宋" w:cs="Times New Roman"/>
          <w:color w:val="000000"/>
          <w:kern w:val="0"/>
          <w:sz w:val="32"/>
          <w:szCs w:val="32"/>
          <w:lang w:eastAsia="zh-CN"/>
        </w:rPr>
        <w:t>《保定市徐水区2023年中央财政支持农业社会化服务项目实施方案》</w:t>
      </w:r>
      <w:r>
        <w:rPr>
          <w:rFonts w:hint="eastAsia" w:ascii="Times New Roman" w:hAnsi="Times New Roman" w:eastAsia="仿宋" w:cs="Times New Roman"/>
          <w:color w:val="000000"/>
          <w:kern w:val="0"/>
          <w:sz w:val="32"/>
          <w:szCs w:val="32"/>
        </w:rPr>
        <w:t>，以</w:t>
      </w:r>
      <w:r>
        <w:rPr>
          <w:rFonts w:hint="eastAsia" w:ascii="Times New Roman" w:hAnsi="Times New Roman" w:eastAsia="仿宋" w:cs="Times New Roman"/>
          <w:color w:val="000000"/>
          <w:kern w:val="0"/>
          <w:sz w:val="32"/>
          <w:szCs w:val="32"/>
          <w:lang w:val="en-US" w:eastAsia="zh-CN"/>
        </w:rPr>
        <w:t>区</w:t>
      </w:r>
      <w:r>
        <w:rPr>
          <w:rFonts w:hint="eastAsia" w:ascii="Times New Roman" w:hAnsi="Times New Roman" w:eastAsia="仿宋" w:cs="Times New Roman"/>
          <w:color w:val="000000"/>
          <w:kern w:val="0"/>
          <w:sz w:val="32"/>
          <w:szCs w:val="32"/>
        </w:rPr>
        <w:t>人民政府文件形式印发</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并报省农业农村厅备案</w:t>
      </w:r>
      <w:r>
        <w:rPr>
          <w:rFonts w:hint="eastAsia" w:ascii="Times New Roman" w:hAnsi="Times New Roman" w:eastAsia="仿宋" w:cs="Times New Roman"/>
          <w:color w:val="000000"/>
          <w:kern w:val="0"/>
          <w:sz w:val="32"/>
          <w:szCs w:val="32"/>
        </w:rPr>
        <w:t>；</w:t>
      </w:r>
    </w:p>
    <w:p w14:paraId="329FAB27">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b/>
          <w:bCs/>
          <w:color w:val="000000"/>
          <w:kern w:val="0"/>
          <w:sz w:val="32"/>
          <w:szCs w:val="32"/>
        </w:rPr>
        <w:t>二是</w:t>
      </w:r>
      <w:r>
        <w:rPr>
          <w:rFonts w:hint="eastAsia" w:ascii="Times New Roman" w:hAnsi="Times New Roman" w:eastAsia="仿宋" w:cs="Times New Roman"/>
          <w:b/>
          <w:bCs/>
          <w:color w:val="000000"/>
          <w:kern w:val="0"/>
          <w:sz w:val="32"/>
          <w:szCs w:val="32"/>
          <w:lang w:val="en-US" w:eastAsia="zh-CN"/>
        </w:rPr>
        <w:t>健全组织。</w:t>
      </w:r>
      <w:r>
        <w:rPr>
          <w:rFonts w:hint="eastAsia" w:ascii="Times New Roman" w:hAnsi="Times New Roman" w:eastAsia="仿宋" w:cs="Times New Roman"/>
          <w:color w:val="000000"/>
          <w:kern w:val="0"/>
          <w:sz w:val="32"/>
          <w:szCs w:val="32"/>
        </w:rPr>
        <w:t>成立了2023年徐水区农业生产社会化服务项目领导小组，由</w:t>
      </w:r>
      <w:r>
        <w:rPr>
          <w:rFonts w:hint="eastAsia" w:ascii="Times New Roman" w:hAnsi="Times New Roman" w:eastAsia="仿宋" w:cs="Times New Roman"/>
          <w:color w:val="000000"/>
          <w:kern w:val="0"/>
          <w:sz w:val="32"/>
          <w:szCs w:val="32"/>
          <w:lang w:val="en-US" w:eastAsia="zh-CN"/>
        </w:rPr>
        <w:t>区政府</w:t>
      </w:r>
      <w:r>
        <w:rPr>
          <w:rFonts w:hint="eastAsia" w:ascii="Times New Roman" w:hAnsi="Times New Roman" w:eastAsia="仿宋" w:cs="Times New Roman"/>
          <w:color w:val="000000"/>
          <w:kern w:val="0"/>
          <w:sz w:val="32"/>
          <w:szCs w:val="32"/>
        </w:rPr>
        <w:t>副</w:t>
      </w:r>
      <w:r>
        <w:rPr>
          <w:rFonts w:hint="eastAsia" w:ascii="Times New Roman" w:hAnsi="Times New Roman" w:eastAsia="仿宋" w:cs="Times New Roman"/>
          <w:color w:val="000000"/>
          <w:kern w:val="0"/>
          <w:sz w:val="32"/>
          <w:szCs w:val="32"/>
          <w:lang w:val="en-US" w:eastAsia="zh-CN"/>
        </w:rPr>
        <w:t>区</w:t>
      </w:r>
      <w:r>
        <w:rPr>
          <w:rFonts w:hint="eastAsia" w:ascii="Times New Roman" w:hAnsi="Times New Roman" w:eastAsia="仿宋" w:cs="Times New Roman"/>
          <w:color w:val="000000"/>
          <w:kern w:val="0"/>
          <w:sz w:val="32"/>
          <w:szCs w:val="32"/>
        </w:rPr>
        <w:t>长</w:t>
      </w:r>
      <w:r>
        <w:rPr>
          <w:rFonts w:hint="eastAsia" w:ascii="Times New Roman" w:hAnsi="Times New Roman" w:eastAsia="仿宋" w:cs="Times New Roman"/>
          <w:color w:val="000000"/>
          <w:kern w:val="0"/>
          <w:sz w:val="32"/>
          <w:szCs w:val="32"/>
          <w:lang w:val="en-US" w:eastAsia="zh-CN"/>
        </w:rPr>
        <w:t>师铁峰</w:t>
      </w:r>
      <w:r>
        <w:rPr>
          <w:rFonts w:hint="eastAsia" w:ascii="Times New Roman" w:hAnsi="Times New Roman" w:eastAsia="仿宋" w:cs="Times New Roman"/>
          <w:color w:val="000000"/>
          <w:kern w:val="0"/>
          <w:sz w:val="32"/>
          <w:szCs w:val="32"/>
        </w:rPr>
        <w:t>担任组长，</w:t>
      </w:r>
      <w:r>
        <w:rPr>
          <w:rFonts w:hint="eastAsia" w:ascii="Times New Roman" w:hAnsi="Times New Roman" w:eastAsia="仿宋" w:cs="Times New Roman"/>
          <w:color w:val="000000"/>
          <w:kern w:val="0"/>
          <w:sz w:val="32"/>
          <w:szCs w:val="32"/>
          <w:lang w:val="en-US" w:eastAsia="zh-CN"/>
        </w:rPr>
        <w:t>农业农村局和财政局局长任副组长，农业农村局、财政局副局长及项目涉及镇（乡）长</w:t>
      </w:r>
      <w:r>
        <w:rPr>
          <w:rFonts w:hint="eastAsia" w:ascii="Times New Roman" w:hAnsi="Times New Roman" w:eastAsia="仿宋" w:cs="Times New Roman"/>
          <w:color w:val="000000"/>
          <w:kern w:val="0"/>
          <w:sz w:val="32"/>
          <w:szCs w:val="32"/>
        </w:rPr>
        <w:t>任成员，下设办公室在</w:t>
      </w:r>
      <w:r>
        <w:rPr>
          <w:rFonts w:hint="eastAsia" w:ascii="Times New Roman" w:hAnsi="Times New Roman" w:eastAsia="仿宋" w:cs="Times New Roman"/>
          <w:color w:val="000000"/>
          <w:kern w:val="0"/>
          <w:sz w:val="32"/>
          <w:szCs w:val="32"/>
          <w:lang w:val="en-US" w:eastAsia="zh-CN"/>
        </w:rPr>
        <w:t>区农业农村局</w:t>
      </w:r>
      <w:r>
        <w:rPr>
          <w:rFonts w:hint="eastAsia" w:ascii="Times New Roman" w:hAnsi="Times New Roman" w:eastAsia="仿宋" w:cs="Times New Roman"/>
          <w:color w:val="000000"/>
          <w:kern w:val="0"/>
          <w:sz w:val="32"/>
          <w:szCs w:val="32"/>
        </w:rPr>
        <w:t>，负责协调项目实施过程中出现的问题，确保农业生产社会化服务项目的顺利实施；</w:t>
      </w:r>
    </w:p>
    <w:p w14:paraId="7B009422">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b/>
          <w:bCs/>
          <w:color w:val="000000"/>
          <w:kern w:val="0"/>
          <w:sz w:val="32"/>
          <w:szCs w:val="32"/>
          <w:lang w:val="en-US" w:eastAsia="zh-CN"/>
        </w:rPr>
        <w:t>三是确定服务组织。</w:t>
      </w:r>
      <w:r>
        <w:rPr>
          <w:rFonts w:hint="eastAsia" w:ascii="Times New Roman" w:hAnsi="Times New Roman" w:eastAsia="仿宋" w:cs="Times New Roman"/>
          <w:color w:val="000000"/>
          <w:kern w:val="0"/>
          <w:sz w:val="32"/>
          <w:szCs w:val="32"/>
          <w:lang w:val="en-US" w:eastAsia="zh-CN"/>
        </w:rPr>
        <w:t>根据实施方案确定服务组织标准公开遴选确定服务组织，</w:t>
      </w:r>
      <w:r>
        <w:rPr>
          <w:rFonts w:hint="eastAsia" w:ascii="Times New Roman" w:hAnsi="Times New Roman" w:eastAsia="仿宋" w:cs="Times New Roman"/>
          <w:color w:val="000000"/>
          <w:kern w:val="0"/>
          <w:sz w:val="32"/>
          <w:szCs w:val="32"/>
        </w:rPr>
        <w:t>由</w:t>
      </w:r>
      <w:r>
        <w:rPr>
          <w:rFonts w:hint="eastAsia" w:ascii="Times New Roman" w:hAnsi="Times New Roman" w:eastAsia="仿宋" w:cs="Times New Roman"/>
          <w:color w:val="000000"/>
          <w:kern w:val="0"/>
          <w:sz w:val="32"/>
          <w:szCs w:val="32"/>
          <w:lang w:val="en-US" w:eastAsia="zh-CN"/>
        </w:rPr>
        <w:t>区农业农村局</w:t>
      </w:r>
      <w:r>
        <w:rPr>
          <w:rFonts w:hint="eastAsia" w:ascii="Times New Roman" w:hAnsi="Times New Roman" w:eastAsia="仿宋" w:cs="Times New Roman"/>
          <w:color w:val="000000"/>
          <w:kern w:val="0"/>
          <w:sz w:val="32"/>
          <w:szCs w:val="32"/>
        </w:rPr>
        <w:t>在</w:t>
      </w:r>
      <w:r>
        <w:rPr>
          <w:rFonts w:hint="eastAsia" w:ascii="Times New Roman" w:hAnsi="Times New Roman" w:eastAsia="仿宋" w:cs="Times New Roman"/>
          <w:color w:val="000000"/>
          <w:kern w:val="0"/>
          <w:sz w:val="32"/>
          <w:szCs w:val="32"/>
          <w:lang w:val="en-US" w:eastAsia="zh-CN"/>
        </w:rPr>
        <w:t>区政府信息公开网站</w:t>
      </w:r>
      <w:r>
        <w:rPr>
          <w:rFonts w:hint="eastAsia" w:ascii="Times New Roman" w:hAnsi="Times New Roman" w:eastAsia="仿宋" w:cs="Times New Roman"/>
          <w:color w:val="000000"/>
          <w:kern w:val="0"/>
          <w:sz w:val="32"/>
          <w:szCs w:val="32"/>
        </w:rPr>
        <w:t>发布</w:t>
      </w:r>
      <w:r>
        <w:rPr>
          <w:rFonts w:hint="eastAsia" w:ascii="Times New Roman" w:hAnsi="Times New Roman" w:eastAsia="仿宋" w:cs="Times New Roman"/>
          <w:color w:val="000000"/>
          <w:kern w:val="0"/>
          <w:sz w:val="32"/>
          <w:szCs w:val="32"/>
          <w:lang w:val="en-US" w:eastAsia="zh-CN"/>
        </w:rPr>
        <w:t>项目遴选</w:t>
      </w:r>
      <w:r>
        <w:rPr>
          <w:rFonts w:hint="eastAsia" w:ascii="Times New Roman" w:hAnsi="Times New Roman" w:eastAsia="仿宋" w:cs="Times New Roman"/>
          <w:color w:val="000000"/>
          <w:kern w:val="0"/>
          <w:sz w:val="32"/>
          <w:szCs w:val="32"/>
        </w:rPr>
        <w:t>公告，启动服务主体的遴选工作，确定</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家候选服务组织，在</w:t>
      </w:r>
      <w:r>
        <w:rPr>
          <w:rFonts w:hint="eastAsia" w:ascii="Times New Roman" w:hAnsi="Times New Roman" w:eastAsia="仿宋" w:cs="Times New Roman"/>
          <w:color w:val="000000"/>
          <w:kern w:val="0"/>
          <w:sz w:val="32"/>
          <w:szCs w:val="32"/>
          <w:lang w:val="en-US" w:eastAsia="zh-CN"/>
        </w:rPr>
        <w:t>区政府信息公开网站</w:t>
      </w:r>
      <w:r>
        <w:rPr>
          <w:rFonts w:hint="eastAsia" w:ascii="Times New Roman" w:hAnsi="Times New Roman" w:eastAsia="仿宋" w:cs="Times New Roman"/>
          <w:color w:val="000000"/>
          <w:kern w:val="0"/>
          <w:sz w:val="32"/>
          <w:szCs w:val="32"/>
        </w:rPr>
        <w:t>进行公示，经公示无异议后，</w:t>
      </w:r>
      <w:r>
        <w:rPr>
          <w:rFonts w:hint="eastAsia" w:ascii="Times New Roman" w:hAnsi="Times New Roman" w:eastAsia="仿宋" w:cs="Times New Roman"/>
          <w:color w:val="000000"/>
          <w:kern w:val="0"/>
          <w:sz w:val="32"/>
          <w:szCs w:val="32"/>
          <w:lang w:val="en-US" w:eastAsia="zh-CN"/>
        </w:rPr>
        <w:t>区农业农村局</w:t>
      </w:r>
      <w:r>
        <w:rPr>
          <w:rFonts w:hint="eastAsia" w:ascii="Times New Roman" w:hAnsi="Times New Roman" w:eastAsia="仿宋" w:cs="Times New Roman"/>
          <w:color w:val="000000"/>
          <w:kern w:val="0"/>
          <w:sz w:val="32"/>
          <w:szCs w:val="32"/>
        </w:rPr>
        <w:t>与承接主体签订服务合同</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并要求其</w:t>
      </w:r>
      <w:r>
        <w:rPr>
          <w:rFonts w:hint="eastAsia" w:ascii="Times New Roman" w:hAnsi="Times New Roman" w:eastAsia="仿宋" w:cs="Times New Roman"/>
          <w:color w:val="000000"/>
          <w:kern w:val="0"/>
          <w:sz w:val="32"/>
          <w:szCs w:val="32"/>
          <w:lang w:eastAsia="zh-CN"/>
        </w:rPr>
        <w:t>与项目区所在村委会签订服务合同，并经乡镇政府确认，合同要明确服务地块、服务内容、作业时间、质量要求、作业补贴标准，服务合同要在项目实施村公示3天，无异议后服务合同报甲方和所在乡镇存档备查；</w:t>
      </w:r>
    </w:p>
    <w:p w14:paraId="4A9F2F37">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b/>
          <w:bCs/>
          <w:color w:val="000000"/>
          <w:kern w:val="0"/>
          <w:sz w:val="32"/>
          <w:szCs w:val="32"/>
          <w:lang w:val="en-US" w:eastAsia="zh-CN"/>
        </w:rPr>
        <w:t>四是具体实施。</w:t>
      </w:r>
      <w:r>
        <w:rPr>
          <w:rFonts w:hint="eastAsia" w:ascii="Times New Roman" w:hAnsi="Times New Roman" w:eastAsia="仿宋" w:cs="Times New Roman"/>
          <w:color w:val="000000"/>
          <w:kern w:val="0"/>
          <w:sz w:val="32"/>
          <w:szCs w:val="32"/>
          <w:lang w:val="en-US" w:eastAsia="zh-CN"/>
        </w:rPr>
        <w:t>根据合同约定，项目实施时间为</w:t>
      </w:r>
      <w:r>
        <w:rPr>
          <w:rFonts w:hint="eastAsia" w:ascii="Times New Roman" w:hAnsi="Times New Roman" w:eastAsia="仿宋" w:cs="Times New Roman"/>
          <w:color w:val="000000"/>
          <w:kern w:val="0"/>
          <w:sz w:val="32"/>
          <w:szCs w:val="32"/>
        </w:rPr>
        <w:t>2023年9月15日</w:t>
      </w:r>
      <w:r>
        <w:rPr>
          <w:rFonts w:hint="eastAsia" w:ascii="Times New Roman" w:hAnsi="Times New Roman" w:eastAsia="仿宋" w:cs="Times New Roman"/>
          <w:color w:val="000000"/>
          <w:kern w:val="0"/>
          <w:sz w:val="32"/>
          <w:szCs w:val="32"/>
          <w:lang w:val="en-US" w:eastAsia="zh-CN"/>
        </w:rPr>
        <w:t>至</w:t>
      </w:r>
      <w:r>
        <w:rPr>
          <w:rFonts w:hint="eastAsia" w:ascii="Times New Roman" w:hAnsi="Times New Roman" w:eastAsia="仿宋" w:cs="Times New Roman"/>
          <w:color w:val="000000"/>
          <w:kern w:val="0"/>
          <w:sz w:val="32"/>
          <w:szCs w:val="32"/>
        </w:rPr>
        <w:t>10月25日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完成玉米收获、秸秆还田、统一旋耕等服务任务</w:t>
      </w:r>
      <w:r>
        <w:rPr>
          <w:rFonts w:hint="eastAsia" w:ascii="Times New Roman" w:hAnsi="Times New Roman" w:eastAsia="仿宋" w:cs="Times New Roman"/>
          <w:color w:val="000000"/>
          <w:kern w:val="0"/>
          <w:sz w:val="32"/>
          <w:szCs w:val="32"/>
          <w:lang w:eastAsia="zh-CN"/>
        </w:rPr>
        <w:t>；</w:t>
      </w:r>
    </w:p>
    <w:p w14:paraId="117FB2D3">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b/>
          <w:bCs/>
          <w:color w:val="000000"/>
          <w:kern w:val="0"/>
          <w:sz w:val="32"/>
          <w:szCs w:val="32"/>
          <w:lang w:val="en-US" w:eastAsia="zh-CN"/>
        </w:rPr>
        <w:t>五是</w:t>
      </w:r>
      <w:r>
        <w:rPr>
          <w:rFonts w:hint="eastAsia" w:ascii="Times New Roman" w:hAnsi="Times New Roman" w:eastAsia="仿宋" w:cs="Times New Roman"/>
          <w:b/>
          <w:bCs/>
          <w:color w:val="000000"/>
          <w:kern w:val="0"/>
          <w:sz w:val="32"/>
          <w:szCs w:val="32"/>
        </w:rPr>
        <w:t>检查核实</w:t>
      </w:r>
      <w:r>
        <w:rPr>
          <w:rFonts w:hint="eastAsia" w:ascii="Times New Roman" w:hAnsi="Times New Roman" w:eastAsia="仿宋" w:cs="Times New Roman"/>
          <w:b/>
          <w:bCs/>
          <w:color w:val="000000"/>
          <w:kern w:val="0"/>
          <w:sz w:val="32"/>
          <w:szCs w:val="32"/>
          <w:lang w:eastAsia="zh-CN"/>
        </w:rPr>
        <w:t>。</w:t>
      </w:r>
      <w:r>
        <w:rPr>
          <w:rFonts w:hint="eastAsia" w:ascii="Times New Roman" w:hAnsi="Times New Roman" w:eastAsia="仿宋" w:cs="Times New Roman"/>
          <w:color w:val="000000"/>
          <w:kern w:val="0"/>
          <w:sz w:val="32"/>
          <w:szCs w:val="32"/>
        </w:rPr>
        <w:t>2023年11月</w:t>
      </w:r>
      <w:r>
        <w:rPr>
          <w:rFonts w:hint="eastAsia" w:ascii="Times New Roman" w:hAnsi="Times New Roman" w:eastAsia="仿宋" w:cs="Times New Roman"/>
          <w:color w:val="000000"/>
          <w:kern w:val="0"/>
          <w:sz w:val="32"/>
          <w:szCs w:val="32"/>
          <w:lang w:val="en-US" w:eastAsia="zh-CN"/>
        </w:rPr>
        <w:t>10日，服务组织向区农业农村局递交了《验收申请》，11月17日，区农业农村局验收小组</w:t>
      </w:r>
      <w:r>
        <w:rPr>
          <w:rFonts w:hint="eastAsia" w:ascii="Times New Roman" w:hAnsi="Times New Roman" w:eastAsia="仿宋" w:cs="Times New Roman"/>
          <w:color w:val="000000"/>
          <w:kern w:val="0"/>
          <w:sz w:val="32"/>
          <w:szCs w:val="32"/>
        </w:rPr>
        <w:t>经核对作业内容、数量、资料、北斗平台监管数据，</w:t>
      </w:r>
      <w:r>
        <w:rPr>
          <w:rFonts w:hint="eastAsia" w:ascii="Times New Roman" w:hAnsi="Times New Roman" w:eastAsia="仿宋" w:cs="Times New Roman"/>
          <w:color w:val="000000"/>
          <w:kern w:val="0"/>
          <w:sz w:val="32"/>
          <w:szCs w:val="32"/>
          <w:lang w:val="en-US" w:eastAsia="zh-CN"/>
        </w:rPr>
        <w:t>出具了《保定市徐水区2023年农业社会化服务项目验收报告》；</w:t>
      </w:r>
    </w:p>
    <w:p w14:paraId="3AC02C41">
      <w:pPr>
        <w:pStyle w:val="18"/>
        <w:spacing w:after="156" w:afterLines="50" w:line="580" w:lineRule="exact"/>
        <w:ind w:firstLine="643" w:firstLineChars="200"/>
        <w:jc w:val="both"/>
        <w:rPr>
          <w:rFonts w:hint="default" w:ascii="Times New Roman" w:hAnsi="Times New Roman" w:eastAsia="仿宋" w:cs="Times New Roman"/>
          <w:color w:val="000000"/>
          <w:kern w:val="0"/>
          <w:sz w:val="32"/>
          <w:szCs w:val="32"/>
          <w:lang w:val="en-US"/>
        </w:rPr>
      </w:pPr>
      <w:r>
        <w:rPr>
          <w:rFonts w:hint="eastAsia" w:ascii="Times New Roman" w:hAnsi="Times New Roman" w:eastAsia="仿宋" w:cs="Times New Roman"/>
          <w:b/>
          <w:bCs/>
          <w:color w:val="000000"/>
          <w:kern w:val="0"/>
          <w:sz w:val="32"/>
          <w:szCs w:val="32"/>
          <w:lang w:val="en-US" w:eastAsia="zh-CN"/>
        </w:rPr>
        <w:t>六是</w:t>
      </w:r>
      <w:r>
        <w:rPr>
          <w:rFonts w:hint="eastAsia" w:ascii="Times New Roman" w:hAnsi="Times New Roman" w:eastAsia="仿宋" w:cs="Times New Roman"/>
          <w:b/>
          <w:bCs/>
          <w:color w:val="000000"/>
          <w:kern w:val="0"/>
          <w:sz w:val="32"/>
          <w:szCs w:val="32"/>
        </w:rPr>
        <w:t>资金兑付</w:t>
      </w:r>
      <w:r>
        <w:rPr>
          <w:rFonts w:hint="eastAsia" w:ascii="Times New Roman" w:hAnsi="Times New Roman" w:eastAsia="仿宋" w:cs="Times New Roman"/>
          <w:b/>
          <w:bCs/>
          <w:color w:val="000000"/>
          <w:kern w:val="0"/>
          <w:sz w:val="32"/>
          <w:szCs w:val="32"/>
          <w:lang w:eastAsia="zh-CN"/>
        </w:rPr>
        <w:t>。</w:t>
      </w:r>
      <w:r>
        <w:rPr>
          <w:rFonts w:hint="eastAsia" w:ascii="Times New Roman" w:hAnsi="Times New Roman" w:eastAsia="仿宋" w:cs="Times New Roman"/>
          <w:color w:val="000000"/>
          <w:kern w:val="0"/>
          <w:sz w:val="32"/>
          <w:szCs w:val="32"/>
        </w:rPr>
        <w:t>2023年1</w:t>
      </w:r>
      <w:r>
        <w:rPr>
          <w:rFonts w:hint="eastAsia" w:ascii="Times New Roman" w:hAnsi="Times New Roman" w:eastAsia="仿宋" w:cs="Times New Roman"/>
          <w:color w:val="000000"/>
          <w:kern w:val="0"/>
          <w:sz w:val="32"/>
          <w:szCs w:val="32"/>
          <w:lang w:val="en-US" w:eastAsia="zh-CN"/>
        </w:rPr>
        <w:t>2</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6日，区农业农村局完成《农业专项资金拨付资金审批单》呈签，并报区财政局审核拨付，12月28日国库集中支付完成款项拨付；</w:t>
      </w:r>
    </w:p>
    <w:p w14:paraId="0B14C4FC">
      <w:pPr>
        <w:pStyle w:val="18"/>
        <w:spacing w:after="156" w:afterLines="50" w:line="580" w:lineRule="exact"/>
        <w:ind w:firstLine="643" w:firstLineChars="200"/>
        <w:jc w:val="both"/>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b/>
          <w:bCs/>
          <w:color w:val="000000"/>
          <w:kern w:val="0"/>
          <w:sz w:val="32"/>
          <w:szCs w:val="32"/>
          <w:lang w:val="en-US" w:eastAsia="zh-CN"/>
        </w:rPr>
        <w:t>七是</w:t>
      </w:r>
      <w:r>
        <w:rPr>
          <w:rFonts w:hint="eastAsia" w:ascii="Times New Roman" w:hAnsi="Times New Roman" w:eastAsia="仿宋" w:cs="Times New Roman"/>
          <w:b/>
          <w:bCs/>
          <w:color w:val="000000"/>
          <w:kern w:val="0"/>
          <w:sz w:val="32"/>
          <w:szCs w:val="32"/>
        </w:rPr>
        <w:t>总结</w:t>
      </w:r>
      <w:r>
        <w:rPr>
          <w:rFonts w:hint="eastAsia" w:ascii="Times New Roman" w:hAnsi="Times New Roman" w:eastAsia="仿宋" w:cs="Times New Roman"/>
          <w:b/>
          <w:bCs/>
          <w:color w:val="000000"/>
          <w:kern w:val="0"/>
          <w:sz w:val="32"/>
          <w:szCs w:val="32"/>
          <w:lang w:val="en-US" w:eastAsia="zh-CN"/>
        </w:rPr>
        <w:t>经验</w:t>
      </w:r>
      <w:r>
        <w:rPr>
          <w:rFonts w:hint="eastAsia" w:ascii="Times New Roman" w:hAnsi="Times New Roman" w:eastAsia="仿宋" w:cs="Times New Roman"/>
          <w:b/>
          <w:bCs/>
          <w:color w:val="000000"/>
          <w:kern w:val="0"/>
          <w:sz w:val="32"/>
          <w:szCs w:val="32"/>
          <w:lang w:eastAsia="zh-CN"/>
        </w:rPr>
        <w:t>。</w:t>
      </w:r>
      <w:r>
        <w:rPr>
          <w:rFonts w:hint="eastAsia" w:ascii="Times New Roman" w:hAnsi="Times New Roman" w:eastAsia="仿宋" w:cs="Times New Roman"/>
          <w:color w:val="000000"/>
          <w:kern w:val="0"/>
          <w:sz w:val="32"/>
          <w:szCs w:val="32"/>
        </w:rPr>
        <w:t>2023年12月</w:t>
      </w:r>
      <w:r>
        <w:rPr>
          <w:rFonts w:hint="eastAsia" w:ascii="Times New Roman" w:hAnsi="Times New Roman" w:eastAsia="仿宋" w:cs="Times New Roman"/>
          <w:color w:val="000000"/>
          <w:kern w:val="0"/>
          <w:sz w:val="32"/>
          <w:szCs w:val="32"/>
          <w:lang w:val="en-US" w:eastAsia="zh-CN"/>
        </w:rPr>
        <w:t>29日，完成</w:t>
      </w:r>
      <w:r>
        <w:rPr>
          <w:rFonts w:hint="eastAsia" w:ascii="Times New Roman" w:hAnsi="Times New Roman" w:eastAsia="仿宋" w:cs="Times New Roman"/>
          <w:color w:val="000000"/>
          <w:kern w:val="0"/>
          <w:sz w:val="32"/>
          <w:szCs w:val="32"/>
          <w:lang w:eastAsia="zh-CN"/>
        </w:rPr>
        <w:t>《保定市徐水区2023年中央财政支持农业生产社会化服务项目工作总结》。</w:t>
      </w:r>
    </w:p>
    <w:p w14:paraId="6766EF3D">
      <w:pPr>
        <w:pStyle w:val="18"/>
        <w:spacing w:after="156" w:afterLines="50" w:line="580" w:lineRule="exact"/>
        <w:ind w:firstLine="640" w:firstLineChars="200"/>
        <w:jc w:val="both"/>
        <w:rPr>
          <w:rFonts w:hint="eastAsia" w:ascii="Times New Roman" w:hAnsi="Times New Roman" w:eastAsia="仿宋" w:cs="Times New Roman"/>
          <w:color w:val="000000"/>
          <w:kern w:val="0"/>
          <w:sz w:val="32"/>
          <w:szCs w:val="32"/>
        </w:rPr>
      </w:pPr>
      <w:r>
        <w:rPr>
          <w:rFonts w:hint="eastAsia" w:ascii="仿宋" w:hAnsi="仿宋" w:eastAsia="仿宋" w:cs="Times New Roman"/>
          <w:color w:val="000000"/>
          <w:kern w:val="0"/>
          <w:sz w:val="32"/>
          <w:szCs w:val="32"/>
          <w:lang w:val="en-US" w:eastAsia="zh-CN"/>
        </w:rPr>
        <w:t>但</w:t>
      </w:r>
      <w:r>
        <w:rPr>
          <w:rFonts w:hint="eastAsia" w:ascii="仿宋" w:hAnsi="仿宋" w:eastAsia="仿宋" w:cs="Times New Roman"/>
          <w:color w:val="000000"/>
          <w:kern w:val="0"/>
          <w:sz w:val="32"/>
          <w:szCs w:val="32"/>
        </w:rPr>
        <w:t>徐水区农业农村局</w:t>
      </w:r>
      <w:r>
        <w:rPr>
          <w:rFonts w:ascii="Times New Roman" w:hAnsi="Times New Roman" w:eastAsia="仿宋" w:cs="Times New Roman"/>
          <w:sz w:val="32"/>
          <w:szCs w:val="32"/>
        </w:rPr>
        <w:t>未</w:t>
      </w:r>
      <w:r>
        <w:rPr>
          <w:rFonts w:hint="eastAsia" w:ascii="Times New Roman" w:hAnsi="Times New Roman" w:eastAsia="仿宋" w:cs="Times New Roman"/>
          <w:sz w:val="32"/>
          <w:szCs w:val="32"/>
          <w:lang w:val="en-US" w:eastAsia="zh-CN"/>
        </w:rPr>
        <w:t>按照省、区级实施方案要求，</w:t>
      </w:r>
      <w:r>
        <w:rPr>
          <w:rFonts w:ascii="Times New Roman" w:hAnsi="Times New Roman" w:eastAsia="仿宋" w:cs="Times New Roman"/>
          <w:sz w:val="32"/>
          <w:szCs w:val="32"/>
        </w:rPr>
        <w:t>针对</w:t>
      </w:r>
      <w:r>
        <w:rPr>
          <w:rFonts w:hint="eastAsia" w:ascii="Times New Roman" w:hAnsi="Times New Roman" w:eastAsia="仿宋_GB2312" w:cs="Times New Roman"/>
          <w:sz w:val="32"/>
          <w:szCs w:val="32"/>
          <w:highlight w:val="none"/>
        </w:rPr>
        <w:t>农业社会化服务项目</w:t>
      </w:r>
      <w:r>
        <w:rPr>
          <w:rFonts w:ascii="Times New Roman" w:hAnsi="Times New Roman" w:eastAsia="仿宋" w:cs="Times New Roman"/>
          <w:sz w:val="32"/>
          <w:szCs w:val="32"/>
        </w:rPr>
        <w:t>制定专项资金或项目管理制度，本</w:t>
      </w:r>
      <w:r>
        <w:rPr>
          <w:rFonts w:ascii="Times New Roman" w:hAnsi="Times New Roman" w:eastAsia="仿宋" w:cs="Times New Roman"/>
          <w:color w:val="000000"/>
          <w:kern w:val="0"/>
          <w:sz w:val="32"/>
          <w:szCs w:val="32"/>
        </w:rPr>
        <w:t>项目</w:t>
      </w:r>
      <w:r>
        <w:rPr>
          <w:rFonts w:ascii="Times New Roman" w:hAnsi="Times New Roman" w:eastAsia="仿宋" w:cs="Times New Roman"/>
          <w:sz w:val="32"/>
          <w:szCs w:val="32"/>
        </w:rPr>
        <w:t>按照</w:t>
      </w:r>
      <w:r>
        <w:rPr>
          <w:rFonts w:hint="eastAsia" w:ascii="Times New Roman" w:hAnsi="Times New Roman" w:eastAsia="仿宋" w:cs="Times New Roman"/>
          <w:sz w:val="32"/>
          <w:szCs w:val="32"/>
          <w:lang w:val="en-US" w:eastAsia="zh-CN"/>
        </w:rPr>
        <w:t>河北省财政厅、省农业农村厅制定的</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河北省农业经营主体能力提升资金管理实施细则</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lang w:eastAsia="zh-CN"/>
        </w:rPr>
        <w:t>（冀财农〔202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lang w:eastAsia="zh-CN"/>
        </w:rPr>
        <w:t>〕163号）、《农业经营主体能力提升资金分配测算方法及标准》（冀财农〔202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lang w:eastAsia="zh-CN"/>
        </w:rPr>
        <w:t>〕163号）、</w:t>
      </w:r>
      <w:r>
        <w:rPr>
          <w:rFonts w:hint="eastAsia" w:ascii="Times New Roman" w:hAnsi="Times New Roman" w:eastAsia="仿宋" w:cs="Times New Roman"/>
          <w:color w:val="000000"/>
          <w:kern w:val="0"/>
          <w:sz w:val="32"/>
          <w:szCs w:val="32"/>
          <w:lang w:val="en-US" w:eastAsia="zh-CN"/>
        </w:rPr>
        <w:t>省农业农村厅《2023年中央财政支持农业社会化服务项目实施方案》及局本级财务管理制度</w:t>
      </w:r>
      <w:r>
        <w:rPr>
          <w:rFonts w:ascii="Times New Roman" w:hAnsi="Times New Roman" w:eastAsia="仿宋" w:cs="Times New Roman"/>
          <w:color w:val="000000"/>
          <w:kern w:val="0"/>
          <w:sz w:val="32"/>
          <w:szCs w:val="32"/>
        </w:rPr>
        <w:t>等相关规定</w:t>
      </w:r>
      <w:r>
        <w:rPr>
          <w:rFonts w:hint="eastAsia" w:ascii="Times New Roman" w:hAnsi="Times New Roman" w:eastAsia="仿宋" w:cs="Times New Roman"/>
          <w:color w:val="000000"/>
          <w:kern w:val="0"/>
          <w:sz w:val="32"/>
          <w:szCs w:val="32"/>
          <w:lang w:val="en-US" w:eastAsia="zh-CN"/>
        </w:rPr>
        <w:t>和上级文件</w:t>
      </w:r>
      <w:r>
        <w:rPr>
          <w:rFonts w:ascii="Times New Roman" w:hAnsi="Times New Roman" w:eastAsia="仿宋" w:cs="Times New Roman"/>
          <w:color w:val="000000"/>
          <w:kern w:val="0"/>
          <w:sz w:val="32"/>
          <w:szCs w:val="32"/>
        </w:rPr>
        <w:t>进行项目</w:t>
      </w:r>
      <w:r>
        <w:rPr>
          <w:rFonts w:hint="eastAsia" w:ascii="Times New Roman" w:hAnsi="Times New Roman" w:eastAsia="仿宋" w:cs="Times New Roman"/>
          <w:color w:val="000000"/>
          <w:kern w:val="0"/>
          <w:sz w:val="32"/>
          <w:szCs w:val="32"/>
          <w:lang w:val="en-US" w:eastAsia="zh-CN"/>
        </w:rPr>
        <w:t>实施</w:t>
      </w:r>
      <w:r>
        <w:rPr>
          <w:rFonts w:ascii="Times New Roman" w:hAnsi="Times New Roman" w:eastAsia="仿宋" w:cs="Times New Roman"/>
          <w:color w:val="000000"/>
          <w:kern w:val="0"/>
          <w:sz w:val="32"/>
          <w:szCs w:val="32"/>
        </w:rPr>
        <w:t>和管理资金。</w:t>
      </w:r>
    </w:p>
    <w:p w14:paraId="16D415BF">
      <w:pPr>
        <w:spacing w:after="156" w:afterLines="50" w:line="580" w:lineRule="exact"/>
        <w:ind w:firstLine="643" w:firstLineChars="200"/>
        <w:outlineLvl w:val="1"/>
        <w:rPr>
          <w:rFonts w:ascii="楷体" w:hAnsi="楷体" w:eastAsia="楷体"/>
          <w:b/>
          <w:bCs/>
          <w:sz w:val="32"/>
          <w:szCs w:val="32"/>
        </w:rPr>
      </w:pPr>
      <w:bookmarkStart w:id="4" w:name="_Toc32155"/>
      <w:r>
        <w:rPr>
          <w:rFonts w:ascii="楷体" w:hAnsi="楷体" w:eastAsia="楷体"/>
          <w:b/>
          <w:bCs/>
          <w:sz w:val="32"/>
          <w:szCs w:val="32"/>
        </w:rPr>
        <w:t>（</w:t>
      </w:r>
      <w:r>
        <w:rPr>
          <w:rFonts w:hint="eastAsia" w:ascii="楷体" w:hAnsi="楷体" w:eastAsia="楷体"/>
          <w:b/>
          <w:bCs/>
          <w:sz w:val="32"/>
          <w:szCs w:val="32"/>
        </w:rPr>
        <w:t>二</w:t>
      </w:r>
      <w:r>
        <w:rPr>
          <w:rFonts w:ascii="楷体" w:hAnsi="楷体" w:eastAsia="楷体"/>
          <w:b/>
          <w:bCs/>
          <w:sz w:val="32"/>
          <w:szCs w:val="32"/>
        </w:rPr>
        <w:t>）绩效目标</w:t>
      </w:r>
      <w:bookmarkEnd w:id="4"/>
    </w:p>
    <w:p w14:paraId="54039E15">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项目单位未提供该项目绩效目标表，</w:t>
      </w:r>
      <w:r>
        <w:rPr>
          <w:rFonts w:ascii="Times New Roman" w:hAnsi="Times New Roman" w:eastAsia="仿宋"/>
          <w:sz w:val="32"/>
          <w:szCs w:val="32"/>
        </w:rPr>
        <w:t>根据提供</w:t>
      </w:r>
      <w:r>
        <w:rPr>
          <w:rFonts w:hint="eastAsia" w:ascii="Times New Roman" w:hAnsi="Times New Roman" w:eastAsia="仿宋"/>
          <w:sz w:val="32"/>
          <w:szCs w:val="32"/>
          <w:lang w:val="en-US" w:eastAsia="zh-CN"/>
        </w:rPr>
        <w:t>的《2023年度预算项目绩效自评表》，结合区级实施方案</w:t>
      </w:r>
      <w:r>
        <w:rPr>
          <w:rFonts w:ascii="Times New Roman" w:hAnsi="Times New Roman" w:eastAsia="仿宋"/>
          <w:sz w:val="32"/>
          <w:szCs w:val="32"/>
        </w:rPr>
        <w:t>，</w:t>
      </w:r>
      <w:r>
        <w:rPr>
          <w:rFonts w:hint="eastAsia" w:ascii="Times New Roman" w:hAnsi="Times New Roman" w:eastAsia="仿宋"/>
          <w:sz w:val="32"/>
          <w:szCs w:val="32"/>
        </w:rPr>
        <w:t>农业经营主体能力提升资金（农业社会化服务）项目</w:t>
      </w:r>
      <w:r>
        <w:rPr>
          <w:rFonts w:ascii="Times New Roman" w:hAnsi="Times New Roman" w:eastAsia="仿宋"/>
          <w:sz w:val="32"/>
          <w:szCs w:val="32"/>
        </w:rPr>
        <w:t>绩效目标如下：</w:t>
      </w:r>
    </w:p>
    <w:p w14:paraId="32039695">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目标1：</w:t>
      </w:r>
      <w:r>
        <w:rPr>
          <w:rFonts w:hint="default" w:ascii="Times New Roman" w:hAnsi="Times New Roman" w:eastAsia="仿宋" w:cs="Times New Roman"/>
          <w:sz w:val="32"/>
          <w:szCs w:val="32"/>
          <w:highlight w:val="none"/>
        </w:rPr>
        <w:t>通过实施2023年农业社会化服务项目，促进农民增收，促进形成徐水区稳定活跃的农业生产社会化服务市场，满足农业生产和农民需求、提高农机具使用效率</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强化政策扶持、培育壮大社会化服务主体，不断完善服务机制，加大典型示范带动、鼓励多种服务方式、多环节服务发展，加强监管，营造统一开放、公平竞争的市场环境，逐步实现农机社会化服务的市场主体进一步壮大、服务领域进一步拓展、服务质量进一步提升的目标，推动我区农机</w:t>
      </w:r>
      <w:r>
        <w:rPr>
          <w:rFonts w:hint="eastAsia" w:ascii="仿宋" w:hAnsi="仿宋" w:eastAsia="仿宋" w:cs="仿宋"/>
          <w:sz w:val="32"/>
          <w:szCs w:val="32"/>
          <w:highlight w:val="none"/>
        </w:rPr>
        <w:t>“全程化、规模化、组织化、高质、高效”</w:t>
      </w:r>
      <w:r>
        <w:rPr>
          <w:rFonts w:hint="default" w:ascii="Times New Roman" w:hAnsi="Times New Roman" w:eastAsia="仿宋" w:cs="Times New Roman"/>
          <w:sz w:val="32"/>
          <w:szCs w:val="32"/>
          <w:highlight w:val="none"/>
        </w:rPr>
        <w:t>发展，形成一批可复制、可推广的全程社会化服务模式和项目管理运行机制。</w:t>
      </w:r>
    </w:p>
    <w:p w14:paraId="0E0D6FB8">
      <w:pPr>
        <w:spacing w:after="156" w:afterLines="50" w:line="580" w:lineRule="exact"/>
        <w:ind w:firstLine="640" w:firstLineChars="200"/>
        <w:rPr>
          <w:rFonts w:hint="default" w:ascii="Times New Roman" w:hAnsi="Times New Roman" w:eastAsia="仿宋" w:cs="Times New Roman"/>
        </w:rPr>
      </w:pPr>
      <w:r>
        <w:rPr>
          <w:rFonts w:hint="default" w:ascii="Times New Roman" w:hAnsi="Times New Roman" w:eastAsia="仿宋" w:cs="Times New Roman"/>
          <w:sz w:val="32"/>
          <w:szCs w:val="32"/>
          <w:highlight w:val="none"/>
        </w:rPr>
        <w:t>目标2</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2个乡镇玉米</w:t>
      </w:r>
      <w:r>
        <w:rPr>
          <w:rFonts w:hint="default" w:ascii="Times New Roman" w:hAnsi="Times New Roman" w:eastAsia="仿宋" w:cs="Times New Roman"/>
          <w:sz w:val="32"/>
          <w:szCs w:val="32"/>
          <w:highlight w:val="none"/>
          <w:lang w:val="en-US" w:eastAsia="zh-CN"/>
        </w:rPr>
        <w:t>主</w:t>
      </w:r>
      <w:r>
        <w:rPr>
          <w:rFonts w:hint="default" w:ascii="Times New Roman" w:hAnsi="Times New Roman" w:eastAsia="仿宋" w:cs="Times New Roman"/>
          <w:sz w:val="32"/>
          <w:szCs w:val="32"/>
          <w:highlight w:val="none"/>
        </w:rPr>
        <w:t>产区实施玉米收获、秸秆还田、旋耕等农业社会化服务</w:t>
      </w:r>
      <w:r>
        <w:rPr>
          <w:rFonts w:hint="default" w:ascii="Times New Roman" w:hAnsi="Times New Roman" w:eastAsia="仿宋" w:cs="Times New Roman"/>
          <w:sz w:val="32"/>
          <w:szCs w:val="32"/>
          <w:highlight w:val="none"/>
          <w:lang w:val="en-US" w:eastAsia="zh-CN"/>
        </w:rPr>
        <w:t>任务。</w:t>
      </w:r>
    </w:p>
    <w:p w14:paraId="682C9C00">
      <w:pPr>
        <w:numPr>
          <w:ilvl w:val="0"/>
          <w:numId w:val="4"/>
        </w:numPr>
        <w:spacing w:after="156" w:afterLines="50" w:line="580" w:lineRule="exact"/>
        <w:ind w:firstLine="640" w:firstLineChars="200"/>
        <w:outlineLvl w:val="0"/>
        <w:rPr>
          <w:rFonts w:ascii="Times New Roman" w:hAnsi="Times New Roman" w:eastAsia="黑体"/>
          <w:sz w:val="32"/>
          <w:szCs w:val="32"/>
        </w:rPr>
      </w:pPr>
      <w:bookmarkStart w:id="5" w:name="_Toc6676"/>
      <w:r>
        <w:rPr>
          <w:rFonts w:ascii="Times New Roman" w:hAnsi="Times New Roman" w:eastAsia="黑体"/>
          <w:sz w:val="32"/>
          <w:szCs w:val="32"/>
        </w:rPr>
        <w:t>绩效评价工作情况</w:t>
      </w:r>
      <w:bookmarkEnd w:id="5"/>
    </w:p>
    <w:p w14:paraId="5843CE5E">
      <w:pPr>
        <w:spacing w:after="156" w:afterLines="50" w:line="580" w:lineRule="exact"/>
        <w:ind w:firstLine="643" w:firstLineChars="200"/>
        <w:outlineLvl w:val="1"/>
        <w:rPr>
          <w:rFonts w:ascii="楷体" w:hAnsi="楷体" w:eastAsia="楷体"/>
          <w:b/>
          <w:bCs/>
          <w:sz w:val="32"/>
          <w:szCs w:val="32"/>
        </w:rPr>
      </w:pPr>
      <w:bookmarkStart w:id="6" w:name="_Toc15533"/>
      <w:r>
        <w:rPr>
          <w:rFonts w:hint="eastAsia" w:ascii="楷体" w:hAnsi="楷体" w:eastAsia="楷体"/>
          <w:b/>
          <w:bCs/>
          <w:sz w:val="32"/>
          <w:szCs w:val="32"/>
        </w:rPr>
        <w:t>（一）</w:t>
      </w:r>
      <w:r>
        <w:rPr>
          <w:rFonts w:ascii="楷体" w:hAnsi="楷体" w:eastAsia="楷体"/>
          <w:b/>
          <w:bCs/>
          <w:sz w:val="32"/>
          <w:szCs w:val="32"/>
        </w:rPr>
        <w:t>绩效评价</w:t>
      </w:r>
      <w:r>
        <w:rPr>
          <w:rFonts w:hint="eastAsia" w:ascii="楷体" w:hAnsi="楷体" w:eastAsia="楷体"/>
          <w:b/>
          <w:bCs/>
          <w:sz w:val="32"/>
          <w:szCs w:val="32"/>
        </w:rPr>
        <w:t>目的</w:t>
      </w:r>
      <w:bookmarkEnd w:id="6"/>
    </w:p>
    <w:p w14:paraId="11480ACE">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通过对项目的绩效目标合理性、绩效指标明确性及资金落实情况、项目业务管理及财务管理情况、项目产出效果、项目效益、公众满意度等方面进行综合评价，提高项目立项的准确性和预算资金配置的合理性，促进项目主管部门和实施单位树立绩效理念，进一步强化部门支出责任，</w:t>
      </w:r>
      <w:r>
        <w:rPr>
          <w:rFonts w:hint="eastAsia" w:ascii="Times New Roman" w:hAnsi="Times New Roman" w:eastAsia="仿宋"/>
          <w:sz w:val="32"/>
          <w:szCs w:val="32"/>
          <w:lang w:val="en-US" w:eastAsia="zh-CN"/>
        </w:rPr>
        <w:t>增强</w:t>
      </w:r>
      <w:r>
        <w:rPr>
          <w:rFonts w:ascii="Times New Roman" w:hAnsi="Times New Roman" w:eastAsia="仿宋"/>
          <w:sz w:val="32"/>
          <w:szCs w:val="32"/>
        </w:rPr>
        <w:t>部门绩效意识，</w:t>
      </w:r>
      <w:r>
        <w:rPr>
          <w:rFonts w:hint="eastAsia" w:ascii="Times New Roman" w:hAnsi="Times New Roman" w:eastAsia="仿宋_GB2312" w:cs="Times New Roman"/>
          <w:sz w:val="32"/>
          <w:szCs w:val="32"/>
          <w:highlight w:val="none"/>
        </w:rPr>
        <w:t>提高项目绩效管理水平</w:t>
      </w:r>
      <w:r>
        <w:rPr>
          <w:rFonts w:hint="eastAsia" w:ascii="Times New Roman" w:hAnsi="Times New Roman" w:eastAsia="仿宋_GB2312" w:cs="Times New Roman"/>
          <w:sz w:val="32"/>
          <w:szCs w:val="32"/>
          <w:highlight w:val="none"/>
          <w:lang w:eastAsia="zh-CN"/>
        </w:rPr>
        <w:t>，</w:t>
      </w:r>
      <w:r>
        <w:rPr>
          <w:rFonts w:ascii="Times New Roman" w:hAnsi="Times New Roman" w:eastAsia="仿宋"/>
          <w:sz w:val="32"/>
          <w:szCs w:val="32"/>
        </w:rPr>
        <w:t>优化资源配置，控制节约成本，切实提高项目资金管理水平和使用效益。</w:t>
      </w:r>
    </w:p>
    <w:p w14:paraId="1DBA8FAA">
      <w:pPr>
        <w:numPr>
          <w:ilvl w:val="0"/>
          <w:numId w:val="4"/>
        </w:numPr>
        <w:spacing w:after="156" w:afterLines="50" w:line="580" w:lineRule="exact"/>
        <w:ind w:firstLine="640" w:firstLineChars="200"/>
        <w:outlineLvl w:val="0"/>
        <w:rPr>
          <w:rFonts w:ascii="Times New Roman" w:hAnsi="Times New Roman" w:eastAsia="黑体"/>
          <w:sz w:val="32"/>
          <w:szCs w:val="32"/>
        </w:rPr>
      </w:pPr>
      <w:bookmarkStart w:id="7" w:name="_Toc1509"/>
      <w:bookmarkStart w:id="8" w:name="_Toc1218"/>
      <w:r>
        <w:rPr>
          <w:rFonts w:ascii="Times New Roman" w:hAnsi="Times New Roman" w:eastAsia="黑体"/>
          <w:sz w:val="32"/>
          <w:szCs w:val="32"/>
        </w:rPr>
        <w:t>绩效评价结果</w:t>
      </w:r>
      <w:bookmarkEnd w:id="7"/>
    </w:p>
    <w:p w14:paraId="553E673A">
      <w:pPr>
        <w:pStyle w:val="20"/>
        <w:spacing w:after="156" w:afterLines="50" w:line="580" w:lineRule="exact"/>
        <w:ind w:left="420" w:firstLine="0" w:firstLineChars="0"/>
        <w:outlineLvl w:val="1"/>
        <w:rPr>
          <w:rFonts w:ascii="楷体" w:hAnsi="楷体" w:eastAsia="楷体"/>
          <w:b/>
          <w:bCs/>
          <w:sz w:val="32"/>
          <w:szCs w:val="32"/>
        </w:rPr>
      </w:pPr>
      <w:bookmarkStart w:id="9" w:name="_Toc18414"/>
      <w:r>
        <w:rPr>
          <w:rFonts w:hint="eastAsia" w:ascii="楷体" w:hAnsi="楷体" w:eastAsia="楷体"/>
          <w:b/>
          <w:bCs/>
          <w:sz w:val="32"/>
          <w:szCs w:val="32"/>
        </w:rPr>
        <w:t>（一）</w:t>
      </w:r>
      <w:r>
        <w:rPr>
          <w:rFonts w:ascii="楷体" w:hAnsi="楷体" w:eastAsia="楷体"/>
          <w:b/>
          <w:bCs/>
          <w:sz w:val="32"/>
          <w:szCs w:val="32"/>
        </w:rPr>
        <w:t>评价结论</w:t>
      </w:r>
      <w:bookmarkEnd w:id="9"/>
    </w:p>
    <w:p w14:paraId="09C0A5BC">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1、评价结果</w:t>
      </w:r>
    </w:p>
    <w:p w14:paraId="087872F4">
      <w:pPr>
        <w:spacing w:after="156" w:afterLines="50" w:line="580" w:lineRule="exact"/>
        <w:ind w:firstLine="640" w:firstLineChars="200"/>
        <w:rPr>
          <w:rFonts w:ascii="Times New Roman" w:hAnsi="Times New Roman" w:eastAsia="仿宋"/>
          <w:sz w:val="32"/>
          <w:szCs w:val="32"/>
          <w:highlight w:val="none"/>
        </w:rPr>
      </w:pPr>
      <w:r>
        <w:rPr>
          <w:rFonts w:hint="eastAsia" w:ascii="Times New Roman" w:hAnsi="Times New Roman" w:eastAsia="仿宋"/>
          <w:sz w:val="32"/>
          <w:szCs w:val="32"/>
        </w:rPr>
        <w:t>保定市徐水区农业农村局农业经营主体能力提升资金（农业社会化服务）项目</w:t>
      </w:r>
      <w:r>
        <w:rPr>
          <w:rFonts w:ascii="Times New Roman" w:hAnsi="Times New Roman" w:eastAsia="仿宋"/>
          <w:sz w:val="32"/>
          <w:szCs w:val="32"/>
        </w:rPr>
        <w:t>，按照绩</w:t>
      </w:r>
      <w:r>
        <w:rPr>
          <w:rFonts w:ascii="Times New Roman" w:hAnsi="Times New Roman" w:eastAsia="仿宋"/>
          <w:sz w:val="32"/>
          <w:szCs w:val="32"/>
          <w:highlight w:val="none"/>
        </w:rPr>
        <w:t>效评价方案确定的评价标准和等级确认办法，</w:t>
      </w:r>
      <w:r>
        <w:rPr>
          <w:rFonts w:hint="eastAsia" w:ascii="Times New Roman" w:hAnsi="Times New Roman" w:eastAsia="仿宋"/>
          <w:sz w:val="32"/>
          <w:szCs w:val="32"/>
          <w:highlight w:val="none"/>
        </w:rPr>
        <w:t>该</w:t>
      </w:r>
      <w:r>
        <w:rPr>
          <w:rFonts w:ascii="Times New Roman" w:hAnsi="Times New Roman" w:eastAsia="仿宋"/>
          <w:sz w:val="32"/>
          <w:szCs w:val="32"/>
          <w:highlight w:val="none"/>
        </w:rPr>
        <w:t>项目支出绩效评价得分</w:t>
      </w:r>
      <w:r>
        <w:rPr>
          <w:rFonts w:hint="eastAsia" w:ascii="Times New Roman" w:hAnsi="Times New Roman" w:eastAsia="仿宋"/>
          <w:sz w:val="32"/>
          <w:szCs w:val="32"/>
          <w:highlight w:val="none"/>
        </w:rPr>
        <w:t>为91.15</w:t>
      </w:r>
      <w:r>
        <w:rPr>
          <w:rFonts w:ascii="Times New Roman" w:hAnsi="Times New Roman" w:eastAsia="仿宋"/>
          <w:sz w:val="32"/>
          <w:szCs w:val="32"/>
          <w:highlight w:val="none"/>
        </w:rPr>
        <w:t>分，评价等级为</w:t>
      </w:r>
      <w:r>
        <w:rPr>
          <w:rFonts w:hint="eastAsia" w:ascii="Times New Roman" w:hAnsi="Times New Roman" w:eastAsia="仿宋"/>
          <w:sz w:val="32"/>
          <w:szCs w:val="32"/>
          <w:highlight w:val="none"/>
        </w:rPr>
        <w:t>“</w:t>
      </w:r>
      <w:r>
        <w:rPr>
          <w:rFonts w:hint="eastAsia" w:ascii="Times New Roman" w:hAnsi="Times New Roman" w:eastAsia="仿宋"/>
          <w:sz w:val="32"/>
          <w:szCs w:val="32"/>
          <w:highlight w:val="none"/>
          <w:lang w:val="en-US" w:eastAsia="zh-CN"/>
        </w:rPr>
        <w:t>优</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，具体评分表如下：</w:t>
      </w:r>
    </w:p>
    <w:tbl>
      <w:tblPr>
        <w:tblStyle w:val="13"/>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10"/>
        <w:gridCol w:w="1510"/>
        <w:gridCol w:w="1510"/>
        <w:gridCol w:w="1510"/>
        <w:gridCol w:w="1511"/>
      </w:tblGrid>
      <w:tr w14:paraId="6F0C9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9" w:type="dxa"/>
            <w:tcBorders>
              <w:tl2br w:val="nil"/>
              <w:tr2bl w:val="nil"/>
            </w:tcBorders>
            <w:vAlign w:val="center"/>
          </w:tcPr>
          <w:p w14:paraId="6B46FB5A">
            <w:pPr>
              <w:pStyle w:val="18"/>
              <w:spacing w:line="360" w:lineRule="exact"/>
              <w:jc w:val="cente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指标</w:t>
            </w:r>
          </w:p>
        </w:tc>
        <w:tc>
          <w:tcPr>
            <w:tcW w:w="1510" w:type="dxa"/>
            <w:tcBorders>
              <w:tl2br w:val="nil"/>
              <w:tr2bl w:val="nil"/>
            </w:tcBorders>
            <w:vAlign w:val="center"/>
          </w:tcPr>
          <w:p w14:paraId="3D065A1A">
            <w:pPr>
              <w:pStyle w:val="18"/>
              <w:spacing w:line="360" w:lineRule="exact"/>
              <w:jc w:val="center"/>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决策</w:t>
            </w:r>
          </w:p>
        </w:tc>
        <w:tc>
          <w:tcPr>
            <w:tcW w:w="1510" w:type="dxa"/>
            <w:tcBorders>
              <w:tl2br w:val="nil"/>
              <w:tr2bl w:val="nil"/>
            </w:tcBorders>
            <w:vAlign w:val="center"/>
          </w:tcPr>
          <w:p w14:paraId="1A95520E">
            <w:pPr>
              <w:pStyle w:val="18"/>
              <w:spacing w:line="360" w:lineRule="exact"/>
              <w:jc w:val="cente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过程</w:t>
            </w:r>
          </w:p>
        </w:tc>
        <w:tc>
          <w:tcPr>
            <w:tcW w:w="1510" w:type="dxa"/>
            <w:tcBorders>
              <w:tl2br w:val="nil"/>
              <w:tr2bl w:val="nil"/>
            </w:tcBorders>
            <w:vAlign w:val="center"/>
          </w:tcPr>
          <w:p w14:paraId="6A7186C9">
            <w:pPr>
              <w:pStyle w:val="18"/>
              <w:spacing w:line="360" w:lineRule="exact"/>
              <w:jc w:val="cente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产出</w:t>
            </w:r>
          </w:p>
        </w:tc>
        <w:tc>
          <w:tcPr>
            <w:tcW w:w="1510" w:type="dxa"/>
            <w:tcBorders>
              <w:tl2br w:val="nil"/>
              <w:tr2bl w:val="nil"/>
            </w:tcBorders>
            <w:vAlign w:val="center"/>
          </w:tcPr>
          <w:p w14:paraId="73EBEB19">
            <w:pPr>
              <w:pStyle w:val="18"/>
              <w:spacing w:line="360" w:lineRule="exact"/>
              <w:jc w:val="cente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效益</w:t>
            </w:r>
          </w:p>
        </w:tc>
        <w:tc>
          <w:tcPr>
            <w:tcW w:w="1511" w:type="dxa"/>
            <w:tcBorders>
              <w:tl2br w:val="nil"/>
              <w:tr2bl w:val="nil"/>
            </w:tcBorders>
            <w:vAlign w:val="center"/>
          </w:tcPr>
          <w:p w14:paraId="32FFEDA0">
            <w:pPr>
              <w:pStyle w:val="18"/>
              <w:spacing w:line="360" w:lineRule="exact"/>
              <w:jc w:val="cente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合计</w:t>
            </w:r>
          </w:p>
        </w:tc>
      </w:tr>
      <w:tr w14:paraId="205DB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9" w:type="dxa"/>
            <w:tcBorders>
              <w:tl2br w:val="nil"/>
              <w:tr2bl w:val="nil"/>
            </w:tcBorders>
            <w:vAlign w:val="center"/>
          </w:tcPr>
          <w:p w14:paraId="529F4307">
            <w:pPr>
              <w:pStyle w:val="18"/>
              <w:spacing w:line="36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分值</w:t>
            </w:r>
          </w:p>
        </w:tc>
        <w:tc>
          <w:tcPr>
            <w:tcW w:w="1510" w:type="dxa"/>
            <w:tcBorders>
              <w:tl2br w:val="nil"/>
              <w:tr2bl w:val="nil"/>
            </w:tcBorders>
            <w:vAlign w:val="center"/>
          </w:tcPr>
          <w:p w14:paraId="71ABFB13">
            <w:pPr>
              <w:pStyle w:val="18"/>
              <w:spacing w:line="360" w:lineRule="exact"/>
              <w:jc w:val="center"/>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25</w:t>
            </w:r>
          </w:p>
        </w:tc>
        <w:tc>
          <w:tcPr>
            <w:tcW w:w="1510" w:type="dxa"/>
            <w:tcBorders>
              <w:tl2br w:val="nil"/>
              <w:tr2bl w:val="nil"/>
            </w:tcBorders>
            <w:vAlign w:val="center"/>
          </w:tcPr>
          <w:p w14:paraId="35266125">
            <w:pPr>
              <w:pStyle w:val="18"/>
              <w:spacing w:line="360" w:lineRule="exact"/>
              <w:jc w:val="center"/>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24</w:t>
            </w:r>
          </w:p>
        </w:tc>
        <w:tc>
          <w:tcPr>
            <w:tcW w:w="1510" w:type="dxa"/>
            <w:tcBorders>
              <w:tl2br w:val="nil"/>
              <w:tr2bl w:val="nil"/>
            </w:tcBorders>
            <w:vAlign w:val="center"/>
          </w:tcPr>
          <w:p w14:paraId="57C8AB37">
            <w:pPr>
              <w:pStyle w:val="18"/>
              <w:spacing w:line="360" w:lineRule="exact"/>
              <w:jc w:val="center"/>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26</w:t>
            </w:r>
          </w:p>
        </w:tc>
        <w:tc>
          <w:tcPr>
            <w:tcW w:w="1510" w:type="dxa"/>
            <w:tcBorders>
              <w:tl2br w:val="nil"/>
              <w:tr2bl w:val="nil"/>
            </w:tcBorders>
            <w:vAlign w:val="center"/>
          </w:tcPr>
          <w:p w14:paraId="7866E9DF">
            <w:pPr>
              <w:pStyle w:val="18"/>
              <w:spacing w:line="36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25</w:t>
            </w:r>
          </w:p>
        </w:tc>
        <w:tc>
          <w:tcPr>
            <w:tcW w:w="1511" w:type="dxa"/>
            <w:tcBorders>
              <w:tl2br w:val="nil"/>
              <w:tr2bl w:val="nil"/>
            </w:tcBorders>
            <w:vAlign w:val="center"/>
          </w:tcPr>
          <w:p w14:paraId="3247D4D2">
            <w:pPr>
              <w:pStyle w:val="18"/>
              <w:spacing w:line="36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100</w:t>
            </w:r>
          </w:p>
        </w:tc>
      </w:tr>
      <w:tr w14:paraId="3922E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9" w:type="dxa"/>
            <w:tcBorders>
              <w:tl2br w:val="nil"/>
              <w:tr2bl w:val="nil"/>
            </w:tcBorders>
            <w:vAlign w:val="center"/>
          </w:tcPr>
          <w:p w14:paraId="51410574">
            <w:pPr>
              <w:pStyle w:val="18"/>
              <w:spacing w:line="360" w:lineRule="exact"/>
              <w:jc w:val="center"/>
              <w:rPr>
                <w:rFonts w:ascii="Times New Roman" w:hAnsi="Times New Roman" w:eastAsia="仿宋" w:cs="Times New Roman"/>
                <w:kern w:val="2"/>
                <w:sz w:val="28"/>
                <w:szCs w:val="28"/>
                <w:highlight w:val="none"/>
                <w:lang w:val="en-US" w:eastAsia="zh-CN" w:bidi="ar-SA"/>
              </w:rPr>
            </w:pPr>
            <w:r>
              <w:rPr>
                <w:rFonts w:ascii="Times New Roman" w:hAnsi="Times New Roman" w:eastAsia="仿宋" w:cs="Times New Roman"/>
                <w:sz w:val="28"/>
                <w:szCs w:val="28"/>
                <w:highlight w:val="none"/>
              </w:rPr>
              <w:t>得分</w:t>
            </w:r>
          </w:p>
        </w:tc>
        <w:tc>
          <w:tcPr>
            <w:tcW w:w="1510" w:type="dxa"/>
            <w:tcBorders>
              <w:tl2br w:val="nil"/>
              <w:tr2bl w:val="nil"/>
            </w:tcBorders>
            <w:vAlign w:val="center"/>
          </w:tcPr>
          <w:p w14:paraId="12AB9A62">
            <w:pPr>
              <w:pStyle w:val="18"/>
              <w:spacing w:line="360" w:lineRule="exact"/>
              <w:jc w:val="center"/>
              <w:rPr>
                <w:rFonts w:hint="default"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sz w:val="28"/>
                <w:szCs w:val="28"/>
                <w:highlight w:val="none"/>
                <w:lang w:val="en-US" w:eastAsia="zh-CN"/>
              </w:rPr>
              <w:t>21.75</w:t>
            </w:r>
          </w:p>
        </w:tc>
        <w:tc>
          <w:tcPr>
            <w:tcW w:w="1510" w:type="dxa"/>
            <w:tcBorders>
              <w:tl2br w:val="nil"/>
              <w:tr2bl w:val="nil"/>
            </w:tcBorders>
            <w:vAlign w:val="center"/>
          </w:tcPr>
          <w:p w14:paraId="52D7B7EF">
            <w:pPr>
              <w:pStyle w:val="18"/>
              <w:spacing w:line="360" w:lineRule="exact"/>
              <w:jc w:val="center"/>
              <w:rPr>
                <w:rFonts w:hint="default"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sz w:val="28"/>
                <w:szCs w:val="28"/>
                <w:highlight w:val="none"/>
                <w:lang w:val="en-US" w:eastAsia="zh-CN"/>
              </w:rPr>
              <w:t>22.9</w:t>
            </w:r>
          </w:p>
        </w:tc>
        <w:tc>
          <w:tcPr>
            <w:tcW w:w="1510" w:type="dxa"/>
            <w:tcBorders>
              <w:tl2br w:val="nil"/>
              <w:tr2bl w:val="nil"/>
            </w:tcBorders>
            <w:vAlign w:val="center"/>
          </w:tcPr>
          <w:p w14:paraId="2B65DC62">
            <w:pPr>
              <w:pStyle w:val="18"/>
              <w:spacing w:line="360" w:lineRule="exact"/>
              <w:jc w:val="center"/>
              <w:rPr>
                <w:rFonts w:hint="default"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sz w:val="28"/>
                <w:szCs w:val="28"/>
                <w:highlight w:val="none"/>
                <w:lang w:val="en-US" w:eastAsia="zh-CN"/>
              </w:rPr>
              <w:t>23.7</w:t>
            </w:r>
          </w:p>
        </w:tc>
        <w:tc>
          <w:tcPr>
            <w:tcW w:w="1510" w:type="dxa"/>
            <w:tcBorders>
              <w:tl2br w:val="nil"/>
              <w:tr2bl w:val="nil"/>
            </w:tcBorders>
            <w:vAlign w:val="center"/>
          </w:tcPr>
          <w:p w14:paraId="0F9B5F15">
            <w:pPr>
              <w:pStyle w:val="18"/>
              <w:spacing w:line="360" w:lineRule="exact"/>
              <w:jc w:val="center"/>
              <w:rPr>
                <w:rFonts w:hint="default" w:ascii="Times New Roman" w:hAnsi="Times New Roman" w:eastAsia="仿宋" w:cs="Times New Roman"/>
                <w:kern w:val="2"/>
                <w:sz w:val="28"/>
                <w:szCs w:val="28"/>
                <w:highlight w:val="none"/>
                <w:lang w:val="en-US" w:eastAsia="zh-CN" w:bidi="ar-SA"/>
              </w:rPr>
            </w:pPr>
            <w:r>
              <w:rPr>
                <w:rFonts w:hint="eastAsia" w:ascii="Times New Roman" w:hAnsi="Times New Roman" w:eastAsia="仿宋" w:cs="Times New Roman"/>
                <w:sz w:val="28"/>
                <w:szCs w:val="28"/>
                <w:highlight w:val="none"/>
                <w:lang w:val="en-US" w:eastAsia="zh-CN"/>
              </w:rPr>
              <w:t>22.8</w:t>
            </w:r>
          </w:p>
        </w:tc>
        <w:tc>
          <w:tcPr>
            <w:tcW w:w="1511" w:type="dxa"/>
            <w:tcBorders>
              <w:tl2br w:val="nil"/>
              <w:tr2bl w:val="nil"/>
            </w:tcBorders>
            <w:vAlign w:val="center"/>
          </w:tcPr>
          <w:p w14:paraId="1EB5B66F">
            <w:pPr>
              <w:pStyle w:val="18"/>
              <w:spacing w:line="360" w:lineRule="exact"/>
              <w:jc w:val="center"/>
              <w:rPr>
                <w:rFonts w:hint="default" w:ascii="Times New Roman" w:hAnsi="Times New Roman" w:eastAsia="仿宋" w:cs="Times New Roman"/>
                <w:kern w:val="2"/>
                <w:sz w:val="28"/>
                <w:szCs w:val="28"/>
                <w:highlight w:val="none"/>
                <w:lang w:val="en-US" w:eastAsia="zh-CN" w:bidi="ar-SA"/>
              </w:rPr>
            </w:pPr>
            <w:r>
              <w:rPr>
                <w:rFonts w:hint="eastAsia" w:ascii="Times New Roman" w:hAnsi="Times New Roman" w:eastAsia="仿宋"/>
                <w:sz w:val="28"/>
                <w:szCs w:val="28"/>
                <w:highlight w:val="none"/>
                <w:lang w:val="en-US" w:eastAsia="zh-CN"/>
              </w:rPr>
              <w:t>91.15</w:t>
            </w:r>
          </w:p>
        </w:tc>
      </w:tr>
      <w:tr w14:paraId="1DEB6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9" w:type="dxa"/>
            <w:tcBorders>
              <w:tl2br w:val="nil"/>
              <w:tr2bl w:val="nil"/>
            </w:tcBorders>
            <w:vAlign w:val="center"/>
          </w:tcPr>
          <w:p w14:paraId="19EB17AF">
            <w:pPr>
              <w:pStyle w:val="18"/>
              <w:spacing w:line="360" w:lineRule="exact"/>
              <w:jc w:val="center"/>
              <w:rPr>
                <w:rFonts w:hint="eastAsia" w:ascii="Times New Roman" w:hAnsi="Times New Roman" w:eastAsia="仿宋" w:cs="Times New Roman"/>
                <w:sz w:val="28"/>
                <w:szCs w:val="28"/>
                <w:highlight w:val="none"/>
                <w:lang w:val="en-US" w:eastAsia="zh-CN"/>
              </w:rPr>
            </w:pPr>
            <w:r>
              <w:rPr>
                <w:rFonts w:ascii="Times New Roman" w:hAnsi="Times New Roman" w:eastAsia="仿宋" w:cs="Times New Roman"/>
                <w:sz w:val="28"/>
                <w:szCs w:val="28"/>
                <w:highlight w:val="none"/>
              </w:rPr>
              <w:t>得分</w:t>
            </w:r>
            <w:r>
              <w:rPr>
                <w:rFonts w:hint="eastAsia" w:ascii="Times New Roman" w:hAnsi="Times New Roman" w:eastAsia="仿宋" w:cs="Times New Roman"/>
                <w:sz w:val="28"/>
                <w:szCs w:val="28"/>
                <w:highlight w:val="none"/>
                <w:lang w:val="en-US" w:eastAsia="zh-CN"/>
              </w:rPr>
              <w:t>率</w:t>
            </w:r>
          </w:p>
        </w:tc>
        <w:tc>
          <w:tcPr>
            <w:tcW w:w="1510" w:type="dxa"/>
            <w:tcBorders>
              <w:tl2br w:val="nil"/>
              <w:tr2bl w:val="nil"/>
            </w:tcBorders>
            <w:vAlign w:val="center"/>
          </w:tcPr>
          <w:p w14:paraId="53248A54">
            <w:pPr>
              <w:pStyle w:val="18"/>
              <w:spacing w:line="360" w:lineRule="exact"/>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86.20%</w:t>
            </w:r>
          </w:p>
        </w:tc>
        <w:tc>
          <w:tcPr>
            <w:tcW w:w="1510" w:type="dxa"/>
            <w:tcBorders>
              <w:tl2br w:val="nil"/>
              <w:tr2bl w:val="nil"/>
            </w:tcBorders>
            <w:vAlign w:val="center"/>
          </w:tcPr>
          <w:p w14:paraId="6E2B06BE">
            <w:pPr>
              <w:pStyle w:val="18"/>
              <w:spacing w:line="360" w:lineRule="exact"/>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95.42%</w:t>
            </w:r>
          </w:p>
        </w:tc>
        <w:tc>
          <w:tcPr>
            <w:tcW w:w="1510" w:type="dxa"/>
            <w:tcBorders>
              <w:tl2br w:val="nil"/>
              <w:tr2bl w:val="nil"/>
            </w:tcBorders>
            <w:vAlign w:val="center"/>
          </w:tcPr>
          <w:p w14:paraId="1B2D21AA">
            <w:pPr>
              <w:pStyle w:val="18"/>
              <w:spacing w:line="360" w:lineRule="exact"/>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91.15%</w:t>
            </w:r>
          </w:p>
        </w:tc>
        <w:tc>
          <w:tcPr>
            <w:tcW w:w="1510" w:type="dxa"/>
            <w:tcBorders>
              <w:tl2br w:val="nil"/>
              <w:tr2bl w:val="nil"/>
            </w:tcBorders>
            <w:vAlign w:val="center"/>
          </w:tcPr>
          <w:p w14:paraId="1C0AF716">
            <w:pPr>
              <w:pStyle w:val="18"/>
              <w:spacing w:line="360" w:lineRule="exact"/>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91.20%</w:t>
            </w:r>
          </w:p>
        </w:tc>
        <w:tc>
          <w:tcPr>
            <w:tcW w:w="1511" w:type="dxa"/>
            <w:tcBorders>
              <w:tl2br w:val="nil"/>
              <w:tr2bl w:val="nil"/>
            </w:tcBorders>
            <w:vAlign w:val="center"/>
          </w:tcPr>
          <w:p w14:paraId="5F3531A1">
            <w:pPr>
              <w:pStyle w:val="18"/>
              <w:spacing w:line="360" w:lineRule="exact"/>
              <w:jc w:val="center"/>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sz w:val="28"/>
                <w:szCs w:val="28"/>
                <w:highlight w:val="none"/>
                <w:lang w:val="en-US" w:eastAsia="zh-CN"/>
              </w:rPr>
              <w:t>91.15%</w:t>
            </w:r>
          </w:p>
        </w:tc>
      </w:tr>
    </w:tbl>
    <w:p w14:paraId="2E2F598B">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2、主要</w:t>
      </w:r>
      <w:r>
        <w:rPr>
          <w:rFonts w:ascii="Times New Roman" w:hAnsi="Times New Roman" w:eastAsia="仿宋"/>
          <w:b/>
          <w:bCs/>
          <w:color w:val="000000"/>
          <w:sz w:val="32"/>
          <w:szCs w:val="32"/>
        </w:rPr>
        <w:t>绩效</w:t>
      </w:r>
    </w:p>
    <w:p w14:paraId="07CA324C">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000000"/>
          <w:kern w:val="0"/>
          <w:sz w:val="32"/>
          <w:szCs w:val="32"/>
        </w:rPr>
        <w:t>通过实施2023年农业社会化服务项目</w:t>
      </w:r>
      <w:r>
        <w:rPr>
          <w:rFonts w:hint="eastAsia" w:ascii="Times New Roman" w:hAnsi="Times New Roman" w:eastAsia="仿宋" w:cs="Times New Roman"/>
          <w:color w:val="000000"/>
          <w:kern w:val="0"/>
          <w:sz w:val="32"/>
          <w:szCs w:val="32"/>
          <w:lang w:val="en-US" w:eastAsia="zh-CN"/>
        </w:rPr>
        <w:t>完成徐水区</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2个乡镇玉米</w:t>
      </w:r>
      <w:r>
        <w:rPr>
          <w:rFonts w:hint="eastAsia" w:ascii="Times New Roman" w:hAnsi="Times New Roman" w:eastAsia="仿宋_GB2312" w:cs="Times New Roman"/>
          <w:sz w:val="32"/>
          <w:szCs w:val="32"/>
          <w:highlight w:val="none"/>
          <w:lang w:val="en-US" w:eastAsia="zh-CN"/>
        </w:rPr>
        <w:t>主</w:t>
      </w:r>
      <w:r>
        <w:rPr>
          <w:rFonts w:hint="eastAsia" w:ascii="Times New Roman" w:hAnsi="Times New Roman" w:eastAsia="仿宋_GB2312" w:cs="Times New Roman"/>
          <w:sz w:val="32"/>
          <w:szCs w:val="32"/>
          <w:highlight w:val="none"/>
        </w:rPr>
        <w:t>产区实施玉米收获、秸秆还田、旋耕等农业社会化服务</w:t>
      </w:r>
      <w:r>
        <w:rPr>
          <w:rFonts w:hint="eastAsia" w:ascii="Times New Roman" w:hAnsi="Times New Roman" w:eastAsia="仿宋_GB2312" w:cs="Times New Roman"/>
          <w:sz w:val="32"/>
          <w:szCs w:val="32"/>
          <w:highlight w:val="none"/>
          <w:lang w:val="en-US" w:eastAsia="zh-CN"/>
        </w:rPr>
        <w:t>任务，</w:t>
      </w:r>
      <w:r>
        <w:rPr>
          <w:rFonts w:hint="eastAsia" w:ascii="Times New Roman" w:hAnsi="Times New Roman" w:eastAsia="仿宋" w:cs="Times New Roman"/>
          <w:color w:val="000000"/>
          <w:kern w:val="0"/>
          <w:sz w:val="32"/>
          <w:szCs w:val="32"/>
          <w:lang w:val="en-US" w:eastAsia="zh-CN"/>
        </w:rPr>
        <w:t>省级实施方案下达绩效任务面积5万亩，区级</w:t>
      </w:r>
      <w:r>
        <w:rPr>
          <w:rFonts w:hint="eastAsia" w:ascii="Times New Roman" w:hAnsi="Times New Roman" w:eastAsia="仿宋" w:cs="Times New Roman"/>
          <w:color w:val="000000"/>
          <w:kern w:val="0"/>
          <w:sz w:val="32"/>
          <w:szCs w:val="32"/>
        </w:rPr>
        <w:t>实施方案</w:t>
      </w:r>
      <w:r>
        <w:rPr>
          <w:rFonts w:hint="eastAsia" w:ascii="Times New Roman" w:hAnsi="Times New Roman" w:eastAsia="仿宋" w:cs="Times New Roman"/>
          <w:color w:val="000000"/>
          <w:kern w:val="0"/>
          <w:sz w:val="32"/>
          <w:szCs w:val="32"/>
          <w:lang w:val="en-US" w:eastAsia="zh-CN"/>
        </w:rPr>
        <w:t>根据补助标准</w:t>
      </w:r>
      <w:r>
        <w:rPr>
          <w:rFonts w:hint="eastAsia" w:ascii="Times New Roman" w:hAnsi="Times New Roman" w:eastAsia="仿宋" w:cs="Times New Roman"/>
          <w:color w:val="000000"/>
          <w:kern w:val="0"/>
          <w:sz w:val="32"/>
          <w:szCs w:val="32"/>
        </w:rPr>
        <w:t>设定服务面积</w:t>
      </w:r>
      <w:r>
        <w:rPr>
          <w:rFonts w:hint="eastAsia" w:ascii="Times New Roman" w:hAnsi="Times New Roman" w:eastAsia="仿宋" w:cs="Times New Roman"/>
          <w:color w:val="000000"/>
          <w:kern w:val="0"/>
          <w:sz w:val="32"/>
          <w:szCs w:val="32"/>
          <w:lang w:val="en-US" w:eastAsia="zh-CN"/>
        </w:rPr>
        <w:t>5.8</w:t>
      </w:r>
      <w:r>
        <w:rPr>
          <w:rFonts w:hint="eastAsia" w:ascii="Times New Roman" w:hAnsi="Times New Roman" w:eastAsia="仿宋" w:cs="Times New Roman"/>
          <w:color w:val="000000"/>
          <w:kern w:val="0"/>
          <w:sz w:val="32"/>
          <w:szCs w:val="32"/>
        </w:rPr>
        <w:t>万亩，通过作业合同统计和北斗数据监控，各环节完成情况如下</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玉米收获完成77471.99亩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秸秆还田完成75005.59亩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旋耕完成70248.33亩</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全部超额完成任务量</w:t>
      </w:r>
      <w:r>
        <w:rPr>
          <w:rFonts w:hint="eastAsia" w:ascii="Times New Roman" w:hAnsi="Times New Roman" w:eastAsia="仿宋" w:cs="Times New Roman"/>
          <w:color w:val="000000"/>
          <w:kern w:val="0"/>
          <w:sz w:val="32"/>
          <w:szCs w:val="32"/>
          <w:lang w:eastAsia="zh-CN"/>
        </w:rPr>
        <w:t>。</w:t>
      </w:r>
    </w:p>
    <w:p w14:paraId="4F1F0483">
      <w:pPr>
        <w:spacing w:after="156" w:afterLines="50" w:line="580" w:lineRule="exact"/>
        <w:ind w:firstLine="643" w:firstLineChars="200"/>
        <w:outlineLvl w:val="1"/>
        <w:rPr>
          <w:rFonts w:ascii="楷体" w:hAnsi="楷体" w:eastAsia="楷体"/>
          <w:b/>
          <w:bCs/>
          <w:sz w:val="32"/>
          <w:szCs w:val="32"/>
        </w:rPr>
      </w:pPr>
      <w:bookmarkStart w:id="10" w:name="_Toc1402"/>
      <w:r>
        <w:rPr>
          <w:rFonts w:hint="eastAsia" w:ascii="楷体" w:hAnsi="楷体" w:eastAsia="楷体"/>
          <w:b/>
          <w:bCs/>
          <w:sz w:val="32"/>
          <w:szCs w:val="32"/>
        </w:rPr>
        <w:t>（二）具体</w:t>
      </w:r>
      <w:r>
        <w:rPr>
          <w:rFonts w:ascii="楷体" w:hAnsi="楷体" w:eastAsia="楷体"/>
          <w:b/>
          <w:bCs/>
          <w:sz w:val="32"/>
          <w:szCs w:val="32"/>
        </w:rPr>
        <w:t>绩效分析</w:t>
      </w:r>
      <w:bookmarkEnd w:id="10"/>
    </w:p>
    <w:p w14:paraId="3489F189">
      <w:pPr>
        <w:spacing w:after="156" w:afterLines="50" w:line="580" w:lineRule="exact"/>
        <w:ind w:firstLine="643" w:firstLineChars="200"/>
        <w:outlineLvl w:val="2"/>
        <w:rPr>
          <w:rFonts w:ascii="Times New Roman" w:hAnsi="Times New Roman" w:eastAsia="仿宋"/>
          <w:b/>
          <w:bCs/>
          <w:color w:val="000000"/>
          <w:sz w:val="32"/>
          <w:szCs w:val="32"/>
        </w:rPr>
      </w:pPr>
      <w:r>
        <w:rPr>
          <w:rFonts w:ascii="Times New Roman" w:hAnsi="Times New Roman" w:eastAsia="仿宋"/>
          <w:b/>
          <w:bCs/>
          <w:color w:val="000000"/>
          <w:sz w:val="32"/>
          <w:szCs w:val="32"/>
        </w:rPr>
        <w:t>1、决策指标</w:t>
      </w:r>
    </w:p>
    <w:p w14:paraId="3C9F1674">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hint="eastAsia" w:ascii="Times New Roman" w:hAnsi="Times New Roman" w:eastAsia="仿宋"/>
          <w:b/>
          <w:kern w:val="0"/>
          <w:sz w:val="32"/>
          <w:szCs w:val="32"/>
        </w:rPr>
        <w:t>（1）</w:t>
      </w:r>
      <w:r>
        <w:rPr>
          <w:rFonts w:ascii="Times New Roman" w:hAnsi="Times New Roman" w:eastAsia="仿宋"/>
          <w:b/>
          <w:kern w:val="0"/>
          <w:sz w:val="32"/>
          <w:szCs w:val="32"/>
        </w:rPr>
        <w:t>项目立项</w:t>
      </w:r>
    </w:p>
    <w:p w14:paraId="1C55A901">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项目立项指标分值</w:t>
      </w:r>
      <w:r>
        <w:rPr>
          <w:rFonts w:hint="eastAsia" w:ascii="Times New Roman" w:hAnsi="Times New Roman" w:eastAsia="仿宋"/>
          <w:sz w:val="32"/>
          <w:szCs w:val="32"/>
        </w:rPr>
        <w:t>9</w:t>
      </w:r>
      <w:r>
        <w:rPr>
          <w:rFonts w:ascii="Times New Roman" w:hAnsi="Times New Roman" w:eastAsia="仿宋"/>
          <w:sz w:val="32"/>
          <w:szCs w:val="32"/>
        </w:rPr>
        <w:t>分，评价得分</w:t>
      </w:r>
      <w:r>
        <w:rPr>
          <w:rFonts w:hint="eastAsia" w:ascii="Times New Roman" w:hAnsi="Times New Roman" w:eastAsia="仿宋"/>
          <w:sz w:val="32"/>
          <w:szCs w:val="32"/>
          <w:lang w:val="en-US" w:eastAsia="zh-CN"/>
        </w:rPr>
        <w:t>8.2</w:t>
      </w:r>
      <w:r>
        <w:rPr>
          <w:rFonts w:ascii="Times New Roman" w:hAnsi="Times New Roman" w:eastAsia="仿宋"/>
          <w:sz w:val="32"/>
          <w:szCs w:val="32"/>
        </w:rPr>
        <w:t>分，其中：</w:t>
      </w:r>
      <w:r>
        <w:rPr>
          <w:rFonts w:hint="eastAsia" w:ascii="Times New Roman" w:hAnsi="Times New Roman" w:eastAsia="仿宋"/>
          <w:sz w:val="32"/>
          <w:szCs w:val="32"/>
        </w:rPr>
        <w:t>立项依据充分性</w:t>
      </w:r>
      <w:r>
        <w:rPr>
          <w:rFonts w:hint="eastAsia" w:ascii="Times New Roman" w:hAnsi="Times New Roman" w:eastAsia="仿宋"/>
          <w:sz w:val="32"/>
          <w:szCs w:val="32"/>
          <w:lang w:val="en-US" w:eastAsia="zh-CN"/>
        </w:rPr>
        <w:t>5</w:t>
      </w:r>
      <w:r>
        <w:rPr>
          <w:rFonts w:ascii="Times New Roman" w:hAnsi="Times New Roman" w:eastAsia="仿宋"/>
          <w:sz w:val="32"/>
          <w:szCs w:val="32"/>
        </w:rPr>
        <w:t>分、</w:t>
      </w:r>
      <w:r>
        <w:rPr>
          <w:rFonts w:hint="eastAsia" w:ascii="Times New Roman" w:hAnsi="Times New Roman" w:eastAsia="仿宋"/>
          <w:sz w:val="32"/>
          <w:szCs w:val="32"/>
        </w:rPr>
        <w:t>立项程序规范性</w:t>
      </w:r>
      <w:r>
        <w:rPr>
          <w:rFonts w:hint="eastAsia" w:ascii="Times New Roman" w:hAnsi="Times New Roman" w:eastAsia="仿宋"/>
          <w:sz w:val="32"/>
          <w:szCs w:val="32"/>
          <w:lang w:val="en-US" w:eastAsia="zh-CN"/>
        </w:rPr>
        <w:t>3.2</w:t>
      </w:r>
      <w:r>
        <w:rPr>
          <w:rFonts w:ascii="Times New Roman" w:hAnsi="Times New Roman" w:eastAsia="仿宋"/>
          <w:sz w:val="32"/>
          <w:szCs w:val="32"/>
        </w:rPr>
        <w:t>分。</w:t>
      </w:r>
    </w:p>
    <w:p w14:paraId="5BB04877">
      <w:pPr>
        <w:spacing w:after="156" w:afterLines="50" w:line="580" w:lineRule="exact"/>
        <w:ind w:firstLine="643" w:firstLineChars="200"/>
        <w:rPr>
          <w:rFonts w:ascii="Times New Roman" w:hAnsi="Times New Roman" w:eastAsia="仿宋"/>
          <w:b/>
          <w:bCs/>
          <w:sz w:val="32"/>
          <w:szCs w:val="32"/>
        </w:rPr>
      </w:pPr>
      <w:r>
        <w:rPr>
          <w:rFonts w:ascii="仿宋" w:hAnsi="仿宋" w:eastAsia="仿宋"/>
          <w:b/>
          <w:bCs/>
          <w:sz w:val="32"/>
          <w:szCs w:val="32"/>
        </w:rPr>
        <w:t>①</w:t>
      </w:r>
      <w:r>
        <w:rPr>
          <w:rFonts w:hint="eastAsia" w:ascii="Times New Roman" w:hAnsi="Times New Roman" w:eastAsia="仿宋"/>
          <w:b/>
          <w:bCs/>
          <w:sz w:val="32"/>
          <w:szCs w:val="32"/>
        </w:rPr>
        <w:t>立项依据充分性</w:t>
      </w:r>
      <w:r>
        <w:rPr>
          <w:rFonts w:ascii="Times New Roman" w:hAnsi="Times New Roman" w:eastAsia="仿宋"/>
          <w:b/>
          <w:bCs/>
          <w:sz w:val="32"/>
          <w:szCs w:val="32"/>
        </w:rPr>
        <w:t>（指标分值</w:t>
      </w:r>
      <w:r>
        <w:rPr>
          <w:rFonts w:hint="eastAsia" w:ascii="Times New Roman" w:hAnsi="Times New Roman" w:eastAsia="仿宋"/>
          <w:b/>
          <w:bCs/>
          <w:sz w:val="32"/>
          <w:szCs w:val="32"/>
        </w:rPr>
        <w:t>5</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5</w:t>
      </w:r>
      <w:r>
        <w:rPr>
          <w:rFonts w:ascii="Times New Roman" w:hAnsi="Times New Roman" w:eastAsia="仿宋"/>
          <w:b/>
          <w:bCs/>
          <w:sz w:val="32"/>
          <w:szCs w:val="32"/>
        </w:rPr>
        <w:t>分）</w:t>
      </w:r>
    </w:p>
    <w:p w14:paraId="7253033B">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项目立项规范性指标分值</w:t>
      </w:r>
      <w:r>
        <w:rPr>
          <w:rFonts w:hint="eastAsia" w:ascii="Times New Roman" w:hAnsi="Times New Roman" w:eastAsia="仿宋"/>
          <w:sz w:val="32"/>
          <w:szCs w:val="32"/>
        </w:rPr>
        <w:t>5</w:t>
      </w:r>
      <w:r>
        <w:rPr>
          <w:rFonts w:ascii="Times New Roman" w:hAnsi="Times New Roman" w:eastAsia="仿宋"/>
          <w:sz w:val="32"/>
          <w:szCs w:val="32"/>
        </w:rPr>
        <w:t>分，主要评价</w:t>
      </w:r>
      <w:r>
        <w:rPr>
          <w:rFonts w:hint="eastAsia" w:ascii="Times New Roman" w:hAnsi="Times New Roman" w:eastAsia="仿宋"/>
          <w:sz w:val="32"/>
          <w:szCs w:val="32"/>
        </w:rPr>
        <w:t>项目立项是否符合法律法规、相关政策、发展规划以及部门职责，用以反映和考核项目立项依据情况。</w:t>
      </w:r>
    </w:p>
    <w:p w14:paraId="7EAC90FD">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依据</w:t>
      </w:r>
      <w:r>
        <w:rPr>
          <w:rFonts w:hint="eastAsia" w:ascii="Times New Roman" w:hAnsi="Times New Roman" w:eastAsia="仿宋" w:cs="Times New Roman"/>
          <w:color w:val="000000"/>
          <w:kern w:val="0"/>
          <w:sz w:val="32"/>
          <w:szCs w:val="32"/>
          <w:lang w:val="en-US" w:eastAsia="zh-CN"/>
        </w:rPr>
        <w:t>《财政部关于下达2023年农业经营主体能力提升资金预算的通知》（财农〔2023〕24号）、</w:t>
      </w:r>
      <w:r>
        <w:rPr>
          <w:rFonts w:hint="eastAsia" w:ascii="Times New Roman" w:hAnsi="Times New Roman" w:eastAsia="仿宋"/>
          <w:sz w:val="32"/>
          <w:szCs w:val="32"/>
        </w:rPr>
        <w:t>河北省农业农村厅</w:t>
      </w:r>
      <w:r>
        <w:rPr>
          <w:rFonts w:hint="eastAsia" w:ascii="Times New Roman" w:hAnsi="Times New Roman" w:eastAsia="仿宋"/>
          <w:sz w:val="32"/>
          <w:szCs w:val="32"/>
          <w:lang w:eastAsia="zh-CN"/>
        </w:rPr>
        <w:t>《</w:t>
      </w:r>
      <w:r>
        <w:rPr>
          <w:rFonts w:hint="eastAsia" w:ascii="Times New Roman" w:hAnsi="Times New Roman" w:eastAsia="仿宋"/>
          <w:sz w:val="32"/>
          <w:szCs w:val="32"/>
        </w:rPr>
        <w:t>关于印发</w:t>
      </w:r>
      <w:r>
        <w:rPr>
          <w:rFonts w:hint="eastAsia" w:ascii="Times New Roman" w:hAnsi="Times New Roman" w:eastAsia="仿宋"/>
          <w:sz w:val="32"/>
          <w:szCs w:val="32"/>
          <w:lang w:val="en-US" w:eastAsia="zh-CN"/>
        </w:rPr>
        <w:t>&lt;</w:t>
      </w:r>
      <w:r>
        <w:rPr>
          <w:rFonts w:hint="eastAsia" w:ascii="Times New Roman" w:hAnsi="Times New Roman" w:eastAsia="仿宋"/>
          <w:sz w:val="32"/>
          <w:szCs w:val="32"/>
        </w:rPr>
        <w:t>河北省2023年中央财政第二批农业转移支付项目实施方案</w:t>
      </w:r>
      <w:r>
        <w:rPr>
          <w:rFonts w:hint="eastAsia" w:ascii="Times New Roman" w:hAnsi="Times New Roman" w:eastAsia="仿宋"/>
          <w:sz w:val="32"/>
          <w:szCs w:val="32"/>
          <w:lang w:val="en-US" w:eastAsia="zh-CN"/>
        </w:rPr>
        <w:t>&gt;</w:t>
      </w:r>
      <w:r>
        <w:rPr>
          <w:rFonts w:hint="eastAsia" w:ascii="Times New Roman" w:hAnsi="Times New Roman" w:eastAsia="仿宋"/>
          <w:sz w:val="32"/>
          <w:szCs w:val="32"/>
        </w:rPr>
        <w:t>的通知</w:t>
      </w:r>
      <w:r>
        <w:rPr>
          <w:rFonts w:hint="eastAsia" w:ascii="Times New Roman" w:hAnsi="Times New Roman" w:eastAsia="仿宋"/>
          <w:sz w:val="32"/>
          <w:szCs w:val="32"/>
          <w:lang w:eastAsia="zh-CN"/>
        </w:rPr>
        <w:t>》（</w:t>
      </w:r>
      <w:r>
        <w:rPr>
          <w:rFonts w:hint="eastAsia" w:ascii="Times New Roman" w:hAnsi="Times New Roman" w:eastAsia="仿宋"/>
          <w:sz w:val="32"/>
          <w:szCs w:val="32"/>
        </w:rPr>
        <w:t>冀农财发〔202</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〕7号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w:t>
      </w:r>
      <w:r>
        <w:rPr>
          <w:rFonts w:hint="eastAsia" w:ascii="Times New Roman" w:hAnsi="Times New Roman" w:eastAsia="仿宋" w:cs="Times New Roman"/>
          <w:color w:val="000000"/>
          <w:kern w:val="0"/>
          <w:sz w:val="32"/>
          <w:szCs w:val="32"/>
          <w:lang w:val="en-US" w:eastAsia="zh-CN"/>
        </w:rPr>
        <w:t>《2023年中央财政支持农业社会化服务项目实施方案》和中央和省级社会化服务项目实施有关要求，结合地区发展实际，徐水区农业农村局</w:t>
      </w:r>
      <w:r>
        <w:rPr>
          <w:rFonts w:hint="eastAsia" w:ascii="Times New Roman" w:hAnsi="Times New Roman" w:eastAsia="仿宋" w:cs="Times New Roman"/>
          <w:color w:val="000000"/>
          <w:kern w:val="0"/>
          <w:sz w:val="32"/>
          <w:szCs w:val="32"/>
        </w:rPr>
        <w:t>制定了</w:t>
      </w:r>
      <w:r>
        <w:rPr>
          <w:rFonts w:hint="eastAsia" w:ascii="Times New Roman" w:hAnsi="Times New Roman" w:eastAsia="仿宋" w:cs="Times New Roman"/>
          <w:color w:val="000000"/>
          <w:kern w:val="0"/>
          <w:sz w:val="32"/>
          <w:szCs w:val="32"/>
          <w:lang w:eastAsia="zh-CN"/>
        </w:rPr>
        <w:t>《保定市徐水区2023年中央财政支持农业社会化服务项目实施方案》</w:t>
      </w:r>
      <w:r>
        <w:rPr>
          <w:rFonts w:hint="eastAsia" w:ascii="Times New Roman" w:hAnsi="Times New Roman" w:eastAsia="仿宋" w:cs="Times New Roman"/>
          <w:color w:val="000000"/>
          <w:kern w:val="0"/>
          <w:sz w:val="32"/>
          <w:szCs w:val="32"/>
        </w:rPr>
        <w:t>，以</w:t>
      </w:r>
      <w:r>
        <w:rPr>
          <w:rFonts w:hint="eastAsia" w:ascii="Times New Roman" w:hAnsi="Times New Roman" w:eastAsia="仿宋" w:cs="Times New Roman"/>
          <w:color w:val="000000"/>
          <w:kern w:val="0"/>
          <w:sz w:val="32"/>
          <w:szCs w:val="32"/>
          <w:lang w:val="en-US" w:eastAsia="zh-CN"/>
        </w:rPr>
        <w:t>区</w:t>
      </w:r>
      <w:r>
        <w:rPr>
          <w:rFonts w:hint="eastAsia" w:ascii="Times New Roman" w:hAnsi="Times New Roman" w:eastAsia="仿宋" w:cs="Times New Roman"/>
          <w:color w:val="000000"/>
          <w:kern w:val="0"/>
          <w:sz w:val="32"/>
          <w:szCs w:val="32"/>
        </w:rPr>
        <w:t>人民政府文件形式印发</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并报省农业农村厅备案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sz w:val="32"/>
          <w:szCs w:val="32"/>
        </w:rPr>
        <w:t>项目立项符合行业发展规划和政策要求，与</w:t>
      </w:r>
      <w:r>
        <w:rPr>
          <w:rFonts w:hint="eastAsia" w:ascii="Times New Roman" w:hAnsi="Times New Roman" w:eastAsia="仿宋"/>
          <w:sz w:val="32"/>
          <w:szCs w:val="32"/>
          <w:lang w:val="en-US" w:eastAsia="zh-CN"/>
        </w:rPr>
        <w:t>农业农村</w:t>
      </w:r>
      <w:r>
        <w:rPr>
          <w:rFonts w:hint="eastAsia" w:ascii="Times New Roman" w:hAnsi="Times New Roman" w:eastAsia="仿宋"/>
          <w:sz w:val="32"/>
          <w:szCs w:val="32"/>
        </w:rPr>
        <w:t>系统职能和部门职责范围相符，属于部门履职所需，属于公共财政支持范围，符合地方事权支出责任划分原则</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且未见</w:t>
      </w:r>
      <w:r>
        <w:rPr>
          <w:rFonts w:hint="eastAsia" w:ascii="Times New Roman" w:hAnsi="Times New Roman" w:eastAsia="仿宋"/>
          <w:sz w:val="32"/>
          <w:szCs w:val="32"/>
          <w:lang w:eastAsia="zh-CN"/>
        </w:rPr>
        <w:t>与相关部门同类项目或部门内部相关项目重复</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p w14:paraId="038A9A01">
      <w:pPr>
        <w:spacing w:after="156" w:afterLines="50" w:line="580" w:lineRule="exact"/>
        <w:ind w:firstLine="643" w:firstLineChars="200"/>
        <w:rPr>
          <w:rFonts w:ascii="Times New Roman" w:hAnsi="Times New Roman" w:eastAsia="仿宋"/>
          <w:b/>
          <w:bCs/>
          <w:sz w:val="32"/>
          <w:szCs w:val="32"/>
        </w:rPr>
      </w:pPr>
      <w:r>
        <w:rPr>
          <w:rFonts w:ascii="仿宋" w:hAnsi="仿宋" w:eastAsia="仿宋"/>
          <w:b/>
          <w:bCs/>
          <w:sz w:val="32"/>
          <w:szCs w:val="32"/>
        </w:rPr>
        <w:t>②</w:t>
      </w:r>
      <w:r>
        <w:rPr>
          <w:rFonts w:hint="eastAsia" w:ascii="Times New Roman" w:hAnsi="Times New Roman" w:eastAsia="仿宋"/>
          <w:b/>
          <w:bCs/>
          <w:sz w:val="32"/>
          <w:szCs w:val="32"/>
        </w:rPr>
        <w:t>立项程序规范性</w:t>
      </w:r>
      <w:r>
        <w:rPr>
          <w:rFonts w:ascii="Times New Roman" w:hAnsi="Times New Roman" w:eastAsia="仿宋"/>
          <w:b/>
          <w:bCs/>
          <w:sz w:val="32"/>
          <w:szCs w:val="32"/>
        </w:rPr>
        <w:t>（指标分值</w:t>
      </w:r>
      <w:r>
        <w:rPr>
          <w:rFonts w:hint="eastAsia" w:ascii="Times New Roman" w:hAnsi="Times New Roman" w:eastAsia="仿宋"/>
          <w:b/>
          <w:bCs/>
          <w:sz w:val="32"/>
          <w:szCs w:val="32"/>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3.2</w:t>
      </w:r>
      <w:r>
        <w:rPr>
          <w:rFonts w:ascii="Times New Roman" w:hAnsi="Times New Roman" w:eastAsia="仿宋"/>
          <w:b/>
          <w:bCs/>
          <w:sz w:val="32"/>
          <w:szCs w:val="32"/>
        </w:rPr>
        <w:t>分）</w:t>
      </w:r>
    </w:p>
    <w:p w14:paraId="4CAD4BED">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项目立项规范性指标分值</w:t>
      </w:r>
      <w:r>
        <w:rPr>
          <w:rFonts w:hint="eastAsia" w:ascii="Times New Roman" w:hAnsi="Times New Roman" w:eastAsia="仿宋"/>
          <w:sz w:val="32"/>
          <w:szCs w:val="32"/>
        </w:rPr>
        <w:t>4</w:t>
      </w:r>
      <w:r>
        <w:rPr>
          <w:rFonts w:ascii="Times New Roman" w:hAnsi="Times New Roman" w:eastAsia="仿宋"/>
          <w:sz w:val="32"/>
          <w:szCs w:val="32"/>
        </w:rPr>
        <w:t>分，主要评价</w:t>
      </w:r>
      <w:r>
        <w:rPr>
          <w:rFonts w:hint="eastAsia" w:ascii="Times New Roman" w:hAnsi="Times New Roman" w:eastAsia="仿宋"/>
          <w:sz w:val="32"/>
          <w:szCs w:val="32"/>
        </w:rPr>
        <w:t>项目的申请、设立过程是否符合相关要求，用以反映和考核项目立项的规范情况。</w:t>
      </w:r>
    </w:p>
    <w:p w14:paraId="18919ABD">
      <w:pPr>
        <w:spacing w:after="156" w:afterLines="50" w:line="58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2023年4月，保定市徐水区农业农村局和财政局分别上报《关于申报2023年保定市徐水区农业社会化服务项目的请示》（徐农呈〔2023〕45号）和《关于《区农业局关于申报 2023年保定市徐水区农业社会化服务项目的请示》的反馈意见》（徐政财呈〔2023〕129号）并经区政府批复；2023年7月25日，</w:t>
      </w:r>
      <w:r>
        <w:rPr>
          <w:rFonts w:hint="eastAsia" w:ascii="Times New Roman" w:hAnsi="Times New Roman" w:eastAsia="仿宋" w:cs="Times New Roman"/>
          <w:color w:val="000000"/>
          <w:kern w:val="0"/>
          <w:sz w:val="32"/>
          <w:szCs w:val="32"/>
          <w:lang w:val="en-US" w:eastAsia="zh-CN"/>
        </w:rPr>
        <w:t>徐水区农业农村局</w:t>
      </w:r>
      <w:r>
        <w:rPr>
          <w:rFonts w:hint="eastAsia" w:ascii="Times New Roman" w:hAnsi="Times New Roman" w:eastAsia="仿宋" w:cs="Times New Roman"/>
          <w:color w:val="000000"/>
          <w:kern w:val="0"/>
          <w:sz w:val="32"/>
          <w:szCs w:val="32"/>
        </w:rPr>
        <w:t>制定了</w:t>
      </w:r>
      <w:r>
        <w:rPr>
          <w:rFonts w:hint="eastAsia" w:ascii="Times New Roman" w:hAnsi="Times New Roman" w:eastAsia="仿宋" w:cs="Times New Roman"/>
          <w:color w:val="000000"/>
          <w:kern w:val="0"/>
          <w:sz w:val="32"/>
          <w:szCs w:val="32"/>
          <w:lang w:eastAsia="zh-CN"/>
        </w:rPr>
        <w:t>《保定市徐水区2023年中央财政支持农业社会化服务项目实施方案》</w:t>
      </w:r>
      <w:r>
        <w:rPr>
          <w:rFonts w:hint="eastAsia" w:ascii="Times New Roman" w:hAnsi="Times New Roman" w:eastAsia="仿宋" w:cs="Times New Roman"/>
          <w:color w:val="000000"/>
          <w:kern w:val="0"/>
          <w:sz w:val="32"/>
          <w:szCs w:val="32"/>
        </w:rPr>
        <w:t>，以</w:t>
      </w:r>
      <w:r>
        <w:rPr>
          <w:rFonts w:hint="eastAsia" w:ascii="Times New Roman" w:hAnsi="Times New Roman" w:eastAsia="仿宋" w:cs="Times New Roman"/>
          <w:color w:val="000000"/>
          <w:kern w:val="0"/>
          <w:sz w:val="32"/>
          <w:szCs w:val="32"/>
          <w:lang w:val="en-US" w:eastAsia="zh-CN"/>
        </w:rPr>
        <w:t>区</w:t>
      </w:r>
      <w:r>
        <w:rPr>
          <w:rFonts w:hint="eastAsia" w:ascii="Times New Roman" w:hAnsi="Times New Roman" w:eastAsia="仿宋" w:cs="Times New Roman"/>
          <w:color w:val="000000"/>
          <w:kern w:val="0"/>
          <w:sz w:val="32"/>
          <w:szCs w:val="32"/>
        </w:rPr>
        <w:t>人民政府文件形式印发</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并报省农业农村厅备案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8月23日，</w:t>
      </w:r>
      <w:r>
        <w:rPr>
          <w:rFonts w:hint="eastAsia" w:ascii="Times New Roman" w:hAnsi="Times New Roman" w:eastAsia="仿宋" w:cs="Times New Roman"/>
          <w:color w:val="000000"/>
          <w:kern w:val="0"/>
          <w:sz w:val="32"/>
          <w:szCs w:val="32"/>
          <w:lang w:eastAsia="zh-CN"/>
        </w:rPr>
        <w:t>区农业农村局</w:t>
      </w:r>
      <w:r>
        <w:rPr>
          <w:rFonts w:hint="eastAsia" w:ascii="Times New Roman" w:hAnsi="Times New Roman" w:eastAsia="仿宋" w:cs="Times New Roman"/>
          <w:color w:val="000000"/>
          <w:kern w:val="0"/>
          <w:sz w:val="32"/>
          <w:szCs w:val="32"/>
          <w:lang w:val="en-US" w:eastAsia="zh-CN"/>
        </w:rPr>
        <w:t>向区政府报送《</w:t>
      </w:r>
      <w:r>
        <w:rPr>
          <w:rFonts w:hint="eastAsia" w:ascii="Times New Roman" w:hAnsi="Times New Roman" w:eastAsia="仿宋" w:cs="Times New Roman"/>
          <w:color w:val="000000"/>
          <w:kern w:val="0"/>
          <w:sz w:val="32"/>
          <w:szCs w:val="32"/>
          <w:lang w:eastAsia="zh-CN"/>
        </w:rPr>
        <w:t>关于公开遴选2023年农业社会化服务项目社会化服务组织公告的请示</w:t>
      </w:r>
      <w:r>
        <w:rPr>
          <w:rFonts w:hint="eastAsia" w:ascii="Times New Roman" w:hAnsi="Times New Roman" w:eastAsia="仿宋" w:cs="Times New Roman"/>
          <w:color w:val="000000"/>
          <w:kern w:val="0"/>
          <w:sz w:val="32"/>
          <w:szCs w:val="32"/>
          <w:lang w:val="en-US" w:eastAsia="zh-CN"/>
        </w:rPr>
        <w:t>》并经政府主管领导批复。</w:t>
      </w:r>
      <w:r>
        <w:rPr>
          <w:rFonts w:hint="eastAsia" w:ascii="Times New Roman" w:hAnsi="Times New Roman" w:eastAsia="仿宋"/>
          <w:sz w:val="32"/>
          <w:szCs w:val="32"/>
          <w:highlight w:val="none"/>
        </w:rPr>
        <w:t>但未见事前专家论证、风险评估、绩效评估</w:t>
      </w:r>
      <w:r>
        <w:rPr>
          <w:rFonts w:hint="eastAsia" w:ascii="Times New Roman" w:hAnsi="Times New Roman" w:eastAsia="仿宋"/>
          <w:sz w:val="32"/>
          <w:szCs w:val="32"/>
          <w:highlight w:val="none"/>
          <w:lang w:val="en-US" w:eastAsia="zh-CN"/>
        </w:rPr>
        <w:t>等</w:t>
      </w:r>
      <w:r>
        <w:rPr>
          <w:rFonts w:hint="eastAsia" w:ascii="Times New Roman" w:hAnsi="Times New Roman" w:eastAsia="仿宋"/>
          <w:sz w:val="32"/>
          <w:szCs w:val="32"/>
          <w:highlight w:val="none"/>
        </w:rPr>
        <w:t>必要性论证材料，</w:t>
      </w:r>
      <w:r>
        <w:rPr>
          <w:rFonts w:hint="eastAsia" w:ascii="Times New Roman" w:hAnsi="Times New Roman" w:eastAsia="仿宋"/>
          <w:sz w:val="32"/>
          <w:szCs w:val="32"/>
          <w:highlight w:val="none"/>
          <w:lang w:val="en-US" w:eastAsia="zh-CN"/>
        </w:rPr>
        <w:t>缺乏决策依据和</w:t>
      </w:r>
      <w:r>
        <w:rPr>
          <w:rFonts w:hint="eastAsia" w:ascii="Times New Roman" w:hAnsi="Times New Roman" w:eastAsia="仿宋"/>
          <w:sz w:val="32"/>
          <w:szCs w:val="32"/>
          <w:highlight w:val="none"/>
        </w:rPr>
        <w:t>集体决策</w:t>
      </w:r>
      <w:r>
        <w:rPr>
          <w:rFonts w:hint="eastAsia" w:ascii="Times New Roman" w:hAnsi="Times New Roman" w:eastAsia="仿宋"/>
          <w:sz w:val="32"/>
          <w:szCs w:val="32"/>
          <w:highlight w:val="none"/>
          <w:lang w:val="en-US" w:eastAsia="zh-CN"/>
        </w:rPr>
        <w:t>程序。</w:t>
      </w:r>
      <w:r>
        <w:rPr>
          <w:rFonts w:hint="eastAsia" w:ascii="Times New Roman" w:hAnsi="Times New Roman" w:eastAsia="仿宋"/>
          <w:sz w:val="32"/>
          <w:szCs w:val="32"/>
          <w:highlight w:val="none"/>
        </w:rPr>
        <w:t>经专家综合评判</w:t>
      </w:r>
      <w:r>
        <w:rPr>
          <w:rFonts w:ascii="Times New Roman" w:hAnsi="Times New Roman" w:eastAsia="仿宋"/>
          <w:sz w:val="32"/>
          <w:szCs w:val="32"/>
          <w:highlight w:val="none"/>
        </w:rPr>
        <w:t>，该指标得</w:t>
      </w:r>
      <w:r>
        <w:rPr>
          <w:rFonts w:hint="eastAsia" w:ascii="Times New Roman" w:hAnsi="Times New Roman" w:eastAsia="仿宋"/>
          <w:sz w:val="32"/>
          <w:szCs w:val="32"/>
          <w:highlight w:val="none"/>
          <w:lang w:val="en-US" w:eastAsia="zh-CN"/>
        </w:rPr>
        <w:t>3.2</w:t>
      </w:r>
      <w:r>
        <w:rPr>
          <w:rFonts w:ascii="Times New Roman" w:hAnsi="Times New Roman" w:eastAsia="仿宋"/>
          <w:sz w:val="32"/>
          <w:szCs w:val="32"/>
          <w:highlight w:val="none"/>
        </w:rPr>
        <w:t>分。</w:t>
      </w:r>
    </w:p>
    <w:p w14:paraId="6B11A7E5">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hint="eastAsia" w:ascii="Times New Roman" w:hAnsi="Times New Roman" w:eastAsia="仿宋"/>
          <w:b/>
          <w:kern w:val="0"/>
          <w:sz w:val="32"/>
          <w:szCs w:val="32"/>
        </w:rPr>
        <w:t>（2）绩效目标</w:t>
      </w:r>
    </w:p>
    <w:p w14:paraId="68963D24">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绩效目标</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8</w:t>
      </w:r>
      <w:r>
        <w:rPr>
          <w:rFonts w:ascii="Times New Roman" w:hAnsi="Times New Roman" w:eastAsia="仿宋"/>
          <w:sz w:val="32"/>
          <w:szCs w:val="32"/>
        </w:rPr>
        <w:t>分，评价得分</w:t>
      </w:r>
      <w:r>
        <w:rPr>
          <w:rFonts w:hint="eastAsia" w:ascii="Times New Roman" w:hAnsi="Times New Roman" w:eastAsia="仿宋"/>
          <w:sz w:val="32"/>
          <w:szCs w:val="32"/>
          <w:lang w:val="en-US" w:eastAsia="zh-CN"/>
        </w:rPr>
        <w:t>6.35</w:t>
      </w:r>
      <w:r>
        <w:rPr>
          <w:rFonts w:ascii="Times New Roman" w:hAnsi="Times New Roman" w:eastAsia="仿宋"/>
          <w:sz w:val="32"/>
          <w:szCs w:val="32"/>
        </w:rPr>
        <w:t>分，其中：绩效目标合理性</w:t>
      </w:r>
      <w:r>
        <w:rPr>
          <w:rFonts w:hint="eastAsia" w:ascii="Times New Roman" w:hAnsi="Times New Roman" w:eastAsia="仿宋"/>
          <w:sz w:val="32"/>
          <w:szCs w:val="32"/>
          <w:lang w:val="en-US" w:eastAsia="zh-CN"/>
        </w:rPr>
        <w:t>3.35</w:t>
      </w:r>
      <w:r>
        <w:rPr>
          <w:rFonts w:ascii="Times New Roman" w:hAnsi="Times New Roman" w:eastAsia="仿宋"/>
          <w:sz w:val="32"/>
          <w:szCs w:val="32"/>
        </w:rPr>
        <w:t>分、绩效指标明确性</w:t>
      </w:r>
      <w:r>
        <w:rPr>
          <w:rFonts w:hint="eastAsia" w:ascii="Times New Roman" w:hAnsi="Times New Roman" w:eastAsia="仿宋"/>
          <w:sz w:val="32"/>
          <w:szCs w:val="32"/>
          <w:lang w:val="en-US" w:eastAsia="zh-CN"/>
        </w:rPr>
        <w:t>3</w:t>
      </w:r>
      <w:r>
        <w:rPr>
          <w:rFonts w:ascii="Times New Roman" w:hAnsi="Times New Roman" w:eastAsia="仿宋"/>
          <w:sz w:val="32"/>
          <w:szCs w:val="32"/>
        </w:rPr>
        <w:t>分。</w:t>
      </w:r>
    </w:p>
    <w:p w14:paraId="4AE84653">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①</w:t>
      </w:r>
      <w:r>
        <w:rPr>
          <w:rFonts w:ascii="Times New Roman" w:hAnsi="Times New Roman" w:eastAsia="仿宋"/>
          <w:b/>
          <w:bCs/>
          <w:sz w:val="32"/>
          <w:szCs w:val="32"/>
        </w:rPr>
        <w:t>绩效目标合理性（指标分值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3.35</w:t>
      </w:r>
      <w:r>
        <w:rPr>
          <w:rFonts w:ascii="Times New Roman" w:hAnsi="Times New Roman" w:eastAsia="仿宋"/>
          <w:b/>
          <w:bCs/>
          <w:sz w:val="32"/>
          <w:szCs w:val="32"/>
        </w:rPr>
        <w:t>分）</w:t>
      </w:r>
    </w:p>
    <w:p w14:paraId="6D516BF6">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绩效目标合理性指标分值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分，主要评价项目所设定的绩效目标是否依据充分，是否符合客观实际。</w:t>
      </w:r>
    </w:p>
    <w:p w14:paraId="5C98687C">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default" w:ascii="Times New Roman" w:hAnsi="Times New Roman" w:eastAsia="仿宋" w:cs="Times New Roman"/>
          <w:sz w:val="32"/>
          <w:szCs w:val="32"/>
        </w:rPr>
      </w:pPr>
      <w:r>
        <w:rPr>
          <w:rFonts w:ascii="Times New Roman" w:hAnsi="Times New Roman" w:eastAsia="仿宋"/>
          <w:sz w:val="32"/>
          <w:szCs w:val="32"/>
        </w:rPr>
        <w:t>根据</w:t>
      </w:r>
      <w:r>
        <w:rPr>
          <w:rFonts w:hint="eastAsia" w:ascii="Times New Roman" w:hAnsi="Times New Roman" w:eastAsia="仿宋"/>
          <w:sz w:val="32"/>
          <w:szCs w:val="32"/>
          <w:lang w:val="en-US" w:eastAsia="zh-CN"/>
        </w:rPr>
        <w:t>项目单位</w:t>
      </w:r>
      <w:r>
        <w:rPr>
          <w:rFonts w:ascii="Times New Roman" w:hAnsi="Times New Roman" w:eastAsia="仿宋"/>
          <w:sz w:val="32"/>
          <w:szCs w:val="32"/>
        </w:rPr>
        <w:t>提供</w:t>
      </w:r>
      <w:r>
        <w:rPr>
          <w:rFonts w:hint="eastAsia" w:ascii="Times New Roman" w:hAnsi="Times New Roman" w:eastAsia="仿宋"/>
          <w:sz w:val="32"/>
          <w:szCs w:val="32"/>
          <w:lang w:val="en-US" w:eastAsia="zh-CN"/>
        </w:rPr>
        <w:t>的《预算项目绩效表》</w:t>
      </w:r>
      <w:r>
        <w:rPr>
          <w:rFonts w:ascii="Times New Roman" w:hAnsi="Times New Roman" w:eastAsia="仿宋"/>
          <w:sz w:val="32"/>
          <w:szCs w:val="32"/>
        </w:rPr>
        <w:t>，</w:t>
      </w:r>
      <w:r>
        <w:rPr>
          <w:rFonts w:hint="eastAsia" w:ascii="Times New Roman" w:hAnsi="Times New Roman" w:eastAsia="仿宋"/>
          <w:sz w:val="32"/>
          <w:szCs w:val="32"/>
        </w:rPr>
        <w:t>农业经营主体能力提升资金（农业社会化服务）项目</w:t>
      </w:r>
      <w:r>
        <w:rPr>
          <w:rFonts w:ascii="Times New Roman" w:hAnsi="Times New Roman" w:eastAsia="仿宋"/>
          <w:sz w:val="32"/>
          <w:szCs w:val="32"/>
        </w:rPr>
        <w:t>绩效目标如下：</w:t>
      </w:r>
      <w:r>
        <w:rPr>
          <w:rFonts w:hint="default" w:ascii="Times New Roman" w:hAnsi="Times New Roman" w:eastAsia="仿宋" w:cs="Times New Roman"/>
          <w:sz w:val="32"/>
          <w:szCs w:val="32"/>
          <w:highlight w:val="none"/>
          <w:lang w:val="en-US" w:eastAsia="zh-CN"/>
        </w:rPr>
        <w:t>目标1：</w:t>
      </w:r>
      <w:r>
        <w:rPr>
          <w:rFonts w:hint="default" w:ascii="Times New Roman" w:hAnsi="Times New Roman" w:eastAsia="仿宋" w:cs="Times New Roman"/>
          <w:sz w:val="32"/>
          <w:szCs w:val="32"/>
          <w:highlight w:val="none"/>
        </w:rPr>
        <w:t>通过实施2023年农业社会化服务项目，促进农民增收，促进形成徐水区稳定活跃的农业生产社会化服务市场。满足农业生产和农民需求。</w:t>
      </w:r>
    </w:p>
    <w:p w14:paraId="5E58E46B">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该项目与主管部门职能、规划相关，与市政府重点项目和</w:t>
      </w:r>
      <w:r>
        <w:rPr>
          <w:rFonts w:hint="eastAsia" w:ascii="Times New Roman" w:hAnsi="Times New Roman" w:eastAsia="仿宋"/>
          <w:sz w:val="32"/>
          <w:szCs w:val="32"/>
          <w:lang w:val="en-US" w:eastAsia="zh-CN"/>
        </w:rPr>
        <w:t>农业农村</w:t>
      </w:r>
      <w:r>
        <w:rPr>
          <w:rFonts w:hint="eastAsia" w:ascii="Times New Roman" w:hAnsi="Times New Roman" w:eastAsia="仿宋"/>
          <w:sz w:val="32"/>
          <w:szCs w:val="32"/>
        </w:rPr>
        <w:t>局当年重点工作相关；但</w:t>
      </w:r>
      <w:r>
        <w:rPr>
          <w:rFonts w:hint="eastAsia" w:ascii="仿宋" w:hAnsi="仿宋" w:eastAsia="仿宋"/>
          <w:sz w:val="32"/>
          <w:szCs w:val="32"/>
        </w:rPr>
        <w:t>项目绩效</w:t>
      </w:r>
      <w:r>
        <w:rPr>
          <w:rFonts w:hint="eastAsia" w:ascii="仿宋" w:hAnsi="仿宋" w:eastAsia="仿宋"/>
          <w:sz w:val="32"/>
          <w:szCs w:val="32"/>
          <w:lang w:val="en-US" w:eastAsia="zh-CN"/>
        </w:rPr>
        <w:t>总体</w:t>
      </w:r>
      <w:r>
        <w:rPr>
          <w:rFonts w:hint="eastAsia" w:ascii="仿宋" w:hAnsi="仿宋" w:eastAsia="仿宋"/>
          <w:sz w:val="32"/>
          <w:szCs w:val="32"/>
        </w:rPr>
        <w:t>目标过于笼统，项目目标与预期产出效益和效果的相关性</w:t>
      </w:r>
      <w:r>
        <w:rPr>
          <w:rFonts w:hint="eastAsia" w:ascii="仿宋" w:hAnsi="仿宋" w:eastAsia="仿宋"/>
          <w:sz w:val="32"/>
          <w:szCs w:val="32"/>
          <w:lang w:val="en-US" w:eastAsia="zh-CN"/>
        </w:rPr>
        <w:t>不明显</w:t>
      </w:r>
      <w:r>
        <w:rPr>
          <w:rFonts w:hint="eastAsia" w:ascii="仿宋" w:hAnsi="仿宋" w:eastAsia="仿宋"/>
          <w:sz w:val="32"/>
          <w:szCs w:val="32"/>
          <w:lang w:eastAsia="zh-CN"/>
        </w:rPr>
        <w:t>；</w:t>
      </w:r>
      <w:r>
        <w:rPr>
          <w:rFonts w:hint="eastAsia" w:ascii="Times New Roman" w:hAnsi="Times New Roman" w:eastAsia="仿宋"/>
          <w:sz w:val="32"/>
          <w:szCs w:val="32"/>
          <w:lang w:val="en-US" w:eastAsia="zh-CN"/>
        </w:rPr>
        <w:t>产出指标中数量指标为“社会化服务组织对</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2个乡镇玉米</w:t>
      </w:r>
      <w:r>
        <w:rPr>
          <w:rFonts w:hint="eastAsia" w:ascii="Times New Roman" w:hAnsi="Times New Roman" w:eastAsia="仿宋_GB2312" w:cs="Times New Roman"/>
          <w:sz w:val="32"/>
          <w:szCs w:val="32"/>
          <w:highlight w:val="none"/>
          <w:lang w:val="en-US" w:eastAsia="zh-CN"/>
        </w:rPr>
        <w:t>主</w:t>
      </w:r>
      <w:r>
        <w:rPr>
          <w:rFonts w:hint="eastAsia" w:ascii="Times New Roman" w:hAnsi="Times New Roman" w:eastAsia="仿宋_GB2312" w:cs="Times New Roman"/>
          <w:sz w:val="32"/>
          <w:szCs w:val="32"/>
          <w:highlight w:val="none"/>
        </w:rPr>
        <w:t>产区</w:t>
      </w:r>
      <w:r>
        <w:rPr>
          <w:rFonts w:hint="eastAsia" w:ascii="Times New Roman" w:hAnsi="Times New Roman" w:eastAsia="仿宋_GB2312" w:cs="Times New Roman"/>
          <w:sz w:val="32"/>
          <w:szCs w:val="32"/>
          <w:highlight w:val="none"/>
          <w:lang w:val="en-US" w:eastAsia="zh-CN"/>
        </w:rPr>
        <w:t>进行</w:t>
      </w:r>
      <w:r>
        <w:rPr>
          <w:rFonts w:hint="eastAsia" w:ascii="Times New Roman" w:hAnsi="Times New Roman" w:eastAsia="仿宋_GB2312" w:cs="Times New Roman"/>
          <w:sz w:val="32"/>
          <w:szCs w:val="32"/>
          <w:highlight w:val="none"/>
        </w:rPr>
        <w:t>农业社会化服务</w:t>
      </w:r>
      <w:r>
        <w:rPr>
          <w:rFonts w:hint="eastAsia" w:ascii="Times New Roman" w:hAnsi="Times New Roman" w:eastAsia="仿宋"/>
          <w:sz w:val="32"/>
          <w:szCs w:val="32"/>
          <w:lang w:val="en-US" w:eastAsia="zh-CN"/>
        </w:rPr>
        <w:t>≥3家”设置不够合理，成本指标“对全区主要稳食作物——玉米关键环节作业-玉米进行病虫害绿色防控；收获、秸秆还田、旋耕”中将“玉米进行病虫害绿色防控”纳入收获环节缺乏合理性，且与服务组织签订合同未包含该项服务。</w:t>
      </w:r>
      <w:r>
        <w:rPr>
          <w:rFonts w:hint="eastAsia" w:ascii="Times New Roman" w:hAnsi="Times New Roman" w:eastAsia="仿宋"/>
          <w:sz w:val="32"/>
          <w:szCs w:val="32"/>
        </w:rPr>
        <w:t>经专家综合评判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3.35</w:t>
      </w:r>
      <w:r>
        <w:rPr>
          <w:rFonts w:ascii="Times New Roman" w:hAnsi="Times New Roman" w:eastAsia="仿宋"/>
          <w:sz w:val="32"/>
          <w:szCs w:val="32"/>
        </w:rPr>
        <w:t>分。</w:t>
      </w:r>
    </w:p>
    <w:p w14:paraId="124A4238">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②</w:t>
      </w:r>
      <w:r>
        <w:rPr>
          <w:rFonts w:ascii="Times New Roman" w:hAnsi="Times New Roman" w:eastAsia="仿宋"/>
          <w:b/>
          <w:bCs/>
          <w:sz w:val="32"/>
          <w:szCs w:val="32"/>
        </w:rPr>
        <w:t>绩效指标明确性（指标分值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w:t>
      </w:r>
      <w:r>
        <w:rPr>
          <w:rFonts w:ascii="Times New Roman" w:hAnsi="Times New Roman" w:eastAsia="仿宋"/>
          <w:b/>
          <w:bCs/>
          <w:sz w:val="32"/>
          <w:szCs w:val="32"/>
        </w:rPr>
        <w:t>分）</w:t>
      </w:r>
    </w:p>
    <w:p w14:paraId="51CA938F">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绩效指标明确性指标分值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分，主要评价绩效目标设定的绩效指标是否清晰、细化、可衡量等。</w:t>
      </w:r>
    </w:p>
    <w:p w14:paraId="1D1372DD">
      <w:pPr>
        <w:spacing w:after="156" w:afterLines="50" w:line="58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项目单位未提供该项目绩效目标表，</w:t>
      </w:r>
      <w:r>
        <w:rPr>
          <w:rFonts w:ascii="Times New Roman" w:hAnsi="Times New Roman" w:eastAsia="仿宋"/>
          <w:sz w:val="32"/>
          <w:szCs w:val="32"/>
        </w:rPr>
        <w:t>根据提供</w:t>
      </w:r>
      <w:r>
        <w:rPr>
          <w:rFonts w:hint="eastAsia" w:ascii="Times New Roman" w:hAnsi="Times New Roman" w:eastAsia="仿宋"/>
          <w:sz w:val="32"/>
          <w:szCs w:val="32"/>
          <w:lang w:val="en-US" w:eastAsia="zh-CN"/>
        </w:rPr>
        <w:t>的《2023年度预算项目绩效自评表》，并结合区级实施方案，该项目设置了产出指标-数量指标、质量指标、时效指标和成本指标，效益指标-社会效益指标，满意度指标-服务对象满意度等具体指标；但产出指标中数量指标和质量指标指向性不够具体明确，且与省级方案中绩效任务（最低完成指标）面积数5万亩缺乏对应关系，</w:t>
      </w:r>
      <w:r>
        <w:rPr>
          <w:rFonts w:hint="eastAsia" w:ascii="仿宋" w:hAnsi="仿宋" w:eastAsia="仿宋"/>
          <w:sz w:val="32"/>
          <w:szCs w:val="32"/>
        </w:rPr>
        <w:t>时效指标设置较宽泛，未设置明确的具体时间节点，可考核性不足；</w:t>
      </w:r>
      <w:r>
        <w:rPr>
          <w:rFonts w:hint="eastAsia" w:ascii="Times New Roman" w:hAnsi="Times New Roman" w:eastAsia="仿宋"/>
          <w:sz w:val="32"/>
          <w:szCs w:val="32"/>
          <w:lang w:val="en-US" w:eastAsia="zh-CN"/>
        </w:rPr>
        <w:t>指标设置较为单一，不够全面，如效益指标仅包含社会效益指标，未设置经济效益、生态环境、可持续影响等相关指标，《预算项目绩效表》未设置满意度指标；项目单位报送的绩效自评报告和绩效自评表产出指标、满意度指标存在不一致情况，绩效自评环节不严谨。</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3</w:t>
      </w:r>
      <w:r>
        <w:rPr>
          <w:rFonts w:ascii="Times New Roman" w:hAnsi="Times New Roman" w:eastAsia="仿宋"/>
          <w:sz w:val="32"/>
          <w:szCs w:val="32"/>
        </w:rPr>
        <w:t>分。</w:t>
      </w:r>
    </w:p>
    <w:p w14:paraId="23C88246">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hint="eastAsia" w:ascii="Times New Roman" w:hAnsi="Times New Roman" w:eastAsia="仿宋"/>
          <w:b/>
          <w:kern w:val="0"/>
          <w:sz w:val="32"/>
          <w:szCs w:val="32"/>
        </w:rPr>
        <w:t>（3）</w:t>
      </w:r>
      <w:r>
        <w:rPr>
          <w:rFonts w:ascii="Times New Roman" w:hAnsi="Times New Roman" w:eastAsia="仿宋"/>
          <w:b/>
          <w:kern w:val="0"/>
          <w:sz w:val="32"/>
          <w:szCs w:val="32"/>
        </w:rPr>
        <w:t>资金</w:t>
      </w:r>
      <w:r>
        <w:rPr>
          <w:rFonts w:hint="eastAsia" w:ascii="Times New Roman" w:hAnsi="Times New Roman" w:eastAsia="仿宋"/>
          <w:b/>
          <w:kern w:val="0"/>
          <w:sz w:val="32"/>
          <w:szCs w:val="32"/>
        </w:rPr>
        <w:t>投入</w:t>
      </w:r>
    </w:p>
    <w:p w14:paraId="6434CB4A">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资金投入</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8</w:t>
      </w:r>
      <w:r>
        <w:rPr>
          <w:rFonts w:ascii="Times New Roman" w:hAnsi="Times New Roman" w:eastAsia="仿宋"/>
          <w:sz w:val="32"/>
          <w:szCs w:val="32"/>
        </w:rPr>
        <w:t>分，评价得分</w:t>
      </w:r>
      <w:r>
        <w:rPr>
          <w:rFonts w:hint="eastAsia" w:ascii="Times New Roman" w:hAnsi="Times New Roman" w:eastAsia="仿宋"/>
          <w:sz w:val="32"/>
          <w:szCs w:val="32"/>
          <w:lang w:val="en-US" w:eastAsia="zh-CN"/>
        </w:rPr>
        <w:t>7.2</w:t>
      </w:r>
      <w:r>
        <w:rPr>
          <w:rFonts w:ascii="Times New Roman" w:hAnsi="Times New Roman" w:eastAsia="仿宋"/>
          <w:sz w:val="32"/>
          <w:szCs w:val="32"/>
        </w:rPr>
        <w:t>分，其中：</w:t>
      </w:r>
      <w:r>
        <w:rPr>
          <w:rFonts w:hint="eastAsia" w:ascii="Times New Roman" w:hAnsi="Times New Roman" w:eastAsia="仿宋"/>
          <w:sz w:val="32"/>
          <w:szCs w:val="32"/>
        </w:rPr>
        <w:t>预算编制科学性</w:t>
      </w:r>
      <w:r>
        <w:rPr>
          <w:rFonts w:hint="eastAsia" w:ascii="Times New Roman" w:hAnsi="Times New Roman" w:eastAsia="仿宋"/>
          <w:sz w:val="32"/>
          <w:szCs w:val="32"/>
          <w:lang w:val="en-US" w:eastAsia="zh-CN"/>
        </w:rPr>
        <w:t>3.2</w:t>
      </w:r>
      <w:r>
        <w:rPr>
          <w:rFonts w:ascii="Times New Roman" w:hAnsi="Times New Roman" w:eastAsia="仿宋"/>
          <w:sz w:val="32"/>
          <w:szCs w:val="32"/>
        </w:rPr>
        <w:t>分、</w:t>
      </w:r>
      <w:r>
        <w:rPr>
          <w:rFonts w:hint="eastAsia" w:ascii="Times New Roman" w:hAnsi="Times New Roman" w:eastAsia="仿宋"/>
          <w:b w:val="0"/>
          <w:bCs w:val="0"/>
          <w:sz w:val="32"/>
          <w:szCs w:val="32"/>
        </w:rPr>
        <w:t>资金分配合理性</w:t>
      </w:r>
      <w:r>
        <w:rPr>
          <w:rFonts w:hint="eastAsia" w:ascii="Times New Roman" w:hAnsi="Times New Roman" w:eastAsia="仿宋"/>
          <w:sz w:val="32"/>
          <w:szCs w:val="32"/>
          <w:lang w:val="en-US" w:eastAsia="zh-CN"/>
        </w:rPr>
        <w:t>4</w:t>
      </w:r>
      <w:r>
        <w:rPr>
          <w:rFonts w:ascii="Times New Roman" w:hAnsi="Times New Roman" w:eastAsia="仿宋"/>
          <w:sz w:val="32"/>
          <w:szCs w:val="32"/>
        </w:rPr>
        <w:t>分。</w:t>
      </w:r>
    </w:p>
    <w:p w14:paraId="40970603">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①预</w:t>
      </w:r>
      <w:r>
        <w:rPr>
          <w:rFonts w:hint="eastAsia" w:ascii="Times New Roman" w:hAnsi="Times New Roman" w:eastAsia="仿宋"/>
          <w:b/>
          <w:bCs/>
          <w:sz w:val="32"/>
          <w:szCs w:val="32"/>
        </w:rPr>
        <w:t>算编制科学性</w:t>
      </w:r>
      <w:r>
        <w:rPr>
          <w:rFonts w:ascii="Times New Roman" w:hAnsi="Times New Roman" w:eastAsia="仿宋"/>
          <w:b/>
          <w:bCs/>
          <w:sz w:val="32"/>
          <w:szCs w:val="32"/>
        </w:rPr>
        <w:t>（指标分值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3.2</w:t>
      </w:r>
      <w:r>
        <w:rPr>
          <w:rFonts w:ascii="Times New Roman" w:hAnsi="Times New Roman" w:eastAsia="仿宋"/>
          <w:b/>
          <w:bCs/>
          <w:sz w:val="32"/>
          <w:szCs w:val="32"/>
        </w:rPr>
        <w:t>分）</w:t>
      </w:r>
    </w:p>
    <w:p w14:paraId="304BD353">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预算编制科学性</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w:t>
      </w:r>
      <w:r>
        <w:rPr>
          <w:rFonts w:hint="eastAsia" w:ascii="Times New Roman" w:hAnsi="Times New Roman" w:eastAsia="仿宋"/>
          <w:sz w:val="32"/>
          <w:szCs w:val="32"/>
        </w:rPr>
        <w:t>项目预算编制是否经过科学论证、有明确标准，资金额度与年度目标是否相适应，用以反映和考核项目预算编制的科学性、合理性情况。</w:t>
      </w:r>
    </w:p>
    <w:p w14:paraId="2E40BFF1">
      <w:pPr>
        <w:pStyle w:val="18"/>
        <w:spacing w:after="156" w:afterLines="50" w:line="580" w:lineRule="exact"/>
        <w:ind w:firstLine="640" w:firstLineChars="200"/>
        <w:jc w:val="both"/>
        <w:rPr>
          <w:rFonts w:ascii="Times New Roman" w:hAnsi="Times New Roman" w:eastAsia="仿宋"/>
          <w:sz w:val="32"/>
          <w:szCs w:val="32"/>
        </w:rPr>
      </w:pPr>
      <w:r>
        <w:rPr>
          <w:rFonts w:hint="eastAsia" w:ascii="Times New Roman" w:hAnsi="Times New Roman" w:eastAsia="仿宋" w:cs="Times New Roman"/>
          <w:color w:val="000000"/>
          <w:kern w:val="0"/>
          <w:sz w:val="32"/>
          <w:szCs w:val="32"/>
          <w:lang w:val="en-US" w:eastAsia="zh-CN"/>
        </w:rPr>
        <w:t>根据省级实施方案和</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保定市财政局关于下达2023年中央农业经营主体能力提升资金的通知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保财农〔2023</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27号</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该项目202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下达</w:t>
      </w:r>
      <w:r>
        <w:rPr>
          <w:rFonts w:hint="eastAsia" w:ascii="Times New Roman" w:hAnsi="Times New Roman" w:eastAsia="仿宋" w:cs="Times New Roman"/>
          <w:color w:val="000000"/>
          <w:kern w:val="0"/>
          <w:sz w:val="32"/>
          <w:szCs w:val="32"/>
        </w:rPr>
        <w:t>预算资金</w:t>
      </w:r>
      <w:r>
        <w:rPr>
          <w:rFonts w:hint="eastAsia" w:ascii="Times New Roman" w:hAnsi="Times New Roman" w:eastAsia="仿宋" w:cs="Times New Roman"/>
          <w:color w:val="000000"/>
          <w:kern w:val="0"/>
          <w:sz w:val="32"/>
          <w:szCs w:val="32"/>
          <w:lang w:val="en-US" w:eastAsia="zh-CN"/>
        </w:rPr>
        <w:t>380.00</w:t>
      </w:r>
      <w:r>
        <w:rPr>
          <w:rFonts w:hint="eastAsia"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val="en-US" w:eastAsia="zh-CN"/>
        </w:rPr>
        <w:t>全部为中央财政资金；补助标准按照财政补助服务价格的比例不超过每亩农业生产服务标准的30%、单季作物亩均补助不超过66元的原则，每亩农业生产服务价格参考乡镇和部分家庭农场上报或调查的市场价格（按中值取整）。</w:t>
      </w:r>
      <w:r>
        <w:rPr>
          <w:rFonts w:hint="eastAsia" w:ascii="Times New Roman" w:hAnsi="Times New Roman" w:eastAsia="仿宋"/>
          <w:sz w:val="32"/>
          <w:szCs w:val="32"/>
        </w:rPr>
        <w:t>但该项目未见对确定经济作物及补贴环节、权重等事项进行意见征求、科学论证、风险及绩效评估等必要程序，未见对服务环节及权重、补助比率、绩效面积等相关确认材料的完整记录及归档保存，区级实施方案补贴标准使用的服务市场价格参考乡镇和部分家庭农场上报或调查的市场价格（按中值取整），数据依据来源缺乏可靠性和权威性，预算编制科学性支撑依据</w:t>
      </w:r>
      <w:r>
        <w:rPr>
          <w:rFonts w:hint="eastAsia" w:ascii="Times New Roman" w:hAnsi="Times New Roman" w:eastAsia="仿宋"/>
          <w:sz w:val="32"/>
          <w:szCs w:val="32"/>
          <w:lang w:val="en-US" w:eastAsia="zh-CN"/>
        </w:rPr>
        <w:t>不充分</w:t>
      </w:r>
      <w:r>
        <w:rPr>
          <w:rFonts w:hint="eastAsia" w:ascii="Times New Roman" w:hAnsi="Times New Roman" w:eastAsia="仿宋"/>
          <w:sz w:val="32"/>
          <w:szCs w:val="32"/>
        </w:rPr>
        <w:t>。经专家综合评判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3.2</w:t>
      </w:r>
      <w:r>
        <w:rPr>
          <w:rFonts w:ascii="Times New Roman" w:hAnsi="Times New Roman" w:eastAsia="仿宋"/>
          <w:sz w:val="32"/>
          <w:szCs w:val="32"/>
        </w:rPr>
        <w:t>分。</w:t>
      </w:r>
    </w:p>
    <w:p w14:paraId="093302DA">
      <w:pPr>
        <w:spacing w:after="156" w:afterLines="50" w:line="58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②资金分配合理性</w:t>
      </w:r>
      <w:r>
        <w:rPr>
          <w:rFonts w:ascii="Times New Roman" w:hAnsi="Times New Roman" w:eastAsia="仿宋"/>
          <w:b/>
          <w:bCs/>
          <w:sz w:val="32"/>
          <w:szCs w:val="32"/>
        </w:rPr>
        <w:t>（指标分值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w:t>
      </w:r>
    </w:p>
    <w:p w14:paraId="6722CE1B">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资金分配合理性</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w:t>
      </w:r>
      <w:r>
        <w:rPr>
          <w:rFonts w:hint="eastAsia" w:ascii="Times New Roman" w:hAnsi="Times New Roman" w:eastAsia="仿宋"/>
          <w:sz w:val="32"/>
          <w:szCs w:val="32"/>
        </w:rPr>
        <w:t>项目预算资金分配是否有测算依据，与补助单位或地方实际是否相适应，用以反映和考核项目预算资金分配的科学性、合理性情况。</w:t>
      </w:r>
    </w:p>
    <w:p w14:paraId="5959BDE0">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该项目</w:t>
      </w:r>
      <w:r>
        <w:rPr>
          <w:rFonts w:ascii="Times New Roman" w:hAnsi="Times New Roman" w:eastAsia="仿宋"/>
          <w:sz w:val="32"/>
          <w:szCs w:val="32"/>
        </w:rPr>
        <w:t>2023年预算资金</w:t>
      </w:r>
      <w:r>
        <w:rPr>
          <w:rFonts w:hint="eastAsia" w:ascii="Times New Roman" w:hAnsi="Times New Roman" w:eastAsia="仿宋"/>
          <w:sz w:val="32"/>
          <w:szCs w:val="32"/>
          <w:lang w:val="en-US" w:eastAsia="zh-CN"/>
        </w:rPr>
        <w:t>380.00</w:t>
      </w:r>
      <w:r>
        <w:rPr>
          <w:rFonts w:ascii="Times New Roman" w:hAnsi="Times New Roman" w:eastAsia="仿宋"/>
          <w:sz w:val="32"/>
          <w:szCs w:val="32"/>
        </w:rPr>
        <w:t>万元</w:t>
      </w:r>
      <w:r>
        <w:rPr>
          <w:rFonts w:ascii="Times New Roman" w:hAnsi="Times New Roman" w:eastAsia="仿宋"/>
          <w:kern w:val="0"/>
          <w:sz w:val="32"/>
          <w:szCs w:val="32"/>
        </w:rPr>
        <w:t>，</w:t>
      </w:r>
      <w:r>
        <w:rPr>
          <w:rFonts w:ascii="Times New Roman" w:hAnsi="Times New Roman" w:eastAsia="仿宋"/>
          <w:sz w:val="32"/>
          <w:szCs w:val="32"/>
        </w:rPr>
        <w:t>截至2023年12月</w:t>
      </w:r>
      <w:r>
        <w:rPr>
          <w:rFonts w:hint="eastAsia" w:ascii="Times New Roman" w:hAnsi="Times New Roman" w:eastAsia="仿宋"/>
          <w:sz w:val="32"/>
          <w:szCs w:val="32"/>
          <w:lang w:val="en-US" w:eastAsia="zh-CN"/>
        </w:rPr>
        <w:t>31</w:t>
      </w:r>
      <w:r>
        <w:rPr>
          <w:rFonts w:ascii="Times New Roman" w:hAnsi="Times New Roman" w:eastAsia="仿宋"/>
          <w:sz w:val="32"/>
          <w:szCs w:val="32"/>
        </w:rPr>
        <w:t>日，该项目</w:t>
      </w:r>
      <w:r>
        <w:rPr>
          <w:rFonts w:hint="eastAsia" w:ascii="Times New Roman" w:hAnsi="Times New Roman" w:eastAsia="仿宋"/>
          <w:sz w:val="32"/>
          <w:szCs w:val="32"/>
          <w:lang w:val="en-US" w:eastAsia="zh-CN"/>
        </w:rPr>
        <w:t>实际</w:t>
      </w:r>
      <w:r>
        <w:rPr>
          <w:rFonts w:ascii="Times New Roman" w:hAnsi="Times New Roman" w:eastAsia="仿宋"/>
          <w:sz w:val="32"/>
          <w:szCs w:val="32"/>
        </w:rPr>
        <w:t>支出</w:t>
      </w:r>
      <w:r>
        <w:rPr>
          <w:rFonts w:hint="eastAsia" w:ascii="Times New Roman" w:hAnsi="Times New Roman" w:eastAsia="仿宋"/>
          <w:sz w:val="32"/>
          <w:szCs w:val="32"/>
          <w:lang w:val="en-US" w:eastAsia="zh-CN"/>
        </w:rPr>
        <w:t>380.00</w:t>
      </w:r>
      <w:r>
        <w:rPr>
          <w:rFonts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其中支付</w:t>
      </w:r>
      <w:r>
        <w:rPr>
          <w:rFonts w:hint="eastAsia" w:ascii="Times New Roman" w:hAnsi="Times New Roman" w:eastAsia="仿宋"/>
          <w:sz w:val="32"/>
          <w:szCs w:val="32"/>
        </w:rPr>
        <w:t>保定市徐水区辉合超谷物农民专业合作社</w:t>
      </w:r>
      <w:r>
        <w:rPr>
          <w:rFonts w:hint="eastAsia" w:ascii="Times New Roman" w:hAnsi="Times New Roman" w:eastAsia="仿宋"/>
          <w:sz w:val="32"/>
          <w:szCs w:val="32"/>
          <w:lang w:val="en-US" w:eastAsia="zh-CN"/>
        </w:rPr>
        <w:t>131.00万元、</w:t>
      </w:r>
      <w:r>
        <w:rPr>
          <w:rFonts w:hint="eastAsia" w:ascii="Times New Roman" w:hAnsi="Times New Roman" w:eastAsia="仿宋"/>
          <w:sz w:val="32"/>
          <w:szCs w:val="32"/>
        </w:rPr>
        <w:t>徐水县永兴谷物专业合作社</w:t>
      </w:r>
      <w:r>
        <w:rPr>
          <w:rFonts w:hint="eastAsia" w:ascii="Times New Roman" w:hAnsi="Times New Roman" w:eastAsia="仿宋"/>
          <w:sz w:val="32"/>
          <w:szCs w:val="32"/>
          <w:lang w:val="en-US" w:eastAsia="zh-CN"/>
        </w:rPr>
        <w:t>131.00万元、</w:t>
      </w:r>
      <w:r>
        <w:rPr>
          <w:rFonts w:hint="eastAsia" w:ascii="Times New Roman" w:hAnsi="Times New Roman" w:eastAsia="仿宋"/>
          <w:sz w:val="32"/>
          <w:szCs w:val="32"/>
        </w:rPr>
        <w:t>保定市睿岩农业服务有限公司</w:t>
      </w:r>
      <w:r>
        <w:rPr>
          <w:rFonts w:hint="eastAsia" w:ascii="Times New Roman" w:hAnsi="Times New Roman" w:eastAsia="仿宋"/>
          <w:sz w:val="32"/>
          <w:szCs w:val="32"/>
          <w:lang w:val="en-US" w:eastAsia="zh-CN"/>
        </w:rPr>
        <w:t>118.00万元，资金分配和支付与《作业服务合同》、</w:t>
      </w:r>
      <w:r>
        <w:rPr>
          <w:rFonts w:hint="eastAsia" w:ascii="Times New Roman" w:hAnsi="Times New Roman" w:eastAsia="仿宋"/>
          <w:sz w:val="32"/>
          <w:szCs w:val="32"/>
        </w:rPr>
        <w:t>服务组织向区农业农村局递交</w:t>
      </w:r>
      <w:r>
        <w:rPr>
          <w:rFonts w:hint="eastAsia" w:ascii="Times New Roman" w:hAnsi="Times New Roman" w:eastAsia="仿宋"/>
          <w:sz w:val="32"/>
          <w:szCs w:val="32"/>
          <w:lang w:val="en-US" w:eastAsia="zh-CN"/>
        </w:rPr>
        <w:t>的</w:t>
      </w:r>
      <w:r>
        <w:rPr>
          <w:rFonts w:hint="eastAsia" w:ascii="Times New Roman" w:hAnsi="Times New Roman" w:eastAsia="仿宋"/>
          <w:sz w:val="32"/>
          <w:szCs w:val="32"/>
        </w:rPr>
        <w:t>《验收申请》</w:t>
      </w:r>
      <w:r>
        <w:rPr>
          <w:rFonts w:hint="eastAsia" w:ascii="Times New Roman" w:hAnsi="Times New Roman" w:eastAsia="仿宋"/>
          <w:sz w:val="32"/>
          <w:szCs w:val="32"/>
          <w:lang w:val="en-US" w:eastAsia="zh-CN"/>
        </w:rPr>
        <w:t>相匹配</w:t>
      </w:r>
      <w:r>
        <w:rPr>
          <w:rFonts w:ascii="Times New Roman" w:hAnsi="Times New Roman" w:eastAsia="仿宋"/>
          <w:sz w:val="32"/>
          <w:szCs w:val="32"/>
        </w:rPr>
        <w:t>。经综合评判，该指标得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p w14:paraId="37C63E8E">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w:t>
      </w:r>
      <w:r>
        <w:rPr>
          <w:rFonts w:ascii="Times New Roman" w:hAnsi="Times New Roman" w:eastAsia="仿宋"/>
          <w:b/>
          <w:bCs/>
          <w:color w:val="000000"/>
          <w:sz w:val="32"/>
          <w:szCs w:val="32"/>
        </w:rPr>
        <w:t>过程指标</w:t>
      </w:r>
    </w:p>
    <w:p w14:paraId="35121E1F">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hint="eastAsia" w:ascii="Times New Roman" w:hAnsi="Times New Roman" w:eastAsia="仿宋"/>
          <w:b/>
          <w:kern w:val="0"/>
          <w:sz w:val="32"/>
          <w:szCs w:val="32"/>
        </w:rPr>
        <w:t>（1）</w:t>
      </w:r>
      <w:r>
        <w:rPr>
          <w:rFonts w:ascii="Times New Roman" w:hAnsi="Times New Roman" w:eastAsia="仿宋"/>
          <w:b/>
          <w:kern w:val="0"/>
          <w:sz w:val="32"/>
          <w:szCs w:val="32"/>
        </w:rPr>
        <w:t>资金</w:t>
      </w:r>
      <w:r>
        <w:rPr>
          <w:rFonts w:hint="eastAsia" w:ascii="Times New Roman" w:hAnsi="Times New Roman" w:eastAsia="仿宋"/>
          <w:b/>
          <w:kern w:val="0"/>
          <w:sz w:val="32"/>
          <w:szCs w:val="32"/>
        </w:rPr>
        <w:t>管理</w:t>
      </w:r>
    </w:p>
    <w:p w14:paraId="51702CD1">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资金管理</w:t>
      </w:r>
      <w:r>
        <w:rPr>
          <w:rFonts w:ascii="Times New Roman" w:hAnsi="Times New Roman" w:eastAsia="仿宋"/>
          <w:sz w:val="32"/>
          <w:szCs w:val="32"/>
        </w:rPr>
        <w:t>指标分值</w:t>
      </w: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5</w:t>
      </w:r>
      <w:r>
        <w:rPr>
          <w:rFonts w:ascii="Times New Roman" w:hAnsi="Times New Roman" w:eastAsia="仿宋"/>
          <w:sz w:val="32"/>
          <w:szCs w:val="32"/>
        </w:rPr>
        <w:t>分，评价得分</w:t>
      </w: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5</w:t>
      </w:r>
      <w:r>
        <w:rPr>
          <w:rFonts w:ascii="Times New Roman" w:hAnsi="Times New Roman" w:eastAsia="仿宋"/>
          <w:sz w:val="32"/>
          <w:szCs w:val="32"/>
        </w:rPr>
        <w:t>分，其中：资金到位率</w:t>
      </w:r>
      <w:r>
        <w:rPr>
          <w:rFonts w:hint="eastAsia" w:ascii="Times New Roman" w:hAnsi="Times New Roman" w:eastAsia="仿宋"/>
          <w:sz w:val="32"/>
          <w:szCs w:val="32"/>
          <w:lang w:val="en-US" w:eastAsia="zh-CN"/>
        </w:rPr>
        <w:t>4</w:t>
      </w:r>
      <w:r>
        <w:rPr>
          <w:rFonts w:ascii="Times New Roman" w:hAnsi="Times New Roman" w:eastAsia="仿宋"/>
          <w:sz w:val="32"/>
          <w:szCs w:val="32"/>
        </w:rPr>
        <w:t>分</w:t>
      </w:r>
      <w:r>
        <w:rPr>
          <w:rFonts w:hint="eastAsia" w:ascii="Times New Roman" w:hAnsi="Times New Roman" w:eastAsia="仿宋"/>
          <w:sz w:val="32"/>
          <w:szCs w:val="32"/>
        </w:rPr>
        <w:t>，预算执行率</w:t>
      </w:r>
      <w:r>
        <w:rPr>
          <w:rFonts w:hint="eastAsia" w:ascii="Times New Roman" w:hAnsi="Times New Roman" w:eastAsia="仿宋"/>
          <w:sz w:val="32"/>
          <w:szCs w:val="32"/>
          <w:lang w:val="en-US" w:eastAsia="zh-CN"/>
        </w:rPr>
        <w:t>4</w:t>
      </w:r>
      <w:r>
        <w:rPr>
          <w:rFonts w:ascii="Times New Roman" w:hAnsi="Times New Roman" w:eastAsia="仿宋"/>
          <w:sz w:val="32"/>
          <w:szCs w:val="32"/>
        </w:rPr>
        <w:t>分</w:t>
      </w:r>
      <w:r>
        <w:rPr>
          <w:rFonts w:hint="eastAsia" w:ascii="Times New Roman" w:hAnsi="Times New Roman" w:eastAsia="仿宋"/>
          <w:sz w:val="32"/>
          <w:szCs w:val="32"/>
        </w:rPr>
        <w:t>，资金使用合规性</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分</w:t>
      </w:r>
      <w:r>
        <w:rPr>
          <w:rFonts w:ascii="Times New Roman" w:hAnsi="Times New Roman" w:eastAsia="仿宋"/>
          <w:sz w:val="32"/>
          <w:szCs w:val="32"/>
        </w:rPr>
        <w:t>。</w:t>
      </w:r>
    </w:p>
    <w:p w14:paraId="755DD929">
      <w:pPr>
        <w:spacing w:after="156" w:afterLines="50" w:line="58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①</w:t>
      </w:r>
      <w:r>
        <w:rPr>
          <w:rFonts w:ascii="Times New Roman" w:hAnsi="Times New Roman" w:eastAsia="仿宋"/>
          <w:b/>
          <w:bCs/>
          <w:sz w:val="32"/>
          <w:szCs w:val="32"/>
        </w:rPr>
        <w:t>资金到位率（指标分值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w:t>
      </w:r>
    </w:p>
    <w:p w14:paraId="2CF4CF7A">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资金到位率指标分值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分，主要评价实际到位资金与计划投入资金的比率，反映和考核资金落实情况对项目实施的总体保障程度。</w:t>
      </w:r>
    </w:p>
    <w:p w14:paraId="79407236">
      <w:pPr>
        <w:pStyle w:val="18"/>
        <w:spacing w:after="156" w:afterLines="50" w:line="580" w:lineRule="exact"/>
        <w:ind w:firstLine="640" w:firstLineChars="200"/>
        <w:jc w:val="both"/>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2023年5月29日，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保定市财政局关于下达2023年中央农业经营主体能力提升资金的通知</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保财农〔2023</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27号</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该项目202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下达</w:t>
      </w:r>
      <w:r>
        <w:rPr>
          <w:rFonts w:hint="eastAsia" w:ascii="Times New Roman" w:hAnsi="Times New Roman" w:eastAsia="仿宋" w:cs="Times New Roman"/>
          <w:color w:val="000000"/>
          <w:kern w:val="0"/>
          <w:sz w:val="32"/>
          <w:szCs w:val="32"/>
        </w:rPr>
        <w:t>预算资金</w:t>
      </w:r>
      <w:r>
        <w:rPr>
          <w:rFonts w:hint="eastAsia" w:ascii="Times New Roman" w:hAnsi="Times New Roman" w:eastAsia="仿宋" w:cs="Times New Roman"/>
          <w:color w:val="000000"/>
          <w:kern w:val="0"/>
          <w:sz w:val="32"/>
          <w:szCs w:val="32"/>
          <w:lang w:val="en-US" w:eastAsia="zh-CN"/>
        </w:rPr>
        <w:t>380.00</w:t>
      </w:r>
      <w:r>
        <w:rPr>
          <w:rFonts w:hint="eastAsia"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val="en-US" w:eastAsia="zh-CN"/>
        </w:rPr>
        <w:t>全部为中央财政资金。</w:t>
      </w:r>
      <w:r>
        <w:rPr>
          <w:rFonts w:hint="eastAsia" w:ascii="Times New Roman" w:hAnsi="Times New Roman" w:eastAsia="仿宋"/>
          <w:sz w:val="32"/>
          <w:szCs w:val="32"/>
        </w:rPr>
        <w:t>该项目资金到位率为</w:t>
      </w:r>
      <w:r>
        <w:rPr>
          <w:rFonts w:hint="eastAsia" w:ascii="Times New Roman" w:hAnsi="Times New Roman" w:eastAsia="仿宋"/>
          <w:sz w:val="32"/>
          <w:szCs w:val="32"/>
          <w:lang w:val="en-US" w:eastAsia="zh-CN"/>
        </w:rPr>
        <w:t>100</w:t>
      </w:r>
      <w:r>
        <w:rPr>
          <w:rFonts w:ascii="Times New Roman" w:hAnsi="Times New Roman" w:eastAsia="仿宋"/>
          <w:sz w:val="32"/>
          <w:szCs w:val="32"/>
        </w:rPr>
        <w:t>%</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p w14:paraId="1978BFCB">
      <w:pPr>
        <w:spacing w:after="156" w:afterLines="50" w:line="58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②预算执行率</w:t>
      </w:r>
      <w:r>
        <w:rPr>
          <w:rFonts w:ascii="Times New Roman" w:hAnsi="Times New Roman" w:eastAsia="仿宋"/>
          <w:b/>
          <w:bCs/>
          <w:sz w:val="32"/>
          <w:szCs w:val="32"/>
        </w:rPr>
        <w:t>（指标分值</w:t>
      </w:r>
      <w:r>
        <w:rPr>
          <w:rFonts w:hint="eastAsia" w:ascii="Times New Roman" w:hAnsi="Times New Roman" w:eastAsia="仿宋"/>
          <w:b/>
          <w:bCs/>
          <w:sz w:val="32"/>
          <w:szCs w:val="32"/>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w:t>
      </w:r>
    </w:p>
    <w:p w14:paraId="26B801FA">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预算执行率</w:t>
      </w:r>
      <w:r>
        <w:rPr>
          <w:rFonts w:ascii="Times New Roman" w:hAnsi="Times New Roman" w:eastAsia="仿宋"/>
          <w:sz w:val="32"/>
          <w:szCs w:val="32"/>
        </w:rPr>
        <w:t>指标分值</w:t>
      </w:r>
      <w:r>
        <w:rPr>
          <w:rFonts w:hint="eastAsia" w:ascii="Times New Roman" w:hAnsi="Times New Roman" w:eastAsia="仿宋"/>
          <w:sz w:val="32"/>
          <w:szCs w:val="32"/>
        </w:rPr>
        <w:t>4</w:t>
      </w:r>
      <w:r>
        <w:rPr>
          <w:rFonts w:ascii="Times New Roman" w:hAnsi="Times New Roman" w:eastAsia="仿宋"/>
          <w:sz w:val="32"/>
          <w:szCs w:val="32"/>
        </w:rPr>
        <w:t>分，主要评价</w:t>
      </w:r>
      <w:r>
        <w:rPr>
          <w:rFonts w:hint="eastAsia" w:ascii="Times New Roman" w:hAnsi="Times New Roman" w:eastAsia="仿宋"/>
          <w:sz w:val="32"/>
          <w:szCs w:val="32"/>
        </w:rPr>
        <w:t>项目预算资金是否按照计划执行，用以反映或考核项目预算执行情况。</w:t>
      </w:r>
    </w:p>
    <w:p w14:paraId="4C31FB89">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该项目202</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年度预算金额3</w:t>
      </w:r>
      <w:r>
        <w:rPr>
          <w:rFonts w:hint="eastAsia" w:ascii="Times New Roman" w:hAnsi="Times New Roman" w:eastAsia="仿宋"/>
          <w:sz w:val="32"/>
          <w:szCs w:val="32"/>
          <w:lang w:val="en-US" w:eastAsia="zh-CN"/>
        </w:rPr>
        <w:t>80</w:t>
      </w:r>
      <w:r>
        <w:rPr>
          <w:rFonts w:hint="eastAsia" w:ascii="Times New Roman" w:hAnsi="Times New Roman" w:eastAsia="仿宋"/>
          <w:sz w:val="32"/>
          <w:szCs w:val="32"/>
        </w:rPr>
        <w:t>.00万元，截至2023年12月</w:t>
      </w:r>
      <w:r>
        <w:rPr>
          <w:rFonts w:hint="eastAsia" w:ascii="Times New Roman" w:hAnsi="Times New Roman" w:eastAsia="仿宋"/>
          <w:sz w:val="32"/>
          <w:szCs w:val="32"/>
          <w:lang w:val="en-US" w:eastAsia="zh-CN"/>
        </w:rPr>
        <w:t>31</w:t>
      </w:r>
      <w:r>
        <w:rPr>
          <w:rFonts w:hint="eastAsia" w:ascii="Times New Roman" w:hAnsi="Times New Roman" w:eastAsia="仿宋"/>
          <w:sz w:val="32"/>
          <w:szCs w:val="32"/>
        </w:rPr>
        <w:t>日，实际用于该项目服务费用支出金额</w:t>
      </w:r>
      <w:r>
        <w:rPr>
          <w:rFonts w:hint="eastAsia" w:ascii="Times New Roman" w:hAnsi="Times New Roman" w:eastAsia="仿宋"/>
          <w:sz w:val="32"/>
          <w:szCs w:val="32"/>
          <w:lang w:val="en-US" w:eastAsia="zh-CN"/>
        </w:rPr>
        <w:t>380.00</w:t>
      </w:r>
      <w:r>
        <w:rPr>
          <w:rFonts w:hint="eastAsia" w:ascii="Times New Roman" w:hAnsi="Times New Roman" w:eastAsia="仿宋"/>
          <w:sz w:val="32"/>
          <w:szCs w:val="32"/>
        </w:rPr>
        <w:t>万元，预算执行率</w:t>
      </w:r>
      <w:r>
        <w:rPr>
          <w:rFonts w:hint="eastAsia" w:ascii="Times New Roman" w:hAnsi="Times New Roman" w:eastAsia="仿宋"/>
          <w:sz w:val="32"/>
          <w:szCs w:val="32"/>
          <w:lang w:val="en-US" w:eastAsia="zh-CN"/>
        </w:rPr>
        <w:t>100</w:t>
      </w:r>
      <w:r>
        <w:rPr>
          <w:rFonts w:ascii="Times New Roman" w:hAnsi="Times New Roman" w:eastAsia="仿宋"/>
          <w:sz w:val="32"/>
          <w:szCs w:val="32"/>
        </w:rPr>
        <w:t>%</w:t>
      </w:r>
      <w:r>
        <w:rPr>
          <w:rFonts w:hint="eastAsia" w:ascii="Times New Roman" w:hAnsi="Times New Roman" w:eastAsia="仿宋"/>
          <w:sz w:val="32"/>
          <w:szCs w:val="32"/>
        </w:rPr>
        <w:t>。经专家综合评判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p w14:paraId="6A971638">
      <w:pPr>
        <w:spacing w:after="156" w:afterLines="50" w:line="58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③资金使用合规性</w:t>
      </w:r>
      <w:r>
        <w:rPr>
          <w:rFonts w:ascii="Times New Roman" w:hAnsi="Times New Roman" w:eastAsia="仿宋"/>
          <w:b/>
          <w:bCs/>
          <w:sz w:val="32"/>
          <w:szCs w:val="32"/>
        </w:rPr>
        <w:t>（指标分值</w:t>
      </w:r>
      <w:r>
        <w:rPr>
          <w:rFonts w:hint="eastAsia" w:ascii="Times New Roman" w:hAnsi="Times New Roman" w:eastAsia="仿宋"/>
          <w:b/>
          <w:bCs/>
          <w:sz w:val="32"/>
          <w:szCs w:val="32"/>
        </w:rPr>
        <w:t>7</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7</w:t>
      </w:r>
      <w:r>
        <w:rPr>
          <w:rFonts w:ascii="Times New Roman" w:hAnsi="Times New Roman" w:eastAsia="仿宋"/>
          <w:b/>
          <w:bCs/>
          <w:sz w:val="32"/>
          <w:szCs w:val="32"/>
        </w:rPr>
        <w:t>分）</w:t>
      </w:r>
    </w:p>
    <w:p w14:paraId="2C0475E4">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资金使用合规性</w:t>
      </w:r>
      <w:r>
        <w:rPr>
          <w:rFonts w:ascii="Times New Roman" w:hAnsi="Times New Roman" w:eastAsia="仿宋"/>
          <w:sz w:val="32"/>
          <w:szCs w:val="32"/>
        </w:rPr>
        <w:t>指标分值</w:t>
      </w:r>
      <w:r>
        <w:rPr>
          <w:rFonts w:hint="eastAsia" w:ascii="Times New Roman" w:hAnsi="Times New Roman" w:eastAsia="仿宋"/>
          <w:sz w:val="32"/>
          <w:szCs w:val="32"/>
        </w:rPr>
        <w:t>7</w:t>
      </w:r>
      <w:r>
        <w:rPr>
          <w:rFonts w:ascii="Times New Roman" w:hAnsi="Times New Roman" w:eastAsia="仿宋"/>
          <w:sz w:val="32"/>
          <w:szCs w:val="32"/>
        </w:rPr>
        <w:t>分，主要评价</w:t>
      </w:r>
      <w:r>
        <w:rPr>
          <w:rFonts w:hint="eastAsia" w:ascii="Times New Roman" w:hAnsi="Times New Roman" w:eastAsia="仿宋"/>
          <w:sz w:val="32"/>
          <w:szCs w:val="32"/>
        </w:rPr>
        <w:t>项目资金使用是否符合相关的财务管理制度规定，用以反映和考核项目资金的规范运行情况。</w:t>
      </w:r>
    </w:p>
    <w:p w14:paraId="513BAD5E">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该项目资金使用</w:t>
      </w:r>
      <w:r>
        <w:rPr>
          <w:rFonts w:hint="eastAsia" w:ascii="Times New Roman" w:hAnsi="Times New Roman" w:eastAsia="仿宋"/>
          <w:sz w:val="32"/>
          <w:szCs w:val="32"/>
          <w:lang w:val="en-US" w:eastAsia="zh-CN"/>
        </w:rPr>
        <w:t>按照区级实施方案和区局本级财务管理制度执行，</w:t>
      </w:r>
      <w:r>
        <w:rPr>
          <w:rFonts w:hint="eastAsia" w:ascii="Times New Roman" w:hAnsi="Times New Roman" w:eastAsia="仿宋"/>
          <w:sz w:val="32"/>
          <w:szCs w:val="32"/>
        </w:rPr>
        <w:t>符合国家财经法规和财务管理制度规定，符合项目合同规定的用途；不存在截留、挤占、挪用、虚列支出等情况；</w:t>
      </w:r>
      <w:r>
        <w:rPr>
          <w:rFonts w:hint="eastAsia" w:ascii="Times New Roman" w:hAnsi="Times New Roman" w:eastAsia="仿宋"/>
          <w:sz w:val="32"/>
          <w:szCs w:val="32"/>
          <w:lang w:val="en-US" w:eastAsia="zh-CN"/>
        </w:rPr>
        <w:t>该项目</w:t>
      </w:r>
      <w:r>
        <w:rPr>
          <w:rFonts w:hint="eastAsia" w:ascii="Times New Roman" w:hAnsi="Times New Roman" w:eastAsia="仿宋"/>
          <w:sz w:val="32"/>
          <w:szCs w:val="32"/>
        </w:rPr>
        <w:t>涉及资金金额较大，</w:t>
      </w:r>
      <w:r>
        <w:rPr>
          <w:rFonts w:hint="eastAsia" w:ascii="Times New Roman" w:hAnsi="Times New Roman" w:eastAsia="仿宋"/>
          <w:sz w:val="32"/>
          <w:szCs w:val="32"/>
          <w:lang w:val="en-US" w:eastAsia="zh-CN"/>
        </w:rPr>
        <w:t>2023年11月17日</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局党组</w:t>
      </w:r>
      <w:r>
        <w:rPr>
          <w:rFonts w:hint="eastAsia" w:ascii="Times New Roman" w:hAnsi="Times New Roman" w:eastAsia="仿宋"/>
          <w:sz w:val="32"/>
          <w:szCs w:val="32"/>
        </w:rPr>
        <w:t>党委会会议纪要</w:t>
      </w:r>
      <w:r>
        <w:rPr>
          <w:rFonts w:hint="eastAsia" w:ascii="Times New Roman" w:hAnsi="Times New Roman" w:eastAsia="仿宋"/>
          <w:sz w:val="32"/>
          <w:szCs w:val="32"/>
          <w:lang w:eastAsia="zh-CN"/>
        </w:rPr>
        <w:t>（</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〕162号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研究同意支付；</w:t>
      </w:r>
      <w:r>
        <w:rPr>
          <w:rFonts w:hint="eastAsia" w:ascii="Times New Roman" w:hAnsi="Times New Roman" w:eastAsia="仿宋"/>
          <w:sz w:val="32"/>
          <w:szCs w:val="32"/>
        </w:rPr>
        <w:t>农业经营主体能力提升资金（农业社会化服务）支付程序按</w:t>
      </w:r>
      <w:r>
        <w:rPr>
          <w:rFonts w:hint="eastAsia" w:ascii="Times New Roman" w:hAnsi="Times New Roman" w:eastAsia="仿宋"/>
          <w:sz w:val="32"/>
          <w:szCs w:val="32"/>
          <w:lang w:val="en-US" w:eastAsia="zh-CN"/>
        </w:rPr>
        <w:t>农业农村</w:t>
      </w:r>
      <w:r>
        <w:rPr>
          <w:rFonts w:hint="eastAsia" w:ascii="Times New Roman" w:hAnsi="Times New Roman" w:eastAsia="仿宋"/>
          <w:sz w:val="32"/>
          <w:szCs w:val="32"/>
        </w:rPr>
        <w:t>局内部制度执行，经</w:t>
      </w:r>
      <w:r>
        <w:rPr>
          <w:rFonts w:hint="eastAsia" w:ascii="Times New Roman" w:hAnsi="Times New Roman" w:eastAsia="仿宋"/>
          <w:sz w:val="32"/>
          <w:szCs w:val="32"/>
          <w:lang w:val="en-US" w:eastAsia="zh-CN"/>
        </w:rPr>
        <w:t>项目科室</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财务部门、项目</w:t>
      </w:r>
      <w:r>
        <w:rPr>
          <w:rFonts w:hint="eastAsia" w:ascii="Times New Roman" w:hAnsi="Times New Roman" w:eastAsia="仿宋"/>
          <w:sz w:val="32"/>
          <w:szCs w:val="32"/>
        </w:rPr>
        <w:t>主管领导、财务主管领导及局长</w:t>
      </w:r>
      <w:r>
        <w:rPr>
          <w:rFonts w:hint="eastAsia" w:ascii="Times New Roman" w:hAnsi="Times New Roman" w:eastAsia="仿宋"/>
          <w:sz w:val="32"/>
          <w:szCs w:val="32"/>
          <w:lang w:val="en-US" w:eastAsia="zh-CN"/>
        </w:rPr>
        <w:t>/书记</w:t>
      </w:r>
      <w:r>
        <w:rPr>
          <w:rFonts w:hint="eastAsia" w:ascii="Times New Roman" w:hAnsi="Times New Roman" w:eastAsia="仿宋"/>
          <w:sz w:val="32"/>
          <w:szCs w:val="32"/>
        </w:rPr>
        <w:t>审批签字；</w:t>
      </w:r>
      <w:r>
        <w:rPr>
          <w:rFonts w:hint="eastAsia" w:ascii="Times New Roman" w:hAnsi="Times New Roman" w:eastAsia="仿宋"/>
          <w:sz w:val="32"/>
          <w:szCs w:val="32"/>
          <w:lang w:val="en-US" w:eastAsia="zh-CN"/>
        </w:rPr>
        <w:t>2023年12月28日，经预算单位和财政部门签批，通过国库集中支付拨付3家服务组织380.00万元</w:t>
      </w:r>
      <w:r>
        <w:rPr>
          <w:rFonts w:hint="eastAsia" w:ascii="Times New Roman" w:hAnsi="Times New Roman" w:eastAsia="仿宋"/>
          <w:sz w:val="32"/>
          <w:szCs w:val="32"/>
        </w:rPr>
        <w:t>。经专家综合评判，该指标得</w:t>
      </w:r>
      <w:r>
        <w:rPr>
          <w:rFonts w:hint="eastAsia" w:ascii="Times New Roman" w:hAnsi="Times New Roman" w:eastAsia="仿宋"/>
          <w:sz w:val="32"/>
          <w:szCs w:val="32"/>
          <w:lang w:val="en-US" w:eastAsia="zh-CN"/>
        </w:rPr>
        <w:t>满</w:t>
      </w:r>
      <w:r>
        <w:rPr>
          <w:rFonts w:hint="eastAsia" w:ascii="Times New Roman" w:hAnsi="Times New Roman" w:eastAsia="仿宋"/>
          <w:sz w:val="32"/>
          <w:szCs w:val="32"/>
        </w:rPr>
        <w:t>分。</w:t>
      </w:r>
    </w:p>
    <w:p w14:paraId="431AC2F1">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（2）组织实施</w:t>
      </w:r>
    </w:p>
    <w:p w14:paraId="48A1481F">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组织实施</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9</w:t>
      </w:r>
      <w:r>
        <w:rPr>
          <w:rFonts w:ascii="Times New Roman" w:hAnsi="Times New Roman" w:eastAsia="仿宋"/>
          <w:sz w:val="32"/>
          <w:szCs w:val="32"/>
        </w:rPr>
        <w:t>分，评价得分</w:t>
      </w:r>
      <w:r>
        <w:rPr>
          <w:rFonts w:hint="eastAsia" w:ascii="Times New Roman" w:hAnsi="Times New Roman" w:eastAsia="仿宋"/>
          <w:sz w:val="32"/>
          <w:szCs w:val="32"/>
          <w:lang w:val="en-US" w:eastAsia="zh-CN"/>
        </w:rPr>
        <w:t>7.9</w:t>
      </w:r>
      <w:r>
        <w:rPr>
          <w:rFonts w:ascii="Times New Roman" w:hAnsi="Times New Roman" w:eastAsia="仿宋"/>
          <w:sz w:val="32"/>
          <w:szCs w:val="32"/>
        </w:rPr>
        <w:t>分，其中：</w:t>
      </w:r>
      <w:r>
        <w:rPr>
          <w:rFonts w:hint="eastAsia" w:ascii="Times New Roman" w:hAnsi="Times New Roman" w:eastAsia="仿宋"/>
          <w:sz w:val="32"/>
          <w:szCs w:val="32"/>
        </w:rPr>
        <w:t>管理制度健全性</w:t>
      </w:r>
      <w:r>
        <w:rPr>
          <w:rFonts w:hint="eastAsia" w:ascii="Times New Roman" w:hAnsi="Times New Roman" w:eastAsia="仿宋"/>
          <w:sz w:val="32"/>
          <w:szCs w:val="32"/>
          <w:lang w:val="en-US" w:eastAsia="zh-CN"/>
        </w:rPr>
        <w:t>3.5</w:t>
      </w:r>
      <w:r>
        <w:rPr>
          <w:rFonts w:ascii="Times New Roman" w:hAnsi="Times New Roman" w:eastAsia="仿宋"/>
          <w:sz w:val="32"/>
          <w:szCs w:val="32"/>
        </w:rPr>
        <w:t>分、制度执行有效性</w:t>
      </w:r>
      <w:r>
        <w:rPr>
          <w:rFonts w:hint="eastAsia" w:ascii="Times New Roman" w:hAnsi="Times New Roman" w:eastAsia="仿宋"/>
          <w:sz w:val="32"/>
          <w:szCs w:val="32"/>
          <w:lang w:val="en-US" w:eastAsia="zh-CN"/>
        </w:rPr>
        <w:t>4.4</w:t>
      </w:r>
      <w:r>
        <w:rPr>
          <w:rFonts w:ascii="Times New Roman" w:hAnsi="Times New Roman" w:eastAsia="仿宋"/>
          <w:sz w:val="32"/>
          <w:szCs w:val="32"/>
        </w:rPr>
        <w:t>分。</w:t>
      </w:r>
    </w:p>
    <w:p w14:paraId="2FA84F3F">
      <w:pPr>
        <w:spacing w:after="156" w:afterLines="50" w:line="580" w:lineRule="exact"/>
        <w:ind w:firstLine="643" w:firstLineChars="200"/>
        <w:rPr>
          <w:rFonts w:ascii="Times New Roman" w:hAnsi="Times New Roman" w:eastAsia="仿宋"/>
          <w:b/>
          <w:bCs/>
          <w:sz w:val="32"/>
          <w:szCs w:val="32"/>
        </w:rPr>
      </w:pPr>
      <w:r>
        <w:rPr>
          <w:rFonts w:ascii="仿宋" w:hAnsi="仿宋" w:eastAsia="仿宋"/>
          <w:b/>
          <w:bCs/>
          <w:sz w:val="32"/>
          <w:szCs w:val="32"/>
        </w:rPr>
        <w:t>①</w:t>
      </w:r>
      <w:r>
        <w:rPr>
          <w:rFonts w:ascii="Times New Roman" w:hAnsi="Times New Roman" w:eastAsia="仿宋"/>
          <w:b/>
          <w:bCs/>
          <w:sz w:val="32"/>
          <w:szCs w:val="32"/>
        </w:rPr>
        <w:t>管理制度健全性（指标分值</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3.5</w:t>
      </w:r>
      <w:r>
        <w:rPr>
          <w:rFonts w:ascii="Times New Roman" w:hAnsi="Times New Roman" w:eastAsia="仿宋"/>
          <w:b/>
          <w:bCs/>
          <w:sz w:val="32"/>
          <w:szCs w:val="32"/>
        </w:rPr>
        <w:t>分）</w:t>
      </w:r>
    </w:p>
    <w:p w14:paraId="6A4D72D1">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管理制度健全性指标分值</w:t>
      </w:r>
      <w:r>
        <w:rPr>
          <w:rFonts w:hint="eastAsia" w:ascii="Times New Roman" w:hAnsi="Times New Roman" w:eastAsia="仿宋"/>
          <w:sz w:val="32"/>
          <w:szCs w:val="32"/>
          <w:lang w:val="en-US" w:eastAsia="zh-CN"/>
        </w:rPr>
        <w:t>4</w:t>
      </w:r>
      <w:r>
        <w:rPr>
          <w:rFonts w:ascii="Times New Roman" w:hAnsi="Times New Roman" w:eastAsia="仿宋"/>
          <w:sz w:val="32"/>
          <w:szCs w:val="32"/>
        </w:rPr>
        <w:t>分，主要评价</w:t>
      </w:r>
      <w:r>
        <w:rPr>
          <w:rFonts w:hint="eastAsia" w:ascii="Times New Roman" w:hAnsi="Times New Roman" w:eastAsia="仿宋"/>
          <w:sz w:val="32"/>
          <w:szCs w:val="32"/>
        </w:rPr>
        <w:t>项目实施单位的财务制度是否健全，用以反映和考核财务管理制度对资金规范、安全运行的保障情况。</w:t>
      </w:r>
    </w:p>
    <w:p w14:paraId="747F3E45">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cs="Times New Roman"/>
          <w:sz w:val="32"/>
          <w:szCs w:val="32"/>
        </w:rPr>
        <w:t>本</w:t>
      </w:r>
      <w:r>
        <w:rPr>
          <w:rFonts w:ascii="Times New Roman" w:hAnsi="Times New Roman" w:eastAsia="仿宋" w:cs="Times New Roman"/>
          <w:color w:val="000000"/>
          <w:kern w:val="0"/>
          <w:sz w:val="32"/>
          <w:szCs w:val="32"/>
        </w:rPr>
        <w:t>项目</w:t>
      </w:r>
      <w:r>
        <w:rPr>
          <w:rFonts w:ascii="Times New Roman" w:hAnsi="Times New Roman" w:eastAsia="仿宋" w:cs="Times New Roman"/>
          <w:sz w:val="32"/>
          <w:szCs w:val="32"/>
        </w:rPr>
        <w:t>按照</w:t>
      </w:r>
      <w:r>
        <w:rPr>
          <w:rFonts w:hint="eastAsia" w:ascii="Times New Roman" w:hAnsi="Times New Roman" w:eastAsia="仿宋" w:cs="Times New Roman"/>
          <w:sz w:val="32"/>
          <w:szCs w:val="32"/>
          <w:lang w:val="en-US" w:eastAsia="zh-CN"/>
        </w:rPr>
        <w:t>河北省财政厅、省农业农村厅制定的</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河北省农业经营主体能力提升资金管理实施细则</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lang w:eastAsia="zh-CN"/>
        </w:rPr>
        <w:t>（冀财农〔202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lang w:eastAsia="zh-CN"/>
        </w:rPr>
        <w:t>〕163号）、《农业经营主体能力提升资金分配测算方法及标准》、</w:t>
      </w:r>
      <w:r>
        <w:rPr>
          <w:rFonts w:hint="eastAsia" w:ascii="Times New Roman" w:hAnsi="Times New Roman" w:eastAsia="仿宋" w:cs="Times New Roman"/>
          <w:color w:val="000000"/>
          <w:kern w:val="0"/>
          <w:sz w:val="32"/>
          <w:szCs w:val="32"/>
          <w:lang w:val="en-US" w:eastAsia="zh-CN"/>
        </w:rPr>
        <w:t>省农业农村厅《2023年中央财政支持农业社会化服务项目实施方案》和</w:t>
      </w:r>
      <w:r>
        <w:rPr>
          <w:rFonts w:hint="eastAsia" w:ascii="仿宋" w:hAnsi="仿宋" w:eastAsia="仿宋" w:cs="Times New Roman"/>
          <w:color w:val="000000"/>
          <w:kern w:val="0"/>
          <w:sz w:val="32"/>
          <w:szCs w:val="32"/>
        </w:rPr>
        <w:t>徐水区农业农村局</w:t>
      </w:r>
      <w:r>
        <w:rPr>
          <w:rFonts w:hint="eastAsia" w:ascii="Times New Roman" w:hAnsi="Times New Roman" w:eastAsia="仿宋" w:cs="Times New Roman"/>
          <w:sz w:val="32"/>
          <w:szCs w:val="32"/>
          <w:lang w:val="en-US" w:eastAsia="zh-CN"/>
        </w:rPr>
        <w:t>制定的《社会化服务项目专项资金管理办法》</w:t>
      </w:r>
      <w:r>
        <w:rPr>
          <w:rFonts w:hint="eastAsia" w:ascii="Times New Roman" w:hAnsi="Times New Roman" w:eastAsia="仿宋_GB2312" w:cs="Times New Roman"/>
          <w:sz w:val="32"/>
          <w:szCs w:val="32"/>
          <w:highlight w:val="none"/>
          <w:lang w:val="en-US" w:eastAsia="zh-CN"/>
        </w:rPr>
        <w:t>等</w:t>
      </w:r>
      <w:r>
        <w:rPr>
          <w:rFonts w:ascii="Times New Roman" w:hAnsi="Times New Roman" w:eastAsia="仿宋" w:cs="Times New Roman"/>
          <w:color w:val="000000"/>
          <w:kern w:val="0"/>
          <w:sz w:val="32"/>
          <w:szCs w:val="32"/>
        </w:rPr>
        <w:t>相关规定</w:t>
      </w:r>
      <w:r>
        <w:rPr>
          <w:rFonts w:hint="eastAsia" w:ascii="Times New Roman" w:hAnsi="Times New Roman" w:eastAsia="仿宋" w:cs="Times New Roman"/>
          <w:color w:val="000000"/>
          <w:kern w:val="0"/>
          <w:sz w:val="32"/>
          <w:szCs w:val="32"/>
          <w:lang w:val="en-US" w:eastAsia="zh-CN"/>
        </w:rPr>
        <w:t>和上级文件</w:t>
      </w:r>
      <w:r>
        <w:rPr>
          <w:rFonts w:ascii="Times New Roman" w:hAnsi="Times New Roman" w:eastAsia="仿宋" w:cs="Times New Roman"/>
          <w:color w:val="000000"/>
          <w:kern w:val="0"/>
          <w:sz w:val="32"/>
          <w:szCs w:val="32"/>
        </w:rPr>
        <w:t>进行资金和项目管理。</w:t>
      </w:r>
      <w:r>
        <w:rPr>
          <w:rFonts w:hint="eastAsia" w:ascii="Times New Roman" w:hAnsi="Times New Roman" w:eastAsia="仿宋" w:cs="Times New Roman"/>
          <w:color w:val="000000"/>
          <w:kern w:val="0"/>
          <w:sz w:val="32"/>
          <w:szCs w:val="32"/>
          <w:lang w:val="en-US" w:eastAsia="zh-CN"/>
        </w:rPr>
        <w:t>但</w:t>
      </w:r>
      <w:r>
        <w:rPr>
          <w:rFonts w:hint="eastAsia" w:ascii="仿宋" w:hAnsi="仿宋" w:eastAsia="仿宋" w:cs="Times New Roman"/>
          <w:color w:val="000000"/>
          <w:kern w:val="0"/>
          <w:sz w:val="32"/>
          <w:szCs w:val="32"/>
        </w:rPr>
        <w:t>徐水区农业农村局</w:t>
      </w:r>
      <w:r>
        <w:rPr>
          <w:rFonts w:hint="eastAsia" w:ascii="Times New Roman" w:hAnsi="Times New Roman" w:eastAsia="仿宋" w:cs="Times New Roman"/>
          <w:sz w:val="32"/>
          <w:szCs w:val="32"/>
          <w:lang w:val="en-US" w:eastAsia="zh-CN"/>
        </w:rPr>
        <w:t>制定的《社会化服务项目专项资金管理办法》较为笼统</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未按照省级方案要求</w:t>
      </w:r>
      <w:r>
        <w:rPr>
          <w:rFonts w:hint="eastAsia" w:ascii="Times New Roman" w:hAnsi="Times New Roman" w:eastAsia="仿宋" w:cs="Times New Roman"/>
          <w:sz w:val="32"/>
          <w:szCs w:val="32"/>
        </w:rPr>
        <w:t>明确补助资金标准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资金使用计划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或方案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的制定、实施和审核责任</w:t>
      </w:r>
      <w:r>
        <w:rPr>
          <w:rFonts w:hint="eastAsia" w:ascii="Times New Roman" w:hAnsi="Times New Roman" w:eastAsia="仿宋" w:cs="Times New Roman"/>
          <w:sz w:val="32"/>
          <w:szCs w:val="32"/>
          <w:lang w:val="en-US" w:eastAsia="zh-CN"/>
        </w:rPr>
        <w:t>等事项</w:t>
      </w:r>
      <w:r>
        <w:rPr>
          <w:rFonts w:hint="eastAsia" w:ascii="Times New Roman" w:hAnsi="Times New Roman" w:eastAsia="仿宋" w:cs="Times New Roman"/>
          <w:sz w:val="32"/>
          <w:szCs w:val="32"/>
          <w:lang w:eastAsia="zh-CN"/>
        </w:rPr>
        <w:t>，</w:t>
      </w:r>
      <w:r>
        <w:rPr>
          <w:rFonts w:hint="eastAsia" w:ascii="仿宋" w:hAnsi="仿宋" w:eastAsia="仿宋"/>
          <w:sz w:val="32"/>
          <w:szCs w:val="32"/>
        </w:rPr>
        <w:t>财务监控</w:t>
      </w:r>
      <w:r>
        <w:rPr>
          <w:rFonts w:hint="eastAsia" w:ascii="仿宋" w:hAnsi="仿宋" w:eastAsia="仿宋"/>
          <w:sz w:val="32"/>
          <w:szCs w:val="32"/>
          <w:lang w:val="en-US" w:eastAsia="zh-CN"/>
        </w:rPr>
        <w:t>责任和</w:t>
      </w:r>
      <w:r>
        <w:rPr>
          <w:rFonts w:hint="eastAsia" w:ascii="仿宋" w:hAnsi="仿宋" w:eastAsia="仿宋"/>
          <w:sz w:val="32"/>
          <w:szCs w:val="32"/>
        </w:rPr>
        <w:t>作用发挥不明确</w:t>
      </w:r>
      <w:r>
        <w:rPr>
          <w:rFonts w:hint="eastAsia" w:ascii="仿宋" w:hAnsi="仿宋" w:eastAsia="仿宋"/>
          <w:sz w:val="32"/>
          <w:szCs w:val="32"/>
          <w:lang w:eastAsia="zh-CN"/>
        </w:rPr>
        <w:t>。</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3.5</w:t>
      </w:r>
      <w:r>
        <w:rPr>
          <w:rFonts w:ascii="Times New Roman" w:hAnsi="Times New Roman" w:eastAsia="仿宋"/>
          <w:sz w:val="32"/>
          <w:szCs w:val="32"/>
        </w:rPr>
        <w:t>分。</w:t>
      </w:r>
    </w:p>
    <w:p w14:paraId="630AFBEB">
      <w:pPr>
        <w:spacing w:after="156" w:afterLines="50" w:line="580" w:lineRule="exact"/>
        <w:ind w:firstLine="643" w:firstLineChars="200"/>
        <w:rPr>
          <w:rFonts w:ascii="Times New Roman" w:hAnsi="Times New Roman" w:eastAsia="仿宋"/>
          <w:b/>
          <w:bCs/>
          <w:sz w:val="32"/>
          <w:szCs w:val="32"/>
        </w:rPr>
      </w:pPr>
      <w:r>
        <w:rPr>
          <w:rFonts w:ascii="仿宋" w:hAnsi="仿宋" w:eastAsia="仿宋"/>
          <w:b/>
          <w:bCs/>
          <w:sz w:val="32"/>
          <w:szCs w:val="32"/>
        </w:rPr>
        <w:t>②</w:t>
      </w:r>
      <w:r>
        <w:rPr>
          <w:rFonts w:ascii="Times New Roman" w:hAnsi="Times New Roman" w:eastAsia="仿宋"/>
          <w:b/>
          <w:bCs/>
          <w:sz w:val="32"/>
          <w:szCs w:val="32"/>
        </w:rPr>
        <w:t>制度执行有效性（指标分值</w:t>
      </w:r>
      <w:r>
        <w:rPr>
          <w:rFonts w:hint="eastAsia" w:ascii="Times New Roman" w:hAnsi="Times New Roman" w:eastAsia="仿宋"/>
          <w:b/>
          <w:bCs/>
          <w:sz w:val="32"/>
          <w:szCs w:val="32"/>
          <w:lang w:val="en-US" w:eastAsia="zh-CN"/>
        </w:rPr>
        <w:t>5</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4.4</w:t>
      </w:r>
      <w:r>
        <w:rPr>
          <w:rFonts w:ascii="Times New Roman" w:hAnsi="Times New Roman" w:eastAsia="仿宋"/>
          <w:b/>
          <w:bCs/>
          <w:sz w:val="32"/>
          <w:szCs w:val="32"/>
        </w:rPr>
        <w:t>分）</w:t>
      </w:r>
    </w:p>
    <w:p w14:paraId="4585541E">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制度执行有效性指标分值5分，主要评价项目实施是否符合相关业务管理规定，反映和考核业务管理制度的有效执行情况。</w:t>
      </w:r>
    </w:p>
    <w:p w14:paraId="172B6B97">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cs="Times New Roman"/>
          <w:sz w:val="32"/>
          <w:szCs w:val="32"/>
        </w:rPr>
        <w:t>本</w:t>
      </w:r>
      <w:r>
        <w:rPr>
          <w:rFonts w:ascii="Times New Roman" w:hAnsi="Times New Roman" w:eastAsia="仿宋" w:cs="Times New Roman"/>
          <w:color w:val="000000"/>
          <w:kern w:val="0"/>
          <w:sz w:val="32"/>
          <w:szCs w:val="32"/>
        </w:rPr>
        <w:t>项目</w:t>
      </w:r>
      <w:r>
        <w:rPr>
          <w:rFonts w:ascii="Times New Roman" w:hAnsi="Times New Roman" w:eastAsia="仿宋" w:cs="Times New Roman"/>
          <w:sz w:val="32"/>
          <w:szCs w:val="32"/>
        </w:rPr>
        <w:t>按照</w:t>
      </w:r>
      <w:r>
        <w:rPr>
          <w:rFonts w:hint="eastAsia" w:ascii="Times New Roman" w:hAnsi="Times New Roman" w:eastAsia="仿宋" w:cs="Times New Roman"/>
          <w:sz w:val="32"/>
          <w:szCs w:val="32"/>
          <w:lang w:val="en-US" w:eastAsia="zh-CN"/>
        </w:rPr>
        <w:t>省财政厅和农业农村厅相关文件、省级和区级实施方案</w:t>
      </w:r>
      <w:r>
        <w:rPr>
          <w:rFonts w:hint="eastAsia" w:ascii="Times New Roman" w:hAnsi="Times New Roman" w:eastAsia="仿宋" w:cs="Times New Roman"/>
          <w:color w:val="000000"/>
          <w:kern w:val="0"/>
          <w:sz w:val="32"/>
          <w:szCs w:val="32"/>
          <w:lang w:val="en-US" w:eastAsia="zh-CN"/>
        </w:rPr>
        <w:t>及局本级财务管理制度</w:t>
      </w:r>
      <w:r>
        <w:rPr>
          <w:rFonts w:ascii="Times New Roman" w:hAnsi="Times New Roman" w:eastAsia="仿宋" w:cs="Times New Roman"/>
          <w:color w:val="000000"/>
          <w:kern w:val="0"/>
          <w:sz w:val="32"/>
          <w:szCs w:val="32"/>
        </w:rPr>
        <w:t>等相关规定进行项目</w:t>
      </w:r>
      <w:r>
        <w:rPr>
          <w:rFonts w:hint="eastAsia" w:ascii="Times New Roman" w:hAnsi="Times New Roman" w:eastAsia="仿宋" w:cs="Times New Roman"/>
          <w:color w:val="000000"/>
          <w:kern w:val="0"/>
          <w:sz w:val="32"/>
          <w:szCs w:val="32"/>
          <w:lang w:val="en-US" w:eastAsia="zh-CN"/>
        </w:rPr>
        <w:t>实施</w:t>
      </w:r>
      <w:r>
        <w:rPr>
          <w:rFonts w:ascii="Times New Roman" w:hAnsi="Times New Roman" w:eastAsia="仿宋" w:cs="Times New Roman"/>
          <w:color w:val="000000"/>
          <w:kern w:val="0"/>
          <w:sz w:val="32"/>
          <w:szCs w:val="32"/>
        </w:rPr>
        <w:t>和管理资金</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公开遴选确定实施单位评审过程、实施单位与各村委会签订合同及公示、具体实施</w:t>
      </w:r>
      <w:r>
        <w:rPr>
          <w:rFonts w:hint="eastAsia" w:ascii="Times New Roman" w:hAnsi="Times New Roman" w:eastAsia="仿宋" w:cs="Times New Roman"/>
          <w:color w:val="000000"/>
          <w:kern w:val="0"/>
          <w:sz w:val="32"/>
          <w:szCs w:val="32"/>
          <w:lang w:eastAsia="zh-CN"/>
        </w:rPr>
        <w:t>作业核实</w:t>
      </w:r>
      <w:r>
        <w:rPr>
          <w:rFonts w:hint="eastAsia" w:ascii="Times New Roman" w:hAnsi="Times New Roman" w:eastAsia="仿宋" w:cs="Times New Roman"/>
          <w:color w:val="000000"/>
          <w:kern w:val="0"/>
          <w:sz w:val="32"/>
          <w:szCs w:val="32"/>
          <w:lang w:val="en-US" w:eastAsia="zh-CN"/>
        </w:rPr>
        <w:t>确认及公示、作业抽查监督等过程资料较为完整，但项目单位验收报告过于简略，且未见阶段性报告等相关资料，项目成果和经验总结不够深入到位。</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4.4</w:t>
      </w:r>
      <w:r>
        <w:rPr>
          <w:rFonts w:ascii="Times New Roman" w:hAnsi="Times New Roman" w:eastAsia="仿宋"/>
          <w:sz w:val="32"/>
          <w:szCs w:val="32"/>
        </w:rPr>
        <w:t>分。</w:t>
      </w:r>
    </w:p>
    <w:p w14:paraId="5EEE4B70">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3、</w:t>
      </w:r>
      <w:r>
        <w:rPr>
          <w:rFonts w:ascii="Times New Roman" w:hAnsi="Times New Roman" w:eastAsia="仿宋"/>
          <w:b/>
          <w:bCs/>
          <w:color w:val="000000"/>
          <w:sz w:val="32"/>
          <w:szCs w:val="32"/>
        </w:rPr>
        <w:t>产出指标</w:t>
      </w:r>
    </w:p>
    <w:p w14:paraId="5850C627">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（1）产出</w:t>
      </w:r>
      <w:r>
        <w:rPr>
          <w:rFonts w:hint="eastAsia" w:ascii="Times New Roman" w:hAnsi="Times New Roman" w:eastAsia="仿宋"/>
          <w:b/>
          <w:kern w:val="0"/>
          <w:sz w:val="32"/>
          <w:szCs w:val="32"/>
        </w:rPr>
        <w:t>数量</w:t>
      </w:r>
    </w:p>
    <w:p w14:paraId="7D86A7FC">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产出</w:t>
      </w:r>
      <w:r>
        <w:rPr>
          <w:rFonts w:hint="eastAsia" w:ascii="Times New Roman" w:hAnsi="Times New Roman" w:eastAsia="仿宋"/>
          <w:sz w:val="32"/>
          <w:szCs w:val="32"/>
        </w:rPr>
        <w:t>数量</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w:t>
      </w:r>
      <w:r>
        <w:rPr>
          <w:rFonts w:hint="eastAsia" w:ascii="Times New Roman" w:hAnsi="Times New Roman" w:eastAsia="仿宋"/>
          <w:sz w:val="32"/>
          <w:szCs w:val="32"/>
        </w:rPr>
        <w:t>三级指标为实际完成率，</w:t>
      </w:r>
      <w:r>
        <w:rPr>
          <w:rFonts w:ascii="Times New Roman" w:hAnsi="Times New Roman" w:eastAsia="仿宋"/>
          <w:sz w:val="32"/>
          <w:szCs w:val="32"/>
        </w:rPr>
        <w:t>评价得分</w:t>
      </w:r>
      <w:r>
        <w:rPr>
          <w:rFonts w:hint="eastAsia" w:ascii="Times New Roman" w:hAnsi="Times New Roman" w:eastAsia="仿宋"/>
          <w:sz w:val="32"/>
          <w:szCs w:val="32"/>
          <w:lang w:val="en-US" w:eastAsia="zh-CN"/>
        </w:rPr>
        <w:t>6</w:t>
      </w:r>
      <w:r>
        <w:rPr>
          <w:rFonts w:ascii="Times New Roman" w:hAnsi="Times New Roman" w:eastAsia="仿宋"/>
          <w:sz w:val="32"/>
          <w:szCs w:val="32"/>
        </w:rPr>
        <w:t>分。</w:t>
      </w:r>
    </w:p>
    <w:p w14:paraId="6D4C065B">
      <w:pPr>
        <w:spacing w:after="156" w:afterLines="50" w:line="580" w:lineRule="exact"/>
        <w:ind w:firstLine="643" w:firstLineChars="200"/>
        <w:rPr>
          <w:rFonts w:hint="eastAsia" w:ascii="Times New Roman" w:hAnsi="Times New Roman" w:eastAsia="仿宋"/>
          <w:b/>
          <w:bCs/>
          <w:sz w:val="32"/>
          <w:szCs w:val="32"/>
          <w:lang w:val="en-US" w:eastAsia="zh-CN"/>
        </w:rPr>
      </w:pPr>
      <w:r>
        <w:rPr>
          <w:rFonts w:ascii="仿宋" w:hAnsi="仿宋" w:eastAsia="仿宋"/>
          <w:b/>
          <w:bCs/>
          <w:sz w:val="32"/>
          <w:szCs w:val="32"/>
        </w:rPr>
        <w:t>①</w:t>
      </w:r>
      <w:r>
        <w:rPr>
          <w:rFonts w:hint="eastAsia" w:ascii="Times New Roman" w:hAnsi="Times New Roman" w:eastAsia="仿宋"/>
          <w:b/>
          <w:bCs/>
          <w:sz w:val="32"/>
          <w:szCs w:val="32"/>
        </w:rPr>
        <w:t>实际完成率</w:t>
      </w:r>
      <w:r>
        <w:rPr>
          <w:rFonts w:ascii="Times New Roman" w:hAnsi="Times New Roman" w:eastAsia="仿宋"/>
          <w:b/>
          <w:bCs/>
          <w:sz w:val="32"/>
          <w:szCs w:val="32"/>
        </w:rPr>
        <w:t>（指标分值</w:t>
      </w:r>
      <w:r>
        <w:rPr>
          <w:rFonts w:hint="eastAsia" w:ascii="Times New Roman" w:hAnsi="Times New Roman" w:eastAsia="仿宋"/>
          <w:b/>
          <w:bCs/>
          <w:sz w:val="32"/>
          <w:szCs w:val="32"/>
          <w:lang w:val="en-US" w:eastAsia="zh-CN"/>
        </w:rPr>
        <w:t>6</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6</w:t>
      </w:r>
      <w:r>
        <w:rPr>
          <w:rFonts w:ascii="Times New Roman" w:hAnsi="Times New Roman" w:eastAsia="仿宋"/>
          <w:b/>
          <w:bCs/>
          <w:sz w:val="32"/>
          <w:szCs w:val="32"/>
        </w:rPr>
        <w:t>分）</w:t>
      </w:r>
    </w:p>
    <w:p w14:paraId="5855EF58">
      <w:pPr>
        <w:spacing w:after="156" w:afterLines="50" w:line="580" w:lineRule="exact"/>
        <w:ind w:firstLine="640" w:firstLineChars="200"/>
      </w:pPr>
      <w:r>
        <w:rPr>
          <w:rFonts w:hint="eastAsia" w:ascii="Times New Roman" w:hAnsi="Times New Roman" w:eastAsia="仿宋"/>
          <w:sz w:val="32"/>
          <w:szCs w:val="32"/>
        </w:rPr>
        <w:t>实际完成率</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分，主要评价</w:t>
      </w:r>
      <w:r>
        <w:rPr>
          <w:rFonts w:hint="eastAsia" w:ascii="Times New Roman" w:hAnsi="Times New Roman" w:eastAsia="仿宋"/>
          <w:sz w:val="32"/>
          <w:szCs w:val="32"/>
        </w:rPr>
        <w:t>项目实施的实际产出数与计划产出数的比率，用以反映和考核项目产出数量目标的实现程度。</w:t>
      </w:r>
    </w:p>
    <w:p w14:paraId="7DBC5E03">
      <w:pPr>
        <w:spacing w:after="156" w:afterLines="50" w:line="580" w:lineRule="exact"/>
        <w:ind w:firstLine="640" w:firstLineChars="200"/>
      </w:pPr>
      <w:r>
        <w:rPr>
          <w:rFonts w:ascii="Times New Roman" w:hAnsi="Times New Roman" w:eastAsia="仿宋"/>
          <w:sz w:val="32"/>
          <w:szCs w:val="32"/>
        </w:rPr>
        <w:t>根据</w:t>
      </w:r>
      <w:r>
        <w:rPr>
          <w:rFonts w:hint="eastAsia" w:ascii="Times New Roman" w:hAnsi="Times New Roman" w:eastAsia="仿宋"/>
          <w:sz w:val="32"/>
          <w:szCs w:val="32"/>
          <w:lang w:val="en-US" w:eastAsia="zh-CN"/>
        </w:rPr>
        <w:t>项目单位</w:t>
      </w:r>
      <w:r>
        <w:rPr>
          <w:rFonts w:ascii="Times New Roman" w:hAnsi="Times New Roman" w:eastAsia="仿宋"/>
          <w:sz w:val="32"/>
          <w:szCs w:val="32"/>
        </w:rPr>
        <w:t>提供</w:t>
      </w:r>
      <w:r>
        <w:rPr>
          <w:rFonts w:hint="eastAsia" w:ascii="Times New Roman" w:hAnsi="Times New Roman" w:eastAsia="仿宋"/>
          <w:sz w:val="32"/>
          <w:szCs w:val="32"/>
          <w:lang w:val="en-US" w:eastAsia="zh-CN"/>
        </w:rPr>
        <w:t>的《项目绩效目标表》《2023年度预算项目绩效自评表》，查阅区级实施方案、服务组织验收申请、区农业农村局验收报告、社会化北斗数据监控及农机作业报表等资料，该项目实际完成数超省级实施方案任务下达数、区级实施方案计划实施数</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详见下表</w:t>
      </w:r>
      <w:r>
        <w:rPr>
          <w:rFonts w:hint="eastAsia" w:ascii="Times New Roman" w:hAnsi="Times New Roman" w:eastAsia="仿宋" w:cs="Times New Roman"/>
          <w:color w:val="000000"/>
          <w:kern w:val="0"/>
          <w:sz w:val="32"/>
          <w:szCs w:val="32"/>
          <w:lang w:val="en-US" w:eastAsia="zh-CN"/>
        </w:rPr>
        <w:t>。</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tbl>
      <w:tblPr>
        <w:tblStyle w:val="12"/>
        <w:tblW w:w="924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80"/>
        <w:gridCol w:w="1134"/>
        <w:gridCol w:w="1134"/>
        <w:gridCol w:w="1757"/>
        <w:gridCol w:w="1134"/>
        <w:gridCol w:w="1134"/>
        <w:gridCol w:w="1134"/>
        <w:gridCol w:w="1134"/>
      </w:tblGrid>
      <w:tr w14:paraId="28D588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blHeader/>
          <w:jc w:val="center"/>
        </w:trPr>
        <w:tc>
          <w:tcPr>
            <w:tcW w:w="680" w:type="dxa"/>
            <w:vMerge w:val="restart"/>
            <w:tcBorders>
              <w:tl2br w:val="nil"/>
              <w:tr2bl w:val="nil"/>
            </w:tcBorders>
            <w:shd w:val="clear" w:color="auto" w:fill="auto"/>
            <w:vAlign w:val="center"/>
          </w:tcPr>
          <w:p w14:paraId="2AEF1129">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r>
              <w:rPr>
                <w:rFonts w:hint="default" w:ascii="Times New Roman" w:hAnsi="Times New Roman" w:eastAsia="仿宋" w:cs="Times New Roman"/>
                <w:b/>
                <w:bCs/>
                <w:i w:val="0"/>
                <w:iCs w:val="0"/>
                <w:color w:val="000000"/>
                <w:kern w:val="0"/>
                <w:sz w:val="22"/>
                <w:szCs w:val="22"/>
                <w:u w:val="none"/>
                <w:lang w:val="en-US" w:eastAsia="zh-CN" w:bidi="ar"/>
              </w:rPr>
              <w:t>项目</w:t>
            </w:r>
          </w:p>
          <w:p w14:paraId="3670CAE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内容</w:t>
            </w:r>
          </w:p>
        </w:tc>
        <w:tc>
          <w:tcPr>
            <w:tcW w:w="1134" w:type="dxa"/>
            <w:vMerge w:val="restart"/>
            <w:tcBorders>
              <w:tl2br w:val="nil"/>
              <w:tr2bl w:val="nil"/>
            </w:tcBorders>
            <w:shd w:val="clear" w:color="auto" w:fill="auto"/>
            <w:vAlign w:val="center"/>
          </w:tcPr>
          <w:p w14:paraId="24DB651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省级方案绩效任务</w:t>
            </w:r>
            <w:r>
              <w:rPr>
                <w:rFonts w:hint="default" w:ascii="Times New Roman" w:hAnsi="Times New Roman" w:eastAsia="仿宋" w:cs="Times New Roman"/>
                <w:b/>
                <w:bCs/>
                <w:i w:val="0"/>
                <w:iCs w:val="0"/>
                <w:color w:val="000000"/>
                <w:kern w:val="0"/>
                <w:sz w:val="22"/>
                <w:szCs w:val="22"/>
                <w:u w:val="none"/>
                <w:lang w:val="en-US" w:eastAsia="zh-CN" w:bidi="ar"/>
              </w:rPr>
              <w:br w:type="textWrapping"/>
            </w:r>
            <w:r>
              <w:rPr>
                <w:rFonts w:hint="eastAsia" w:ascii="Times New Roman" w:hAnsi="Times New Roman" w:eastAsia="仿宋" w:cs="Times New Roman"/>
                <w:b/>
                <w:bCs/>
                <w:i w:val="0"/>
                <w:iCs w:val="0"/>
                <w:color w:val="000000"/>
                <w:kern w:val="0"/>
                <w:sz w:val="22"/>
                <w:szCs w:val="22"/>
                <w:u w:val="none"/>
                <w:lang w:val="en-US" w:eastAsia="zh-CN" w:bidi="ar"/>
              </w:rPr>
              <w:t>（</w:t>
            </w:r>
            <w:r>
              <w:rPr>
                <w:rFonts w:hint="default" w:ascii="Times New Roman" w:hAnsi="Times New Roman" w:eastAsia="仿宋" w:cs="Times New Roman"/>
                <w:b/>
                <w:bCs/>
                <w:i w:val="0"/>
                <w:iCs w:val="0"/>
                <w:color w:val="000000"/>
                <w:kern w:val="0"/>
                <w:sz w:val="22"/>
                <w:szCs w:val="22"/>
                <w:u w:val="none"/>
                <w:lang w:val="en-US" w:eastAsia="zh-CN" w:bidi="ar"/>
              </w:rPr>
              <w:t>万亩</w:t>
            </w:r>
            <w:r>
              <w:rPr>
                <w:rFonts w:hint="eastAsia" w:ascii="Times New Roman" w:hAnsi="Times New Roman" w:eastAsia="仿宋" w:cs="Times New Roman"/>
                <w:b/>
                <w:bCs/>
                <w:i w:val="0"/>
                <w:iCs w:val="0"/>
                <w:color w:val="000000"/>
                <w:kern w:val="0"/>
                <w:sz w:val="22"/>
                <w:szCs w:val="22"/>
                <w:u w:val="none"/>
                <w:lang w:val="en-US" w:eastAsia="zh-CN" w:bidi="ar"/>
              </w:rPr>
              <w:t>）</w:t>
            </w:r>
          </w:p>
        </w:tc>
        <w:tc>
          <w:tcPr>
            <w:tcW w:w="1134" w:type="dxa"/>
            <w:vMerge w:val="restart"/>
            <w:tcBorders>
              <w:tl2br w:val="nil"/>
              <w:tr2bl w:val="nil"/>
            </w:tcBorders>
            <w:shd w:val="clear" w:color="auto" w:fill="auto"/>
            <w:vAlign w:val="center"/>
          </w:tcPr>
          <w:p w14:paraId="54F10059">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区级方案计划实施</w:t>
            </w:r>
            <w:r>
              <w:rPr>
                <w:rFonts w:hint="default" w:ascii="Times New Roman" w:hAnsi="Times New Roman" w:eastAsia="仿宋" w:cs="Times New Roman"/>
                <w:b/>
                <w:bCs/>
                <w:i w:val="0"/>
                <w:iCs w:val="0"/>
                <w:color w:val="000000"/>
                <w:kern w:val="0"/>
                <w:sz w:val="22"/>
                <w:szCs w:val="22"/>
                <w:u w:val="none"/>
                <w:lang w:val="en-US" w:eastAsia="zh-CN" w:bidi="ar"/>
              </w:rPr>
              <w:br w:type="textWrapping"/>
            </w:r>
            <w:r>
              <w:rPr>
                <w:rFonts w:hint="eastAsia" w:ascii="Times New Roman" w:hAnsi="Times New Roman" w:eastAsia="仿宋" w:cs="Times New Roman"/>
                <w:b/>
                <w:bCs/>
                <w:i w:val="0"/>
                <w:iCs w:val="0"/>
                <w:color w:val="000000"/>
                <w:kern w:val="0"/>
                <w:sz w:val="22"/>
                <w:szCs w:val="22"/>
                <w:u w:val="none"/>
                <w:lang w:val="en-US" w:eastAsia="zh-CN" w:bidi="ar"/>
              </w:rPr>
              <w:t>（</w:t>
            </w:r>
            <w:r>
              <w:rPr>
                <w:rFonts w:hint="default" w:ascii="Times New Roman" w:hAnsi="Times New Roman" w:eastAsia="仿宋" w:cs="Times New Roman"/>
                <w:b/>
                <w:bCs/>
                <w:i w:val="0"/>
                <w:iCs w:val="0"/>
                <w:color w:val="000000"/>
                <w:kern w:val="0"/>
                <w:sz w:val="22"/>
                <w:szCs w:val="22"/>
                <w:u w:val="none"/>
                <w:lang w:val="en-US" w:eastAsia="zh-CN" w:bidi="ar"/>
              </w:rPr>
              <w:t>万亩</w:t>
            </w:r>
            <w:r>
              <w:rPr>
                <w:rFonts w:hint="eastAsia" w:ascii="Times New Roman" w:hAnsi="Times New Roman" w:eastAsia="仿宋" w:cs="Times New Roman"/>
                <w:b/>
                <w:bCs/>
                <w:i w:val="0"/>
                <w:iCs w:val="0"/>
                <w:color w:val="000000"/>
                <w:kern w:val="0"/>
                <w:sz w:val="22"/>
                <w:szCs w:val="22"/>
                <w:u w:val="none"/>
                <w:lang w:val="en-US" w:eastAsia="zh-CN" w:bidi="ar"/>
              </w:rPr>
              <w:t>）</w:t>
            </w:r>
          </w:p>
        </w:tc>
        <w:tc>
          <w:tcPr>
            <w:tcW w:w="1757" w:type="dxa"/>
            <w:vMerge w:val="restart"/>
            <w:tcBorders>
              <w:tl2br w:val="nil"/>
              <w:tr2bl w:val="nil"/>
            </w:tcBorders>
            <w:shd w:val="clear" w:color="auto" w:fill="auto"/>
            <w:vAlign w:val="center"/>
          </w:tcPr>
          <w:p w14:paraId="2358119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承接主体</w:t>
            </w:r>
          </w:p>
        </w:tc>
        <w:tc>
          <w:tcPr>
            <w:tcW w:w="1134" w:type="dxa"/>
            <w:vMerge w:val="restart"/>
            <w:tcBorders>
              <w:tl2br w:val="nil"/>
              <w:tr2bl w:val="nil"/>
            </w:tcBorders>
            <w:shd w:val="clear" w:color="auto" w:fill="auto"/>
            <w:vAlign w:val="center"/>
          </w:tcPr>
          <w:p w14:paraId="48DDD11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服务合同约定面积（亩）</w:t>
            </w:r>
          </w:p>
        </w:tc>
        <w:tc>
          <w:tcPr>
            <w:tcW w:w="1134" w:type="dxa"/>
            <w:vMerge w:val="restart"/>
            <w:tcBorders>
              <w:tl2br w:val="nil"/>
              <w:tr2bl w:val="nil"/>
            </w:tcBorders>
            <w:shd w:val="clear" w:color="auto" w:fill="auto"/>
            <w:vAlign w:val="center"/>
          </w:tcPr>
          <w:p w14:paraId="66E0C20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申请验收面积（亩）</w:t>
            </w:r>
          </w:p>
        </w:tc>
        <w:tc>
          <w:tcPr>
            <w:tcW w:w="1134" w:type="dxa"/>
            <w:vMerge w:val="restart"/>
            <w:tcBorders>
              <w:tl2br w:val="nil"/>
              <w:tr2bl w:val="nil"/>
            </w:tcBorders>
            <w:shd w:val="clear" w:color="auto" w:fill="auto"/>
            <w:vAlign w:val="center"/>
          </w:tcPr>
          <w:p w14:paraId="7C46687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项目单位验收面积</w:t>
            </w:r>
            <w:r>
              <w:rPr>
                <w:rFonts w:hint="default" w:ascii="Times New Roman" w:hAnsi="Times New Roman" w:eastAsia="仿宋" w:cs="Times New Roman"/>
                <w:b/>
                <w:bCs/>
                <w:i w:val="0"/>
                <w:iCs w:val="0"/>
                <w:color w:val="000000"/>
                <w:kern w:val="0"/>
                <w:sz w:val="22"/>
                <w:szCs w:val="22"/>
                <w:u w:val="none"/>
                <w:lang w:val="en-US" w:eastAsia="zh-CN" w:bidi="ar"/>
              </w:rPr>
              <w:br w:type="textWrapping"/>
            </w:r>
            <w:r>
              <w:rPr>
                <w:rFonts w:hint="default" w:ascii="Times New Roman" w:hAnsi="Times New Roman" w:eastAsia="仿宋" w:cs="Times New Roman"/>
                <w:b/>
                <w:bCs/>
                <w:i w:val="0"/>
                <w:iCs w:val="0"/>
                <w:color w:val="000000"/>
                <w:kern w:val="0"/>
                <w:sz w:val="22"/>
                <w:szCs w:val="22"/>
                <w:u w:val="none"/>
                <w:lang w:val="en-US" w:eastAsia="zh-CN" w:bidi="ar"/>
              </w:rPr>
              <w:t>（亩）</w:t>
            </w:r>
          </w:p>
        </w:tc>
        <w:tc>
          <w:tcPr>
            <w:tcW w:w="1134" w:type="dxa"/>
            <w:vMerge w:val="restart"/>
            <w:tcBorders>
              <w:tl2br w:val="nil"/>
              <w:tr2bl w:val="nil"/>
            </w:tcBorders>
            <w:shd w:val="clear" w:color="auto" w:fill="auto"/>
            <w:vAlign w:val="center"/>
          </w:tcPr>
          <w:p w14:paraId="3AA941B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实际完成率（实际/计划）</w:t>
            </w:r>
          </w:p>
        </w:tc>
      </w:tr>
      <w:tr w14:paraId="746A5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tblHeader/>
          <w:jc w:val="center"/>
        </w:trPr>
        <w:tc>
          <w:tcPr>
            <w:tcW w:w="680" w:type="dxa"/>
            <w:vMerge w:val="continue"/>
            <w:tcBorders>
              <w:tl2br w:val="nil"/>
              <w:tr2bl w:val="nil"/>
            </w:tcBorders>
            <w:shd w:val="clear" w:color="auto" w:fill="auto"/>
            <w:vAlign w:val="center"/>
          </w:tcPr>
          <w:p w14:paraId="4F13131C">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10DB2885">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661DED87">
            <w:pPr>
              <w:jc w:val="center"/>
              <w:rPr>
                <w:rFonts w:hint="default" w:ascii="Times New Roman" w:hAnsi="Times New Roman" w:eastAsia="仿宋" w:cs="Times New Roman"/>
                <w:i w:val="0"/>
                <w:iCs w:val="0"/>
                <w:color w:val="000000"/>
                <w:sz w:val="22"/>
                <w:szCs w:val="22"/>
                <w:u w:val="none"/>
              </w:rPr>
            </w:pPr>
          </w:p>
        </w:tc>
        <w:tc>
          <w:tcPr>
            <w:tcW w:w="1757" w:type="dxa"/>
            <w:vMerge w:val="continue"/>
            <w:tcBorders>
              <w:tl2br w:val="nil"/>
              <w:tr2bl w:val="nil"/>
            </w:tcBorders>
            <w:shd w:val="clear" w:color="auto" w:fill="auto"/>
            <w:vAlign w:val="center"/>
          </w:tcPr>
          <w:p w14:paraId="3D8E79F8">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6566F04A">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5316037A">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7A9BD1A3">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vAlign w:val="center"/>
          </w:tcPr>
          <w:p w14:paraId="5BCCEEC1">
            <w:pPr>
              <w:jc w:val="center"/>
              <w:rPr>
                <w:rFonts w:hint="default" w:ascii="Times New Roman" w:hAnsi="Times New Roman" w:eastAsia="仿宋" w:cs="Times New Roman"/>
                <w:i w:val="0"/>
                <w:iCs w:val="0"/>
                <w:color w:val="000000"/>
                <w:sz w:val="22"/>
                <w:szCs w:val="22"/>
                <w:u w:val="none"/>
              </w:rPr>
            </w:pPr>
          </w:p>
        </w:tc>
      </w:tr>
      <w:tr w14:paraId="526882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restart"/>
            <w:tcBorders>
              <w:tl2br w:val="nil"/>
              <w:tr2bl w:val="nil"/>
            </w:tcBorders>
            <w:shd w:val="clear" w:color="auto" w:fill="auto"/>
            <w:noWrap/>
            <w:vAlign w:val="center"/>
          </w:tcPr>
          <w:p w14:paraId="098966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玉米</w:t>
            </w:r>
          </w:p>
          <w:p w14:paraId="17E39A1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收获</w:t>
            </w:r>
          </w:p>
        </w:tc>
        <w:tc>
          <w:tcPr>
            <w:tcW w:w="1134" w:type="dxa"/>
            <w:vMerge w:val="restart"/>
            <w:tcBorders>
              <w:tl2br w:val="nil"/>
              <w:tr2bl w:val="nil"/>
            </w:tcBorders>
            <w:shd w:val="clear" w:color="auto" w:fill="auto"/>
            <w:noWrap/>
            <w:vAlign w:val="center"/>
          </w:tcPr>
          <w:p w14:paraId="7FD1B27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1134" w:type="dxa"/>
            <w:vMerge w:val="restart"/>
            <w:tcBorders>
              <w:tl2br w:val="nil"/>
              <w:tr2bl w:val="nil"/>
            </w:tcBorders>
            <w:shd w:val="clear" w:color="auto" w:fill="auto"/>
            <w:noWrap/>
            <w:vAlign w:val="center"/>
          </w:tcPr>
          <w:p w14:paraId="51F32AC3">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5.8</w:t>
            </w:r>
          </w:p>
        </w:tc>
        <w:tc>
          <w:tcPr>
            <w:tcW w:w="1757" w:type="dxa"/>
            <w:tcBorders>
              <w:tl2br w:val="nil"/>
              <w:tr2bl w:val="nil"/>
            </w:tcBorders>
            <w:shd w:val="clear" w:color="auto" w:fill="auto"/>
            <w:noWrap/>
            <w:vAlign w:val="center"/>
          </w:tcPr>
          <w:p w14:paraId="5458980A">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spacing w:val="-11"/>
                <w:w w:val="95"/>
                <w:lang w:val="en-US" w:eastAsia="zh-CN" w:bidi="ar"/>
              </w:rPr>
              <w:t>徐水辉合超合作社</w:t>
            </w:r>
          </w:p>
        </w:tc>
        <w:tc>
          <w:tcPr>
            <w:tcW w:w="1134" w:type="dxa"/>
            <w:tcBorders>
              <w:tl2br w:val="nil"/>
              <w:tr2bl w:val="nil"/>
            </w:tcBorders>
            <w:shd w:val="clear" w:color="auto" w:fill="auto"/>
            <w:noWrap/>
            <w:vAlign w:val="center"/>
          </w:tcPr>
          <w:p w14:paraId="3098FC5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3ED94BE1">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20083.57</w:t>
            </w:r>
          </w:p>
        </w:tc>
        <w:tc>
          <w:tcPr>
            <w:tcW w:w="1134" w:type="dxa"/>
            <w:tcBorders>
              <w:tl2br w:val="nil"/>
              <w:tr2bl w:val="nil"/>
            </w:tcBorders>
            <w:shd w:val="clear" w:color="auto" w:fill="auto"/>
            <w:noWrap/>
            <w:vAlign w:val="center"/>
          </w:tcPr>
          <w:p w14:paraId="15B6387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23409.94</w:t>
            </w:r>
          </w:p>
        </w:tc>
        <w:tc>
          <w:tcPr>
            <w:tcW w:w="1134" w:type="dxa"/>
            <w:tcBorders>
              <w:tl2br w:val="nil"/>
              <w:tr2bl w:val="nil"/>
            </w:tcBorders>
            <w:shd w:val="clear" w:color="auto" w:fill="auto"/>
            <w:noWrap/>
            <w:vAlign w:val="center"/>
          </w:tcPr>
          <w:p w14:paraId="1EFF5B23">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117.05%</w:t>
            </w:r>
          </w:p>
        </w:tc>
      </w:tr>
      <w:tr w14:paraId="62A96C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3CED5927">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094B7BED">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45C54792">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231D7E53">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保定睿岩</w:t>
            </w:r>
          </w:p>
        </w:tc>
        <w:tc>
          <w:tcPr>
            <w:tcW w:w="1134" w:type="dxa"/>
            <w:tcBorders>
              <w:tl2br w:val="nil"/>
              <w:tr2bl w:val="nil"/>
            </w:tcBorders>
            <w:shd w:val="clear" w:color="auto" w:fill="auto"/>
            <w:noWrap/>
            <w:vAlign w:val="center"/>
          </w:tcPr>
          <w:p w14:paraId="4E1B8AA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18000</w:t>
            </w:r>
          </w:p>
        </w:tc>
        <w:tc>
          <w:tcPr>
            <w:tcW w:w="1134" w:type="dxa"/>
            <w:tcBorders>
              <w:tl2br w:val="nil"/>
              <w:tr2bl w:val="nil"/>
            </w:tcBorders>
            <w:shd w:val="clear" w:color="auto" w:fill="auto"/>
            <w:noWrap/>
            <w:vAlign w:val="center"/>
          </w:tcPr>
          <w:p w14:paraId="4B40A8C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18057.77</w:t>
            </w:r>
          </w:p>
        </w:tc>
        <w:tc>
          <w:tcPr>
            <w:tcW w:w="1134" w:type="dxa"/>
            <w:tcBorders>
              <w:tl2br w:val="nil"/>
              <w:tr2bl w:val="nil"/>
            </w:tcBorders>
            <w:shd w:val="clear" w:color="auto" w:fill="auto"/>
            <w:noWrap/>
            <w:vAlign w:val="center"/>
          </w:tcPr>
          <w:p w14:paraId="1331D1A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25414.37</w:t>
            </w:r>
          </w:p>
        </w:tc>
        <w:tc>
          <w:tcPr>
            <w:tcW w:w="1134" w:type="dxa"/>
            <w:tcBorders>
              <w:tl2br w:val="nil"/>
              <w:tr2bl w:val="nil"/>
            </w:tcBorders>
            <w:shd w:val="clear" w:color="auto" w:fill="auto"/>
            <w:noWrap/>
            <w:vAlign w:val="center"/>
          </w:tcPr>
          <w:p w14:paraId="39E7DA93">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141.19%</w:t>
            </w:r>
          </w:p>
        </w:tc>
      </w:tr>
      <w:tr w14:paraId="014AF9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683CA40F">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0FF3D1C2">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3D628A85">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23D1637C">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徐水永兴</w:t>
            </w:r>
          </w:p>
        </w:tc>
        <w:tc>
          <w:tcPr>
            <w:tcW w:w="1134" w:type="dxa"/>
            <w:tcBorders>
              <w:tl2br w:val="nil"/>
              <w:tr2bl w:val="nil"/>
            </w:tcBorders>
            <w:shd w:val="clear" w:color="auto" w:fill="auto"/>
            <w:noWrap/>
            <w:vAlign w:val="center"/>
          </w:tcPr>
          <w:p w14:paraId="2F0D547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12E9FF1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20054.01</w:t>
            </w:r>
          </w:p>
        </w:tc>
        <w:tc>
          <w:tcPr>
            <w:tcW w:w="1134" w:type="dxa"/>
            <w:tcBorders>
              <w:tl2br w:val="nil"/>
              <w:tr2bl w:val="nil"/>
            </w:tcBorders>
            <w:shd w:val="clear" w:color="auto" w:fill="auto"/>
            <w:noWrap/>
            <w:vAlign w:val="center"/>
          </w:tcPr>
          <w:p w14:paraId="196E237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28628.75</w:t>
            </w:r>
          </w:p>
        </w:tc>
        <w:tc>
          <w:tcPr>
            <w:tcW w:w="1134" w:type="dxa"/>
            <w:tcBorders>
              <w:tl2br w:val="nil"/>
              <w:tr2bl w:val="nil"/>
            </w:tcBorders>
            <w:shd w:val="clear" w:color="auto" w:fill="auto"/>
            <w:noWrap/>
            <w:vAlign w:val="center"/>
          </w:tcPr>
          <w:p w14:paraId="2F9311D1">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143.14%</w:t>
            </w:r>
          </w:p>
        </w:tc>
      </w:tr>
      <w:tr w14:paraId="6157E6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6CCAB057">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0BED587F">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46A7089B">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33355C7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小计</w:t>
            </w:r>
          </w:p>
        </w:tc>
        <w:tc>
          <w:tcPr>
            <w:tcW w:w="1134" w:type="dxa"/>
            <w:tcBorders>
              <w:tl2br w:val="nil"/>
              <w:tr2bl w:val="nil"/>
            </w:tcBorders>
            <w:shd w:val="clear" w:color="auto" w:fill="auto"/>
            <w:noWrap/>
            <w:vAlign w:val="center"/>
          </w:tcPr>
          <w:p w14:paraId="0821B11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58000</w:t>
            </w:r>
          </w:p>
        </w:tc>
        <w:tc>
          <w:tcPr>
            <w:tcW w:w="1134" w:type="dxa"/>
            <w:tcBorders>
              <w:tl2br w:val="nil"/>
              <w:tr2bl w:val="nil"/>
            </w:tcBorders>
            <w:shd w:val="clear" w:color="auto" w:fill="auto"/>
            <w:noWrap/>
            <w:vAlign w:val="center"/>
          </w:tcPr>
          <w:p w14:paraId="59CF871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58195.35</w:t>
            </w:r>
          </w:p>
        </w:tc>
        <w:tc>
          <w:tcPr>
            <w:tcW w:w="1134" w:type="dxa"/>
            <w:tcBorders>
              <w:tl2br w:val="nil"/>
              <w:tr2bl w:val="nil"/>
            </w:tcBorders>
            <w:shd w:val="clear" w:color="auto" w:fill="auto"/>
            <w:noWrap/>
            <w:vAlign w:val="center"/>
          </w:tcPr>
          <w:p w14:paraId="6B2871D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77453.06</w:t>
            </w:r>
          </w:p>
        </w:tc>
        <w:tc>
          <w:tcPr>
            <w:tcW w:w="1134" w:type="dxa"/>
            <w:tcBorders>
              <w:tl2br w:val="nil"/>
              <w:tr2bl w:val="nil"/>
            </w:tcBorders>
            <w:shd w:val="clear" w:color="auto" w:fill="auto"/>
            <w:noWrap/>
            <w:vAlign w:val="center"/>
          </w:tcPr>
          <w:p w14:paraId="0B0CBED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133.54%</w:t>
            </w:r>
          </w:p>
        </w:tc>
      </w:tr>
      <w:tr w14:paraId="653D00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restart"/>
            <w:tcBorders>
              <w:tl2br w:val="nil"/>
              <w:tr2bl w:val="nil"/>
            </w:tcBorders>
            <w:shd w:val="clear" w:color="auto" w:fill="auto"/>
            <w:noWrap/>
            <w:vAlign w:val="center"/>
          </w:tcPr>
          <w:p w14:paraId="4CB448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秸秆</w:t>
            </w:r>
          </w:p>
          <w:p w14:paraId="7F06BB0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还田</w:t>
            </w:r>
          </w:p>
        </w:tc>
        <w:tc>
          <w:tcPr>
            <w:tcW w:w="1134" w:type="dxa"/>
            <w:vMerge w:val="continue"/>
            <w:tcBorders>
              <w:tl2br w:val="nil"/>
              <w:tr2bl w:val="nil"/>
            </w:tcBorders>
            <w:shd w:val="clear" w:color="auto" w:fill="auto"/>
            <w:noWrap/>
            <w:vAlign w:val="center"/>
          </w:tcPr>
          <w:p w14:paraId="3032A674">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70DF423D">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2C0B8138">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spacing w:val="-11"/>
                <w:w w:val="95"/>
                <w:lang w:val="en-US" w:eastAsia="zh-CN" w:bidi="ar"/>
              </w:rPr>
              <w:t>徐水辉合超合作社</w:t>
            </w:r>
          </w:p>
        </w:tc>
        <w:tc>
          <w:tcPr>
            <w:tcW w:w="1134" w:type="dxa"/>
            <w:tcBorders>
              <w:tl2br w:val="nil"/>
              <w:tr2bl w:val="nil"/>
            </w:tcBorders>
            <w:shd w:val="clear" w:color="auto" w:fill="auto"/>
            <w:noWrap/>
            <w:vAlign w:val="center"/>
          </w:tcPr>
          <w:p w14:paraId="075E8C35">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3898FA9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20016.88</w:t>
            </w:r>
          </w:p>
        </w:tc>
        <w:tc>
          <w:tcPr>
            <w:tcW w:w="1134" w:type="dxa"/>
            <w:tcBorders>
              <w:tl2br w:val="nil"/>
              <w:tr2bl w:val="nil"/>
            </w:tcBorders>
            <w:shd w:val="clear" w:color="auto" w:fill="auto"/>
            <w:noWrap/>
            <w:vAlign w:val="center"/>
          </w:tcPr>
          <w:p w14:paraId="6C2BC1B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22719.27</w:t>
            </w:r>
          </w:p>
        </w:tc>
        <w:tc>
          <w:tcPr>
            <w:tcW w:w="1134" w:type="dxa"/>
            <w:tcBorders>
              <w:tl2br w:val="nil"/>
              <w:tr2bl w:val="nil"/>
            </w:tcBorders>
            <w:shd w:val="clear" w:color="auto" w:fill="auto"/>
            <w:noWrap/>
            <w:vAlign w:val="center"/>
          </w:tcPr>
          <w:p w14:paraId="387ED52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113.60%</w:t>
            </w:r>
          </w:p>
        </w:tc>
      </w:tr>
      <w:tr w14:paraId="693C65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54DAA900">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5BCBA0CE">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36C0AF27">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27324C11">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保定睿岩</w:t>
            </w:r>
          </w:p>
        </w:tc>
        <w:tc>
          <w:tcPr>
            <w:tcW w:w="1134" w:type="dxa"/>
            <w:tcBorders>
              <w:tl2br w:val="nil"/>
              <w:tr2bl w:val="nil"/>
            </w:tcBorders>
            <w:shd w:val="clear" w:color="auto" w:fill="auto"/>
            <w:noWrap/>
            <w:vAlign w:val="center"/>
          </w:tcPr>
          <w:p w14:paraId="1732A4DA">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18000</w:t>
            </w:r>
          </w:p>
        </w:tc>
        <w:tc>
          <w:tcPr>
            <w:tcW w:w="1134" w:type="dxa"/>
            <w:tcBorders>
              <w:tl2br w:val="nil"/>
              <w:tr2bl w:val="nil"/>
            </w:tcBorders>
            <w:shd w:val="clear" w:color="auto" w:fill="auto"/>
            <w:noWrap/>
            <w:vAlign w:val="center"/>
          </w:tcPr>
          <w:p w14:paraId="344640C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18071.26</w:t>
            </w:r>
          </w:p>
        </w:tc>
        <w:tc>
          <w:tcPr>
            <w:tcW w:w="1134" w:type="dxa"/>
            <w:tcBorders>
              <w:tl2br w:val="nil"/>
              <w:tr2bl w:val="nil"/>
            </w:tcBorders>
            <w:shd w:val="clear" w:color="auto" w:fill="auto"/>
            <w:noWrap/>
            <w:vAlign w:val="center"/>
          </w:tcPr>
          <w:p w14:paraId="75F0C06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23509.21</w:t>
            </w:r>
          </w:p>
        </w:tc>
        <w:tc>
          <w:tcPr>
            <w:tcW w:w="1134" w:type="dxa"/>
            <w:tcBorders>
              <w:tl2br w:val="nil"/>
              <w:tr2bl w:val="nil"/>
            </w:tcBorders>
            <w:shd w:val="clear" w:color="auto" w:fill="auto"/>
            <w:noWrap/>
            <w:vAlign w:val="center"/>
          </w:tcPr>
          <w:p w14:paraId="389B9981">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130.61%</w:t>
            </w:r>
          </w:p>
        </w:tc>
      </w:tr>
      <w:tr w14:paraId="05E32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7983DACF">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7FF15D2E">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2679CF0F">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140BBB31">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徐水永兴</w:t>
            </w:r>
          </w:p>
        </w:tc>
        <w:tc>
          <w:tcPr>
            <w:tcW w:w="1134" w:type="dxa"/>
            <w:tcBorders>
              <w:tl2br w:val="nil"/>
              <w:tr2bl w:val="nil"/>
            </w:tcBorders>
            <w:shd w:val="clear" w:color="auto" w:fill="auto"/>
            <w:noWrap/>
            <w:vAlign w:val="center"/>
          </w:tcPr>
          <w:p w14:paraId="1C1EF88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6A49DDA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20015.19</w:t>
            </w:r>
          </w:p>
        </w:tc>
        <w:tc>
          <w:tcPr>
            <w:tcW w:w="1134" w:type="dxa"/>
            <w:tcBorders>
              <w:tl2br w:val="nil"/>
              <w:tr2bl w:val="nil"/>
            </w:tcBorders>
            <w:shd w:val="clear" w:color="auto" w:fill="auto"/>
            <w:noWrap/>
            <w:vAlign w:val="center"/>
          </w:tcPr>
          <w:p w14:paraId="2BC4136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25750.26</w:t>
            </w:r>
          </w:p>
        </w:tc>
        <w:tc>
          <w:tcPr>
            <w:tcW w:w="1134" w:type="dxa"/>
            <w:tcBorders>
              <w:tl2br w:val="nil"/>
              <w:tr2bl w:val="nil"/>
            </w:tcBorders>
            <w:shd w:val="clear" w:color="auto" w:fill="auto"/>
            <w:noWrap/>
            <w:vAlign w:val="center"/>
          </w:tcPr>
          <w:p w14:paraId="2348046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128.75%</w:t>
            </w:r>
          </w:p>
        </w:tc>
      </w:tr>
      <w:tr w14:paraId="7B453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7EEE5468">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663FC26B">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7830459A">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60040C8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小计</w:t>
            </w:r>
          </w:p>
        </w:tc>
        <w:tc>
          <w:tcPr>
            <w:tcW w:w="1134" w:type="dxa"/>
            <w:tcBorders>
              <w:tl2br w:val="nil"/>
              <w:tr2bl w:val="nil"/>
            </w:tcBorders>
            <w:shd w:val="clear" w:color="auto" w:fill="auto"/>
            <w:noWrap/>
            <w:vAlign w:val="center"/>
          </w:tcPr>
          <w:p w14:paraId="167A4B0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58000</w:t>
            </w:r>
          </w:p>
        </w:tc>
        <w:tc>
          <w:tcPr>
            <w:tcW w:w="1134" w:type="dxa"/>
            <w:tcBorders>
              <w:tl2br w:val="nil"/>
              <w:tr2bl w:val="nil"/>
            </w:tcBorders>
            <w:shd w:val="clear" w:color="auto" w:fill="auto"/>
            <w:noWrap/>
            <w:vAlign w:val="center"/>
          </w:tcPr>
          <w:p w14:paraId="7E5E711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58103.33</w:t>
            </w:r>
          </w:p>
        </w:tc>
        <w:tc>
          <w:tcPr>
            <w:tcW w:w="1134" w:type="dxa"/>
            <w:tcBorders>
              <w:tl2br w:val="nil"/>
              <w:tr2bl w:val="nil"/>
            </w:tcBorders>
            <w:shd w:val="clear" w:color="auto" w:fill="auto"/>
            <w:noWrap/>
            <w:vAlign w:val="center"/>
          </w:tcPr>
          <w:p w14:paraId="0698552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71978.74</w:t>
            </w:r>
          </w:p>
        </w:tc>
        <w:tc>
          <w:tcPr>
            <w:tcW w:w="1134" w:type="dxa"/>
            <w:tcBorders>
              <w:tl2br w:val="nil"/>
              <w:tr2bl w:val="nil"/>
            </w:tcBorders>
            <w:shd w:val="clear" w:color="auto" w:fill="auto"/>
            <w:noWrap/>
            <w:vAlign w:val="center"/>
          </w:tcPr>
          <w:p w14:paraId="3F86A5B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124.10%</w:t>
            </w:r>
          </w:p>
        </w:tc>
      </w:tr>
      <w:tr w14:paraId="642D32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restart"/>
            <w:tcBorders>
              <w:tl2br w:val="nil"/>
              <w:tr2bl w:val="nil"/>
            </w:tcBorders>
            <w:shd w:val="clear" w:color="auto" w:fill="auto"/>
            <w:noWrap/>
            <w:vAlign w:val="center"/>
          </w:tcPr>
          <w:p w14:paraId="31932B7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统一</w:t>
            </w:r>
          </w:p>
          <w:p w14:paraId="18328D6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旋耕</w:t>
            </w:r>
          </w:p>
        </w:tc>
        <w:tc>
          <w:tcPr>
            <w:tcW w:w="1134" w:type="dxa"/>
            <w:vMerge w:val="continue"/>
            <w:tcBorders>
              <w:tl2br w:val="nil"/>
              <w:tr2bl w:val="nil"/>
            </w:tcBorders>
            <w:shd w:val="clear" w:color="auto" w:fill="auto"/>
            <w:noWrap/>
            <w:vAlign w:val="center"/>
          </w:tcPr>
          <w:p w14:paraId="5098D3C8">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0D6DFE0D">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0190322C">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spacing w:val="-11"/>
                <w:w w:val="95"/>
                <w:lang w:val="en-US" w:eastAsia="zh-CN" w:bidi="ar"/>
              </w:rPr>
              <w:t>徐水辉合超合作社</w:t>
            </w:r>
          </w:p>
        </w:tc>
        <w:tc>
          <w:tcPr>
            <w:tcW w:w="1134" w:type="dxa"/>
            <w:tcBorders>
              <w:tl2br w:val="nil"/>
              <w:tr2bl w:val="nil"/>
            </w:tcBorders>
            <w:shd w:val="clear" w:color="auto" w:fill="auto"/>
            <w:noWrap/>
            <w:vAlign w:val="center"/>
          </w:tcPr>
          <w:p w14:paraId="4A2F34F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6B6FDE2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20031.07</w:t>
            </w:r>
          </w:p>
        </w:tc>
        <w:tc>
          <w:tcPr>
            <w:tcW w:w="1134" w:type="dxa"/>
            <w:tcBorders>
              <w:tl2br w:val="nil"/>
              <w:tr2bl w:val="nil"/>
            </w:tcBorders>
            <w:shd w:val="clear" w:color="auto" w:fill="auto"/>
            <w:noWrap/>
            <w:vAlign w:val="center"/>
          </w:tcPr>
          <w:p w14:paraId="6F690A2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22171.15</w:t>
            </w:r>
          </w:p>
        </w:tc>
        <w:tc>
          <w:tcPr>
            <w:tcW w:w="1134" w:type="dxa"/>
            <w:tcBorders>
              <w:tl2br w:val="nil"/>
              <w:tr2bl w:val="nil"/>
            </w:tcBorders>
            <w:shd w:val="clear" w:color="auto" w:fill="auto"/>
            <w:noWrap/>
            <w:vAlign w:val="center"/>
          </w:tcPr>
          <w:p w14:paraId="4D3BDF4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110.86%</w:t>
            </w:r>
          </w:p>
        </w:tc>
      </w:tr>
      <w:tr w14:paraId="2DF8D8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7768C56F">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67DE5AA8">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6C2FA0C8">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43660B67">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保定睿岩</w:t>
            </w:r>
          </w:p>
        </w:tc>
        <w:tc>
          <w:tcPr>
            <w:tcW w:w="1134" w:type="dxa"/>
            <w:tcBorders>
              <w:tl2br w:val="nil"/>
              <w:tr2bl w:val="nil"/>
            </w:tcBorders>
            <w:shd w:val="clear" w:color="auto" w:fill="auto"/>
            <w:noWrap/>
            <w:vAlign w:val="center"/>
          </w:tcPr>
          <w:p w14:paraId="2989ABF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18000</w:t>
            </w:r>
          </w:p>
        </w:tc>
        <w:tc>
          <w:tcPr>
            <w:tcW w:w="1134" w:type="dxa"/>
            <w:tcBorders>
              <w:tl2br w:val="nil"/>
              <w:tr2bl w:val="nil"/>
            </w:tcBorders>
            <w:shd w:val="clear" w:color="auto" w:fill="auto"/>
            <w:noWrap/>
            <w:vAlign w:val="center"/>
          </w:tcPr>
          <w:p w14:paraId="4A8DC490">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18048.60</w:t>
            </w:r>
          </w:p>
        </w:tc>
        <w:tc>
          <w:tcPr>
            <w:tcW w:w="1134" w:type="dxa"/>
            <w:tcBorders>
              <w:tl2br w:val="nil"/>
              <w:tr2bl w:val="nil"/>
            </w:tcBorders>
            <w:shd w:val="clear" w:color="auto" w:fill="auto"/>
            <w:noWrap/>
            <w:vAlign w:val="center"/>
          </w:tcPr>
          <w:p w14:paraId="1C17DC2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21608.04</w:t>
            </w:r>
          </w:p>
        </w:tc>
        <w:tc>
          <w:tcPr>
            <w:tcW w:w="1134" w:type="dxa"/>
            <w:tcBorders>
              <w:tl2br w:val="nil"/>
              <w:tr2bl w:val="nil"/>
            </w:tcBorders>
            <w:shd w:val="clear" w:color="auto" w:fill="auto"/>
            <w:noWrap/>
            <w:vAlign w:val="center"/>
          </w:tcPr>
          <w:p w14:paraId="1061B93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120.04%</w:t>
            </w:r>
          </w:p>
        </w:tc>
      </w:tr>
      <w:tr w14:paraId="506A53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5932E916">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4EB98C55">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4E033C85">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1907A87B">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Style w:val="22"/>
                <w:rFonts w:hint="default" w:ascii="Times New Roman" w:hAnsi="Times New Roman" w:eastAsia="仿宋" w:cs="Times New Roman"/>
                <w:lang w:val="en-US" w:eastAsia="zh-CN" w:bidi="ar"/>
              </w:rPr>
              <w:t>徐水永兴</w:t>
            </w:r>
          </w:p>
        </w:tc>
        <w:tc>
          <w:tcPr>
            <w:tcW w:w="1134" w:type="dxa"/>
            <w:tcBorders>
              <w:tl2br w:val="nil"/>
              <w:tr2bl w:val="nil"/>
            </w:tcBorders>
            <w:shd w:val="clear" w:color="auto" w:fill="auto"/>
            <w:noWrap/>
            <w:vAlign w:val="center"/>
          </w:tcPr>
          <w:p w14:paraId="34D90D9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20000</w:t>
            </w:r>
          </w:p>
        </w:tc>
        <w:tc>
          <w:tcPr>
            <w:tcW w:w="1134" w:type="dxa"/>
            <w:tcBorders>
              <w:tl2br w:val="nil"/>
              <w:tr2bl w:val="nil"/>
            </w:tcBorders>
            <w:shd w:val="clear" w:color="auto" w:fill="auto"/>
            <w:noWrap/>
            <w:vAlign w:val="center"/>
          </w:tcPr>
          <w:p w14:paraId="423CBC9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20041.36</w:t>
            </w:r>
          </w:p>
        </w:tc>
        <w:tc>
          <w:tcPr>
            <w:tcW w:w="1134" w:type="dxa"/>
            <w:tcBorders>
              <w:tl2br w:val="nil"/>
              <w:tr2bl w:val="nil"/>
            </w:tcBorders>
            <w:shd w:val="clear" w:color="auto" w:fill="auto"/>
            <w:noWrap/>
            <w:vAlign w:val="center"/>
          </w:tcPr>
          <w:p w14:paraId="7BA944F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26469.14</w:t>
            </w:r>
          </w:p>
        </w:tc>
        <w:tc>
          <w:tcPr>
            <w:tcW w:w="1134" w:type="dxa"/>
            <w:tcBorders>
              <w:tl2br w:val="nil"/>
              <w:tr2bl w:val="nil"/>
            </w:tcBorders>
            <w:shd w:val="clear" w:color="auto" w:fill="auto"/>
            <w:noWrap/>
            <w:vAlign w:val="center"/>
          </w:tcPr>
          <w:p w14:paraId="341D3463">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132.35%</w:t>
            </w:r>
          </w:p>
        </w:tc>
      </w:tr>
      <w:tr w14:paraId="2C2873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680" w:type="dxa"/>
            <w:vMerge w:val="continue"/>
            <w:tcBorders>
              <w:tl2br w:val="nil"/>
              <w:tr2bl w:val="nil"/>
            </w:tcBorders>
            <w:shd w:val="clear" w:color="auto" w:fill="auto"/>
            <w:noWrap/>
            <w:vAlign w:val="center"/>
          </w:tcPr>
          <w:p w14:paraId="7B34EFB9">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769CAEC3">
            <w:pPr>
              <w:jc w:val="center"/>
              <w:rPr>
                <w:rFonts w:hint="default" w:ascii="Times New Roman" w:hAnsi="Times New Roman" w:eastAsia="仿宋" w:cs="Times New Roman"/>
                <w:i w:val="0"/>
                <w:iCs w:val="0"/>
                <w:color w:val="000000"/>
                <w:sz w:val="22"/>
                <w:szCs w:val="22"/>
                <w:u w:val="none"/>
              </w:rPr>
            </w:pPr>
          </w:p>
        </w:tc>
        <w:tc>
          <w:tcPr>
            <w:tcW w:w="1134" w:type="dxa"/>
            <w:vMerge w:val="continue"/>
            <w:tcBorders>
              <w:tl2br w:val="nil"/>
              <w:tr2bl w:val="nil"/>
            </w:tcBorders>
            <w:shd w:val="clear" w:color="auto" w:fill="auto"/>
            <w:noWrap/>
            <w:vAlign w:val="center"/>
          </w:tcPr>
          <w:p w14:paraId="5CDE5DCE">
            <w:pPr>
              <w:jc w:val="center"/>
              <w:rPr>
                <w:rFonts w:hint="default" w:ascii="Times New Roman" w:hAnsi="Times New Roman" w:eastAsia="仿宋" w:cs="Times New Roman"/>
                <w:i w:val="0"/>
                <w:iCs w:val="0"/>
                <w:color w:val="000000"/>
                <w:sz w:val="22"/>
                <w:szCs w:val="22"/>
                <w:u w:val="none"/>
              </w:rPr>
            </w:pPr>
          </w:p>
        </w:tc>
        <w:tc>
          <w:tcPr>
            <w:tcW w:w="1757" w:type="dxa"/>
            <w:tcBorders>
              <w:tl2br w:val="nil"/>
              <w:tr2bl w:val="nil"/>
            </w:tcBorders>
            <w:shd w:val="clear" w:color="auto" w:fill="auto"/>
            <w:noWrap/>
            <w:vAlign w:val="center"/>
          </w:tcPr>
          <w:p w14:paraId="5B87721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小计</w:t>
            </w:r>
          </w:p>
        </w:tc>
        <w:tc>
          <w:tcPr>
            <w:tcW w:w="1134" w:type="dxa"/>
            <w:tcBorders>
              <w:tl2br w:val="nil"/>
              <w:tr2bl w:val="nil"/>
            </w:tcBorders>
            <w:shd w:val="clear" w:color="auto" w:fill="auto"/>
            <w:noWrap/>
            <w:vAlign w:val="center"/>
          </w:tcPr>
          <w:p w14:paraId="6DD333AE">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58000</w:t>
            </w:r>
          </w:p>
        </w:tc>
        <w:tc>
          <w:tcPr>
            <w:tcW w:w="1134" w:type="dxa"/>
            <w:tcBorders>
              <w:tl2br w:val="nil"/>
              <w:tr2bl w:val="nil"/>
            </w:tcBorders>
            <w:shd w:val="clear" w:color="auto" w:fill="auto"/>
            <w:noWrap/>
            <w:vAlign w:val="center"/>
          </w:tcPr>
          <w:p w14:paraId="5FA2F22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58121.03</w:t>
            </w:r>
          </w:p>
        </w:tc>
        <w:tc>
          <w:tcPr>
            <w:tcW w:w="1134" w:type="dxa"/>
            <w:tcBorders>
              <w:tl2br w:val="nil"/>
              <w:tr2bl w:val="nil"/>
            </w:tcBorders>
            <w:shd w:val="clear" w:color="auto" w:fill="auto"/>
            <w:noWrap/>
            <w:vAlign w:val="center"/>
          </w:tcPr>
          <w:p w14:paraId="341A54C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70248.33</w:t>
            </w:r>
          </w:p>
        </w:tc>
        <w:tc>
          <w:tcPr>
            <w:tcW w:w="1134" w:type="dxa"/>
            <w:tcBorders>
              <w:tl2br w:val="nil"/>
              <w:tr2bl w:val="nil"/>
            </w:tcBorders>
            <w:shd w:val="clear" w:color="auto" w:fill="auto"/>
            <w:noWrap/>
            <w:vAlign w:val="center"/>
          </w:tcPr>
          <w:p w14:paraId="324D904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121.12%</w:t>
            </w:r>
          </w:p>
        </w:tc>
      </w:tr>
    </w:tbl>
    <w:p w14:paraId="542F60C4">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w:t>
      </w:r>
      <w:r>
        <w:rPr>
          <w:rFonts w:hint="eastAsia" w:ascii="Times New Roman" w:hAnsi="Times New Roman" w:eastAsia="仿宋"/>
          <w:b/>
          <w:kern w:val="0"/>
          <w:sz w:val="32"/>
          <w:szCs w:val="32"/>
        </w:rPr>
        <w:t>2</w:t>
      </w:r>
      <w:r>
        <w:rPr>
          <w:rFonts w:ascii="Times New Roman" w:hAnsi="Times New Roman" w:eastAsia="仿宋"/>
          <w:b/>
          <w:kern w:val="0"/>
          <w:sz w:val="32"/>
          <w:szCs w:val="32"/>
        </w:rPr>
        <w:t>）产出</w:t>
      </w:r>
      <w:r>
        <w:rPr>
          <w:rFonts w:hint="eastAsia" w:ascii="Times New Roman" w:hAnsi="Times New Roman" w:eastAsia="仿宋"/>
          <w:b/>
          <w:kern w:val="0"/>
          <w:sz w:val="32"/>
          <w:szCs w:val="32"/>
        </w:rPr>
        <w:t>质量</w:t>
      </w:r>
    </w:p>
    <w:p w14:paraId="42756E1B">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产出质量</w:t>
      </w:r>
      <w:r>
        <w:rPr>
          <w:rFonts w:ascii="Times New Roman" w:hAnsi="Times New Roman" w:eastAsia="仿宋"/>
          <w:sz w:val="32"/>
          <w:szCs w:val="32"/>
        </w:rPr>
        <w:t>指标分值</w:t>
      </w:r>
      <w:r>
        <w:rPr>
          <w:rFonts w:hint="eastAsia" w:ascii="Times New Roman" w:hAnsi="Times New Roman" w:eastAsia="仿宋"/>
          <w:sz w:val="32"/>
          <w:szCs w:val="32"/>
        </w:rPr>
        <w:t>8</w:t>
      </w:r>
      <w:r>
        <w:rPr>
          <w:rFonts w:ascii="Times New Roman" w:hAnsi="Times New Roman" w:eastAsia="仿宋"/>
          <w:sz w:val="32"/>
          <w:szCs w:val="32"/>
        </w:rPr>
        <w:t>分，</w:t>
      </w:r>
      <w:r>
        <w:rPr>
          <w:rFonts w:hint="eastAsia" w:ascii="Times New Roman" w:hAnsi="Times New Roman" w:eastAsia="仿宋"/>
          <w:sz w:val="32"/>
          <w:szCs w:val="32"/>
        </w:rPr>
        <w:t>三级指标为质量达标率，</w:t>
      </w:r>
      <w:r>
        <w:rPr>
          <w:rFonts w:ascii="Times New Roman" w:hAnsi="Times New Roman" w:eastAsia="仿宋"/>
          <w:sz w:val="32"/>
          <w:szCs w:val="32"/>
        </w:rPr>
        <w:t>评价得分</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5</w:t>
      </w:r>
      <w:r>
        <w:rPr>
          <w:rFonts w:ascii="Times New Roman" w:hAnsi="Times New Roman" w:eastAsia="仿宋"/>
          <w:sz w:val="32"/>
          <w:szCs w:val="32"/>
        </w:rPr>
        <w:t>分。</w:t>
      </w:r>
    </w:p>
    <w:p w14:paraId="3535C385">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①</w:t>
      </w:r>
      <w:r>
        <w:rPr>
          <w:rFonts w:hint="eastAsia" w:ascii="Times New Roman" w:hAnsi="Times New Roman" w:eastAsia="仿宋"/>
          <w:b/>
          <w:bCs/>
          <w:sz w:val="32"/>
          <w:szCs w:val="32"/>
        </w:rPr>
        <w:t>质量达标率</w:t>
      </w:r>
      <w:r>
        <w:rPr>
          <w:rFonts w:ascii="Times New Roman" w:hAnsi="Times New Roman" w:eastAsia="仿宋"/>
          <w:b/>
          <w:bCs/>
          <w:sz w:val="32"/>
          <w:szCs w:val="32"/>
        </w:rPr>
        <w:t>（指标分值</w:t>
      </w:r>
      <w:r>
        <w:rPr>
          <w:rFonts w:hint="eastAsia" w:ascii="Times New Roman" w:hAnsi="Times New Roman" w:eastAsia="仿宋"/>
          <w:b/>
          <w:bCs/>
          <w:sz w:val="32"/>
          <w:szCs w:val="32"/>
        </w:rPr>
        <w:t>8</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6.5</w:t>
      </w:r>
      <w:r>
        <w:rPr>
          <w:rFonts w:ascii="Times New Roman" w:hAnsi="Times New Roman" w:eastAsia="仿宋"/>
          <w:b/>
          <w:bCs/>
          <w:sz w:val="32"/>
          <w:szCs w:val="32"/>
        </w:rPr>
        <w:t>分）</w:t>
      </w:r>
    </w:p>
    <w:p w14:paraId="10D91926">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质量达标率</w:t>
      </w:r>
      <w:r>
        <w:rPr>
          <w:rFonts w:ascii="Times New Roman" w:hAnsi="Times New Roman" w:eastAsia="仿宋"/>
          <w:sz w:val="32"/>
          <w:szCs w:val="32"/>
        </w:rPr>
        <w:t>指标分值5分，主要评价</w:t>
      </w:r>
      <w:r>
        <w:rPr>
          <w:rFonts w:hint="eastAsia" w:ascii="Times New Roman" w:hAnsi="Times New Roman" w:eastAsia="仿宋"/>
          <w:sz w:val="32"/>
          <w:szCs w:val="32"/>
        </w:rPr>
        <w:t>项目完成的质量达标产出数与实际产出数的比率，用以反映和考核项目产出质量目标的实现程度。</w:t>
      </w:r>
    </w:p>
    <w:p w14:paraId="0ABBE8F5">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项目单位验收小组出具项目验收报告，“</w:t>
      </w:r>
      <w:r>
        <w:rPr>
          <w:rFonts w:hint="eastAsia" w:ascii="Times New Roman" w:hAnsi="Times New Roman" w:eastAsia="仿宋"/>
          <w:sz w:val="32"/>
          <w:szCs w:val="32"/>
        </w:rPr>
        <w:t>经实地作业抽查，结合作业机手和农户调查，作业质量合格、实际作业单块亩数准确。</w:t>
      </w:r>
      <w:r>
        <w:rPr>
          <w:rFonts w:hint="eastAsia" w:ascii="Times New Roman" w:hAnsi="Times New Roman" w:eastAsia="仿宋"/>
          <w:sz w:val="32"/>
          <w:szCs w:val="32"/>
          <w:lang w:val="en-US" w:eastAsia="zh-CN"/>
        </w:rPr>
        <w:t>”但</w:t>
      </w:r>
      <w:r>
        <w:rPr>
          <w:rFonts w:hint="eastAsia" w:ascii="Times New Roman" w:hAnsi="Times New Roman" w:eastAsia="仿宋"/>
          <w:sz w:val="32"/>
          <w:szCs w:val="32"/>
        </w:rPr>
        <w:t>验收报告过于简单笼统，未</w:t>
      </w:r>
      <w:r>
        <w:rPr>
          <w:rFonts w:hint="eastAsia" w:ascii="Times New Roman" w:hAnsi="Times New Roman" w:eastAsia="仿宋"/>
          <w:sz w:val="32"/>
          <w:szCs w:val="32"/>
          <w:lang w:val="en-US" w:eastAsia="zh-CN"/>
        </w:rPr>
        <w:t>见</w:t>
      </w:r>
      <w:r>
        <w:rPr>
          <w:rFonts w:hint="eastAsia" w:ascii="Times New Roman" w:hAnsi="Times New Roman" w:eastAsia="仿宋"/>
          <w:sz w:val="32"/>
          <w:szCs w:val="32"/>
        </w:rPr>
        <w:t>验收具体明细资料，</w:t>
      </w:r>
      <w:r>
        <w:rPr>
          <w:rFonts w:hint="eastAsia" w:ascii="Times New Roman" w:hAnsi="Times New Roman" w:eastAsia="仿宋"/>
          <w:sz w:val="32"/>
          <w:szCs w:val="32"/>
          <w:lang w:val="en-US" w:eastAsia="zh-CN"/>
        </w:rPr>
        <w:t>未见具体实施作业核实监督、验收核查确认等依据和详细过程资料，验收环节不够严谨细致。</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6.5</w:t>
      </w:r>
      <w:r>
        <w:rPr>
          <w:rFonts w:ascii="Times New Roman" w:hAnsi="Times New Roman" w:eastAsia="仿宋"/>
          <w:sz w:val="32"/>
          <w:szCs w:val="32"/>
        </w:rPr>
        <w:t>分。</w:t>
      </w:r>
    </w:p>
    <w:p w14:paraId="3C5FB533">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w:t>
      </w:r>
      <w:r>
        <w:rPr>
          <w:rFonts w:hint="eastAsia" w:ascii="Times New Roman" w:hAnsi="Times New Roman" w:eastAsia="仿宋"/>
          <w:b/>
          <w:kern w:val="0"/>
          <w:sz w:val="32"/>
          <w:szCs w:val="32"/>
        </w:rPr>
        <w:t>3</w:t>
      </w:r>
      <w:r>
        <w:rPr>
          <w:rFonts w:ascii="Times New Roman" w:hAnsi="Times New Roman" w:eastAsia="仿宋"/>
          <w:b/>
          <w:kern w:val="0"/>
          <w:sz w:val="32"/>
          <w:szCs w:val="32"/>
        </w:rPr>
        <w:t>）产出</w:t>
      </w:r>
      <w:r>
        <w:rPr>
          <w:rFonts w:hint="eastAsia" w:ascii="Times New Roman" w:hAnsi="Times New Roman" w:eastAsia="仿宋"/>
          <w:b/>
          <w:kern w:val="0"/>
          <w:sz w:val="32"/>
          <w:szCs w:val="32"/>
        </w:rPr>
        <w:t>时效</w:t>
      </w:r>
    </w:p>
    <w:p w14:paraId="20060D77">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产出时效</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w:t>
      </w:r>
      <w:r>
        <w:rPr>
          <w:rFonts w:hint="eastAsia" w:ascii="Times New Roman" w:hAnsi="Times New Roman" w:eastAsia="仿宋"/>
          <w:sz w:val="32"/>
          <w:szCs w:val="32"/>
        </w:rPr>
        <w:t>三级指标为完成及时性，</w:t>
      </w:r>
      <w:r>
        <w:rPr>
          <w:rFonts w:ascii="Times New Roman" w:hAnsi="Times New Roman" w:eastAsia="仿宋"/>
          <w:sz w:val="32"/>
          <w:szCs w:val="32"/>
        </w:rPr>
        <w:t>评价得分</w:t>
      </w:r>
      <w:r>
        <w:rPr>
          <w:rFonts w:hint="eastAsia" w:ascii="Times New Roman" w:hAnsi="Times New Roman" w:eastAsia="仿宋"/>
          <w:sz w:val="32"/>
          <w:szCs w:val="32"/>
          <w:lang w:val="en-US" w:eastAsia="zh-CN"/>
        </w:rPr>
        <w:t>5.2</w:t>
      </w:r>
      <w:r>
        <w:rPr>
          <w:rFonts w:ascii="Times New Roman" w:hAnsi="Times New Roman" w:eastAsia="仿宋"/>
          <w:sz w:val="32"/>
          <w:szCs w:val="32"/>
        </w:rPr>
        <w:t>分。</w:t>
      </w:r>
    </w:p>
    <w:p w14:paraId="0798C04F">
      <w:pPr>
        <w:spacing w:after="156" w:afterLines="50" w:line="580" w:lineRule="exact"/>
        <w:ind w:firstLine="643" w:firstLineChars="200"/>
        <w:rPr>
          <w:rFonts w:ascii="Times New Roman" w:hAnsi="Times New Roman" w:eastAsia="仿宋"/>
          <w:b/>
          <w:bCs/>
          <w:sz w:val="32"/>
          <w:szCs w:val="32"/>
          <w:highlight w:val="none"/>
        </w:rPr>
      </w:pPr>
      <w:r>
        <w:rPr>
          <w:rFonts w:hint="eastAsia" w:ascii="仿宋" w:hAnsi="仿宋" w:eastAsia="仿宋"/>
          <w:b/>
          <w:bCs/>
          <w:sz w:val="32"/>
          <w:szCs w:val="32"/>
          <w:highlight w:val="none"/>
        </w:rPr>
        <w:t>①</w:t>
      </w:r>
      <w:r>
        <w:rPr>
          <w:rFonts w:hint="eastAsia" w:ascii="Times New Roman" w:hAnsi="Times New Roman" w:eastAsia="仿宋"/>
          <w:b/>
          <w:bCs/>
          <w:sz w:val="32"/>
          <w:szCs w:val="32"/>
          <w:highlight w:val="none"/>
        </w:rPr>
        <w:t>完成及时性</w:t>
      </w:r>
      <w:r>
        <w:rPr>
          <w:rFonts w:ascii="Times New Roman" w:hAnsi="Times New Roman" w:eastAsia="仿宋"/>
          <w:b/>
          <w:bCs/>
          <w:sz w:val="32"/>
          <w:szCs w:val="32"/>
          <w:highlight w:val="none"/>
        </w:rPr>
        <w:t>（指标分值</w:t>
      </w:r>
      <w:r>
        <w:rPr>
          <w:rFonts w:hint="eastAsia" w:ascii="Times New Roman" w:hAnsi="Times New Roman" w:eastAsia="仿宋"/>
          <w:b/>
          <w:bCs/>
          <w:sz w:val="32"/>
          <w:szCs w:val="32"/>
          <w:highlight w:val="none"/>
          <w:lang w:val="en-US" w:eastAsia="zh-CN"/>
        </w:rPr>
        <w:t>6</w:t>
      </w:r>
      <w:r>
        <w:rPr>
          <w:rFonts w:ascii="Times New Roman" w:hAnsi="Times New Roman" w:eastAsia="仿宋"/>
          <w:b/>
          <w:bCs/>
          <w:sz w:val="32"/>
          <w:szCs w:val="32"/>
          <w:highlight w:val="none"/>
        </w:rPr>
        <w:t>分，评价得分</w:t>
      </w:r>
      <w:r>
        <w:rPr>
          <w:rFonts w:hint="eastAsia" w:ascii="Times New Roman" w:hAnsi="Times New Roman" w:eastAsia="仿宋"/>
          <w:b/>
          <w:bCs/>
          <w:sz w:val="32"/>
          <w:szCs w:val="32"/>
          <w:highlight w:val="none"/>
          <w:lang w:val="en-US" w:eastAsia="zh-CN"/>
        </w:rPr>
        <w:t>5.2</w:t>
      </w:r>
      <w:r>
        <w:rPr>
          <w:rFonts w:ascii="Times New Roman" w:hAnsi="Times New Roman" w:eastAsia="仿宋"/>
          <w:b/>
          <w:bCs/>
          <w:sz w:val="32"/>
          <w:szCs w:val="32"/>
          <w:highlight w:val="none"/>
        </w:rPr>
        <w:t>分）</w:t>
      </w:r>
    </w:p>
    <w:p w14:paraId="20D8021B">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完成及时性</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分，主要评价</w:t>
      </w:r>
      <w:r>
        <w:rPr>
          <w:rFonts w:hint="eastAsia" w:ascii="Times New Roman" w:hAnsi="Times New Roman" w:eastAsia="仿宋"/>
          <w:sz w:val="32"/>
          <w:szCs w:val="32"/>
        </w:rPr>
        <w:t>项目实际完成时间与计划完成时间的比较，用以反映和考核项目产出时效目标的实现程度。</w:t>
      </w:r>
    </w:p>
    <w:p w14:paraId="089D903D">
      <w:pPr>
        <w:spacing w:after="156" w:afterLines="50" w:line="580" w:lineRule="exact"/>
        <w:ind w:firstLine="640" w:firstLineChars="200"/>
        <w:rPr>
          <w:rFonts w:ascii="Times New Roman" w:hAnsi="Times New Roman" w:eastAsia="仿宋"/>
          <w:sz w:val="32"/>
          <w:szCs w:val="32"/>
          <w:highlight w:val="none"/>
        </w:rPr>
      </w:pPr>
      <w:r>
        <w:rPr>
          <w:rFonts w:hint="eastAsia" w:ascii="Times New Roman" w:hAnsi="Times New Roman" w:eastAsia="仿宋" w:cs="Times New Roman"/>
          <w:color w:val="000000"/>
          <w:kern w:val="0"/>
          <w:sz w:val="32"/>
          <w:szCs w:val="32"/>
          <w:lang w:eastAsia="zh-CN"/>
        </w:rPr>
        <w:t>《保定市徐水区2023年中央财政支持农业社会化服务项目实施方案》</w:t>
      </w:r>
      <w:r>
        <w:rPr>
          <w:rFonts w:hint="eastAsia" w:ascii="Times New Roman" w:hAnsi="Times New Roman" w:eastAsia="仿宋" w:cs="Times New Roman"/>
          <w:color w:val="000000"/>
          <w:kern w:val="0"/>
          <w:sz w:val="32"/>
          <w:szCs w:val="32"/>
          <w:lang w:val="en-US" w:eastAsia="zh-CN"/>
        </w:rPr>
        <w:t>中对时间和任务节点做出安排，“（1）制定方案：2023年7月30日前，成立徐水区农业生产社会化服务领导小组，制定项目实施方案；（2）确定服务组织：2023年8月1日-2023年9月1日，通过公开遴选方式确定服务组织；（3）具体实施：2023年9月15日-2023年10月25日，完成玉米收获、秸秆还田、统一旋耕等服务任务：（4）检查核实：2023年11月底前分阶段完成服务组织实施的玉米服务作业量及时进行检查核实；（5）资金兑付：2023年11月底前兑付补助资金；（6）总结验收：2023年12月底前完成总结验收。”根据查看项目实施各环节资料，2023年9月8日，徐水区农业农村局在政府信息公开</w:t>
      </w:r>
      <w:r>
        <w:rPr>
          <w:rFonts w:hint="eastAsia" w:ascii="Times New Roman" w:hAnsi="Times New Roman" w:eastAsia="仿宋" w:cs="Times New Roman"/>
          <w:color w:val="000000"/>
          <w:kern w:val="0"/>
          <w:sz w:val="32"/>
          <w:szCs w:val="32"/>
          <w:highlight w:val="none"/>
          <w:lang w:val="en-US" w:eastAsia="zh-CN"/>
        </w:rPr>
        <w:t>网站发布《遴选社会化服务组织结果的公告》；根据服务合同约定，项目实施时间与方案一致，但抽查实施单位提供的玉米收获和旋耕阶段《农机作业报表》，个别农业显示作业时间晚于10月25日（最晚至11月3日），</w:t>
      </w:r>
      <w:r>
        <w:rPr>
          <w:rFonts w:hint="eastAsia" w:ascii="Times New Roman" w:hAnsi="Times New Roman" w:eastAsia="仿宋"/>
          <w:sz w:val="32"/>
          <w:szCs w:val="32"/>
          <w:highlight w:val="none"/>
          <w:lang w:val="en-US" w:eastAsia="zh-CN"/>
        </w:rPr>
        <w:t>未见《农业社会化服务补贴资金申请表》（加盖村委会公章，经乡镇审核后报县级农业农村主管部门）等过程资料；2024年12月28日，财政国库集中支付完成资金兑付</w:t>
      </w:r>
      <w:r>
        <w:rPr>
          <w:rFonts w:hint="eastAsia" w:ascii="Times New Roman" w:hAnsi="Times New Roman" w:eastAsia="仿宋" w:cs="Times New Roman"/>
          <w:color w:val="000000"/>
          <w:kern w:val="0"/>
          <w:sz w:val="32"/>
          <w:szCs w:val="32"/>
          <w:highlight w:val="none"/>
          <w:lang w:val="en-US" w:eastAsia="zh-CN"/>
        </w:rPr>
        <w:t>。</w:t>
      </w:r>
      <w:r>
        <w:rPr>
          <w:rFonts w:hint="eastAsia" w:ascii="Times New Roman" w:hAnsi="Times New Roman" w:eastAsia="仿宋" w:cs="Times New Roman"/>
          <w:color w:val="000000"/>
          <w:kern w:val="0"/>
          <w:sz w:val="32"/>
          <w:szCs w:val="32"/>
          <w:lang w:val="en-US" w:eastAsia="zh-CN"/>
        </w:rPr>
        <w:t>以上环节未按实施方案规定时限完成。</w:t>
      </w:r>
      <w:r>
        <w:rPr>
          <w:rFonts w:hint="eastAsia" w:ascii="Times New Roman" w:hAnsi="Times New Roman" w:eastAsia="仿宋"/>
          <w:sz w:val="32"/>
          <w:szCs w:val="32"/>
          <w:highlight w:val="none"/>
        </w:rPr>
        <w:t>经综合评判</w:t>
      </w:r>
      <w:r>
        <w:rPr>
          <w:rFonts w:ascii="Times New Roman" w:hAnsi="Times New Roman" w:eastAsia="仿宋"/>
          <w:sz w:val="32"/>
          <w:szCs w:val="32"/>
          <w:highlight w:val="none"/>
        </w:rPr>
        <w:t>，该指标得</w:t>
      </w:r>
      <w:r>
        <w:rPr>
          <w:rFonts w:hint="eastAsia" w:ascii="Times New Roman" w:hAnsi="Times New Roman" w:eastAsia="仿宋"/>
          <w:sz w:val="32"/>
          <w:szCs w:val="32"/>
          <w:highlight w:val="none"/>
          <w:lang w:val="en-US" w:eastAsia="zh-CN"/>
        </w:rPr>
        <w:t>5.2</w:t>
      </w:r>
      <w:r>
        <w:rPr>
          <w:rFonts w:ascii="Times New Roman" w:hAnsi="Times New Roman" w:eastAsia="仿宋"/>
          <w:sz w:val="32"/>
          <w:szCs w:val="32"/>
          <w:highlight w:val="none"/>
        </w:rPr>
        <w:t>分。</w:t>
      </w:r>
    </w:p>
    <w:p w14:paraId="0F1706A9">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w:t>
      </w:r>
      <w:r>
        <w:rPr>
          <w:rFonts w:hint="eastAsia" w:ascii="Times New Roman" w:hAnsi="Times New Roman" w:eastAsia="仿宋"/>
          <w:b/>
          <w:kern w:val="0"/>
          <w:sz w:val="32"/>
          <w:szCs w:val="32"/>
        </w:rPr>
        <w:t>4</w:t>
      </w:r>
      <w:r>
        <w:rPr>
          <w:rFonts w:ascii="Times New Roman" w:hAnsi="Times New Roman" w:eastAsia="仿宋"/>
          <w:b/>
          <w:kern w:val="0"/>
          <w:sz w:val="32"/>
          <w:szCs w:val="32"/>
        </w:rPr>
        <w:t>）产出</w:t>
      </w:r>
      <w:r>
        <w:rPr>
          <w:rFonts w:hint="eastAsia" w:ascii="Times New Roman" w:hAnsi="Times New Roman" w:eastAsia="仿宋"/>
          <w:b/>
          <w:kern w:val="0"/>
          <w:sz w:val="32"/>
          <w:szCs w:val="32"/>
        </w:rPr>
        <w:t>成本</w:t>
      </w:r>
    </w:p>
    <w:p w14:paraId="198E53A6">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产出成本</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w:t>
      </w:r>
      <w:r>
        <w:rPr>
          <w:rFonts w:hint="eastAsia" w:ascii="Times New Roman" w:hAnsi="Times New Roman" w:eastAsia="仿宋"/>
          <w:sz w:val="32"/>
          <w:szCs w:val="32"/>
        </w:rPr>
        <w:t>三级指标为成本节约率，</w:t>
      </w:r>
      <w:r>
        <w:rPr>
          <w:rFonts w:ascii="Times New Roman" w:hAnsi="Times New Roman" w:eastAsia="仿宋"/>
          <w:sz w:val="32"/>
          <w:szCs w:val="32"/>
        </w:rPr>
        <w:t>评价得分</w:t>
      </w:r>
      <w:r>
        <w:rPr>
          <w:rFonts w:hint="eastAsia" w:ascii="Times New Roman" w:hAnsi="Times New Roman" w:eastAsia="仿宋"/>
          <w:sz w:val="32"/>
          <w:szCs w:val="32"/>
          <w:lang w:val="en-US" w:eastAsia="zh-CN"/>
        </w:rPr>
        <w:t>6</w:t>
      </w:r>
      <w:r>
        <w:rPr>
          <w:rFonts w:ascii="Times New Roman" w:hAnsi="Times New Roman" w:eastAsia="仿宋"/>
          <w:sz w:val="32"/>
          <w:szCs w:val="32"/>
        </w:rPr>
        <w:t>分。</w:t>
      </w:r>
    </w:p>
    <w:p w14:paraId="5FE718E5">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①</w:t>
      </w:r>
      <w:r>
        <w:rPr>
          <w:rFonts w:hint="eastAsia" w:ascii="Times New Roman" w:hAnsi="Times New Roman" w:eastAsia="仿宋"/>
          <w:b/>
          <w:bCs/>
          <w:sz w:val="32"/>
          <w:szCs w:val="32"/>
        </w:rPr>
        <w:t>成本节约率</w:t>
      </w:r>
      <w:r>
        <w:rPr>
          <w:rFonts w:ascii="Times New Roman" w:hAnsi="Times New Roman" w:eastAsia="仿宋"/>
          <w:b/>
          <w:bCs/>
          <w:sz w:val="32"/>
          <w:szCs w:val="32"/>
        </w:rPr>
        <w:t>（指标分值</w:t>
      </w:r>
      <w:r>
        <w:rPr>
          <w:rFonts w:hint="eastAsia" w:ascii="Times New Roman" w:hAnsi="Times New Roman" w:eastAsia="仿宋"/>
          <w:b/>
          <w:bCs/>
          <w:sz w:val="32"/>
          <w:szCs w:val="32"/>
          <w:lang w:val="en-US" w:eastAsia="zh-CN"/>
        </w:rPr>
        <w:t>6</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6</w:t>
      </w:r>
      <w:r>
        <w:rPr>
          <w:rFonts w:ascii="Times New Roman" w:hAnsi="Times New Roman" w:eastAsia="仿宋"/>
          <w:b/>
          <w:bCs/>
          <w:sz w:val="32"/>
          <w:szCs w:val="32"/>
        </w:rPr>
        <w:t>分）</w:t>
      </w:r>
    </w:p>
    <w:p w14:paraId="625A450B">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成本节约率</w:t>
      </w:r>
      <w:r>
        <w:rPr>
          <w:rFonts w:ascii="Times New Roman" w:hAnsi="Times New Roman" w:eastAsia="仿宋"/>
          <w:sz w:val="32"/>
          <w:szCs w:val="32"/>
        </w:rPr>
        <w:t>指标分值</w:t>
      </w:r>
      <w:r>
        <w:rPr>
          <w:rFonts w:hint="eastAsia" w:ascii="Times New Roman" w:hAnsi="Times New Roman" w:eastAsia="仿宋"/>
          <w:sz w:val="32"/>
          <w:szCs w:val="32"/>
          <w:lang w:val="en-US" w:eastAsia="zh-CN"/>
        </w:rPr>
        <w:t>6</w:t>
      </w:r>
      <w:r>
        <w:rPr>
          <w:rFonts w:ascii="Times New Roman" w:hAnsi="Times New Roman" w:eastAsia="仿宋"/>
          <w:sz w:val="32"/>
          <w:szCs w:val="32"/>
        </w:rPr>
        <w:t>分，主要评价</w:t>
      </w:r>
      <w:r>
        <w:rPr>
          <w:rFonts w:hint="eastAsia" w:ascii="Times New Roman" w:hAnsi="Times New Roman" w:eastAsia="仿宋"/>
          <w:sz w:val="32"/>
          <w:szCs w:val="32"/>
        </w:rPr>
        <w:t>完成项目计划工作目标的实际节约成本与计划成本的比率，用以反映和考核项目的成本节约程度。</w:t>
      </w:r>
    </w:p>
    <w:p w14:paraId="32C2749C">
      <w:pPr>
        <w:spacing w:after="156" w:afterLines="50" w:line="58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rPr>
        <w:t>该项目2023年安排预算资金</w:t>
      </w:r>
      <w:r>
        <w:rPr>
          <w:rFonts w:hint="eastAsia" w:ascii="Times New Roman" w:hAnsi="Times New Roman" w:eastAsia="仿宋"/>
          <w:sz w:val="32"/>
          <w:szCs w:val="32"/>
          <w:lang w:val="en-US" w:eastAsia="zh-CN"/>
        </w:rPr>
        <w:t>380.00</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rPr>
        <w:t>项目合同金额</w:t>
      </w:r>
      <w:r>
        <w:rPr>
          <w:rFonts w:hint="eastAsia" w:ascii="Times New Roman" w:hAnsi="Times New Roman" w:eastAsia="仿宋"/>
          <w:sz w:val="32"/>
          <w:szCs w:val="32"/>
          <w:lang w:val="en-US" w:eastAsia="zh-CN"/>
        </w:rPr>
        <w:t>和实际支付金额均</w:t>
      </w:r>
      <w:r>
        <w:rPr>
          <w:rFonts w:hint="eastAsia" w:ascii="Times New Roman" w:hAnsi="Times New Roman" w:eastAsia="仿宋"/>
          <w:sz w:val="32"/>
          <w:szCs w:val="32"/>
        </w:rPr>
        <w:t>为</w:t>
      </w:r>
      <w:r>
        <w:rPr>
          <w:rFonts w:hint="eastAsia" w:ascii="Times New Roman" w:hAnsi="Times New Roman" w:eastAsia="仿宋"/>
          <w:sz w:val="32"/>
          <w:szCs w:val="32"/>
          <w:lang w:val="en-US" w:eastAsia="zh-CN"/>
        </w:rPr>
        <w:t>380.00</w:t>
      </w:r>
      <w:r>
        <w:rPr>
          <w:rFonts w:hint="eastAsia" w:ascii="Times New Roman" w:hAnsi="Times New Roman" w:eastAsia="仿宋"/>
          <w:sz w:val="32"/>
          <w:szCs w:val="32"/>
        </w:rPr>
        <w:t>万元。</w:t>
      </w:r>
      <w:r>
        <w:rPr>
          <w:rFonts w:hint="eastAsia" w:ascii="Times New Roman" w:hAnsi="Times New Roman" w:eastAsia="仿宋"/>
          <w:sz w:val="32"/>
          <w:szCs w:val="32"/>
          <w:lang w:val="en-US" w:eastAsia="zh-CN"/>
        </w:rPr>
        <w:t>徐水区</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中央财政支持</w:t>
      </w:r>
      <w:r>
        <w:rPr>
          <w:rFonts w:hint="eastAsia" w:ascii="Times New Roman" w:hAnsi="Times New Roman" w:eastAsia="仿宋"/>
          <w:sz w:val="32"/>
          <w:szCs w:val="32"/>
        </w:rPr>
        <w:t>农业生产社会化服务</w:t>
      </w:r>
      <w:r>
        <w:rPr>
          <w:rFonts w:hint="eastAsia" w:ascii="Times New Roman" w:hAnsi="Times New Roman" w:eastAsia="仿宋"/>
          <w:sz w:val="32"/>
          <w:szCs w:val="32"/>
          <w:lang w:val="en-US" w:eastAsia="zh-CN"/>
        </w:rPr>
        <w:t>项目</w:t>
      </w:r>
      <w:r>
        <w:rPr>
          <w:rFonts w:hint="eastAsia" w:ascii="Times New Roman" w:hAnsi="Times New Roman" w:eastAsia="仿宋"/>
          <w:sz w:val="32"/>
          <w:szCs w:val="32"/>
        </w:rPr>
        <w:t>计划补贴标准为：</w:t>
      </w:r>
      <w:r>
        <w:rPr>
          <w:rFonts w:hint="eastAsia" w:ascii="Times New Roman" w:hAnsi="Times New Roman" w:eastAsia="仿宋"/>
          <w:sz w:val="32"/>
          <w:szCs w:val="32"/>
          <w:lang w:val="en-US" w:eastAsia="zh-CN"/>
        </w:rPr>
        <w:t>玉米收获30</w:t>
      </w:r>
      <w:r>
        <w:rPr>
          <w:rFonts w:hint="eastAsia" w:ascii="Times New Roman" w:hAnsi="Times New Roman" w:eastAsia="仿宋"/>
          <w:sz w:val="32"/>
          <w:szCs w:val="32"/>
        </w:rPr>
        <w:t>元/亩，</w:t>
      </w:r>
      <w:r>
        <w:rPr>
          <w:rFonts w:hint="eastAsia" w:ascii="Times New Roman" w:hAnsi="Times New Roman" w:eastAsia="仿宋"/>
          <w:sz w:val="32"/>
          <w:szCs w:val="32"/>
          <w:lang w:val="en-US" w:eastAsia="zh-CN"/>
        </w:rPr>
        <w:t>秸秆还田18</w:t>
      </w:r>
      <w:r>
        <w:rPr>
          <w:rFonts w:hint="eastAsia" w:ascii="Times New Roman" w:hAnsi="Times New Roman" w:eastAsia="仿宋"/>
          <w:sz w:val="32"/>
          <w:szCs w:val="32"/>
        </w:rPr>
        <w:t>元/亩，</w:t>
      </w:r>
      <w:r>
        <w:rPr>
          <w:rFonts w:hint="eastAsia" w:ascii="Times New Roman" w:hAnsi="Times New Roman" w:eastAsia="仿宋"/>
          <w:sz w:val="32"/>
          <w:szCs w:val="32"/>
          <w:lang w:val="en-US" w:eastAsia="zh-CN"/>
        </w:rPr>
        <w:t>旋耕18</w:t>
      </w:r>
      <w:r>
        <w:rPr>
          <w:rFonts w:hint="eastAsia" w:ascii="Times New Roman" w:hAnsi="Times New Roman" w:eastAsia="仿宋"/>
          <w:sz w:val="32"/>
          <w:szCs w:val="32"/>
        </w:rPr>
        <w:t>元/亩</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3项均按服务价格30%</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补助标准未超省级方案要求的补助标准“财政补助占服务价格的比例不得超过30%，……单季作物亩均各关键环节补助总量不超过100元……”，</w:t>
      </w:r>
      <w:r>
        <w:rPr>
          <w:rFonts w:hint="eastAsia" w:ascii="Times New Roman" w:hAnsi="Times New Roman" w:eastAsia="仿宋" w:cs="Times New Roman"/>
          <w:color w:val="000000"/>
          <w:kern w:val="0"/>
          <w:sz w:val="32"/>
          <w:szCs w:val="32"/>
          <w:lang w:val="en-US" w:eastAsia="zh-CN"/>
        </w:rPr>
        <w:t>每亩农业生产服务价格参考乡镇和部分家庭农场上报或调查的市场价格（按中值取整）；</w:t>
      </w:r>
      <w:r>
        <w:rPr>
          <w:rFonts w:hint="eastAsia" w:ascii="Times New Roman" w:hAnsi="Times New Roman" w:eastAsia="仿宋"/>
          <w:sz w:val="32"/>
          <w:szCs w:val="32"/>
          <w:lang w:val="en-US" w:eastAsia="zh-CN"/>
        </w:rPr>
        <w:t>经区农业农村局验收小组出具的《验收报告》，各环节均超额完成计划面积数，</w:t>
      </w:r>
      <w:r>
        <w:rPr>
          <w:rFonts w:hint="eastAsia" w:ascii="Times New Roman" w:hAnsi="Times New Roman" w:eastAsia="仿宋"/>
          <w:sz w:val="32"/>
          <w:szCs w:val="32"/>
        </w:rPr>
        <w:t>实际补贴标准</w:t>
      </w:r>
      <w:r>
        <w:rPr>
          <w:rFonts w:hint="eastAsia" w:ascii="Times New Roman" w:hAnsi="Times New Roman" w:eastAsia="仿宋"/>
          <w:sz w:val="32"/>
          <w:szCs w:val="32"/>
          <w:lang w:val="en-US" w:eastAsia="zh-CN"/>
        </w:rPr>
        <w:t>未超</w:t>
      </w:r>
      <w:r>
        <w:rPr>
          <w:rFonts w:hint="eastAsia" w:ascii="Times New Roman" w:hAnsi="Times New Roman" w:eastAsia="仿宋"/>
          <w:sz w:val="32"/>
          <w:szCs w:val="32"/>
        </w:rPr>
        <w:t>计划标准</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经综合评判</w:t>
      </w:r>
      <w:r>
        <w:rPr>
          <w:rFonts w:ascii="Times New Roman" w:hAnsi="Times New Roman" w:eastAsia="仿宋"/>
          <w:sz w:val="32"/>
          <w:szCs w:val="32"/>
        </w:rPr>
        <w:t>，该指标得</w:t>
      </w:r>
      <w:r>
        <w:rPr>
          <w:rFonts w:hint="eastAsia" w:ascii="Times New Roman" w:hAnsi="Times New Roman" w:eastAsia="仿宋"/>
          <w:sz w:val="32"/>
          <w:szCs w:val="32"/>
          <w:lang w:val="en-US" w:eastAsia="zh-CN"/>
        </w:rPr>
        <w:t>满</w:t>
      </w:r>
      <w:r>
        <w:rPr>
          <w:rFonts w:ascii="Times New Roman" w:hAnsi="Times New Roman" w:eastAsia="仿宋"/>
          <w:sz w:val="32"/>
          <w:szCs w:val="32"/>
        </w:rPr>
        <w:t>分。</w:t>
      </w:r>
    </w:p>
    <w:p w14:paraId="1679FB78">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4、效益</w:t>
      </w:r>
      <w:r>
        <w:rPr>
          <w:rFonts w:ascii="Times New Roman" w:hAnsi="Times New Roman" w:eastAsia="仿宋"/>
          <w:b/>
          <w:bCs/>
          <w:color w:val="000000"/>
          <w:sz w:val="32"/>
          <w:szCs w:val="32"/>
        </w:rPr>
        <w:t>指标</w:t>
      </w:r>
    </w:p>
    <w:p w14:paraId="130AC0DF">
      <w:pPr>
        <w:autoSpaceDE w:val="0"/>
        <w:autoSpaceDN w:val="0"/>
        <w:adjustRightInd w:val="0"/>
        <w:spacing w:after="156" w:afterLines="50" w:line="584" w:lineRule="exact"/>
        <w:ind w:firstLine="643" w:firstLineChars="200"/>
        <w:outlineLvl w:val="3"/>
        <w:rPr>
          <w:rFonts w:ascii="Times New Roman" w:hAnsi="Times New Roman" w:eastAsia="仿宋"/>
          <w:b/>
          <w:kern w:val="0"/>
          <w:sz w:val="32"/>
          <w:szCs w:val="32"/>
        </w:rPr>
      </w:pPr>
      <w:r>
        <w:rPr>
          <w:rFonts w:ascii="Times New Roman" w:hAnsi="Times New Roman" w:eastAsia="仿宋"/>
          <w:b/>
          <w:kern w:val="0"/>
          <w:sz w:val="32"/>
          <w:szCs w:val="32"/>
        </w:rPr>
        <w:t>（1）项目效益</w:t>
      </w:r>
    </w:p>
    <w:p w14:paraId="6E211E79">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项目效益指标分值25分，评价得分</w:t>
      </w:r>
      <w:r>
        <w:rPr>
          <w:rFonts w:hint="eastAsia" w:ascii="Times New Roman" w:hAnsi="Times New Roman" w:eastAsia="仿宋"/>
          <w:sz w:val="32"/>
          <w:szCs w:val="32"/>
          <w:lang w:val="en-US" w:eastAsia="zh-CN"/>
        </w:rPr>
        <w:t>22.8</w:t>
      </w:r>
      <w:r>
        <w:rPr>
          <w:rFonts w:ascii="Times New Roman" w:hAnsi="Times New Roman" w:eastAsia="仿宋"/>
          <w:sz w:val="32"/>
          <w:szCs w:val="32"/>
        </w:rPr>
        <w:t>分，其中：社会效益6.</w:t>
      </w:r>
      <w:r>
        <w:rPr>
          <w:rFonts w:hint="eastAsia" w:ascii="Times New Roman" w:hAnsi="Times New Roman" w:eastAsia="仿宋"/>
          <w:sz w:val="32"/>
          <w:szCs w:val="32"/>
          <w:lang w:val="en-US" w:eastAsia="zh-CN"/>
        </w:rPr>
        <w:t>8</w:t>
      </w:r>
      <w:r>
        <w:rPr>
          <w:rFonts w:ascii="Times New Roman" w:hAnsi="Times New Roman" w:eastAsia="仿宋"/>
          <w:sz w:val="32"/>
          <w:szCs w:val="32"/>
        </w:rPr>
        <w:t>分、</w:t>
      </w:r>
      <w:r>
        <w:rPr>
          <w:rFonts w:hint="eastAsia" w:ascii="Times New Roman" w:hAnsi="Times New Roman" w:eastAsia="仿宋"/>
          <w:sz w:val="32"/>
          <w:szCs w:val="32"/>
        </w:rPr>
        <w:t>生态效益</w:t>
      </w:r>
      <w:r>
        <w:rPr>
          <w:rFonts w:hint="eastAsia" w:ascii="Times New Roman" w:hAnsi="Times New Roman" w:eastAsia="仿宋"/>
          <w:sz w:val="32"/>
          <w:szCs w:val="32"/>
          <w:lang w:val="en-US" w:eastAsia="zh-CN"/>
        </w:rPr>
        <w:t>3分、</w:t>
      </w:r>
      <w:r>
        <w:rPr>
          <w:rFonts w:ascii="Times New Roman" w:hAnsi="Times New Roman" w:eastAsia="仿宋"/>
          <w:sz w:val="32"/>
          <w:szCs w:val="32"/>
        </w:rPr>
        <w:t>可持续影响</w:t>
      </w:r>
      <w:r>
        <w:rPr>
          <w:rFonts w:hint="eastAsia" w:ascii="Times New Roman" w:hAnsi="Times New Roman" w:eastAsia="仿宋"/>
          <w:sz w:val="32"/>
          <w:szCs w:val="32"/>
          <w:lang w:val="en-US" w:eastAsia="zh-CN"/>
        </w:rPr>
        <w:t>4</w:t>
      </w:r>
      <w:r>
        <w:rPr>
          <w:rFonts w:ascii="Times New Roman" w:hAnsi="Times New Roman" w:eastAsia="仿宋"/>
          <w:sz w:val="32"/>
          <w:szCs w:val="32"/>
        </w:rPr>
        <w:t>分、社会公众或服务对象满意度</w:t>
      </w:r>
      <w:r>
        <w:rPr>
          <w:rFonts w:hint="eastAsia" w:ascii="Times New Roman" w:hAnsi="Times New Roman" w:eastAsia="仿宋"/>
          <w:sz w:val="32"/>
          <w:szCs w:val="32"/>
          <w:lang w:val="en-US" w:eastAsia="zh-CN"/>
        </w:rPr>
        <w:t>9</w:t>
      </w:r>
      <w:r>
        <w:rPr>
          <w:rFonts w:ascii="Times New Roman" w:hAnsi="Times New Roman" w:eastAsia="仿宋"/>
          <w:sz w:val="32"/>
          <w:szCs w:val="32"/>
        </w:rPr>
        <w:t>分。</w:t>
      </w:r>
    </w:p>
    <w:p w14:paraId="1F562E5A">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rPr>
        <w:t>①</w:t>
      </w:r>
      <w:r>
        <w:rPr>
          <w:rFonts w:ascii="Times New Roman" w:hAnsi="Times New Roman" w:eastAsia="仿宋"/>
          <w:b/>
          <w:bCs/>
          <w:sz w:val="32"/>
          <w:szCs w:val="32"/>
        </w:rPr>
        <w:t>社会效益指标（指标分值</w:t>
      </w:r>
      <w:r>
        <w:rPr>
          <w:rFonts w:hint="eastAsia" w:ascii="Times New Roman" w:hAnsi="Times New Roman" w:eastAsia="仿宋"/>
          <w:b/>
          <w:bCs/>
          <w:sz w:val="32"/>
          <w:szCs w:val="32"/>
          <w:lang w:val="en-US" w:eastAsia="zh-CN"/>
        </w:rPr>
        <w:t>8</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6.8</w:t>
      </w:r>
      <w:r>
        <w:rPr>
          <w:rFonts w:ascii="Times New Roman" w:hAnsi="Times New Roman" w:eastAsia="仿宋"/>
          <w:b/>
          <w:bCs/>
          <w:sz w:val="32"/>
          <w:szCs w:val="32"/>
        </w:rPr>
        <w:t>分）</w:t>
      </w:r>
    </w:p>
    <w:p w14:paraId="1ACF753B">
      <w:pPr>
        <w:spacing w:after="156" w:afterLines="50"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社会效益指标分值8分，主要评价项目实施对社会发展所带来的直接或间接影响情况。</w:t>
      </w:r>
    </w:p>
    <w:p w14:paraId="47990A7F">
      <w:pPr>
        <w:spacing w:after="156" w:afterLines="50"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通过实施2023年农业社会化服务项目，</w:t>
      </w:r>
      <w:r>
        <w:rPr>
          <w:rFonts w:hint="eastAsia" w:ascii="Times New Roman" w:hAnsi="Times New Roman" w:eastAsia="仿宋" w:cs="Times New Roman"/>
          <w:sz w:val="32"/>
          <w:szCs w:val="32"/>
          <w:lang w:val="en-US" w:eastAsia="zh-CN"/>
        </w:rPr>
        <w:t>降低了农民费用和劳动力负担，</w:t>
      </w:r>
      <w:r>
        <w:rPr>
          <w:rFonts w:hint="eastAsia" w:ascii="Times New Roman" w:hAnsi="Times New Roman" w:eastAsia="仿宋" w:cs="Times New Roman"/>
          <w:sz w:val="32"/>
          <w:szCs w:val="32"/>
        </w:rPr>
        <w:t>促进</w:t>
      </w:r>
      <w:r>
        <w:rPr>
          <w:rFonts w:hint="eastAsia" w:ascii="Times New Roman" w:hAnsi="Times New Roman" w:eastAsia="仿宋" w:cs="Times New Roman"/>
          <w:sz w:val="32"/>
          <w:szCs w:val="32"/>
          <w:lang w:val="en-US" w:eastAsia="zh-CN"/>
        </w:rPr>
        <w:t>了</w:t>
      </w:r>
      <w:r>
        <w:rPr>
          <w:rFonts w:hint="eastAsia" w:ascii="Times New Roman" w:hAnsi="Times New Roman" w:eastAsia="仿宋" w:cs="Times New Roman"/>
          <w:sz w:val="32"/>
          <w:szCs w:val="32"/>
        </w:rPr>
        <w:t>农民增收，促进形成徐水区稳定活跃的农业生产社会化服务市场，</w:t>
      </w:r>
      <w:r>
        <w:rPr>
          <w:rFonts w:hint="eastAsia" w:ascii="Times New Roman" w:hAnsi="Times New Roman" w:eastAsia="仿宋" w:cs="Times New Roman"/>
          <w:sz w:val="32"/>
          <w:szCs w:val="32"/>
          <w:lang w:val="en-US" w:eastAsia="zh-CN"/>
        </w:rPr>
        <w:t>对</w:t>
      </w:r>
      <w:r>
        <w:rPr>
          <w:rFonts w:hint="eastAsia" w:ascii="Times New Roman" w:hAnsi="Times New Roman" w:eastAsia="仿宋" w:cs="Times New Roman"/>
          <w:sz w:val="32"/>
          <w:szCs w:val="32"/>
        </w:rPr>
        <w:t>满足农业生产和农民需求、提高农机具使用效率</w:t>
      </w:r>
      <w:r>
        <w:rPr>
          <w:rFonts w:hint="eastAsia" w:ascii="Times New Roman" w:hAnsi="Times New Roman" w:eastAsia="仿宋" w:cs="Times New Roman"/>
          <w:sz w:val="32"/>
          <w:szCs w:val="32"/>
          <w:lang w:val="en-US" w:eastAsia="zh-CN"/>
        </w:rPr>
        <w:t>发挥了积极作用</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同时通过</w:t>
      </w:r>
      <w:r>
        <w:rPr>
          <w:rFonts w:hint="eastAsia" w:ascii="Times New Roman" w:hAnsi="Times New Roman" w:eastAsia="仿宋" w:cs="Times New Roman"/>
          <w:sz w:val="32"/>
          <w:szCs w:val="32"/>
        </w:rPr>
        <w:t>强化政策扶持</w:t>
      </w:r>
      <w:r>
        <w:rPr>
          <w:rFonts w:hint="eastAsia" w:ascii="Times New Roman" w:hAnsi="Times New Roman" w:eastAsia="仿宋" w:cs="Times New Roman"/>
          <w:sz w:val="32"/>
          <w:szCs w:val="32"/>
          <w:lang w:val="en-US" w:eastAsia="zh-CN"/>
        </w:rPr>
        <w:t>和引导</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培育壮大</w:t>
      </w:r>
      <w:r>
        <w:rPr>
          <w:rFonts w:hint="eastAsia" w:ascii="Times New Roman" w:hAnsi="Times New Roman" w:eastAsia="仿宋" w:cs="Times New Roman"/>
          <w:sz w:val="32"/>
          <w:szCs w:val="32"/>
          <w:lang w:val="en-US" w:eastAsia="zh-CN"/>
        </w:rPr>
        <w:t>了</w:t>
      </w:r>
      <w:r>
        <w:rPr>
          <w:rFonts w:hint="eastAsia" w:ascii="Times New Roman" w:hAnsi="Times New Roman" w:eastAsia="仿宋" w:cs="Times New Roman"/>
          <w:sz w:val="32"/>
          <w:szCs w:val="32"/>
        </w:rPr>
        <w:t>社会化服务主体，不断完善服务机制，</w:t>
      </w:r>
      <w:r>
        <w:rPr>
          <w:rFonts w:hint="eastAsia" w:ascii="Times New Roman" w:hAnsi="Times New Roman" w:eastAsia="仿宋" w:cs="Times New Roman"/>
          <w:sz w:val="32"/>
          <w:szCs w:val="32"/>
          <w:lang w:val="en-US" w:eastAsia="zh-CN"/>
        </w:rPr>
        <w:t>发挥了</w:t>
      </w:r>
      <w:r>
        <w:rPr>
          <w:rFonts w:hint="eastAsia" w:ascii="Times New Roman" w:hAnsi="Times New Roman" w:eastAsia="仿宋" w:cs="Times New Roman"/>
          <w:sz w:val="32"/>
          <w:szCs w:val="32"/>
        </w:rPr>
        <w:t>典型示范带动</w:t>
      </w:r>
      <w:r>
        <w:rPr>
          <w:rFonts w:hint="eastAsia" w:ascii="Times New Roman" w:hAnsi="Times New Roman" w:eastAsia="仿宋" w:cs="Times New Roman"/>
          <w:sz w:val="32"/>
          <w:szCs w:val="32"/>
          <w:lang w:val="en-US" w:eastAsia="zh-CN"/>
        </w:rPr>
        <w:t>作用</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对</w:t>
      </w:r>
      <w:r>
        <w:rPr>
          <w:rFonts w:hint="eastAsia" w:ascii="Times New Roman" w:hAnsi="Times New Roman" w:eastAsia="仿宋" w:cs="Times New Roman"/>
          <w:sz w:val="32"/>
          <w:szCs w:val="32"/>
        </w:rPr>
        <w:t>加快健全</w:t>
      </w:r>
      <w:r>
        <w:rPr>
          <w:rFonts w:hint="eastAsia" w:ascii="Times New Roman" w:hAnsi="Times New Roman" w:eastAsia="仿宋" w:cs="Times New Roman"/>
          <w:sz w:val="32"/>
          <w:szCs w:val="32"/>
          <w:lang w:val="en-US" w:eastAsia="zh-CN"/>
        </w:rPr>
        <w:t>本区域</w:t>
      </w:r>
      <w:r>
        <w:rPr>
          <w:rFonts w:hint="eastAsia" w:ascii="Times New Roman" w:hAnsi="Times New Roman" w:eastAsia="仿宋" w:cs="Times New Roman"/>
          <w:sz w:val="32"/>
          <w:szCs w:val="32"/>
        </w:rPr>
        <w:t>农业社会化服务体系</w:t>
      </w:r>
      <w:r>
        <w:rPr>
          <w:rFonts w:hint="eastAsia" w:ascii="Times New Roman" w:hAnsi="Times New Roman" w:eastAsia="仿宋" w:cs="Times New Roman"/>
          <w:sz w:val="32"/>
          <w:szCs w:val="32"/>
          <w:lang w:val="en-US" w:eastAsia="zh-CN"/>
        </w:rPr>
        <w:t>产生了积极的社会经济效益。项目单位虽对该项目进行了工作总结，但过于笼统，未对项目取得成效进行充分深入梳理总结，缺乏详实的经济产业和社会效益数据对比分析或历史资料支撑，</w:t>
      </w:r>
      <w:r>
        <w:rPr>
          <w:rFonts w:ascii="Times New Roman" w:hAnsi="Times New Roman" w:eastAsia="仿宋" w:cs="Times New Roman"/>
          <w:sz w:val="32"/>
          <w:szCs w:val="32"/>
        </w:rPr>
        <w:t>项目效果和作用体现不</w:t>
      </w:r>
      <w:r>
        <w:rPr>
          <w:rFonts w:hint="eastAsia" w:ascii="Times New Roman" w:hAnsi="Times New Roman" w:eastAsia="仿宋" w:cs="Times New Roman"/>
          <w:sz w:val="32"/>
          <w:szCs w:val="32"/>
          <w:lang w:val="en-US" w:eastAsia="zh-CN"/>
        </w:rPr>
        <w:t>够</w:t>
      </w:r>
      <w:r>
        <w:rPr>
          <w:rFonts w:ascii="Times New Roman" w:hAnsi="Times New Roman" w:eastAsia="仿宋" w:cs="Times New Roman"/>
          <w:sz w:val="32"/>
          <w:szCs w:val="32"/>
        </w:rPr>
        <w:t>明确。经综合评判，该指标得6.</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分。</w:t>
      </w:r>
    </w:p>
    <w:p w14:paraId="3D3DC841">
      <w:pPr>
        <w:spacing w:after="156" w:afterLines="50" w:line="580" w:lineRule="exact"/>
        <w:ind w:firstLine="643" w:firstLineChars="200"/>
        <w:rPr>
          <w:rFonts w:hint="eastAsia" w:ascii="Times New Roman" w:hAnsi="Times New Roman" w:eastAsia="仿宋" w:cs="Times New Roman"/>
          <w:sz w:val="32"/>
          <w:szCs w:val="32"/>
        </w:rPr>
      </w:pPr>
      <w:r>
        <w:rPr>
          <w:rFonts w:hint="eastAsia" w:ascii="Times New Roman" w:hAnsi="Times New Roman" w:eastAsia="仿宋" w:cs="Times New Roman"/>
          <w:b/>
          <w:bCs/>
          <w:sz w:val="32"/>
          <w:szCs w:val="32"/>
          <w:lang w:val="en-US" w:eastAsia="zh-CN"/>
        </w:rPr>
        <w:t>②</w:t>
      </w:r>
      <w:r>
        <w:rPr>
          <w:rFonts w:hint="eastAsia" w:ascii="Times New Roman" w:hAnsi="Times New Roman" w:eastAsia="仿宋" w:cs="Times New Roman"/>
          <w:b/>
          <w:bCs/>
          <w:sz w:val="32"/>
          <w:szCs w:val="32"/>
        </w:rPr>
        <w:t>生态效益</w:t>
      </w:r>
      <w:r>
        <w:rPr>
          <w:rFonts w:ascii="Times New Roman" w:hAnsi="Times New Roman" w:eastAsia="仿宋"/>
          <w:b/>
          <w:bCs/>
          <w:sz w:val="32"/>
          <w:szCs w:val="32"/>
        </w:rPr>
        <w:t>（指标分值</w:t>
      </w:r>
      <w:r>
        <w:rPr>
          <w:rFonts w:hint="eastAsia" w:ascii="Times New Roman" w:hAnsi="Times New Roman" w:eastAsia="仿宋"/>
          <w:b/>
          <w:bCs/>
          <w:sz w:val="32"/>
          <w:szCs w:val="32"/>
          <w:lang w:val="en-US" w:eastAsia="zh-CN"/>
        </w:rPr>
        <w:t>3</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3</w:t>
      </w:r>
      <w:r>
        <w:rPr>
          <w:rFonts w:ascii="Times New Roman" w:hAnsi="Times New Roman" w:eastAsia="仿宋"/>
          <w:b/>
          <w:bCs/>
          <w:sz w:val="32"/>
          <w:szCs w:val="32"/>
        </w:rPr>
        <w:t>分）</w:t>
      </w:r>
    </w:p>
    <w:p w14:paraId="2538618D">
      <w:pPr>
        <w:spacing w:after="156" w:afterLines="50"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生态</w:t>
      </w:r>
      <w:r>
        <w:rPr>
          <w:rFonts w:ascii="Times New Roman" w:hAnsi="Times New Roman" w:eastAsia="仿宋" w:cs="Times New Roman"/>
          <w:sz w:val="32"/>
          <w:szCs w:val="32"/>
        </w:rPr>
        <w:t>效益指标分值</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分，主要评价</w:t>
      </w:r>
      <w:r>
        <w:rPr>
          <w:rFonts w:hint="eastAsia" w:ascii="Times New Roman" w:hAnsi="Times New Roman" w:eastAsia="仿宋" w:cs="Times New Roman"/>
          <w:sz w:val="32"/>
          <w:szCs w:val="32"/>
        </w:rPr>
        <w:t>项目实施对生态环境所带来的直接或间接影响情况。</w:t>
      </w:r>
    </w:p>
    <w:p w14:paraId="5DAEEA52">
      <w:pPr>
        <w:spacing w:after="156" w:afterLines="50"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项目实施后</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开展农业</w:t>
      </w:r>
      <w:r>
        <w:rPr>
          <w:rFonts w:hint="eastAsia" w:ascii="Times New Roman" w:hAnsi="Times New Roman" w:eastAsia="仿宋" w:cs="Times New Roman"/>
          <w:sz w:val="32"/>
          <w:szCs w:val="32"/>
          <w:lang w:val="en-US" w:eastAsia="zh-CN"/>
        </w:rPr>
        <w:t>社会化服务，降低了人工投入，</w:t>
      </w:r>
      <w:r>
        <w:rPr>
          <w:rFonts w:hint="eastAsia" w:ascii="Times New Roman" w:hAnsi="Times New Roman" w:eastAsia="仿宋" w:cs="Times New Roman"/>
          <w:sz w:val="32"/>
          <w:szCs w:val="32"/>
        </w:rPr>
        <w:t>减少对周围环境的破坏，</w:t>
      </w:r>
      <w:r>
        <w:rPr>
          <w:rFonts w:hint="eastAsia" w:ascii="Times New Roman" w:hAnsi="Times New Roman" w:eastAsia="仿宋" w:cs="Times New Roman"/>
          <w:sz w:val="32"/>
          <w:szCs w:val="32"/>
          <w:lang w:val="en-US" w:eastAsia="zh-CN"/>
        </w:rPr>
        <w:t>提高了土地利用率</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秸秆还田和统一旋耕提高了科学种植程度和农业生产效率，从而起到了</w:t>
      </w:r>
      <w:r>
        <w:rPr>
          <w:rFonts w:hint="eastAsia" w:ascii="Times New Roman" w:hAnsi="Times New Roman" w:eastAsia="仿宋" w:cs="Times New Roman"/>
          <w:sz w:val="32"/>
          <w:szCs w:val="32"/>
        </w:rPr>
        <w:t>节省土地资源、减少农药施用次数和用药剂量、保护生态环境等方面的作用。</w:t>
      </w:r>
      <w:r>
        <w:rPr>
          <w:rFonts w:ascii="Times New Roman" w:hAnsi="Times New Roman" w:eastAsia="仿宋" w:cs="Times New Roman"/>
          <w:sz w:val="32"/>
          <w:szCs w:val="32"/>
        </w:rPr>
        <w:t>经综合评判，该指标得</w:t>
      </w:r>
      <w:r>
        <w:rPr>
          <w:rFonts w:hint="eastAsia" w:ascii="Times New Roman" w:hAnsi="Times New Roman" w:eastAsia="仿宋" w:cs="Times New Roman"/>
          <w:sz w:val="32"/>
          <w:szCs w:val="32"/>
          <w:lang w:val="en-US" w:eastAsia="zh-CN"/>
        </w:rPr>
        <w:t>满</w:t>
      </w:r>
      <w:r>
        <w:rPr>
          <w:rFonts w:ascii="Times New Roman" w:hAnsi="Times New Roman" w:eastAsia="仿宋" w:cs="Times New Roman"/>
          <w:sz w:val="32"/>
          <w:szCs w:val="32"/>
        </w:rPr>
        <w:t>分。</w:t>
      </w:r>
    </w:p>
    <w:p w14:paraId="2E148A07">
      <w:pPr>
        <w:spacing w:after="156" w:afterLines="50" w:line="580" w:lineRule="exact"/>
        <w:ind w:firstLine="643" w:firstLineChars="200"/>
        <w:rPr>
          <w:rFonts w:ascii="Times New Roman" w:hAnsi="Times New Roman" w:eastAsia="仿宋"/>
          <w:b/>
          <w:bCs/>
          <w:sz w:val="32"/>
          <w:szCs w:val="32"/>
        </w:rPr>
      </w:pPr>
      <w:r>
        <w:rPr>
          <w:rFonts w:hint="eastAsia" w:ascii="仿宋" w:hAnsi="仿宋" w:eastAsia="仿宋"/>
          <w:b/>
          <w:bCs/>
          <w:sz w:val="32"/>
          <w:szCs w:val="32"/>
          <w:lang w:val="en-US" w:eastAsia="zh-CN"/>
        </w:rPr>
        <w:t>③</w:t>
      </w:r>
      <w:r>
        <w:rPr>
          <w:rFonts w:ascii="Times New Roman" w:hAnsi="Times New Roman" w:eastAsia="仿宋"/>
          <w:b/>
          <w:bCs/>
          <w:sz w:val="32"/>
          <w:szCs w:val="32"/>
        </w:rPr>
        <w:t>可持续影响指标（指标分值</w:t>
      </w:r>
      <w:r>
        <w:rPr>
          <w:rFonts w:hint="eastAsia" w:ascii="Times New Roman" w:hAnsi="Times New Roman" w:eastAsia="仿宋"/>
          <w:b/>
          <w:bCs/>
          <w:sz w:val="32"/>
          <w:szCs w:val="32"/>
          <w:lang w:val="en-US" w:eastAsia="zh-CN"/>
        </w:rPr>
        <w:t>5</w:t>
      </w:r>
      <w:r>
        <w:rPr>
          <w:rFonts w:ascii="Times New Roman" w:hAnsi="Times New Roman" w:eastAsia="仿宋"/>
          <w:b/>
          <w:bCs/>
          <w:sz w:val="32"/>
          <w:szCs w:val="32"/>
        </w:rPr>
        <w:t>分，评价得分</w:t>
      </w:r>
      <w:r>
        <w:rPr>
          <w:rFonts w:hint="eastAsia" w:ascii="Times New Roman" w:hAnsi="Times New Roman" w:eastAsia="仿宋"/>
          <w:b/>
          <w:bCs/>
          <w:sz w:val="32"/>
          <w:szCs w:val="32"/>
          <w:lang w:val="en-US" w:eastAsia="zh-CN"/>
        </w:rPr>
        <w:t>4</w:t>
      </w:r>
      <w:r>
        <w:rPr>
          <w:rFonts w:ascii="Times New Roman" w:hAnsi="Times New Roman" w:eastAsia="仿宋"/>
          <w:b/>
          <w:bCs/>
          <w:sz w:val="32"/>
          <w:szCs w:val="32"/>
        </w:rPr>
        <w:t>分）</w:t>
      </w:r>
    </w:p>
    <w:p w14:paraId="07A989D2">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可持续影响指标分值5分，主要评价项目后续运行及成效发挥的可持续影响情况。</w:t>
      </w:r>
    </w:p>
    <w:p w14:paraId="6778AB8C">
      <w:pPr>
        <w:spacing w:after="156" w:afterLines="50"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通过农业社会化服务项目的实施，增加了规模化机械作业规模及示范带动效应，能够降低农业物化成本，提高农业生产效率，有助于推动农业向专业化、标准化、集约化和绿色化发展；有助于小农户解决一家一户难以完成的生产环节，推动小农户进入现代农业发展轨道；有助于推广应用节水、节肥、节药等节约型农业技术，推动农业向可持续发展转型；有助于加强农业资源环境保护与生态建设，实现农业资源的合理利用和生态环境的持续改善；促进农民增收和农村经济发展：通过提供专业化、市场化的服务，有助于提高农民的组织化程度，增加农民收入，推动农村经济的全面发展。但该类服务项目后续年度补贴经济作物种类及重点环节尚存在不确定性，本期已开展项目和补贴资金发挥成效能否进一步巩固尚存在一定的不确定性。</w:t>
      </w:r>
      <w:r>
        <w:rPr>
          <w:rFonts w:ascii="Times New Roman" w:hAnsi="Times New Roman" w:eastAsia="仿宋"/>
          <w:sz w:val="32"/>
          <w:szCs w:val="32"/>
        </w:rPr>
        <w:t>经专家综合评判，该指标得</w:t>
      </w:r>
      <w:r>
        <w:rPr>
          <w:rFonts w:hint="eastAsia" w:ascii="Times New Roman" w:hAnsi="Times New Roman" w:eastAsia="仿宋"/>
          <w:sz w:val="32"/>
          <w:szCs w:val="32"/>
          <w:lang w:val="en-US" w:eastAsia="zh-CN"/>
        </w:rPr>
        <w:t>4</w:t>
      </w:r>
      <w:r>
        <w:rPr>
          <w:rFonts w:ascii="Times New Roman" w:hAnsi="Times New Roman" w:eastAsia="仿宋"/>
          <w:sz w:val="32"/>
          <w:szCs w:val="32"/>
        </w:rPr>
        <w:t>分。</w:t>
      </w:r>
    </w:p>
    <w:p w14:paraId="1A24C0CC">
      <w:pPr>
        <w:spacing w:after="156" w:afterLines="50" w:line="580" w:lineRule="exact"/>
        <w:ind w:firstLine="643" w:firstLineChars="200"/>
        <w:rPr>
          <w:rFonts w:ascii="Times New Roman" w:hAnsi="Times New Roman" w:eastAsia="仿宋"/>
          <w:b/>
          <w:bCs/>
          <w:sz w:val="32"/>
          <w:szCs w:val="32"/>
          <w:highlight w:val="none"/>
        </w:rPr>
      </w:pPr>
      <w:r>
        <w:rPr>
          <w:rFonts w:hint="eastAsia" w:ascii="仿宋" w:hAnsi="仿宋" w:eastAsia="仿宋"/>
          <w:b/>
          <w:bCs/>
          <w:sz w:val="32"/>
          <w:szCs w:val="32"/>
          <w:highlight w:val="none"/>
          <w:lang w:val="en-US" w:eastAsia="zh-CN"/>
        </w:rPr>
        <w:t>④</w:t>
      </w:r>
      <w:r>
        <w:rPr>
          <w:rFonts w:ascii="Times New Roman" w:hAnsi="Times New Roman" w:eastAsia="仿宋"/>
          <w:b/>
          <w:bCs/>
          <w:sz w:val="32"/>
          <w:szCs w:val="32"/>
          <w:highlight w:val="none"/>
        </w:rPr>
        <w:t>社会公众或服务对象满意度指标（指标分值9分，评价得分</w:t>
      </w:r>
      <w:r>
        <w:rPr>
          <w:rFonts w:hint="eastAsia" w:ascii="Times New Roman" w:hAnsi="Times New Roman" w:eastAsia="仿宋"/>
          <w:b/>
          <w:bCs/>
          <w:sz w:val="32"/>
          <w:szCs w:val="32"/>
          <w:highlight w:val="none"/>
          <w:lang w:val="en-US" w:eastAsia="zh-CN"/>
        </w:rPr>
        <w:t>9</w:t>
      </w:r>
      <w:r>
        <w:rPr>
          <w:rFonts w:ascii="Times New Roman" w:hAnsi="Times New Roman" w:eastAsia="仿宋"/>
          <w:b/>
          <w:bCs/>
          <w:sz w:val="32"/>
          <w:szCs w:val="32"/>
          <w:highlight w:val="none"/>
        </w:rPr>
        <w:t>分）</w:t>
      </w:r>
    </w:p>
    <w:p w14:paraId="3F8A2024">
      <w:pPr>
        <w:spacing w:after="156" w:afterLines="50" w:line="58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服务对象满意度指标分值9分，主要评价社会公众或服务对象对项目实施效果的满意程度。</w:t>
      </w:r>
    </w:p>
    <w:p w14:paraId="4FDF4C4D">
      <w:pPr>
        <w:spacing w:after="156" w:afterLines="50" w:line="58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该项目共发放问卷调查</w:t>
      </w:r>
      <w:r>
        <w:rPr>
          <w:rFonts w:hint="eastAsia" w:ascii="Times New Roman" w:hAnsi="Times New Roman" w:eastAsia="仿宋" w:cs="Times New Roman"/>
          <w:sz w:val="32"/>
          <w:szCs w:val="32"/>
          <w:highlight w:val="none"/>
          <w:lang w:val="en-US" w:eastAsia="zh-CN"/>
        </w:rPr>
        <w:t>120</w:t>
      </w:r>
      <w:r>
        <w:rPr>
          <w:rFonts w:hint="default" w:ascii="Times New Roman" w:hAnsi="Times New Roman" w:eastAsia="仿宋" w:cs="Times New Roman"/>
          <w:sz w:val="32"/>
          <w:szCs w:val="32"/>
          <w:highlight w:val="none"/>
          <w:lang w:eastAsia="zh-CN"/>
        </w:rPr>
        <w:t>份</w:t>
      </w:r>
      <w:r>
        <w:rPr>
          <w:rFonts w:hint="eastAsia" w:ascii="Times New Roman" w:hAnsi="Times New Roman" w:eastAsia="仿宋" w:cs="Times New Roman"/>
          <w:sz w:val="32"/>
          <w:szCs w:val="32"/>
          <w:highlight w:val="none"/>
          <w:lang w:val="en-US" w:eastAsia="zh-CN"/>
        </w:rPr>
        <w:t>并全部收回</w:t>
      </w:r>
      <w:r>
        <w:rPr>
          <w:rFonts w:hint="default" w:ascii="Times New Roman" w:hAnsi="Times New Roman" w:eastAsia="仿宋" w:cs="Times New Roman"/>
          <w:sz w:val="32"/>
          <w:szCs w:val="32"/>
          <w:highlight w:val="none"/>
          <w:lang w:eastAsia="zh-CN"/>
        </w:rPr>
        <w:t>。问卷调查</w:t>
      </w:r>
      <w:r>
        <w:rPr>
          <w:rFonts w:hint="eastAsia" w:ascii="Times New Roman" w:hAnsi="Times New Roman" w:eastAsia="仿宋" w:cs="Times New Roman"/>
          <w:sz w:val="32"/>
          <w:szCs w:val="32"/>
          <w:highlight w:val="none"/>
          <w:lang w:val="en-US" w:eastAsia="zh-CN"/>
        </w:rPr>
        <w:t>对该项目所服务</w:t>
      </w:r>
      <w:r>
        <w:rPr>
          <w:rFonts w:hint="default" w:ascii="Times New Roman" w:hAnsi="Times New Roman" w:eastAsia="仿宋" w:cs="Times New Roman"/>
          <w:sz w:val="32"/>
          <w:szCs w:val="32"/>
          <w:highlight w:val="none"/>
          <w:lang w:val="en-US" w:eastAsia="zh-CN"/>
        </w:rPr>
        <w:t>农户</w:t>
      </w:r>
      <w:r>
        <w:rPr>
          <w:rFonts w:hint="default" w:ascii="Times New Roman" w:hAnsi="Times New Roman" w:eastAsia="仿宋" w:cs="Times New Roman"/>
          <w:sz w:val="32"/>
          <w:szCs w:val="32"/>
          <w:highlight w:val="none"/>
          <w:lang w:eastAsia="zh-CN"/>
        </w:rPr>
        <w:t>进行随机抽样。</w:t>
      </w:r>
      <w:r>
        <w:rPr>
          <w:rFonts w:ascii="Times New Roman" w:hAnsi="Times New Roman" w:eastAsia="仿宋" w:cs="Times New Roman"/>
          <w:sz w:val="32"/>
          <w:szCs w:val="32"/>
          <w:highlight w:val="none"/>
        </w:rPr>
        <w:t>根据项目问卷调查结果，对</w:t>
      </w:r>
      <w:r>
        <w:rPr>
          <w:rFonts w:hint="eastAsia" w:ascii="Times New Roman" w:hAnsi="Times New Roman" w:eastAsia="仿宋" w:cs="Times New Roman"/>
          <w:color w:val="000000"/>
          <w:kern w:val="0"/>
          <w:sz w:val="32"/>
          <w:szCs w:val="32"/>
          <w:highlight w:val="none"/>
          <w:lang w:eastAsia="zh-CN"/>
        </w:rPr>
        <w:t>徐水区2023年中央财政支持农业社会化服务项目</w:t>
      </w:r>
      <w:r>
        <w:rPr>
          <w:rFonts w:hint="eastAsia" w:ascii="Times New Roman" w:hAnsi="Times New Roman" w:eastAsia="仿宋" w:cs="Times New Roman"/>
          <w:sz w:val="32"/>
          <w:szCs w:val="32"/>
          <w:highlight w:val="none"/>
          <w:lang w:val="en-US" w:eastAsia="zh-CN"/>
        </w:rPr>
        <w:t>综合</w:t>
      </w:r>
      <w:r>
        <w:rPr>
          <w:rFonts w:ascii="Times New Roman" w:hAnsi="Times New Roman" w:eastAsia="仿宋" w:cs="Times New Roman"/>
          <w:sz w:val="32"/>
          <w:szCs w:val="32"/>
          <w:highlight w:val="none"/>
        </w:rPr>
        <w:t>评分为</w:t>
      </w:r>
      <w:r>
        <w:rPr>
          <w:rFonts w:hint="eastAsia" w:ascii="Times New Roman" w:hAnsi="Times New Roman" w:eastAsia="仿宋" w:cs="Times New Roman"/>
          <w:sz w:val="32"/>
          <w:szCs w:val="32"/>
          <w:highlight w:val="none"/>
          <w:lang w:val="en-US" w:eastAsia="zh-CN"/>
        </w:rPr>
        <w:t>9.68</w:t>
      </w:r>
      <w:r>
        <w:rPr>
          <w:rFonts w:ascii="Times New Roman" w:hAnsi="Times New Roman" w:eastAsia="仿宋" w:cs="Times New Roman"/>
          <w:sz w:val="32"/>
          <w:szCs w:val="32"/>
          <w:highlight w:val="none"/>
        </w:rPr>
        <w:t>分（满分10分）。经综合评判，该指标得</w:t>
      </w:r>
      <w:r>
        <w:rPr>
          <w:rFonts w:hint="eastAsia" w:ascii="Times New Roman" w:hAnsi="Times New Roman" w:eastAsia="仿宋" w:cs="Times New Roman"/>
          <w:sz w:val="32"/>
          <w:szCs w:val="32"/>
          <w:highlight w:val="none"/>
          <w:lang w:val="en-US" w:eastAsia="zh-CN"/>
        </w:rPr>
        <w:t>9</w:t>
      </w:r>
      <w:r>
        <w:rPr>
          <w:rFonts w:ascii="Times New Roman" w:hAnsi="Times New Roman" w:eastAsia="仿宋" w:cs="Times New Roman"/>
          <w:sz w:val="32"/>
          <w:szCs w:val="32"/>
          <w:highlight w:val="none"/>
        </w:rPr>
        <w:t>分。</w:t>
      </w:r>
      <w:bookmarkStart w:id="26" w:name="_GoBack"/>
      <w:bookmarkEnd w:id="26"/>
    </w:p>
    <w:p w14:paraId="0DFE52EA">
      <w:pPr>
        <w:spacing w:after="156" w:afterLines="50" w:line="580" w:lineRule="exact"/>
        <w:ind w:firstLine="643" w:firstLineChars="200"/>
        <w:outlineLvl w:val="1"/>
        <w:rPr>
          <w:rFonts w:ascii="楷体" w:hAnsi="楷体" w:eastAsia="楷体"/>
          <w:b/>
          <w:bCs/>
          <w:sz w:val="32"/>
          <w:szCs w:val="32"/>
        </w:rPr>
      </w:pPr>
      <w:r>
        <w:rPr>
          <w:rFonts w:hint="eastAsia" w:ascii="楷体" w:hAnsi="楷体" w:eastAsia="楷体"/>
          <w:b/>
          <w:bCs/>
          <w:sz w:val="32"/>
          <w:szCs w:val="32"/>
        </w:rPr>
        <w:t>（二）绩效</w:t>
      </w:r>
      <w:r>
        <w:rPr>
          <w:rFonts w:ascii="楷体" w:hAnsi="楷体" w:eastAsia="楷体"/>
          <w:b/>
          <w:bCs/>
          <w:sz w:val="32"/>
          <w:szCs w:val="32"/>
        </w:rPr>
        <w:t>评价</w:t>
      </w:r>
      <w:r>
        <w:rPr>
          <w:rFonts w:hint="eastAsia" w:ascii="楷体" w:hAnsi="楷体" w:eastAsia="楷体"/>
          <w:b/>
          <w:bCs/>
          <w:sz w:val="32"/>
          <w:szCs w:val="32"/>
        </w:rPr>
        <w:t>工作方案制定过程</w:t>
      </w:r>
      <w:bookmarkEnd w:id="8"/>
    </w:p>
    <w:p w14:paraId="6EE45522">
      <w:pPr>
        <w:pStyle w:val="18"/>
        <w:spacing w:after="156" w:afterLines="50" w:line="58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此次绩效评价工作，按照</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保定市徐水区财政局关于印发保定市徐水区区级预算绩效重点评价管理办法的通知</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徐政财字〔2020〕</w:t>
      </w: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号</w:t>
      </w:r>
      <w:r>
        <w:rPr>
          <w:rFonts w:hint="default" w:ascii="Times New Roman" w:hAnsi="Times New Roman" w:eastAsia="仿宋" w:cs="Times New Roman"/>
          <w:sz w:val="32"/>
          <w:szCs w:val="32"/>
          <w:highlight w:val="none"/>
          <w:lang w:eastAsia="zh-CN"/>
        </w:rPr>
        <w:t>）</w:t>
      </w:r>
      <w:r>
        <w:rPr>
          <w:rFonts w:ascii="Times New Roman" w:hAnsi="Times New Roman" w:eastAsia="仿宋" w:cs="Times New Roman"/>
          <w:sz w:val="32"/>
          <w:szCs w:val="32"/>
        </w:rPr>
        <w:t>中规定的</w:t>
      </w:r>
      <w:r>
        <w:rPr>
          <w:rFonts w:hint="eastAsia" w:ascii="Times New Roman" w:hAnsi="Times New Roman" w:eastAsia="仿宋" w:cs="Times New Roman"/>
          <w:sz w:val="32"/>
          <w:szCs w:val="32"/>
          <w:lang w:val="en-US" w:eastAsia="zh-CN"/>
        </w:rPr>
        <w:t>评价</w:t>
      </w:r>
      <w:r>
        <w:rPr>
          <w:rFonts w:ascii="Times New Roman" w:hAnsi="Times New Roman" w:eastAsia="仿宋" w:cs="Times New Roman"/>
          <w:sz w:val="32"/>
          <w:szCs w:val="32"/>
        </w:rPr>
        <w:t>内容</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指标和方法</w:t>
      </w:r>
      <w:r>
        <w:rPr>
          <w:rFonts w:ascii="Times New Roman" w:hAnsi="Times New Roman" w:eastAsia="仿宋" w:cs="Times New Roman"/>
          <w:sz w:val="32"/>
          <w:szCs w:val="32"/>
        </w:rPr>
        <w:t>，在充分了解评价项目具体情况的基础上，制定</w:t>
      </w:r>
      <w:r>
        <w:rPr>
          <w:rFonts w:hint="eastAsia" w:ascii="Times New Roman" w:hAnsi="Times New Roman" w:eastAsia="仿宋" w:cs="Times New Roman"/>
          <w:sz w:val="32"/>
          <w:szCs w:val="32"/>
        </w:rPr>
        <w:t>绩效评价工作方案，设计绩效评价</w:t>
      </w:r>
      <w:r>
        <w:rPr>
          <w:rFonts w:ascii="Times New Roman" w:hAnsi="Times New Roman" w:eastAsia="仿宋" w:cs="Times New Roman"/>
          <w:sz w:val="32"/>
          <w:szCs w:val="32"/>
        </w:rPr>
        <w:t>指标体系</w:t>
      </w:r>
      <w:r>
        <w:rPr>
          <w:rFonts w:hint="eastAsia" w:ascii="Times New Roman" w:hAnsi="Times New Roman" w:eastAsia="仿宋" w:cs="Times New Roman"/>
          <w:sz w:val="32"/>
          <w:szCs w:val="32"/>
        </w:rPr>
        <w:t>，对该项目</w:t>
      </w:r>
      <w:r>
        <w:rPr>
          <w:rFonts w:ascii="Times New Roman" w:hAnsi="Times New Roman" w:eastAsia="仿宋" w:cs="Times New Roman"/>
          <w:sz w:val="32"/>
          <w:szCs w:val="32"/>
        </w:rPr>
        <w:t>进行评价。</w:t>
      </w:r>
    </w:p>
    <w:p w14:paraId="4568DA59">
      <w:pPr>
        <w:spacing w:after="156" w:afterLines="50" w:line="580" w:lineRule="exact"/>
        <w:ind w:firstLine="643" w:firstLineChars="200"/>
        <w:outlineLvl w:val="1"/>
        <w:rPr>
          <w:rFonts w:ascii="楷体" w:hAnsi="楷体" w:eastAsia="楷体"/>
          <w:b/>
          <w:bCs/>
          <w:sz w:val="32"/>
          <w:szCs w:val="32"/>
        </w:rPr>
      </w:pPr>
      <w:bookmarkStart w:id="11" w:name="_Toc5394"/>
      <w:r>
        <w:rPr>
          <w:rFonts w:hint="eastAsia" w:ascii="楷体" w:hAnsi="楷体" w:eastAsia="楷体"/>
          <w:b/>
          <w:bCs/>
          <w:sz w:val="32"/>
          <w:szCs w:val="32"/>
        </w:rPr>
        <w:t>（三）</w:t>
      </w:r>
      <w:r>
        <w:rPr>
          <w:rFonts w:ascii="楷体" w:hAnsi="楷体" w:eastAsia="楷体"/>
          <w:b/>
          <w:bCs/>
          <w:sz w:val="32"/>
          <w:szCs w:val="32"/>
        </w:rPr>
        <w:t>绩效评价框架</w:t>
      </w:r>
      <w:bookmarkEnd w:id="11"/>
    </w:p>
    <w:p w14:paraId="55F4EA99">
      <w:pPr>
        <w:pStyle w:val="18"/>
        <w:spacing w:after="156" w:afterLines="50" w:line="580" w:lineRule="exact"/>
        <w:ind w:firstLine="643" w:firstLineChars="200"/>
        <w:jc w:val="both"/>
        <w:rPr>
          <w:rFonts w:ascii="Times New Roman" w:hAnsi="Times New Roman" w:eastAsia="仿宋" w:cs="Times New Roman"/>
          <w:b/>
          <w:sz w:val="32"/>
          <w:szCs w:val="32"/>
        </w:rPr>
      </w:pPr>
      <w:r>
        <w:rPr>
          <w:rFonts w:ascii="Times New Roman" w:hAnsi="Times New Roman" w:eastAsia="仿宋" w:cs="Times New Roman"/>
          <w:b/>
          <w:sz w:val="32"/>
          <w:szCs w:val="32"/>
        </w:rPr>
        <w:t>1</w:t>
      </w:r>
      <w:r>
        <w:rPr>
          <w:rFonts w:hint="eastAsia" w:ascii="Times New Roman" w:hAnsi="Times New Roman" w:eastAsia="仿宋" w:cs="Times New Roman"/>
          <w:b/>
          <w:sz w:val="32"/>
          <w:szCs w:val="32"/>
        </w:rPr>
        <w:t>、</w:t>
      </w:r>
      <w:r>
        <w:rPr>
          <w:rFonts w:ascii="Times New Roman" w:hAnsi="Times New Roman" w:eastAsia="仿宋" w:cs="Times New Roman"/>
          <w:b/>
          <w:sz w:val="32"/>
          <w:szCs w:val="32"/>
        </w:rPr>
        <w:t>评价指标体系</w:t>
      </w:r>
    </w:p>
    <w:p w14:paraId="51F2A6E3">
      <w:pPr>
        <w:pStyle w:val="18"/>
        <w:spacing w:after="156" w:afterLines="50" w:line="58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参考省财政厅《关于印发&lt;全面实施预算绩效管理推进工作方案&gt;的通知》（冀财预〔2019〕21号）、省财政厅《关于印发&lt;河北省省级预算绩效重点评价管理办法&gt;的通知》（冀财绩〔2019〕11号）、《保定市徐水区财政局关于印发保定市徐水区区级预算绩效重点评价管理办法的通知》（徐政财字〔2020〕8号）和《保定市徐水区财政局关于印发&lt;预算项目绩效评价工作运行规程（试行）&gt;的通知》（徐政财字〔2023〕107号）等文件</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该项目</w:t>
      </w:r>
      <w:r>
        <w:rPr>
          <w:rFonts w:ascii="Times New Roman" w:hAnsi="Times New Roman" w:eastAsia="仿宋" w:cs="Times New Roman"/>
          <w:sz w:val="32"/>
          <w:szCs w:val="32"/>
        </w:rPr>
        <w:t>指标体系</w:t>
      </w:r>
      <w:r>
        <w:rPr>
          <w:rFonts w:hint="eastAsia" w:ascii="Times New Roman" w:hAnsi="Times New Roman" w:eastAsia="仿宋" w:cs="Times New Roman"/>
          <w:sz w:val="32"/>
          <w:szCs w:val="32"/>
          <w:lang w:val="en-US" w:eastAsia="zh-CN"/>
        </w:rPr>
        <w:t>设置</w:t>
      </w:r>
      <w:r>
        <w:rPr>
          <w:rFonts w:ascii="Times New Roman" w:hAnsi="Times New Roman" w:eastAsia="仿宋" w:cs="Times New Roman"/>
          <w:sz w:val="32"/>
          <w:szCs w:val="32"/>
        </w:rPr>
        <w:t>为三级，包括4个一级指标，</w:t>
      </w:r>
      <w:r>
        <w:rPr>
          <w:rFonts w:hint="eastAsia" w:ascii="Times New Roman" w:hAnsi="Times New Roman" w:eastAsia="仿宋" w:cs="Times New Roman"/>
          <w:sz w:val="32"/>
          <w:szCs w:val="32"/>
        </w:rPr>
        <w:t>10</w:t>
      </w:r>
      <w:r>
        <w:rPr>
          <w:rFonts w:ascii="Times New Roman" w:hAnsi="Times New Roman" w:eastAsia="仿宋" w:cs="Times New Roman"/>
          <w:sz w:val="32"/>
          <w:szCs w:val="32"/>
        </w:rPr>
        <w:t>个二级指标和</w:t>
      </w:r>
      <w:r>
        <w:rPr>
          <w:rFonts w:hint="eastAsia" w:ascii="Times New Roman" w:hAnsi="Times New Roman" w:eastAsia="仿宋" w:cs="Times New Roman"/>
          <w:sz w:val="32"/>
          <w:szCs w:val="32"/>
          <w:lang w:val="en-US" w:eastAsia="zh-CN"/>
        </w:rPr>
        <w:t>19</w:t>
      </w:r>
      <w:r>
        <w:rPr>
          <w:rFonts w:ascii="Times New Roman" w:hAnsi="Times New Roman" w:eastAsia="仿宋" w:cs="Times New Roman"/>
          <w:sz w:val="32"/>
          <w:szCs w:val="32"/>
        </w:rPr>
        <w:t>个三级指标。</w:t>
      </w:r>
      <w:r>
        <w:rPr>
          <w:rFonts w:hint="eastAsia" w:ascii="Times New Roman" w:hAnsi="Times New Roman" w:eastAsia="仿宋" w:cs="Times New Roman"/>
          <w:sz w:val="32"/>
          <w:szCs w:val="32"/>
        </w:rPr>
        <w:t>详见《</w:t>
      </w:r>
      <w:r>
        <w:rPr>
          <w:rFonts w:hint="eastAsia" w:ascii="Times New Roman" w:hAnsi="Times New Roman" w:eastAsia="仿宋" w:cs="Times New Roman"/>
          <w:sz w:val="32"/>
          <w:szCs w:val="32"/>
          <w:lang w:val="en-US" w:eastAsia="zh-CN"/>
        </w:rPr>
        <w:t>附表1：</w:t>
      </w:r>
      <w:r>
        <w:rPr>
          <w:rFonts w:hint="eastAsia" w:ascii="Times New Roman" w:hAnsi="Times New Roman" w:eastAsia="仿宋" w:cs="Times New Roman"/>
          <w:sz w:val="32"/>
          <w:szCs w:val="32"/>
        </w:rPr>
        <w:t>保定市徐水区农业农村局农业经营主体能力提升资金（农业社会化服务）重点绩效评价指标体系评分表》</w:t>
      </w:r>
      <w:r>
        <w:rPr>
          <w:rFonts w:ascii="Times New Roman" w:hAnsi="Times New Roman" w:eastAsia="仿宋" w:cs="Times New Roman"/>
          <w:sz w:val="32"/>
          <w:szCs w:val="32"/>
        </w:rPr>
        <w:t>。</w:t>
      </w:r>
    </w:p>
    <w:p w14:paraId="4CA9F491">
      <w:pPr>
        <w:pStyle w:val="18"/>
        <w:spacing w:after="156" w:afterLines="50" w:line="580" w:lineRule="exact"/>
        <w:ind w:firstLine="643" w:firstLineChars="200"/>
        <w:jc w:val="both"/>
        <w:rPr>
          <w:rFonts w:ascii="Times New Roman" w:hAnsi="Times New Roman" w:eastAsia="仿宋" w:cs="Times New Roman"/>
          <w:b/>
          <w:sz w:val="32"/>
          <w:szCs w:val="32"/>
        </w:rPr>
      </w:pPr>
      <w:r>
        <w:rPr>
          <w:rFonts w:ascii="Times New Roman" w:hAnsi="Times New Roman" w:eastAsia="仿宋" w:cs="Times New Roman"/>
          <w:b/>
          <w:sz w:val="32"/>
          <w:szCs w:val="32"/>
        </w:rPr>
        <w:t>2</w:t>
      </w:r>
      <w:r>
        <w:rPr>
          <w:rFonts w:hint="eastAsia" w:ascii="Times New Roman" w:hAnsi="Times New Roman" w:eastAsia="仿宋" w:cs="Times New Roman"/>
          <w:b/>
          <w:sz w:val="32"/>
          <w:szCs w:val="32"/>
        </w:rPr>
        <w:t>、</w:t>
      </w:r>
      <w:r>
        <w:rPr>
          <w:rFonts w:ascii="Times New Roman" w:hAnsi="Times New Roman" w:eastAsia="仿宋" w:cs="Times New Roman"/>
          <w:b/>
          <w:sz w:val="32"/>
          <w:szCs w:val="32"/>
        </w:rPr>
        <w:t>评价方法</w:t>
      </w:r>
    </w:p>
    <w:p w14:paraId="32F3F6ED">
      <w:pPr>
        <w:pStyle w:val="18"/>
        <w:spacing w:after="156" w:afterLines="50" w:line="58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本项目重点评价采取定量分析与定性分析相结合，综合评价主要采用专家评判法，结合成本效益分析法、比较法、因素分析法、公众评判法等。</w:t>
      </w:r>
    </w:p>
    <w:p w14:paraId="49A0FCC6">
      <w:pPr>
        <w:pStyle w:val="18"/>
        <w:spacing w:after="156" w:afterLines="50" w:line="580" w:lineRule="exact"/>
        <w:ind w:firstLine="643" w:firstLineChars="200"/>
        <w:jc w:val="both"/>
        <w:rPr>
          <w:rFonts w:ascii="Times New Roman" w:hAnsi="Times New Roman" w:eastAsia="仿宋" w:cs="Times New Roman"/>
          <w:b/>
          <w:sz w:val="32"/>
          <w:szCs w:val="32"/>
        </w:rPr>
      </w:pPr>
      <w:r>
        <w:rPr>
          <w:rFonts w:ascii="Times New Roman" w:hAnsi="Times New Roman" w:eastAsia="仿宋" w:cs="Times New Roman"/>
          <w:b/>
          <w:sz w:val="32"/>
          <w:szCs w:val="32"/>
        </w:rPr>
        <w:t>3</w:t>
      </w:r>
      <w:r>
        <w:rPr>
          <w:rFonts w:hint="eastAsia" w:ascii="Times New Roman" w:hAnsi="Times New Roman" w:eastAsia="仿宋" w:cs="Times New Roman"/>
          <w:b/>
          <w:sz w:val="32"/>
          <w:szCs w:val="32"/>
        </w:rPr>
        <w:t>、</w:t>
      </w:r>
      <w:r>
        <w:rPr>
          <w:rFonts w:ascii="Times New Roman" w:hAnsi="Times New Roman" w:eastAsia="仿宋" w:cs="Times New Roman"/>
          <w:b/>
          <w:sz w:val="32"/>
          <w:szCs w:val="32"/>
        </w:rPr>
        <w:t>评价标准</w:t>
      </w:r>
    </w:p>
    <w:p w14:paraId="393AA66B">
      <w:pPr>
        <w:pStyle w:val="18"/>
        <w:spacing w:after="156" w:afterLines="50" w:line="580" w:lineRule="exact"/>
        <w:ind w:firstLine="640" w:firstLineChars="200"/>
        <w:jc w:val="both"/>
        <w:rPr>
          <w:rFonts w:ascii="Times New Roman" w:hAnsi="Times New Roman" w:eastAsia="楷体_GB2312" w:cs="Times New Roman"/>
          <w:b/>
          <w:bCs/>
          <w:sz w:val="32"/>
          <w:szCs w:val="32"/>
        </w:rPr>
      </w:pPr>
      <w:r>
        <w:rPr>
          <w:rFonts w:ascii="Times New Roman" w:hAnsi="Times New Roman" w:eastAsia="仿宋" w:cs="Times New Roman"/>
          <w:sz w:val="32"/>
          <w:szCs w:val="32"/>
        </w:rPr>
        <w:t>绩效评价标准是指衡量财政支出绩效目标完成程度的尺度。绩效评价标准具体包括：（1）计划标准，是指以预先制定的目标、计划、预算、定额等数据作为评价的标准；（2）行业标准，是指参照国家公布的行业指标数据制定的评价标准；（3）历史标准，是指参照同类指标的历史数据制定的评价标准；（4）其他经财政部门确认的标准。</w:t>
      </w:r>
    </w:p>
    <w:p w14:paraId="74917B11">
      <w:pPr>
        <w:spacing w:after="156" w:afterLines="50" w:line="580" w:lineRule="exact"/>
        <w:ind w:firstLine="643" w:firstLineChars="200"/>
        <w:outlineLvl w:val="1"/>
        <w:rPr>
          <w:rFonts w:ascii="楷体" w:hAnsi="楷体" w:eastAsia="楷体"/>
          <w:b/>
          <w:bCs/>
          <w:sz w:val="32"/>
          <w:szCs w:val="32"/>
        </w:rPr>
      </w:pPr>
      <w:bookmarkStart w:id="12" w:name="_Toc10396"/>
      <w:bookmarkStart w:id="13" w:name="_Toc486"/>
      <w:r>
        <w:rPr>
          <w:rFonts w:hint="eastAsia" w:ascii="楷体" w:hAnsi="楷体" w:eastAsia="楷体"/>
          <w:b/>
          <w:bCs/>
          <w:sz w:val="32"/>
          <w:szCs w:val="32"/>
        </w:rPr>
        <w:t>（四）数据采集</w:t>
      </w:r>
      <w:r>
        <w:rPr>
          <w:rFonts w:ascii="楷体" w:hAnsi="楷体" w:eastAsia="楷体"/>
          <w:b/>
          <w:bCs/>
          <w:sz w:val="32"/>
          <w:szCs w:val="32"/>
        </w:rPr>
        <w:t>方法</w:t>
      </w:r>
      <w:bookmarkEnd w:id="12"/>
      <w:r>
        <w:rPr>
          <w:rFonts w:hint="eastAsia" w:ascii="楷体" w:hAnsi="楷体" w:eastAsia="楷体"/>
          <w:b/>
          <w:bCs/>
          <w:sz w:val="32"/>
          <w:szCs w:val="32"/>
        </w:rPr>
        <w:t>及过程</w:t>
      </w:r>
      <w:bookmarkEnd w:id="13"/>
    </w:p>
    <w:p w14:paraId="7F0E9159">
      <w:pPr>
        <w:pStyle w:val="18"/>
        <w:spacing w:after="156" w:afterLines="50" w:line="580" w:lineRule="exact"/>
        <w:ind w:firstLine="640" w:firstLineChars="200"/>
        <w:jc w:val="both"/>
        <w:rPr>
          <w:rFonts w:ascii="Times New Roman" w:hAnsi="Times New Roman" w:cs="Times New Roman"/>
        </w:rPr>
      </w:pPr>
      <w:r>
        <w:rPr>
          <w:rFonts w:ascii="Times New Roman" w:hAnsi="Times New Roman" w:eastAsia="仿宋" w:cs="Times New Roman"/>
          <w:sz w:val="32"/>
          <w:szCs w:val="32"/>
        </w:rPr>
        <w:t>在充分了解评价对象的具体情况的基础上，搜集与</w:t>
      </w:r>
      <w:r>
        <w:rPr>
          <w:rFonts w:hint="eastAsia" w:ascii="Times New Roman" w:hAnsi="Times New Roman" w:eastAsia="仿宋" w:cs="Times New Roman"/>
          <w:sz w:val="32"/>
          <w:szCs w:val="32"/>
          <w:lang w:val="en-US" w:eastAsia="zh-CN"/>
        </w:rPr>
        <w:t>本</w:t>
      </w:r>
      <w:r>
        <w:rPr>
          <w:rFonts w:ascii="Times New Roman" w:hAnsi="Times New Roman" w:eastAsia="仿宋" w:cs="Times New Roman"/>
          <w:sz w:val="32"/>
          <w:szCs w:val="32"/>
        </w:rPr>
        <w:t>项目相关的制度性文件、业务资料、财务资料等，并认真研究分析相关资料；必要时与财政局及</w:t>
      </w:r>
      <w:r>
        <w:rPr>
          <w:rFonts w:hint="eastAsia" w:ascii="Times New Roman" w:hAnsi="Times New Roman" w:eastAsia="仿宋" w:cs="Times New Roman"/>
          <w:sz w:val="32"/>
          <w:szCs w:val="32"/>
          <w:lang w:val="en-US" w:eastAsia="zh-CN"/>
        </w:rPr>
        <w:t>农业农村</w:t>
      </w:r>
      <w:r>
        <w:rPr>
          <w:rFonts w:hint="eastAsia" w:ascii="Times New Roman" w:hAnsi="Times New Roman" w:eastAsia="仿宋" w:cs="Times New Roman"/>
          <w:sz w:val="32"/>
          <w:szCs w:val="32"/>
        </w:rPr>
        <w:t>局项目相关</w:t>
      </w:r>
      <w:r>
        <w:rPr>
          <w:rFonts w:ascii="Times New Roman" w:hAnsi="Times New Roman" w:eastAsia="仿宋" w:cs="Times New Roman"/>
          <w:sz w:val="32"/>
          <w:szCs w:val="32"/>
        </w:rPr>
        <w:t>人员进行座谈，初步了解</w:t>
      </w:r>
      <w:r>
        <w:rPr>
          <w:rFonts w:hint="eastAsia" w:ascii="Times New Roman" w:hAnsi="Times New Roman" w:eastAsia="仿宋" w:cs="Times New Roman"/>
          <w:color w:val="000000"/>
          <w:kern w:val="0"/>
          <w:sz w:val="32"/>
          <w:szCs w:val="32"/>
          <w:lang w:eastAsia="zh-CN"/>
        </w:rPr>
        <w:t>徐水区2023年中央财政支持农业社会化服务项目</w:t>
      </w:r>
      <w:r>
        <w:rPr>
          <w:rFonts w:hint="eastAsia" w:ascii="Times New Roman" w:hAnsi="Times New Roman" w:eastAsia="仿宋" w:cs="Times New Roman"/>
          <w:sz w:val="32"/>
          <w:szCs w:val="32"/>
        </w:rPr>
        <w:t>立项</w:t>
      </w:r>
      <w:r>
        <w:rPr>
          <w:rFonts w:ascii="Times New Roman" w:hAnsi="Times New Roman" w:eastAsia="仿宋" w:cs="Times New Roman"/>
          <w:sz w:val="32"/>
          <w:szCs w:val="32"/>
        </w:rPr>
        <w:t>、实施</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产出</w:t>
      </w:r>
      <w:r>
        <w:rPr>
          <w:rFonts w:hint="eastAsia" w:ascii="Times New Roman" w:hAnsi="Times New Roman" w:eastAsia="仿宋" w:cs="Times New Roman"/>
          <w:sz w:val="32"/>
          <w:szCs w:val="32"/>
        </w:rPr>
        <w:t>及效益</w:t>
      </w:r>
      <w:r>
        <w:rPr>
          <w:rFonts w:ascii="Times New Roman" w:hAnsi="Times New Roman" w:eastAsia="仿宋" w:cs="Times New Roman"/>
          <w:sz w:val="32"/>
          <w:szCs w:val="32"/>
        </w:rPr>
        <w:t>情况。</w:t>
      </w:r>
    </w:p>
    <w:p w14:paraId="0D746CD2">
      <w:pPr>
        <w:spacing w:after="156" w:afterLines="50" w:line="580" w:lineRule="exact"/>
        <w:ind w:firstLine="643" w:firstLineChars="200"/>
        <w:outlineLvl w:val="1"/>
        <w:rPr>
          <w:rFonts w:ascii="楷体" w:hAnsi="楷体" w:eastAsia="楷体"/>
          <w:b/>
          <w:bCs/>
          <w:sz w:val="32"/>
          <w:szCs w:val="32"/>
        </w:rPr>
      </w:pPr>
      <w:bookmarkStart w:id="14" w:name="_Toc7121"/>
      <w:r>
        <w:rPr>
          <w:rFonts w:hint="eastAsia" w:ascii="楷体" w:hAnsi="楷体" w:eastAsia="楷体"/>
          <w:b/>
          <w:bCs/>
          <w:sz w:val="32"/>
          <w:szCs w:val="32"/>
        </w:rPr>
        <w:t>（五）</w:t>
      </w:r>
      <w:r>
        <w:rPr>
          <w:rFonts w:ascii="楷体" w:hAnsi="楷体" w:eastAsia="楷体"/>
          <w:b/>
          <w:bCs/>
          <w:sz w:val="32"/>
          <w:szCs w:val="32"/>
        </w:rPr>
        <w:t>绩效评价实施过程</w:t>
      </w:r>
      <w:bookmarkEnd w:id="14"/>
    </w:p>
    <w:p w14:paraId="206659A4">
      <w:pPr>
        <w:spacing w:after="156" w:afterLines="50" w:line="580" w:lineRule="exact"/>
        <w:ind w:firstLine="643" w:firstLineChars="200"/>
        <w:rPr>
          <w:rFonts w:ascii="Times New Roman" w:hAnsi="Times New Roman" w:eastAsia="仿宋"/>
          <w:b/>
          <w:sz w:val="32"/>
          <w:szCs w:val="32"/>
        </w:rPr>
      </w:pPr>
      <w:bookmarkStart w:id="15" w:name="_Toc5500"/>
      <w:r>
        <w:rPr>
          <w:rFonts w:ascii="Times New Roman" w:hAnsi="Times New Roman" w:eastAsia="仿宋"/>
          <w:b/>
          <w:sz w:val="32"/>
          <w:szCs w:val="32"/>
        </w:rPr>
        <w:t>1、开展前期调研</w:t>
      </w:r>
    </w:p>
    <w:p w14:paraId="575BE9BC">
      <w:pPr>
        <w:spacing w:after="156" w:afterLines="50" w:line="580" w:lineRule="exact"/>
        <w:ind w:firstLine="640" w:firstLineChars="200"/>
        <w:rPr>
          <w:rFonts w:ascii="Times New Roman" w:hAnsi="Times New Roman" w:eastAsia="仿宋"/>
          <w:sz w:val="32"/>
          <w:szCs w:val="32"/>
        </w:rPr>
      </w:pPr>
      <w:r>
        <w:rPr>
          <w:rFonts w:ascii="Times New Roman" w:hAnsi="Times New Roman" w:eastAsia="仿宋"/>
          <w:sz w:val="32"/>
          <w:szCs w:val="32"/>
        </w:rPr>
        <w:t>在充分了解</w:t>
      </w:r>
      <w:r>
        <w:rPr>
          <w:rFonts w:hint="eastAsia" w:ascii="Times New Roman" w:hAnsi="Times New Roman" w:eastAsia="仿宋"/>
          <w:sz w:val="32"/>
          <w:szCs w:val="32"/>
        </w:rPr>
        <w:t>评价</w:t>
      </w:r>
      <w:r>
        <w:rPr>
          <w:rFonts w:ascii="Times New Roman" w:hAnsi="Times New Roman" w:eastAsia="仿宋"/>
          <w:sz w:val="32"/>
          <w:szCs w:val="32"/>
        </w:rPr>
        <w:t>对象的具体情况的基础上，搜集与</w:t>
      </w:r>
      <w:r>
        <w:rPr>
          <w:rFonts w:hint="eastAsia" w:ascii="Times New Roman" w:hAnsi="Times New Roman" w:eastAsia="仿宋"/>
          <w:sz w:val="32"/>
          <w:szCs w:val="32"/>
          <w:lang w:val="en-US" w:eastAsia="zh-CN"/>
        </w:rPr>
        <w:t>本</w:t>
      </w:r>
      <w:r>
        <w:rPr>
          <w:rFonts w:ascii="Times New Roman" w:hAnsi="Times New Roman" w:eastAsia="仿宋"/>
          <w:sz w:val="32"/>
          <w:szCs w:val="32"/>
        </w:rPr>
        <w:t>项目相关的制度性文件、业务资料、财务资料等，并认真研究分析相关资料；必要时与财政局及预算单位主管科室人员进行座谈，初步了解</w:t>
      </w:r>
      <w:r>
        <w:rPr>
          <w:rFonts w:hint="eastAsia" w:ascii="Times New Roman" w:hAnsi="Times New Roman" w:eastAsia="仿宋"/>
          <w:sz w:val="32"/>
          <w:szCs w:val="32"/>
        </w:rPr>
        <w:t>评价</w:t>
      </w:r>
      <w:r>
        <w:rPr>
          <w:rFonts w:ascii="Times New Roman" w:hAnsi="Times New Roman" w:eastAsia="仿宋"/>
          <w:sz w:val="32"/>
          <w:szCs w:val="32"/>
        </w:rPr>
        <w:t>对象具体情况，确定</w:t>
      </w:r>
      <w:r>
        <w:rPr>
          <w:rFonts w:hint="eastAsia" w:ascii="Times New Roman" w:hAnsi="Times New Roman" w:eastAsia="仿宋"/>
          <w:sz w:val="32"/>
          <w:szCs w:val="32"/>
        </w:rPr>
        <w:t>评价</w:t>
      </w:r>
      <w:r>
        <w:rPr>
          <w:rFonts w:ascii="Times New Roman" w:hAnsi="Times New Roman" w:eastAsia="仿宋"/>
          <w:sz w:val="32"/>
          <w:szCs w:val="32"/>
        </w:rPr>
        <w:t>重点方向。</w:t>
      </w:r>
    </w:p>
    <w:bookmarkEnd w:id="15"/>
    <w:p w14:paraId="12FB2AA2">
      <w:pPr>
        <w:spacing w:after="156" w:afterLines="50" w:line="580" w:lineRule="exact"/>
        <w:ind w:firstLine="643" w:firstLineChars="200"/>
        <w:rPr>
          <w:rFonts w:hint="eastAsia" w:ascii="Times New Roman" w:hAnsi="Times New Roman" w:eastAsia="仿宋" w:cs="Times New Roman"/>
          <w:b/>
          <w:sz w:val="32"/>
          <w:szCs w:val="32"/>
        </w:rPr>
      </w:pPr>
      <w:r>
        <w:rPr>
          <w:rFonts w:hint="default" w:ascii="Times New Roman" w:hAnsi="Times New Roman" w:eastAsia="仿宋" w:cs="Times New Roman"/>
          <w:b/>
          <w:sz w:val="32"/>
          <w:szCs w:val="32"/>
        </w:rPr>
        <w:t>2、</w:t>
      </w:r>
      <w:r>
        <w:rPr>
          <w:rFonts w:hint="eastAsia" w:ascii="Times New Roman" w:hAnsi="Times New Roman" w:eastAsia="仿宋" w:cs="Times New Roman"/>
          <w:b/>
          <w:sz w:val="32"/>
          <w:szCs w:val="32"/>
        </w:rPr>
        <w:t>制定评价工作方案</w:t>
      </w:r>
    </w:p>
    <w:p w14:paraId="7B0987BF">
      <w:pPr>
        <w:spacing w:after="156" w:afterLines="50" w:line="58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在前期充分调研的基础上，成立评价工作组，按照</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保定市徐水区财政局关于印发保定市徐水区区级预算绩效重点评价管理办法的通知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徐政财字〔2020〕</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rPr>
        <w:t>号</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等</w:t>
      </w:r>
      <w:r>
        <w:rPr>
          <w:rFonts w:hint="eastAsia" w:ascii="Times New Roman" w:hAnsi="Times New Roman" w:eastAsia="仿宋" w:cs="Times New Roman"/>
          <w:sz w:val="32"/>
          <w:szCs w:val="32"/>
        </w:rPr>
        <w:t>相关规定，设计重点绩效评价指标体系，并按照框架要求制定形成详细的具体工作方案。</w:t>
      </w:r>
    </w:p>
    <w:p w14:paraId="0AB71968">
      <w:pPr>
        <w:spacing w:after="156" w:afterLines="50" w:line="580" w:lineRule="exact"/>
        <w:ind w:firstLine="643" w:firstLineChars="200"/>
        <w:rPr>
          <w:rFonts w:hint="eastAsia" w:ascii="Times New Roman" w:hAnsi="Times New Roman" w:eastAsia="仿宋" w:cs="Times New Roman"/>
          <w:b/>
          <w:sz w:val="32"/>
          <w:szCs w:val="32"/>
        </w:rPr>
      </w:pPr>
      <w:r>
        <w:rPr>
          <w:rFonts w:hint="default" w:ascii="Times New Roman" w:hAnsi="Times New Roman" w:eastAsia="仿宋" w:cs="Times New Roman"/>
          <w:b/>
          <w:sz w:val="32"/>
          <w:szCs w:val="32"/>
        </w:rPr>
        <w:t>3、</w:t>
      </w:r>
      <w:r>
        <w:rPr>
          <w:rFonts w:hint="eastAsia" w:ascii="Times New Roman" w:hAnsi="Times New Roman" w:eastAsia="仿宋" w:cs="Times New Roman"/>
          <w:b/>
          <w:sz w:val="32"/>
          <w:szCs w:val="32"/>
        </w:rPr>
        <w:t>查访资料、现场调研</w:t>
      </w:r>
    </w:p>
    <w:p w14:paraId="3362DDBC">
      <w:pPr>
        <w:pStyle w:val="18"/>
        <w:spacing w:after="156" w:afterLines="50" w:line="584" w:lineRule="exact"/>
        <w:ind w:firstLine="640" w:firstLineChars="200"/>
        <w:jc w:val="both"/>
        <w:rPr>
          <w:rFonts w:ascii="Times New Roman" w:hAnsi="Times New Roman" w:eastAsia="仿宋" w:cs="Times New Roman"/>
          <w:bCs/>
          <w:color w:val="000000"/>
          <w:kern w:val="0"/>
          <w:sz w:val="32"/>
          <w:szCs w:val="32"/>
        </w:rPr>
      </w:pPr>
      <w:r>
        <w:rPr>
          <w:rFonts w:ascii="Times New Roman" w:hAnsi="Times New Roman" w:eastAsia="仿宋" w:cs="Times New Roman"/>
          <w:bCs/>
          <w:color w:val="000000"/>
          <w:kern w:val="0"/>
          <w:sz w:val="32"/>
          <w:szCs w:val="32"/>
        </w:rPr>
        <w:t>评估工作组及相关专家到预算部门进行实地调研，了解项目具体内容、收集项目资料，走访项目现场并对主要负责人进行访谈，充分获取项目资料。</w:t>
      </w:r>
    </w:p>
    <w:p w14:paraId="0EA36DD3">
      <w:pPr>
        <w:spacing w:after="156" w:afterLines="50" w:line="580" w:lineRule="exact"/>
        <w:ind w:firstLine="643" w:firstLineChars="200"/>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val="en-US" w:eastAsia="zh-CN"/>
        </w:rPr>
        <w:t>4</w:t>
      </w:r>
      <w:r>
        <w:rPr>
          <w:rFonts w:hint="default" w:ascii="Times New Roman" w:hAnsi="Times New Roman" w:eastAsia="仿宋" w:cs="Times New Roman"/>
          <w:b/>
          <w:sz w:val="32"/>
          <w:szCs w:val="32"/>
        </w:rPr>
        <w:t>、</w:t>
      </w:r>
      <w:r>
        <w:rPr>
          <w:rFonts w:hint="eastAsia" w:ascii="Times New Roman" w:hAnsi="Times New Roman" w:eastAsia="仿宋" w:cs="Times New Roman"/>
          <w:b/>
          <w:sz w:val="32"/>
          <w:szCs w:val="32"/>
        </w:rPr>
        <w:t>开展具体评价工作形成报告初稿</w:t>
      </w:r>
    </w:p>
    <w:p w14:paraId="6FAF189B">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制定的具本工作方案实施数据采集，评价工作组及相关专家到预算部门进行实地调研，了解项目具体内容、收集项目资料，走访项目现场并对项目经办人员、主要负责人及其他相关人员进行访谈，充分获取项目资料</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运用相关的评价方式、方法对项目和项目进行综合评价，并按照</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保定市徐水区财政局关于印发保定市徐水区区级预算绩效重点评价管理办法的通知</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徐政财字〔2020〕号</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等</w:t>
      </w:r>
      <w:r>
        <w:rPr>
          <w:rFonts w:hint="default" w:ascii="Times New Roman" w:hAnsi="Times New Roman" w:eastAsia="仿宋" w:cs="Times New Roman"/>
          <w:sz w:val="32"/>
          <w:szCs w:val="32"/>
          <w:highlight w:val="none"/>
        </w:rPr>
        <w:t>相关规定，撰写报告</w:t>
      </w:r>
      <w:r>
        <w:rPr>
          <w:rFonts w:hint="default" w:ascii="Times New Roman" w:hAnsi="Times New Roman" w:eastAsia="仿宋" w:cs="Times New Roman"/>
          <w:sz w:val="32"/>
          <w:szCs w:val="32"/>
          <w:highlight w:val="none"/>
          <w:lang w:val="en-US" w:eastAsia="zh-CN"/>
        </w:rPr>
        <w:t>并向委托方提供报告初稿</w:t>
      </w:r>
      <w:r>
        <w:rPr>
          <w:rFonts w:hint="default" w:ascii="Times New Roman" w:hAnsi="Times New Roman" w:eastAsia="仿宋" w:cs="Times New Roman"/>
          <w:sz w:val="32"/>
          <w:szCs w:val="32"/>
          <w:highlight w:val="none"/>
        </w:rPr>
        <w:t>。</w:t>
      </w:r>
    </w:p>
    <w:p w14:paraId="3195469D">
      <w:pPr>
        <w:spacing w:after="156" w:afterLines="50" w:line="580" w:lineRule="exact"/>
        <w:ind w:firstLine="643" w:firstLineChars="200"/>
        <w:rPr>
          <w:rFonts w:hint="default" w:ascii="Times New Roman" w:hAnsi="Times New Roman" w:eastAsia="仿宋" w:cs="Times New Roman"/>
          <w:b/>
          <w:sz w:val="32"/>
          <w:szCs w:val="32"/>
          <w:lang w:val="en-US" w:eastAsia="zh-CN"/>
        </w:rPr>
      </w:pPr>
      <w:r>
        <w:rPr>
          <w:rFonts w:hint="eastAsia" w:ascii="Times New Roman" w:hAnsi="Times New Roman" w:eastAsia="仿宋" w:cs="Times New Roman"/>
          <w:b/>
          <w:sz w:val="32"/>
          <w:szCs w:val="32"/>
          <w:lang w:val="en-US" w:eastAsia="zh-CN"/>
        </w:rPr>
        <w:t>5</w:t>
      </w:r>
      <w:r>
        <w:rPr>
          <w:rFonts w:hint="default"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评价结果及会商</w:t>
      </w:r>
    </w:p>
    <w:p w14:paraId="6794249A">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将《保定市徐水区农业农村局农业经营主体能力提升资金（农业社会化服务）重点绩效评价报告</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初稿</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》提交评审组对报告进行评审</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财政部门收到第三方机构提交的评价结果初稿后，对评价结果的规范性和完整性等提出审核意见，汇总后提交第三方机构进行修改。</w:t>
      </w:r>
    </w:p>
    <w:p w14:paraId="371111CF">
      <w:pPr>
        <w:pStyle w:val="18"/>
        <w:keepNext w:val="0"/>
        <w:keepLines w:val="0"/>
        <w:pageBreakBefore w:val="0"/>
        <w:widowControl w:val="0"/>
        <w:kinsoku/>
        <w:wordWrap/>
        <w:overflowPunct/>
        <w:topLinePunct w:val="0"/>
        <w:autoSpaceDE/>
        <w:autoSpaceDN/>
        <w:bidi w:val="0"/>
        <w:adjustRightInd/>
        <w:snapToGrid/>
        <w:spacing w:after="156" w:afterLines="50" w:line="572" w:lineRule="exact"/>
        <w:ind w:firstLine="640" w:firstLineChars="200"/>
        <w:jc w:val="both"/>
        <w:textAlignment w:val="auto"/>
        <w:outlineLvl w:val="9"/>
        <w:rPr>
          <w:rFonts w:hint="eastAsia"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财政部门组织预算部门对第三方机构评价结果进行会商，会商达成一致意见后，预算部门和第三方机构在《财政重点绩效评价会商结果确认书》上盖章签字，第三方机构出具评价结果。3次会商未达成一致的，由第三方机构依法依规出具评价结果。</w:t>
      </w:r>
    </w:p>
    <w:p w14:paraId="59B820CA">
      <w:pPr>
        <w:spacing w:after="156" w:afterLines="50" w:line="580" w:lineRule="exact"/>
        <w:ind w:firstLine="643" w:firstLineChars="200"/>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val="en-US" w:eastAsia="zh-CN"/>
        </w:rPr>
        <w:t>6</w:t>
      </w:r>
      <w:r>
        <w:rPr>
          <w:rFonts w:hint="default" w:ascii="Times New Roman" w:hAnsi="Times New Roman" w:eastAsia="仿宋" w:cs="Times New Roman"/>
          <w:b/>
          <w:sz w:val="32"/>
          <w:szCs w:val="32"/>
        </w:rPr>
        <w:t>、</w:t>
      </w:r>
      <w:r>
        <w:rPr>
          <w:rFonts w:hint="eastAsia" w:ascii="Times New Roman" w:hAnsi="Times New Roman" w:eastAsia="仿宋" w:cs="Times New Roman"/>
          <w:b/>
          <w:sz w:val="32"/>
          <w:szCs w:val="32"/>
        </w:rPr>
        <w:t>报告内部评审</w:t>
      </w:r>
      <w:r>
        <w:rPr>
          <w:rFonts w:hint="eastAsia" w:ascii="Times New Roman" w:hAnsi="Times New Roman" w:eastAsia="仿宋" w:cs="Times New Roman"/>
          <w:b/>
          <w:sz w:val="32"/>
          <w:szCs w:val="32"/>
          <w:lang w:val="en-US" w:eastAsia="zh-CN"/>
        </w:rPr>
        <w:t>考核</w:t>
      </w:r>
    </w:p>
    <w:p w14:paraId="7EC84B1D">
      <w:pPr>
        <w:spacing w:after="156" w:afterLines="50"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highlight w:val="none"/>
        </w:rPr>
        <w:t>评审组由</w:t>
      </w:r>
      <w:r>
        <w:rPr>
          <w:rFonts w:hint="default" w:ascii="Times New Roman" w:hAnsi="Times New Roman" w:eastAsia="仿宋" w:cs="Times New Roman"/>
          <w:sz w:val="32"/>
          <w:szCs w:val="32"/>
          <w:highlight w:val="none"/>
          <w:lang w:val="en-US" w:eastAsia="zh-CN"/>
        </w:rPr>
        <w:t>项目主管股、监督评价股和预算部门</w:t>
      </w:r>
      <w:r>
        <w:rPr>
          <w:rFonts w:hint="default" w:ascii="Times New Roman" w:hAnsi="Times New Roman" w:eastAsia="仿宋" w:cs="Times New Roman"/>
          <w:sz w:val="32"/>
          <w:szCs w:val="32"/>
          <w:highlight w:val="none"/>
        </w:rPr>
        <w:t>组成，评审组主要对</w:t>
      </w:r>
      <w:r>
        <w:rPr>
          <w:rFonts w:hint="default" w:ascii="Times New Roman" w:hAnsi="Times New Roman" w:eastAsia="仿宋" w:cs="Times New Roman"/>
          <w:sz w:val="32"/>
          <w:szCs w:val="32"/>
          <w:highlight w:val="none"/>
          <w:lang w:val="en-US" w:eastAsia="zh-CN"/>
        </w:rPr>
        <w:t>评价结果和会商执行情况进行打分；评审组对</w:t>
      </w:r>
      <w:r>
        <w:rPr>
          <w:rFonts w:hint="default" w:ascii="Times New Roman" w:hAnsi="Times New Roman" w:eastAsia="仿宋" w:cs="Times New Roman"/>
          <w:sz w:val="32"/>
          <w:szCs w:val="32"/>
          <w:highlight w:val="none"/>
        </w:rPr>
        <w:t>报告质量</w:t>
      </w:r>
      <w:r>
        <w:rPr>
          <w:rFonts w:hint="default" w:ascii="Times New Roman" w:hAnsi="Times New Roman" w:eastAsia="仿宋" w:cs="Times New Roman"/>
          <w:sz w:val="32"/>
          <w:szCs w:val="32"/>
          <w:highlight w:val="none"/>
          <w:lang w:val="en-US" w:eastAsia="zh-CN"/>
        </w:rPr>
        <w:t>情况和档案管理情况等方面进行</w:t>
      </w:r>
      <w:r>
        <w:rPr>
          <w:rFonts w:hint="default" w:ascii="Times New Roman" w:hAnsi="Times New Roman" w:eastAsia="仿宋" w:cs="Times New Roman"/>
          <w:sz w:val="32"/>
          <w:szCs w:val="32"/>
          <w:highlight w:val="none"/>
        </w:rPr>
        <w:t>全面评审</w:t>
      </w:r>
      <w:r>
        <w:rPr>
          <w:rFonts w:hint="default" w:ascii="Times New Roman" w:hAnsi="Times New Roman" w:eastAsia="仿宋" w:cs="Times New Roman"/>
          <w:sz w:val="32"/>
          <w:szCs w:val="32"/>
          <w:highlight w:val="none"/>
          <w:lang w:val="en-US" w:eastAsia="zh-CN"/>
        </w:rPr>
        <w:t>考核</w:t>
      </w:r>
      <w:r>
        <w:rPr>
          <w:rFonts w:hint="default" w:ascii="Times New Roman" w:hAnsi="Times New Roman" w:eastAsia="仿宋" w:cs="Times New Roman"/>
          <w:sz w:val="32"/>
          <w:szCs w:val="32"/>
          <w:highlight w:val="none"/>
        </w:rPr>
        <w:t>，并提出评审意见</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项目结束后，财政部门填写《第三方机构工作绩效考评表》，并由第三方机构按照财政部门要求提供相关佐证资料，考评结果由财政部门和第三方机构确认</w:t>
      </w:r>
      <w:r>
        <w:rPr>
          <w:rFonts w:hint="default" w:ascii="Times New Roman" w:hAnsi="Times New Roman" w:eastAsia="仿宋" w:cs="Times New Roman"/>
          <w:sz w:val="32"/>
          <w:szCs w:val="32"/>
          <w:highlight w:val="none"/>
        </w:rPr>
        <w:t>。</w:t>
      </w:r>
    </w:p>
    <w:p w14:paraId="43B4AEEB">
      <w:pPr>
        <w:spacing w:after="156" w:afterLines="50" w:line="580" w:lineRule="exact"/>
        <w:ind w:firstLine="643" w:firstLineChars="200"/>
        <w:outlineLvl w:val="1"/>
        <w:rPr>
          <w:rFonts w:ascii="楷体" w:hAnsi="楷体" w:eastAsia="楷体"/>
          <w:b/>
          <w:bCs/>
          <w:sz w:val="32"/>
          <w:szCs w:val="32"/>
        </w:rPr>
      </w:pPr>
      <w:bookmarkStart w:id="16" w:name="_Toc25779"/>
      <w:bookmarkStart w:id="17" w:name="_Toc16330"/>
      <w:r>
        <w:rPr>
          <w:rFonts w:hint="eastAsia" w:ascii="楷体" w:hAnsi="楷体" w:eastAsia="楷体"/>
          <w:b/>
          <w:bCs/>
          <w:sz w:val="32"/>
          <w:szCs w:val="32"/>
        </w:rPr>
        <w:t>（六）</w:t>
      </w:r>
      <w:r>
        <w:rPr>
          <w:rFonts w:ascii="楷体" w:hAnsi="楷体" w:eastAsia="楷体"/>
          <w:b/>
          <w:bCs/>
          <w:sz w:val="32"/>
          <w:szCs w:val="32"/>
        </w:rPr>
        <w:t>绩效</w:t>
      </w:r>
      <w:r>
        <w:rPr>
          <w:rFonts w:hint="eastAsia" w:ascii="楷体" w:hAnsi="楷体" w:eastAsia="楷体"/>
          <w:b/>
          <w:bCs/>
          <w:sz w:val="32"/>
          <w:szCs w:val="32"/>
        </w:rPr>
        <w:t>评价</w:t>
      </w:r>
      <w:r>
        <w:rPr>
          <w:rFonts w:ascii="楷体" w:hAnsi="楷体" w:eastAsia="楷体"/>
          <w:b/>
          <w:bCs/>
          <w:sz w:val="32"/>
          <w:szCs w:val="32"/>
        </w:rPr>
        <w:t>的局限性</w:t>
      </w:r>
      <w:bookmarkEnd w:id="16"/>
      <w:bookmarkEnd w:id="17"/>
    </w:p>
    <w:p w14:paraId="6D2C489A">
      <w:pPr>
        <w:spacing w:after="156" w:afterLines="50" w:line="580" w:lineRule="exact"/>
        <w:ind w:firstLine="640" w:firstLineChars="200"/>
        <w:rPr>
          <w:rFonts w:ascii="Times New Roman" w:hAnsi="Times New Roman"/>
        </w:rPr>
      </w:pPr>
      <w:r>
        <w:rPr>
          <w:rFonts w:ascii="Times New Roman" w:hAnsi="Times New Roman" w:eastAsia="仿宋"/>
          <w:sz w:val="32"/>
          <w:szCs w:val="32"/>
        </w:rPr>
        <w:t>由于评价方法及调查方法、评价指标体系的固有局限性，绩效评价时间的滞后性，被评价单位提供资料的有限性（尤其是统计数据的可获得性）等固有限制，绩效评价不能反映项目存在的全部问题。</w:t>
      </w:r>
    </w:p>
    <w:p w14:paraId="4787D821">
      <w:pPr>
        <w:numPr>
          <w:ilvl w:val="0"/>
          <w:numId w:val="4"/>
        </w:numPr>
        <w:spacing w:after="156" w:afterLines="50" w:line="580" w:lineRule="exact"/>
        <w:ind w:firstLine="640" w:firstLineChars="200"/>
        <w:outlineLvl w:val="0"/>
        <w:rPr>
          <w:rFonts w:ascii="Times New Roman" w:hAnsi="Times New Roman" w:eastAsia="黑体"/>
          <w:sz w:val="32"/>
          <w:szCs w:val="32"/>
        </w:rPr>
      </w:pPr>
      <w:bookmarkStart w:id="18" w:name="_Toc16337"/>
      <w:r>
        <w:rPr>
          <w:rFonts w:hint="eastAsia" w:ascii="Times New Roman" w:hAnsi="Times New Roman" w:eastAsia="黑体"/>
          <w:sz w:val="32"/>
          <w:szCs w:val="32"/>
        </w:rPr>
        <w:t>存在问题</w:t>
      </w:r>
      <w:bookmarkEnd w:id="18"/>
    </w:p>
    <w:p w14:paraId="2DBA1FF9">
      <w:pPr>
        <w:spacing w:after="156" w:afterLines="50" w:line="580" w:lineRule="exact"/>
        <w:ind w:firstLine="643" w:firstLineChars="200"/>
        <w:outlineLvl w:val="2"/>
        <w:rPr>
          <w:rFonts w:ascii="Times New Roman" w:hAnsi="Times New Roman" w:eastAsia="仿宋"/>
          <w:b/>
          <w:bCs/>
          <w:color w:val="000000"/>
          <w:sz w:val="32"/>
          <w:szCs w:val="32"/>
        </w:rPr>
      </w:pPr>
      <w:bookmarkStart w:id="19" w:name="_Toc2950"/>
      <w:r>
        <w:rPr>
          <w:rFonts w:ascii="Times New Roman" w:hAnsi="Times New Roman" w:eastAsia="仿宋"/>
          <w:b/>
          <w:bCs/>
          <w:color w:val="000000"/>
          <w:sz w:val="32"/>
          <w:szCs w:val="32"/>
        </w:rPr>
        <w:t>1、立项</w:t>
      </w:r>
      <w:bookmarkEnd w:id="19"/>
      <w:r>
        <w:rPr>
          <w:rFonts w:ascii="Times New Roman" w:hAnsi="Times New Roman" w:eastAsia="仿宋"/>
          <w:b/>
          <w:bCs/>
          <w:color w:val="000000"/>
          <w:sz w:val="32"/>
          <w:szCs w:val="32"/>
        </w:rPr>
        <w:t>申报程序不</w:t>
      </w:r>
      <w:r>
        <w:rPr>
          <w:rFonts w:hint="eastAsia" w:ascii="Times New Roman" w:hAnsi="Times New Roman" w:eastAsia="仿宋"/>
          <w:b/>
          <w:bCs/>
          <w:color w:val="000000"/>
          <w:sz w:val="32"/>
          <w:szCs w:val="32"/>
          <w:lang w:val="en-US" w:eastAsia="zh-CN"/>
        </w:rPr>
        <w:t>够</w:t>
      </w:r>
      <w:r>
        <w:rPr>
          <w:rFonts w:ascii="Times New Roman" w:hAnsi="Times New Roman" w:eastAsia="仿宋"/>
          <w:b/>
          <w:bCs/>
          <w:color w:val="000000"/>
          <w:sz w:val="32"/>
          <w:szCs w:val="32"/>
        </w:rPr>
        <w:t>规范</w:t>
      </w:r>
    </w:p>
    <w:p w14:paraId="7AD8E9F1">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依据财政部、省财政厅和农业农村厅相关文件和省级实施方案，结合地区发展实际，徐水区农业农村局制定了《保定市徐水区2023年中央财政支持农业社会化服务项目实施方案》，以区人民政府文件形式印发，并报省农业农村厅备案。但该项目未见</w:t>
      </w:r>
      <w:r>
        <w:rPr>
          <w:rFonts w:hint="default" w:ascii="Times New Roman" w:hAnsi="Times New Roman" w:eastAsia="仿宋"/>
          <w:sz w:val="32"/>
          <w:szCs w:val="32"/>
          <w:lang w:val="en-US" w:eastAsia="zh-CN"/>
        </w:rPr>
        <w:t>确定经济作物及补贴环节、权重等事项的意见征求、</w:t>
      </w:r>
      <w:r>
        <w:rPr>
          <w:rFonts w:hint="eastAsia" w:ascii="Times New Roman" w:hAnsi="Times New Roman" w:eastAsia="仿宋"/>
          <w:sz w:val="32"/>
          <w:szCs w:val="32"/>
          <w:lang w:val="en-US" w:eastAsia="zh-CN"/>
        </w:rPr>
        <w:t>事前</w:t>
      </w:r>
      <w:r>
        <w:rPr>
          <w:rFonts w:hint="default" w:ascii="Times New Roman" w:hAnsi="Times New Roman" w:eastAsia="仿宋"/>
          <w:sz w:val="32"/>
          <w:szCs w:val="32"/>
          <w:lang w:val="en-US" w:eastAsia="zh-CN"/>
        </w:rPr>
        <w:t>专家论证</w:t>
      </w:r>
      <w:r>
        <w:rPr>
          <w:rFonts w:hint="eastAsia" w:ascii="Times New Roman" w:hAnsi="Times New Roman" w:eastAsia="仿宋"/>
          <w:sz w:val="32"/>
          <w:szCs w:val="32"/>
          <w:lang w:val="en-US" w:eastAsia="zh-CN"/>
        </w:rPr>
        <w:t>等</w:t>
      </w:r>
      <w:r>
        <w:rPr>
          <w:rFonts w:hint="default" w:ascii="Times New Roman" w:hAnsi="Times New Roman" w:eastAsia="仿宋"/>
          <w:sz w:val="32"/>
          <w:szCs w:val="32"/>
          <w:lang w:val="en-US" w:eastAsia="zh-CN"/>
        </w:rPr>
        <w:t>资料</w:t>
      </w:r>
      <w:r>
        <w:rPr>
          <w:rFonts w:hint="eastAsia" w:ascii="Times New Roman" w:hAnsi="Times New Roman" w:eastAsia="仿宋"/>
          <w:sz w:val="32"/>
          <w:szCs w:val="32"/>
          <w:lang w:val="en-US" w:eastAsia="zh-CN"/>
        </w:rPr>
        <w:t>，未见上述事项</w:t>
      </w:r>
      <w:r>
        <w:rPr>
          <w:rFonts w:hint="default" w:ascii="Times New Roman" w:hAnsi="Times New Roman" w:eastAsia="仿宋"/>
          <w:sz w:val="32"/>
          <w:szCs w:val="32"/>
          <w:lang w:val="en-US" w:eastAsia="zh-CN"/>
        </w:rPr>
        <w:t>经县（市、区）项目实施领导小组研究同意的批复或会议纪要</w:t>
      </w:r>
      <w:r>
        <w:rPr>
          <w:rFonts w:hint="eastAsia" w:ascii="Times New Roman" w:hAnsi="Times New Roman" w:eastAsia="仿宋"/>
          <w:sz w:val="32"/>
          <w:szCs w:val="32"/>
          <w:lang w:val="en-US" w:eastAsia="zh-CN"/>
        </w:rPr>
        <w:t>；未经风险评估、绩效评估等必要性论证材料，缺乏决策依据和集体决策程序</w:t>
      </w:r>
      <w:r>
        <w:rPr>
          <w:rFonts w:hint="default" w:ascii="Times New Roman" w:hAnsi="Times New Roman" w:eastAsia="仿宋"/>
          <w:sz w:val="32"/>
          <w:szCs w:val="32"/>
          <w:lang w:val="en-US" w:eastAsia="zh-CN"/>
        </w:rPr>
        <w:t>，</w:t>
      </w:r>
      <w:r>
        <w:rPr>
          <w:rFonts w:hint="eastAsia" w:ascii="Times New Roman" w:hAnsi="Times New Roman" w:eastAsia="仿宋"/>
          <w:sz w:val="32"/>
          <w:szCs w:val="32"/>
          <w:lang w:val="en-US" w:eastAsia="zh-CN"/>
        </w:rPr>
        <w:t>不利于充分发挥财政资金的指引性、前瞻性和撬动性。</w:t>
      </w:r>
    </w:p>
    <w:p w14:paraId="00BF94CB">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w:t>
      </w:r>
      <w:r>
        <w:rPr>
          <w:rFonts w:ascii="Times New Roman" w:hAnsi="Times New Roman" w:eastAsia="仿宋"/>
          <w:b/>
          <w:bCs/>
          <w:color w:val="000000"/>
          <w:sz w:val="32"/>
          <w:szCs w:val="32"/>
        </w:rPr>
        <w:t>绩效指标</w:t>
      </w:r>
      <w:r>
        <w:rPr>
          <w:rFonts w:hint="eastAsia" w:ascii="Times New Roman" w:hAnsi="Times New Roman" w:eastAsia="仿宋"/>
          <w:b/>
          <w:bCs/>
          <w:color w:val="000000"/>
          <w:sz w:val="32"/>
          <w:szCs w:val="32"/>
        </w:rPr>
        <w:t>设置不够合理</w:t>
      </w:r>
    </w:p>
    <w:p w14:paraId="498A6185">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ascii="Times New Roman" w:hAnsi="Times New Roman" w:eastAsia="仿宋"/>
          <w:sz w:val="32"/>
          <w:szCs w:val="32"/>
        </w:rPr>
      </w:pPr>
      <w:r>
        <w:rPr>
          <w:rFonts w:hint="eastAsia" w:ascii="Times New Roman" w:hAnsi="Times New Roman" w:eastAsia="仿宋"/>
          <w:sz w:val="32"/>
          <w:szCs w:val="32"/>
          <w:lang w:val="en-US" w:eastAsia="zh-CN"/>
        </w:rPr>
        <w:t>查阅</w:t>
      </w:r>
      <w:r>
        <w:rPr>
          <w:rFonts w:hint="eastAsia" w:ascii="Times New Roman" w:hAnsi="Times New Roman" w:eastAsia="仿宋"/>
          <w:sz w:val="32"/>
          <w:szCs w:val="32"/>
        </w:rPr>
        <w:t>项目单位提供的</w:t>
      </w:r>
      <w:r>
        <w:rPr>
          <w:rFonts w:hint="eastAsia" w:ascii="Times New Roman" w:hAnsi="Times New Roman" w:eastAsia="仿宋"/>
          <w:sz w:val="32"/>
          <w:szCs w:val="32"/>
          <w:lang w:val="en-US" w:eastAsia="zh-CN"/>
        </w:rPr>
        <w:t>预算项目绩效表、</w:t>
      </w:r>
      <w:r>
        <w:rPr>
          <w:rFonts w:hint="eastAsia" w:ascii="Times New Roman" w:hAnsi="Times New Roman" w:eastAsia="仿宋"/>
          <w:sz w:val="32"/>
          <w:szCs w:val="32"/>
        </w:rPr>
        <w:t>项目绩效自评报告</w:t>
      </w:r>
      <w:r>
        <w:rPr>
          <w:rFonts w:hint="eastAsia" w:ascii="Times New Roman" w:hAnsi="Times New Roman" w:eastAsia="仿宋"/>
          <w:sz w:val="32"/>
          <w:szCs w:val="32"/>
          <w:lang w:val="en-US" w:eastAsia="zh-CN"/>
        </w:rPr>
        <w:t>及</w:t>
      </w:r>
      <w:r>
        <w:rPr>
          <w:rFonts w:hint="eastAsia" w:ascii="Times New Roman" w:hAnsi="Times New Roman" w:eastAsia="仿宋"/>
          <w:sz w:val="32"/>
          <w:szCs w:val="32"/>
        </w:rPr>
        <w:t>自评表，</w:t>
      </w:r>
      <w:r>
        <w:rPr>
          <w:rFonts w:hint="eastAsia" w:ascii="Times New Roman" w:hAnsi="Times New Roman" w:eastAsia="仿宋"/>
          <w:sz w:val="32"/>
          <w:szCs w:val="32"/>
          <w:lang w:val="en-US" w:eastAsia="zh-CN"/>
        </w:rPr>
        <w:t>该</w:t>
      </w:r>
      <w:r>
        <w:rPr>
          <w:rFonts w:hint="eastAsia" w:ascii="Times New Roman" w:hAnsi="Times New Roman" w:eastAsia="仿宋"/>
          <w:sz w:val="32"/>
          <w:szCs w:val="32"/>
        </w:rPr>
        <w:t>项目绩效</w:t>
      </w:r>
      <w:r>
        <w:rPr>
          <w:rFonts w:hint="eastAsia" w:ascii="Times New Roman" w:hAnsi="Times New Roman" w:eastAsia="仿宋"/>
          <w:sz w:val="32"/>
          <w:szCs w:val="32"/>
          <w:lang w:val="en-US" w:eastAsia="zh-CN"/>
        </w:rPr>
        <w:t>目标</w:t>
      </w:r>
      <w:r>
        <w:rPr>
          <w:rFonts w:hint="eastAsia" w:ascii="Times New Roman" w:hAnsi="Times New Roman" w:eastAsia="仿宋"/>
          <w:sz w:val="32"/>
          <w:szCs w:val="32"/>
        </w:rPr>
        <w:t>设置了产出指标-数量指标、质量指标、时效指标和成本指标，效益指标-社会效益指标，满意度指标-服务对象满意度等具体指标</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但</w:t>
      </w:r>
      <w:r>
        <w:rPr>
          <w:rFonts w:hint="eastAsia" w:ascii="Times New Roman" w:hAnsi="Times New Roman" w:eastAsia="仿宋"/>
          <w:sz w:val="32"/>
          <w:szCs w:val="32"/>
        </w:rPr>
        <w:t>总体目标过于笼统，项目目标与预期产出效益和效果的相关性不明显</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①</w:t>
      </w:r>
      <w:r>
        <w:rPr>
          <w:rFonts w:hint="eastAsia" w:ascii="Times New Roman" w:hAnsi="Times New Roman" w:eastAsia="仿宋"/>
          <w:sz w:val="32"/>
          <w:szCs w:val="32"/>
        </w:rPr>
        <w:t>产出指标中数量指标为“社会化服务组织对12个乡镇玉米主产区进行农业社会化服务≥3家”设置不够合理</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②</w:t>
      </w:r>
      <w:r>
        <w:rPr>
          <w:rFonts w:hint="eastAsia" w:ascii="Times New Roman" w:hAnsi="Times New Roman" w:eastAsia="仿宋"/>
          <w:sz w:val="32"/>
          <w:szCs w:val="32"/>
        </w:rPr>
        <w:t>产出指标中数量指标和质量指标指向性不够具体明确，且与省级方案中绩效任务（最低完成指标）面积数5万亩缺乏对应关系，时效指标设置较宽泛，未设置明确的具体时间节点，</w:t>
      </w:r>
      <w:r>
        <w:rPr>
          <w:rFonts w:hint="eastAsia" w:ascii="Times New Roman" w:hAnsi="Times New Roman" w:eastAsia="仿宋"/>
          <w:sz w:val="32"/>
          <w:szCs w:val="32"/>
          <w:lang w:val="en-US" w:eastAsia="zh-CN"/>
        </w:rPr>
        <w:t>绩效指标可衡量性和</w:t>
      </w:r>
      <w:r>
        <w:rPr>
          <w:rFonts w:hint="eastAsia" w:ascii="Times New Roman" w:hAnsi="Times New Roman" w:eastAsia="仿宋"/>
          <w:sz w:val="32"/>
          <w:szCs w:val="32"/>
        </w:rPr>
        <w:t>可考核性不足；</w:t>
      </w:r>
      <w:r>
        <w:rPr>
          <w:rFonts w:hint="eastAsia" w:ascii="Times New Roman" w:hAnsi="Times New Roman" w:eastAsia="仿宋"/>
          <w:sz w:val="32"/>
          <w:szCs w:val="32"/>
          <w:lang w:val="en-US" w:eastAsia="zh-CN"/>
        </w:rPr>
        <w:t>③</w:t>
      </w:r>
      <w:r>
        <w:rPr>
          <w:rFonts w:hint="eastAsia" w:ascii="Times New Roman" w:hAnsi="Times New Roman" w:eastAsia="仿宋"/>
          <w:sz w:val="32"/>
          <w:szCs w:val="32"/>
        </w:rPr>
        <w:t>成本指标“对全区主要稳食作物——玉米关键环节作业-玉米进行病虫害绿色防控；收获、秸秆还田、旋耕”中将“玉米进行病虫害绿色防控”纳入</w:t>
      </w:r>
      <w:r>
        <w:rPr>
          <w:rFonts w:hint="eastAsia" w:ascii="Times New Roman" w:hAnsi="Times New Roman" w:eastAsia="仿宋"/>
          <w:sz w:val="32"/>
          <w:szCs w:val="32"/>
          <w:lang w:val="en-US" w:eastAsia="zh-CN"/>
        </w:rPr>
        <w:t>收获</w:t>
      </w:r>
      <w:r>
        <w:rPr>
          <w:rFonts w:hint="eastAsia" w:ascii="Times New Roman" w:hAnsi="Times New Roman" w:eastAsia="仿宋"/>
          <w:sz w:val="32"/>
          <w:szCs w:val="32"/>
        </w:rPr>
        <w:t>环节缺乏合理性</w:t>
      </w:r>
      <w:r>
        <w:rPr>
          <w:rFonts w:hint="eastAsia" w:ascii="Times New Roman" w:hAnsi="Times New Roman" w:eastAsia="仿宋"/>
          <w:sz w:val="32"/>
          <w:szCs w:val="32"/>
          <w:lang w:eastAsia="zh-CN"/>
        </w:rPr>
        <w:t>，</w:t>
      </w:r>
      <w:r>
        <w:rPr>
          <w:rFonts w:hint="eastAsia" w:ascii="Times New Roman" w:hAnsi="Times New Roman" w:eastAsia="仿宋"/>
          <w:sz w:val="32"/>
          <w:szCs w:val="32"/>
        </w:rPr>
        <w:t>且</w:t>
      </w:r>
      <w:r>
        <w:rPr>
          <w:rFonts w:hint="eastAsia" w:ascii="Times New Roman" w:hAnsi="Times New Roman" w:eastAsia="仿宋"/>
          <w:sz w:val="32"/>
          <w:szCs w:val="32"/>
          <w:lang w:val="en-US" w:eastAsia="zh-CN"/>
        </w:rPr>
        <w:t>项目单位</w:t>
      </w:r>
      <w:r>
        <w:rPr>
          <w:rFonts w:hint="eastAsia" w:ascii="Times New Roman" w:hAnsi="Times New Roman" w:eastAsia="仿宋"/>
          <w:sz w:val="32"/>
          <w:szCs w:val="32"/>
        </w:rPr>
        <w:t>与服务组织签订</w:t>
      </w:r>
      <w:r>
        <w:rPr>
          <w:rFonts w:hint="eastAsia" w:ascii="Times New Roman" w:hAnsi="Times New Roman" w:eastAsia="仿宋"/>
          <w:sz w:val="32"/>
          <w:szCs w:val="32"/>
          <w:lang w:val="en-US" w:eastAsia="zh-CN"/>
        </w:rPr>
        <w:t>服务</w:t>
      </w:r>
      <w:r>
        <w:rPr>
          <w:rFonts w:hint="eastAsia" w:ascii="Times New Roman" w:hAnsi="Times New Roman" w:eastAsia="仿宋"/>
          <w:sz w:val="32"/>
          <w:szCs w:val="32"/>
        </w:rPr>
        <w:t>合同</w:t>
      </w:r>
      <w:r>
        <w:rPr>
          <w:rFonts w:hint="eastAsia" w:ascii="Times New Roman" w:hAnsi="Times New Roman" w:eastAsia="仿宋"/>
          <w:sz w:val="32"/>
          <w:szCs w:val="32"/>
          <w:lang w:val="en-US" w:eastAsia="zh-CN"/>
        </w:rPr>
        <w:t>及验收报告均</w:t>
      </w:r>
      <w:r>
        <w:rPr>
          <w:rFonts w:hint="eastAsia" w:ascii="Times New Roman" w:hAnsi="Times New Roman" w:eastAsia="仿宋"/>
          <w:sz w:val="32"/>
          <w:szCs w:val="32"/>
        </w:rPr>
        <w:t>未包含该项</w:t>
      </w:r>
      <w:r>
        <w:rPr>
          <w:rFonts w:hint="eastAsia" w:ascii="Times New Roman" w:hAnsi="Times New Roman" w:eastAsia="仿宋"/>
          <w:sz w:val="32"/>
          <w:szCs w:val="32"/>
          <w:lang w:val="en-US" w:eastAsia="zh-CN"/>
        </w:rPr>
        <w:t>内容；④指标设置较为单一，不够全面，如效益指标仅包含社会效益指标，未设置经济效益、生态环境、可持续影响等相关指标，《预算项目绩效表》未设置满意度指标；⑤</w:t>
      </w:r>
      <w:r>
        <w:rPr>
          <w:rFonts w:hint="eastAsia" w:ascii="Times New Roman" w:hAnsi="Times New Roman" w:eastAsia="仿宋"/>
          <w:sz w:val="32"/>
          <w:szCs w:val="32"/>
        </w:rPr>
        <w:t>项目单位报送的绩效自评报告和绩效自评表产出指标、满意度指标存在不一致情况，绩效自评环节不</w:t>
      </w:r>
      <w:r>
        <w:rPr>
          <w:rFonts w:hint="eastAsia" w:ascii="Times New Roman" w:hAnsi="Times New Roman" w:eastAsia="仿宋"/>
          <w:sz w:val="32"/>
          <w:szCs w:val="32"/>
          <w:lang w:val="en-US" w:eastAsia="zh-CN"/>
        </w:rPr>
        <w:t>够</w:t>
      </w:r>
      <w:r>
        <w:rPr>
          <w:rFonts w:hint="eastAsia" w:ascii="Times New Roman" w:hAnsi="Times New Roman" w:eastAsia="仿宋"/>
          <w:sz w:val="32"/>
          <w:szCs w:val="32"/>
        </w:rPr>
        <w:t>严谨。</w:t>
      </w:r>
    </w:p>
    <w:p w14:paraId="2722E5A0">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3、</w:t>
      </w:r>
      <w:r>
        <w:rPr>
          <w:rFonts w:ascii="Times New Roman" w:hAnsi="Times New Roman" w:eastAsia="仿宋"/>
          <w:b/>
          <w:bCs/>
          <w:color w:val="000000"/>
          <w:sz w:val="32"/>
          <w:szCs w:val="32"/>
        </w:rPr>
        <w:t>预算编制</w:t>
      </w:r>
      <w:r>
        <w:rPr>
          <w:rFonts w:hint="eastAsia" w:ascii="Times New Roman" w:hAnsi="Times New Roman" w:eastAsia="仿宋"/>
          <w:b/>
          <w:bCs/>
          <w:color w:val="000000"/>
          <w:sz w:val="32"/>
          <w:szCs w:val="32"/>
        </w:rPr>
        <w:t>不够科学严谨</w:t>
      </w:r>
    </w:p>
    <w:p w14:paraId="1AA97F2A">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根据省级实施方案和《保定市财政局关于下达2023年中央农业经营主体能力提升资金的通知》</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保财农〔2023〕27号），该项目2023年下达预算资金380.00万元，全部为中央财政资金。但</w:t>
      </w:r>
      <w:r>
        <w:rPr>
          <w:rFonts w:hint="eastAsia" w:ascii="Times New Roman" w:hAnsi="Times New Roman" w:eastAsia="仿宋"/>
          <w:sz w:val="32"/>
          <w:szCs w:val="32"/>
          <w:lang w:val="en-US" w:eastAsia="zh-CN"/>
        </w:rPr>
        <w:t>该项目</w:t>
      </w:r>
      <w:r>
        <w:rPr>
          <w:rFonts w:hint="default" w:ascii="Times New Roman" w:hAnsi="Times New Roman" w:eastAsia="仿宋"/>
          <w:sz w:val="32"/>
          <w:szCs w:val="32"/>
          <w:lang w:val="en-US" w:eastAsia="zh-CN"/>
        </w:rPr>
        <w:t>未提供项目预算评审资料</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未见对确定经济作物及补贴环节、权重等事项进行意见征求</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科学论证</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风险</w:t>
      </w:r>
      <w:r>
        <w:rPr>
          <w:rFonts w:hint="eastAsia" w:ascii="Times New Roman" w:hAnsi="Times New Roman" w:eastAsia="仿宋"/>
          <w:sz w:val="32"/>
          <w:szCs w:val="32"/>
          <w:lang w:val="en-US" w:eastAsia="zh-CN"/>
        </w:rPr>
        <w:t>及绩效</w:t>
      </w:r>
      <w:r>
        <w:rPr>
          <w:rFonts w:hint="eastAsia" w:ascii="Times New Roman" w:hAnsi="Times New Roman" w:eastAsia="仿宋"/>
          <w:sz w:val="32"/>
          <w:szCs w:val="32"/>
        </w:rPr>
        <w:t>评估等</w:t>
      </w:r>
      <w:r>
        <w:rPr>
          <w:rFonts w:hint="eastAsia" w:ascii="Times New Roman" w:hAnsi="Times New Roman" w:eastAsia="仿宋"/>
          <w:sz w:val="32"/>
          <w:szCs w:val="32"/>
          <w:lang w:val="en-US" w:eastAsia="zh-CN"/>
        </w:rPr>
        <w:t>必要程序，未见</w:t>
      </w:r>
      <w:r>
        <w:rPr>
          <w:rFonts w:hint="default" w:ascii="Times New Roman" w:hAnsi="Times New Roman" w:eastAsia="仿宋"/>
          <w:sz w:val="32"/>
          <w:szCs w:val="32"/>
          <w:lang w:val="en-US" w:eastAsia="zh-CN"/>
        </w:rPr>
        <w:t>对服务环节及权重、补助比率、绩效面积等</w:t>
      </w:r>
      <w:r>
        <w:rPr>
          <w:rFonts w:hint="eastAsia" w:ascii="Times New Roman" w:hAnsi="Times New Roman" w:eastAsia="仿宋"/>
          <w:sz w:val="32"/>
          <w:szCs w:val="32"/>
          <w:lang w:val="en-US" w:eastAsia="zh-CN"/>
        </w:rPr>
        <w:t>相关</w:t>
      </w:r>
      <w:r>
        <w:rPr>
          <w:rFonts w:hint="default" w:ascii="Times New Roman" w:hAnsi="Times New Roman" w:eastAsia="仿宋"/>
          <w:sz w:val="32"/>
          <w:szCs w:val="32"/>
          <w:lang w:val="en-US" w:eastAsia="zh-CN"/>
        </w:rPr>
        <w:t>确认材料</w:t>
      </w:r>
      <w:r>
        <w:rPr>
          <w:rFonts w:hint="eastAsia" w:ascii="Times New Roman" w:hAnsi="Times New Roman" w:eastAsia="仿宋"/>
          <w:sz w:val="32"/>
          <w:szCs w:val="32"/>
          <w:lang w:val="en-US" w:eastAsia="zh-CN"/>
        </w:rPr>
        <w:t>的</w:t>
      </w:r>
      <w:r>
        <w:rPr>
          <w:rFonts w:hint="default" w:ascii="Times New Roman" w:hAnsi="Times New Roman" w:eastAsia="仿宋"/>
          <w:sz w:val="32"/>
          <w:szCs w:val="32"/>
          <w:lang w:val="en-US" w:eastAsia="zh-CN"/>
        </w:rPr>
        <w:t>完整记录</w:t>
      </w:r>
      <w:r>
        <w:rPr>
          <w:rFonts w:hint="eastAsia" w:ascii="Times New Roman" w:hAnsi="Times New Roman" w:eastAsia="仿宋"/>
          <w:sz w:val="32"/>
          <w:szCs w:val="32"/>
          <w:lang w:val="en-US" w:eastAsia="zh-CN"/>
        </w:rPr>
        <w:t>及</w:t>
      </w:r>
      <w:r>
        <w:rPr>
          <w:rFonts w:hint="default" w:ascii="Times New Roman" w:hAnsi="Times New Roman" w:eastAsia="仿宋"/>
          <w:sz w:val="32"/>
          <w:szCs w:val="32"/>
          <w:lang w:val="en-US" w:eastAsia="zh-CN"/>
        </w:rPr>
        <w:t>归档保存，</w:t>
      </w:r>
      <w:r>
        <w:rPr>
          <w:rFonts w:hint="eastAsia" w:ascii="Times New Roman" w:hAnsi="Times New Roman" w:eastAsia="仿宋"/>
          <w:sz w:val="32"/>
          <w:szCs w:val="32"/>
          <w:lang w:val="en-US" w:eastAsia="zh-CN"/>
        </w:rPr>
        <w:t>区级实施方案补贴标准使用的服务市场价格</w:t>
      </w:r>
      <w:r>
        <w:rPr>
          <w:rFonts w:hint="default" w:ascii="Times New Roman" w:hAnsi="Times New Roman" w:eastAsia="仿宋"/>
          <w:sz w:val="32"/>
          <w:szCs w:val="32"/>
          <w:lang w:val="en-US" w:eastAsia="zh-CN"/>
        </w:rPr>
        <w:t>参考乡镇和部分家庭农场上报或调查的市场价格（按中值取整）</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数据依据来源</w:t>
      </w:r>
      <w:r>
        <w:rPr>
          <w:rFonts w:hint="eastAsia" w:ascii="Times New Roman" w:hAnsi="Times New Roman" w:eastAsia="仿宋"/>
          <w:sz w:val="32"/>
          <w:szCs w:val="32"/>
          <w:lang w:val="en-US" w:eastAsia="zh-CN"/>
        </w:rPr>
        <w:t>缺乏可靠性</w:t>
      </w:r>
      <w:r>
        <w:rPr>
          <w:rFonts w:hint="default" w:ascii="Times New Roman" w:hAnsi="Times New Roman" w:eastAsia="仿宋"/>
          <w:sz w:val="32"/>
          <w:szCs w:val="32"/>
          <w:lang w:val="en-US" w:eastAsia="zh-CN"/>
        </w:rPr>
        <w:t>和</w:t>
      </w:r>
      <w:r>
        <w:rPr>
          <w:rFonts w:hint="eastAsia" w:ascii="Times New Roman" w:hAnsi="Times New Roman" w:eastAsia="仿宋"/>
          <w:sz w:val="32"/>
          <w:szCs w:val="32"/>
          <w:lang w:val="en-US" w:eastAsia="zh-CN"/>
        </w:rPr>
        <w:t>权威性，</w:t>
      </w:r>
      <w:r>
        <w:rPr>
          <w:rFonts w:hint="default" w:ascii="Times New Roman" w:hAnsi="Times New Roman" w:eastAsia="仿宋"/>
          <w:sz w:val="32"/>
          <w:szCs w:val="32"/>
          <w:lang w:val="en-US" w:eastAsia="zh-CN"/>
        </w:rPr>
        <w:t>预算编制科学性支撑依据不</w:t>
      </w:r>
      <w:r>
        <w:rPr>
          <w:rFonts w:hint="eastAsia" w:ascii="Times New Roman" w:hAnsi="Times New Roman" w:eastAsia="仿宋"/>
          <w:sz w:val="32"/>
          <w:szCs w:val="32"/>
          <w:lang w:val="en-US" w:eastAsia="zh-CN"/>
        </w:rPr>
        <w:t>够</w:t>
      </w:r>
      <w:r>
        <w:rPr>
          <w:rFonts w:hint="default" w:ascii="Times New Roman" w:hAnsi="Times New Roman" w:eastAsia="仿宋"/>
          <w:sz w:val="32"/>
          <w:szCs w:val="32"/>
          <w:lang w:val="en-US" w:eastAsia="zh-CN"/>
        </w:rPr>
        <w:t>。</w:t>
      </w:r>
    </w:p>
    <w:p w14:paraId="0A24B789">
      <w:pPr>
        <w:spacing w:after="156" w:afterLines="50" w:line="580" w:lineRule="exact"/>
        <w:ind w:firstLine="643" w:firstLineChars="200"/>
        <w:outlineLvl w:val="2"/>
        <w:rPr>
          <w:rFonts w:hint="default" w:ascii="Times New Roman" w:hAnsi="Times New Roman" w:eastAsia="仿宋"/>
          <w:b/>
          <w:bCs/>
          <w:color w:val="000000"/>
          <w:sz w:val="32"/>
          <w:szCs w:val="32"/>
          <w:lang w:val="en-US" w:eastAsia="zh-CN"/>
        </w:rPr>
      </w:pPr>
      <w:r>
        <w:rPr>
          <w:rFonts w:hint="eastAsia" w:ascii="Times New Roman" w:hAnsi="Times New Roman" w:eastAsia="仿宋"/>
          <w:b/>
          <w:bCs/>
          <w:color w:val="000000"/>
          <w:sz w:val="32"/>
          <w:szCs w:val="32"/>
        </w:rPr>
        <w:t>4、制度</w:t>
      </w:r>
      <w:r>
        <w:rPr>
          <w:rFonts w:hint="eastAsia" w:ascii="Times New Roman" w:hAnsi="Times New Roman" w:eastAsia="仿宋"/>
          <w:b/>
          <w:bCs/>
          <w:color w:val="000000"/>
          <w:sz w:val="32"/>
          <w:szCs w:val="32"/>
          <w:lang w:val="en-US" w:eastAsia="zh-CN"/>
        </w:rPr>
        <w:t>制定</w:t>
      </w:r>
      <w:r>
        <w:rPr>
          <w:rFonts w:hint="eastAsia" w:ascii="Times New Roman" w:hAnsi="Times New Roman" w:eastAsia="仿宋"/>
          <w:b/>
          <w:bCs/>
          <w:color w:val="000000"/>
          <w:sz w:val="32"/>
          <w:szCs w:val="32"/>
        </w:rPr>
        <w:t>不健全</w:t>
      </w:r>
      <w:r>
        <w:rPr>
          <w:rFonts w:hint="eastAsia" w:ascii="Times New Roman" w:hAnsi="Times New Roman" w:eastAsia="仿宋"/>
          <w:b/>
          <w:bCs/>
          <w:color w:val="000000"/>
          <w:sz w:val="32"/>
          <w:szCs w:val="32"/>
          <w:lang w:eastAsia="zh-CN"/>
        </w:rPr>
        <w:t>，</w:t>
      </w:r>
      <w:r>
        <w:rPr>
          <w:rFonts w:hint="eastAsia" w:ascii="Times New Roman" w:hAnsi="Times New Roman" w:eastAsia="仿宋"/>
          <w:b/>
          <w:bCs/>
          <w:color w:val="000000"/>
          <w:sz w:val="32"/>
          <w:szCs w:val="32"/>
          <w:lang w:val="en-US" w:eastAsia="zh-CN"/>
        </w:rPr>
        <w:t>执行不严谨</w:t>
      </w:r>
    </w:p>
    <w:p w14:paraId="00D6C280">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hint="eastAsia" w:ascii="Times New Roman" w:hAnsi="Times New Roman" w:eastAsia="仿宋" w:cs="Times New Roman"/>
          <w:b w:val="0"/>
          <w:bCs w:val="0"/>
          <w:color w:val="000000"/>
          <w:kern w:val="0"/>
          <w:sz w:val="32"/>
          <w:szCs w:val="32"/>
          <w:highlight w:val="none"/>
          <w:lang w:val="en-US" w:eastAsia="zh-CN"/>
        </w:rPr>
      </w:pPr>
      <w:r>
        <w:rPr>
          <w:rFonts w:hint="eastAsia" w:ascii="Times New Roman" w:hAnsi="Times New Roman" w:eastAsia="仿宋" w:cs="Times New Roman"/>
          <w:sz w:val="32"/>
          <w:szCs w:val="32"/>
          <w:lang w:val="en-US" w:eastAsia="zh-CN"/>
        </w:rPr>
        <w:t>该</w:t>
      </w:r>
      <w:r>
        <w:rPr>
          <w:rFonts w:ascii="Times New Roman" w:hAnsi="Times New Roman" w:eastAsia="仿宋" w:cs="Times New Roman"/>
          <w:color w:val="000000"/>
          <w:kern w:val="0"/>
          <w:sz w:val="32"/>
          <w:szCs w:val="32"/>
        </w:rPr>
        <w:t>项目</w:t>
      </w:r>
      <w:r>
        <w:rPr>
          <w:rFonts w:ascii="Times New Roman" w:hAnsi="Times New Roman" w:eastAsia="仿宋" w:cs="Times New Roman"/>
          <w:sz w:val="32"/>
          <w:szCs w:val="32"/>
        </w:rPr>
        <w:t>按照</w:t>
      </w:r>
      <w:r>
        <w:rPr>
          <w:rFonts w:hint="eastAsia" w:ascii="Times New Roman" w:hAnsi="Times New Roman" w:eastAsia="仿宋" w:cs="Times New Roman"/>
          <w:sz w:val="32"/>
          <w:szCs w:val="32"/>
          <w:lang w:val="en-US" w:eastAsia="zh-CN"/>
        </w:rPr>
        <w:t>省财政厅和农业农村厅相关文件、省级和区级实施方案</w:t>
      </w:r>
      <w:r>
        <w:rPr>
          <w:rFonts w:hint="eastAsia" w:ascii="Times New Roman" w:hAnsi="Times New Roman" w:eastAsia="仿宋" w:cs="Times New Roman"/>
          <w:color w:val="000000"/>
          <w:kern w:val="0"/>
          <w:sz w:val="32"/>
          <w:szCs w:val="32"/>
          <w:lang w:val="en-US" w:eastAsia="zh-CN"/>
        </w:rPr>
        <w:t>及局本级财务管理制度</w:t>
      </w:r>
      <w:r>
        <w:rPr>
          <w:rFonts w:ascii="Times New Roman" w:hAnsi="Times New Roman" w:eastAsia="仿宋" w:cs="Times New Roman"/>
          <w:color w:val="000000"/>
          <w:kern w:val="0"/>
          <w:sz w:val="32"/>
          <w:szCs w:val="32"/>
        </w:rPr>
        <w:t>等相关规定进行项目</w:t>
      </w:r>
      <w:r>
        <w:rPr>
          <w:rFonts w:hint="eastAsia" w:ascii="Times New Roman" w:hAnsi="Times New Roman" w:eastAsia="仿宋" w:cs="Times New Roman"/>
          <w:color w:val="000000"/>
          <w:kern w:val="0"/>
          <w:sz w:val="32"/>
          <w:szCs w:val="32"/>
          <w:lang w:val="en-US" w:eastAsia="zh-CN"/>
        </w:rPr>
        <w:t>实施</w:t>
      </w:r>
      <w:r>
        <w:rPr>
          <w:rFonts w:ascii="Times New Roman" w:hAnsi="Times New Roman" w:eastAsia="仿宋" w:cs="Times New Roman"/>
          <w:color w:val="000000"/>
          <w:kern w:val="0"/>
          <w:sz w:val="32"/>
          <w:szCs w:val="32"/>
        </w:rPr>
        <w:t>和资金管理</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但</w:t>
      </w:r>
      <w:r>
        <w:rPr>
          <w:rFonts w:hint="eastAsia" w:ascii="仿宋" w:hAnsi="仿宋" w:eastAsia="仿宋" w:cs="Times New Roman"/>
          <w:color w:val="000000"/>
          <w:kern w:val="0"/>
          <w:sz w:val="32"/>
          <w:szCs w:val="32"/>
        </w:rPr>
        <w:t>徐水区农业农村局</w:t>
      </w:r>
      <w:r>
        <w:rPr>
          <w:rFonts w:hint="eastAsia" w:ascii="Times New Roman" w:hAnsi="Times New Roman" w:eastAsia="仿宋" w:cs="Times New Roman"/>
          <w:sz w:val="32"/>
          <w:szCs w:val="32"/>
          <w:lang w:val="en-US" w:eastAsia="zh-CN"/>
        </w:rPr>
        <w:t>制定的《社会化服务项目专项资金管理办法》较为笼统</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未按照省级方案要求</w:t>
      </w:r>
      <w:r>
        <w:rPr>
          <w:rFonts w:hint="eastAsia" w:ascii="Times New Roman" w:hAnsi="Times New Roman" w:eastAsia="仿宋" w:cs="Times New Roman"/>
          <w:sz w:val="32"/>
          <w:szCs w:val="32"/>
        </w:rPr>
        <w:t>明确补助资金标准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资金使用计划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或方案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的制定、实施和审核责任</w:t>
      </w:r>
      <w:r>
        <w:rPr>
          <w:rFonts w:hint="eastAsia" w:ascii="Times New Roman" w:hAnsi="Times New Roman" w:eastAsia="仿宋" w:cs="Times New Roman"/>
          <w:sz w:val="32"/>
          <w:szCs w:val="32"/>
          <w:lang w:val="en-US" w:eastAsia="zh-CN"/>
        </w:rPr>
        <w:t>等事项</w:t>
      </w:r>
      <w:r>
        <w:rPr>
          <w:rFonts w:hint="eastAsia" w:ascii="Times New Roman" w:hAnsi="Times New Roman" w:eastAsia="仿宋" w:cs="Times New Roman"/>
          <w:sz w:val="32"/>
          <w:szCs w:val="32"/>
          <w:lang w:eastAsia="zh-CN"/>
        </w:rPr>
        <w:t>，</w:t>
      </w:r>
      <w:r>
        <w:rPr>
          <w:rFonts w:hint="eastAsia" w:ascii="仿宋" w:hAnsi="仿宋" w:eastAsia="仿宋"/>
          <w:sz w:val="32"/>
          <w:szCs w:val="32"/>
        </w:rPr>
        <w:t>财务监控</w:t>
      </w:r>
      <w:r>
        <w:rPr>
          <w:rFonts w:hint="eastAsia" w:ascii="仿宋" w:hAnsi="仿宋" w:eastAsia="仿宋"/>
          <w:sz w:val="32"/>
          <w:szCs w:val="32"/>
          <w:lang w:val="en-US" w:eastAsia="zh-CN"/>
        </w:rPr>
        <w:t>责任和</w:t>
      </w:r>
      <w:r>
        <w:rPr>
          <w:rFonts w:hint="eastAsia" w:ascii="仿宋" w:hAnsi="仿宋" w:eastAsia="仿宋"/>
          <w:sz w:val="32"/>
          <w:szCs w:val="32"/>
        </w:rPr>
        <w:t>作用发挥不明确</w:t>
      </w:r>
      <w:r>
        <w:rPr>
          <w:rFonts w:hint="eastAsia" w:ascii="Times New Roman" w:hAnsi="Times New Roman" w:eastAsia="仿宋"/>
          <w:sz w:val="32"/>
          <w:szCs w:val="32"/>
          <w:lang w:eastAsia="zh-CN"/>
        </w:rPr>
        <w:t>；</w:t>
      </w:r>
      <w:r>
        <w:rPr>
          <w:rFonts w:hint="eastAsia" w:ascii="Times New Roman" w:hAnsi="Times New Roman" w:eastAsia="仿宋" w:cs="Times New Roman"/>
          <w:color w:val="000000"/>
          <w:kern w:val="0"/>
          <w:sz w:val="32"/>
          <w:szCs w:val="32"/>
          <w:lang w:val="en-US" w:eastAsia="zh-CN"/>
        </w:rPr>
        <w:t>项目单位验收报告过于简略，且未见阶段性报告等相关资料，</w:t>
      </w:r>
      <w:r>
        <w:rPr>
          <w:rFonts w:hint="eastAsia" w:ascii="Times New Roman" w:hAnsi="Times New Roman" w:eastAsia="仿宋" w:cs="Times New Roman"/>
          <w:b w:val="0"/>
          <w:bCs w:val="0"/>
          <w:color w:val="000000"/>
          <w:kern w:val="0"/>
          <w:sz w:val="32"/>
          <w:szCs w:val="32"/>
          <w:highlight w:val="none"/>
          <w:lang w:val="en-US" w:eastAsia="zh-CN"/>
        </w:rPr>
        <w:t>制度执行不够</w:t>
      </w:r>
      <w:r>
        <w:rPr>
          <w:rFonts w:hint="default" w:ascii="Times New Roman" w:hAnsi="Times New Roman" w:eastAsia="仿宋"/>
          <w:b w:val="0"/>
          <w:bCs w:val="0"/>
          <w:sz w:val="32"/>
          <w:szCs w:val="32"/>
          <w:highlight w:val="none"/>
          <w:lang w:val="en-US" w:eastAsia="zh-CN"/>
        </w:rPr>
        <w:t>严谨</w:t>
      </w:r>
      <w:r>
        <w:rPr>
          <w:rFonts w:hint="eastAsia" w:ascii="Times New Roman" w:hAnsi="Times New Roman" w:eastAsia="仿宋" w:cs="Times New Roman"/>
          <w:b w:val="0"/>
          <w:bCs w:val="0"/>
          <w:color w:val="000000"/>
          <w:kern w:val="0"/>
          <w:sz w:val="32"/>
          <w:szCs w:val="32"/>
          <w:highlight w:val="none"/>
          <w:lang w:val="en-US" w:eastAsia="zh-CN"/>
        </w:rPr>
        <w:t>细致。</w:t>
      </w:r>
    </w:p>
    <w:p w14:paraId="3BD71867">
      <w:pPr>
        <w:spacing w:after="156" w:afterLines="50" w:line="580" w:lineRule="exact"/>
        <w:ind w:firstLine="643" w:firstLineChars="200"/>
        <w:outlineLvl w:val="2"/>
        <w:rPr>
          <w:rFonts w:hint="default" w:ascii="Times New Roman" w:hAnsi="Times New Roman" w:eastAsia="仿宋"/>
          <w:b/>
          <w:bCs/>
          <w:color w:val="000000"/>
          <w:sz w:val="32"/>
          <w:szCs w:val="32"/>
          <w:lang w:val="en-US"/>
        </w:rPr>
      </w:pPr>
      <w:r>
        <w:rPr>
          <w:rFonts w:hint="eastAsia" w:ascii="Times New Roman" w:hAnsi="Times New Roman" w:eastAsia="仿宋"/>
          <w:b/>
          <w:bCs/>
          <w:color w:val="000000"/>
          <w:sz w:val="32"/>
          <w:szCs w:val="32"/>
          <w:lang w:val="en-US" w:eastAsia="zh-CN"/>
        </w:rPr>
        <w:t>5、项目经验总结不全面不到位</w:t>
      </w:r>
    </w:p>
    <w:p w14:paraId="6D26F3F4">
      <w:pPr>
        <w:spacing w:after="156" w:afterLines="50" w:line="58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省级实施方案中要求“</w:t>
      </w:r>
      <w:r>
        <w:rPr>
          <w:rFonts w:hint="default" w:ascii="Times New Roman" w:hAnsi="Times New Roman" w:eastAsia="仿宋"/>
          <w:sz w:val="32"/>
          <w:szCs w:val="32"/>
          <w:lang w:val="en-US" w:eastAsia="zh-CN"/>
        </w:rPr>
        <w:t>报告内容包括2023年任务面积完成进展、补助种类及环节、市场服务价格、财政补助标准和补助规模、资金拨付、存在问题、下步打算、工作意见和建议等内容。</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项目单位虽对该项目进行了总结</w:t>
      </w:r>
      <w:r>
        <w:rPr>
          <w:rFonts w:hint="eastAsia" w:ascii="Times New Roman" w:hAnsi="Times New Roman" w:eastAsia="仿宋"/>
          <w:sz w:val="32"/>
          <w:szCs w:val="32"/>
          <w:lang w:val="en-US" w:eastAsia="zh-CN"/>
        </w:rPr>
        <w:t>验收</w:t>
      </w:r>
      <w:r>
        <w:rPr>
          <w:rFonts w:hint="default" w:ascii="Times New Roman" w:hAnsi="Times New Roman" w:eastAsia="仿宋"/>
          <w:sz w:val="32"/>
          <w:szCs w:val="32"/>
          <w:lang w:val="en-US" w:eastAsia="zh-CN"/>
        </w:rPr>
        <w:t>，但</w:t>
      </w:r>
      <w:r>
        <w:rPr>
          <w:rFonts w:hint="eastAsia" w:ascii="Times New Roman" w:hAnsi="Times New Roman" w:eastAsia="仿宋"/>
          <w:sz w:val="32"/>
          <w:szCs w:val="32"/>
          <w:lang w:val="en-US" w:eastAsia="zh-CN"/>
        </w:rPr>
        <w:t>总结报告内容不全面且</w:t>
      </w:r>
      <w:r>
        <w:rPr>
          <w:rFonts w:hint="default" w:ascii="Times New Roman" w:hAnsi="Times New Roman" w:eastAsia="仿宋"/>
          <w:sz w:val="32"/>
          <w:szCs w:val="32"/>
          <w:lang w:val="en-US" w:eastAsia="zh-CN"/>
        </w:rPr>
        <w:t>过于笼统，未对项目</w:t>
      </w:r>
      <w:r>
        <w:rPr>
          <w:rFonts w:hint="eastAsia" w:ascii="Times New Roman" w:hAnsi="Times New Roman" w:eastAsia="仿宋"/>
          <w:sz w:val="32"/>
          <w:szCs w:val="32"/>
          <w:lang w:val="en-US" w:eastAsia="zh-CN"/>
        </w:rPr>
        <w:t>实施</w:t>
      </w:r>
      <w:r>
        <w:rPr>
          <w:rFonts w:hint="default" w:ascii="Times New Roman" w:hAnsi="Times New Roman" w:eastAsia="仿宋"/>
          <w:sz w:val="32"/>
          <w:szCs w:val="32"/>
          <w:lang w:val="en-US" w:eastAsia="zh-CN"/>
        </w:rPr>
        <w:t>取得成效</w:t>
      </w:r>
      <w:r>
        <w:rPr>
          <w:rFonts w:hint="eastAsia" w:ascii="Times New Roman" w:hAnsi="Times New Roman" w:eastAsia="仿宋"/>
          <w:sz w:val="32"/>
          <w:szCs w:val="32"/>
          <w:lang w:val="en-US" w:eastAsia="zh-CN"/>
        </w:rPr>
        <w:t>、存在问题等</w:t>
      </w:r>
      <w:r>
        <w:rPr>
          <w:rFonts w:hint="default" w:ascii="Times New Roman" w:hAnsi="Times New Roman" w:eastAsia="仿宋"/>
          <w:sz w:val="32"/>
          <w:szCs w:val="32"/>
          <w:lang w:val="en-US" w:eastAsia="zh-CN"/>
        </w:rPr>
        <w:t>进行充分梳理</w:t>
      </w:r>
      <w:r>
        <w:rPr>
          <w:rFonts w:hint="eastAsia" w:ascii="Times New Roman" w:hAnsi="Times New Roman" w:eastAsia="仿宋"/>
          <w:sz w:val="32"/>
          <w:szCs w:val="32"/>
          <w:lang w:val="en-US" w:eastAsia="zh-CN"/>
        </w:rPr>
        <w:t>和深度分析</w:t>
      </w:r>
      <w:r>
        <w:rPr>
          <w:rFonts w:hint="default" w:ascii="Times New Roman" w:hAnsi="Times New Roman" w:eastAsia="仿宋"/>
          <w:sz w:val="32"/>
          <w:szCs w:val="32"/>
          <w:lang w:val="en-US" w:eastAsia="zh-CN"/>
        </w:rPr>
        <w:t>，</w:t>
      </w:r>
      <w:r>
        <w:rPr>
          <w:rFonts w:hint="eastAsia" w:ascii="Times New Roman" w:hAnsi="Times New Roman" w:eastAsia="仿宋" w:cs="Times New Roman"/>
          <w:sz w:val="32"/>
          <w:szCs w:val="32"/>
          <w:lang w:val="en-US" w:eastAsia="zh-CN"/>
        </w:rPr>
        <w:t>缺乏详实的经济产业和社会效益数据对比分析或历史资料支撑，</w:t>
      </w:r>
      <w:r>
        <w:rPr>
          <w:rFonts w:hint="eastAsia" w:ascii="Times New Roman" w:hAnsi="Times New Roman" w:eastAsia="仿宋"/>
          <w:sz w:val="32"/>
          <w:szCs w:val="32"/>
          <w:lang w:val="en-US" w:eastAsia="zh-CN"/>
        </w:rPr>
        <w:t>缺乏对项目后续影响的总体考虑和相关工作的安排部署，</w:t>
      </w:r>
      <w:r>
        <w:rPr>
          <w:rFonts w:hint="default" w:ascii="Times New Roman" w:hAnsi="Times New Roman" w:eastAsia="仿宋"/>
          <w:sz w:val="32"/>
          <w:szCs w:val="32"/>
          <w:lang w:val="en-US" w:eastAsia="zh-CN"/>
        </w:rPr>
        <w:t>项目效果和作用体现不明确。</w:t>
      </w:r>
    </w:p>
    <w:p w14:paraId="6E5665E7">
      <w:pPr>
        <w:numPr>
          <w:ilvl w:val="0"/>
          <w:numId w:val="3"/>
        </w:numPr>
        <w:spacing w:after="156" w:afterLines="50" w:line="580" w:lineRule="exact"/>
        <w:ind w:firstLine="640" w:firstLineChars="200"/>
        <w:outlineLvl w:val="0"/>
        <w:rPr>
          <w:rFonts w:ascii="Times New Roman" w:hAnsi="Times New Roman" w:eastAsia="黑体"/>
          <w:sz w:val="32"/>
          <w:szCs w:val="32"/>
        </w:rPr>
      </w:pPr>
      <w:bookmarkStart w:id="20" w:name="_Toc32263"/>
      <w:r>
        <w:rPr>
          <w:rFonts w:hint="eastAsia" w:ascii="Times New Roman" w:hAnsi="Times New Roman" w:eastAsia="黑体"/>
          <w:sz w:val="32"/>
          <w:szCs w:val="32"/>
          <w:lang w:val="en-US" w:eastAsia="zh-CN"/>
        </w:rPr>
        <w:t>相关建议</w:t>
      </w:r>
      <w:bookmarkEnd w:id="20"/>
    </w:p>
    <w:p w14:paraId="3283B56C">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1、完善项目立项</w:t>
      </w:r>
      <w:r>
        <w:rPr>
          <w:rFonts w:hint="eastAsia" w:ascii="Times New Roman" w:hAnsi="Times New Roman" w:eastAsia="仿宋"/>
          <w:b/>
          <w:bCs/>
          <w:color w:val="000000"/>
          <w:sz w:val="32"/>
          <w:szCs w:val="32"/>
          <w:lang w:val="en-US" w:eastAsia="zh-CN"/>
        </w:rPr>
        <w:t>申报</w:t>
      </w:r>
      <w:r>
        <w:rPr>
          <w:rFonts w:hint="eastAsia" w:ascii="Times New Roman" w:hAnsi="Times New Roman" w:eastAsia="仿宋"/>
          <w:b/>
          <w:bCs/>
          <w:color w:val="000000"/>
          <w:sz w:val="32"/>
          <w:szCs w:val="32"/>
        </w:rPr>
        <w:t>程序</w:t>
      </w:r>
    </w:p>
    <w:p w14:paraId="7E9AB142">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hint="default" w:ascii="仿宋" w:hAnsi="仿宋" w:eastAsia="仿宋"/>
          <w:sz w:val="32"/>
          <w:szCs w:val="32"/>
          <w:lang w:val="en-US" w:eastAsia="zh-CN"/>
        </w:rPr>
      </w:pPr>
      <w:r>
        <w:rPr>
          <w:rFonts w:ascii="仿宋" w:hAnsi="仿宋" w:eastAsia="仿宋"/>
          <w:sz w:val="32"/>
          <w:szCs w:val="32"/>
        </w:rPr>
        <w:t>建议项目</w:t>
      </w:r>
      <w:r>
        <w:rPr>
          <w:rFonts w:hint="eastAsia" w:ascii="仿宋" w:hAnsi="仿宋" w:eastAsia="仿宋"/>
          <w:sz w:val="32"/>
          <w:szCs w:val="32"/>
        </w:rPr>
        <w:t>主管部门应</w:t>
      </w:r>
      <w:r>
        <w:rPr>
          <w:rFonts w:hint="eastAsia" w:ascii="仿宋" w:hAnsi="仿宋" w:eastAsia="仿宋"/>
          <w:sz w:val="32"/>
          <w:szCs w:val="32"/>
          <w:lang w:val="en-US" w:eastAsia="zh-CN"/>
        </w:rPr>
        <w:t>收集整理或补充项目申请及批复等</w:t>
      </w:r>
      <w:r>
        <w:rPr>
          <w:rFonts w:hint="eastAsia" w:ascii="Times New Roman" w:hAnsi="Times New Roman" w:eastAsia="仿宋"/>
          <w:sz w:val="32"/>
          <w:szCs w:val="32"/>
          <w:lang w:val="en-US" w:eastAsia="zh-CN"/>
        </w:rPr>
        <w:t>相关立项和决策材料，并在以后年度立项前，做好前期调研、意见征集，充分了解产业需求、经济组织和农户需求，立项申报前进行必要的可行性研究、绩效评估等工作，并邀请专家召开座谈会，就省级实施方案具体要求对地方产业布局及特点、社会效益及资金效益发挥等关键环节征询建议，充分发挥财政资金的指引性和撬动性，并形成记录文件及时归档留存。</w:t>
      </w:r>
    </w:p>
    <w:p w14:paraId="1B07F075">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2、</w:t>
      </w:r>
      <w:r>
        <w:rPr>
          <w:rFonts w:hint="eastAsia" w:ascii="Times New Roman" w:hAnsi="Times New Roman" w:eastAsia="仿宋"/>
          <w:b/>
          <w:bCs/>
          <w:color w:val="000000"/>
          <w:sz w:val="32"/>
          <w:szCs w:val="32"/>
          <w:lang w:val="en-US" w:eastAsia="zh-CN"/>
        </w:rPr>
        <w:t>依规</w:t>
      </w:r>
      <w:r>
        <w:rPr>
          <w:rFonts w:hint="eastAsia" w:ascii="Times New Roman" w:hAnsi="Times New Roman" w:eastAsia="仿宋"/>
          <w:b/>
          <w:bCs/>
          <w:color w:val="000000"/>
          <w:sz w:val="32"/>
          <w:szCs w:val="32"/>
        </w:rPr>
        <w:t>设定绩效目标</w:t>
      </w:r>
    </w:p>
    <w:p w14:paraId="5E2AF6AB">
      <w:pPr>
        <w:pStyle w:val="18"/>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ascii="仿宋" w:hAnsi="仿宋" w:eastAsia="仿宋" w:cs="Times New Roman"/>
          <w:sz w:val="32"/>
          <w:szCs w:val="32"/>
        </w:rPr>
      </w:pPr>
      <w:r>
        <w:rPr>
          <w:rFonts w:hint="eastAsia" w:ascii="仿宋" w:hAnsi="仿宋" w:eastAsia="仿宋" w:cs="Times New Roman"/>
          <w:sz w:val="32"/>
          <w:szCs w:val="32"/>
        </w:rPr>
        <w:t>建议项目主管部门严格按照预算绩效管理相关制度规定设定绩效指标，合理设置</w:t>
      </w:r>
      <w:r>
        <w:rPr>
          <w:rFonts w:hint="eastAsia" w:ascii="仿宋" w:hAnsi="仿宋" w:eastAsia="仿宋" w:cs="Times New Roman"/>
          <w:sz w:val="32"/>
          <w:szCs w:val="32"/>
          <w:lang w:val="en-US" w:eastAsia="zh-CN"/>
        </w:rPr>
        <w:t>数量、质量、时效、成本等各项指标</w:t>
      </w:r>
      <w:r>
        <w:rPr>
          <w:rFonts w:hint="eastAsia" w:ascii="仿宋" w:hAnsi="仿宋" w:eastAsia="仿宋" w:cs="Times New Roman"/>
          <w:sz w:val="32"/>
          <w:szCs w:val="32"/>
        </w:rPr>
        <w:t>，将数量指标</w:t>
      </w:r>
      <w:r>
        <w:rPr>
          <w:rFonts w:hint="eastAsia" w:ascii="仿宋" w:hAnsi="仿宋" w:eastAsia="仿宋" w:cs="Times New Roman"/>
          <w:sz w:val="32"/>
          <w:szCs w:val="32"/>
          <w:lang w:val="en-US" w:eastAsia="zh-CN"/>
        </w:rPr>
        <w:t>和</w:t>
      </w:r>
      <w:r>
        <w:rPr>
          <w:rFonts w:hint="eastAsia" w:ascii="仿宋" w:hAnsi="仿宋" w:eastAsia="仿宋" w:cs="Times New Roman"/>
          <w:sz w:val="32"/>
          <w:szCs w:val="32"/>
        </w:rPr>
        <w:t>质量指标等指标设置与总体目标相适应，</w:t>
      </w:r>
      <w:r>
        <w:rPr>
          <w:rFonts w:hint="eastAsia" w:ascii="仿宋" w:hAnsi="仿宋" w:eastAsia="仿宋" w:cs="Times New Roman"/>
          <w:sz w:val="32"/>
          <w:szCs w:val="32"/>
          <w:lang w:val="en-US" w:eastAsia="zh-CN"/>
        </w:rPr>
        <w:t>完善效益指标和满意度指标，</w:t>
      </w:r>
      <w:r>
        <w:rPr>
          <w:rFonts w:hint="eastAsia" w:ascii="仿宋" w:hAnsi="仿宋" w:eastAsia="仿宋" w:cs="Times New Roman"/>
          <w:sz w:val="32"/>
          <w:szCs w:val="32"/>
        </w:rPr>
        <w:t>增强项目产出和效益等各项指标的合理性与可考核性，提高项目资金支出和使用效益</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同时严格审核各项报送资料</w:t>
      </w:r>
      <w:r>
        <w:rPr>
          <w:rFonts w:hint="eastAsia" w:ascii="仿宋" w:hAnsi="仿宋" w:eastAsia="仿宋" w:cs="Times New Roman"/>
          <w:sz w:val="32"/>
          <w:szCs w:val="32"/>
        </w:rPr>
        <w:t>。</w:t>
      </w:r>
    </w:p>
    <w:p w14:paraId="7B9A4B70">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3、合理</w:t>
      </w:r>
      <w:r>
        <w:rPr>
          <w:rFonts w:hint="eastAsia" w:ascii="Times New Roman" w:hAnsi="Times New Roman" w:eastAsia="仿宋"/>
          <w:b/>
          <w:bCs/>
          <w:color w:val="000000"/>
          <w:sz w:val="32"/>
          <w:szCs w:val="32"/>
          <w:lang w:val="en-US" w:eastAsia="zh-CN"/>
        </w:rPr>
        <w:t>申请</w:t>
      </w:r>
      <w:r>
        <w:rPr>
          <w:rFonts w:hint="eastAsia" w:ascii="Times New Roman" w:hAnsi="Times New Roman" w:eastAsia="仿宋"/>
          <w:b/>
          <w:bCs/>
          <w:color w:val="000000"/>
          <w:sz w:val="32"/>
          <w:szCs w:val="32"/>
        </w:rPr>
        <w:t>预算资金</w:t>
      </w:r>
    </w:p>
    <w:p w14:paraId="1A36DEE4">
      <w:pPr>
        <w:keepNext w:val="0"/>
        <w:keepLines w:val="0"/>
        <w:pageBreakBefore w:val="0"/>
        <w:widowControl w:val="0"/>
        <w:kinsoku/>
        <w:wordWrap/>
        <w:overflowPunct/>
        <w:topLinePunct w:val="0"/>
        <w:autoSpaceDE w:val="0"/>
        <w:autoSpaceDN w:val="0"/>
        <w:bidi w:val="0"/>
        <w:adjustRightInd w:val="0"/>
        <w:snapToGrid/>
        <w:spacing w:after="156" w:afterLines="50" w:line="580" w:lineRule="exact"/>
        <w:ind w:firstLine="640" w:firstLineChars="200"/>
        <w:textAlignment w:val="auto"/>
        <w:outlineLvl w:val="9"/>
        <w:rPr>
          <w:rFonts w:ascii="Times New Roman" w:hAnsi="Times New Roman" w:eastAsia="仿宋"/>
          <w:kern w:val="0"/>
          <w:sz w:val="32"/>
          <w:szCs w:val="32"/>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主管部门补充预算评审资料</w:t>
      </w:r>
      <w:r>
        <w:rPr>
          <w:rFonts w:hint="eastAsia" w:ascii="Times New Roman" w:hAnsi="Times New Roman" w:eastAsia="仿宋"/>
          <w:kern w:val="0"/>
          <w:sz w:val="32"/>
          <w:szCs w:val="32"/>
        </w:rPr>
        <w:t>、</w:t>
      </w:r>
      <w:r>
        <w:rPr>
          <w:rFonts w:ascii="Times New Roman" w:hAnsi="Times New Roman" w:eastAsia="仿宋"/>
          <w:kern w:val="0"/>
          <w:sz w:val="32"/>
          <w:szCs w:val="32"/>
        </w:rPr>
        <w:t>预算资金测算依据和详细测算过程，</w:t>
      </w:r>
      <w:r>
        <w:rPr>
          <w:rFonts w:hint="eastAsia" w:ascii="Times New Roman" w:hAnsi="Times New Roman" w:eastAsia="仿宋"/>
          <w:kern w:val="0"/>
          <w:sz w:val="32"/>
          <w:szCs w:val="32"/>
        </w:rPr>
        <w:t>完善</w:t>
      </w:r>
      <w:r>
        <w:rPr>
          <w:rFonts w:ascii="Times New Roman" w:hAnsi="Times New Roman" w:eastAsia="仿宋"/>
          <w:kern w:val="0"/>
          <w:sz w:val="32"/>
          <w:szCs w:val="32"/>
        </w:rPr>
        <w:t>必要的部门意见征求、风险评估</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lang w:val="en-US" w:eastAsia="zh-CN"/>
        </w:rPr>
        <w:t>绩效评估</w:t>
      </w:r>
      <w:r>
        <w:rPr>
          <w:rFonts w:ascii="Times New Roman" w:hAnsi="Times New Roman" w:eastAsia="仿宋"/>
          <w:kern w:val="0"/>
          <w:sz w:val="32"/>
          <w:szCs w:val="32"/>
        </w:rPr>
        <w:t>等程序</w:t>
      </w:r>
      <w:r>
        <w:rPr>
          <w:rFonts w:hint="eastAsia" w:ascii="Times New Roman" w:hAnsi="Times New Roman" w:eastAsia="仿宋"/>
          <w:kern w:val="0"/>
          <w:sz w:val="32"/>
          <w:szCs w:val="32"/>
        </w:rPr>
        <w:t>，</w:t>
      </w:r>
      <w:r>
        <w:rPr>
          <w:rFonts w:ascii="Times New Roman" w:hAnsi="Times New Roman" w:eastAsia="仿宋"/>
          <w:kern w:val="0"/>
          <w:sz w:val="32"/>
          <w:szCs w:val="32"/>
        </w:rPr>
        <w:t>科学合理</w:t>
      </w:r>
      <w:r>
        <w:rPr>
          <w:rFonts w:hint="eastAsia" w:ascii="Times New Roman" w:hAnsi="Times New Roman" w:eastAsia="仿宋"/>
          <w:kern w:val="0"/>
          <w:sz w:val="32"/>
          <w:szCs w:val="32"/>
          <w:lang w:val="en-US" w:eastAsia="zh-CN"/>
        </w:rPr>
        <w:t>申请</w:t>
      </w:r>
      <w:r>
        <w:rPr>
          <w:rFonts w:ascii="Times New Roman" w:hAnsi="Times New Roman" w:eastAsia="仿宋"/>
          <w:kern w:val="0"/>
          <w:sz w:val="32"/>
          <w:szCs w:val="32"/>
        </w:rPr>
        <w:t>预算资金，为资金分配方向的合理性提供资料和数据支撑，</w:t>
      </w:r>
      <w:r>
        <w:rPr>
          <w:rFonts w:hint="eastAsia" w:ascii="Times New Roman" w:hAnsi="Times New Roman" w:eastAsia="仿宋"/>
          <w:kern w:val="0"/>
          <w:sz w:val="32"/>
          <w:szCs w:val="32"/>
          <w:lang w:val="en-US" w:eastAsia="zh-CN"/>
        </w:rPr>
        <w:t>并</w:t>
      </w:r>
      <w:r>
        <w:rPr>
          <w:rFonts w:hint="default" w:ascii="Times New Roman" w:hAnsi="Times New Roman" w:eastAsia="仿宋"/>
          <w:sz w:val="32"/>
          <w:szCs w:val="32"/>
          <w:lang w:val="en-US" w:eastAsia="zh-CN"/>
        </w:rPr>
        <w:t>对服务环节及权重、补助比率、绩效面积等</w:t>
      </w:r>
      <w:r>
        <w:rPr>
          <w:rFonts w:hint="eastAsia" w:ascii="Times New Roman" w:hAnsi="Times New Roman" w:eastAsia="仿宋"/>
          <w:sz w:val="32"/>
          <w:szCs w:val="32"/>
          <w:lang w:val="en-US" w:eastAsia="zh-CN"/>
        </w:rPr>
        <w:t>相关</w:t>
      </w:r>
      <w:r>
        <w:rPr>
          <w:rFonts w:hint="default" w:ascii="Times New Roman" w:hAnsi="Times New Roman" w:eastAsia="仿宋"/>
          <w:sz w:val="32"/>
          <w:szCs w:val="32"/>
          <w:lang w:val="en-US" w:eastAsia="zh-CN"/>
        </w:rPr>
        <w:t>确认材料完整记录</w:t>
      </w:r>
      <w:r>
        <w:rPr>
          <w:rFonts w:hint="eastAsia" w:ascii="Times New Roman" w:hAnsi="Times New Roman" w:eastAsia="仿宋"/>
          <w:sz w:val="32"/>
          <w:szCs w:val="32"/>
          <w:lang w:val="en-US" w:eastAsia="zh-CN"/>
        </w:rPr>
        <w:t>及</w:t>
      </w:r>
      <w:r>
        <w:rPr>
          <w:rFonts w:hint="default" w:ascii="Times New Roman" w:hAnsi="Times New Roman" w:eastAsia="仿宋"/>
          <w:sz w:val="32"/>
          <w:szCs w:val="32"/>
          <w:lang w:val="en-US" w:eastAsia="zh-CN"/>
        </w:rPr>
        <w:t>归档保存，</w:t>
      </w:r>
      <w:r>
        <w:rPr>
          <w:rFonts w:ascii="Times New Roman" w:hAnsi="Times New Roman" w:eastAsia="仿宋"/>
          <w:kern w:val="0"/>
          <w:sz w:val="32"/>
          <w:szCs w:val="32"/>
        </w:rPr>
        <w:t>使预算资金与</w:t>
      </w:r>
      <w:r>
        <w:rPr>
          <w:rFonts w:hint="eastAsia" w:ascii="Times New Roman" w:hAnsi="Times New Roman" w:eastAsia="仿宋"/>
          <w:kern w:val="0"/>
          <w:sz w:val="32"/>
          <w:szCs w:val="32"/>
        </w:rPr>
        <w:t>项目</w:t>
      </w:r>
      <w:r>
        <w:rPr>
          <w:rFonts w:ascii="Times New Roman" w:hAnsi="Times New Roman" w:eastAsia="仿宋"/>
          <w:kern w:val="0"/>
          <w:sz w:val="32"/>
          <w:szCs w:val="32"/>
        </w:rPr>
        <w:t>需求相匹配，提高财政资金使用效率。</w:t>
      </w:r>
    </w:p>
    <w:p w14:paraId="21FBFEB6">
      <w:pPr>
        <w:spacing w:after="156" w:afterLines="50" w:line="580" w:lineRule="exact"/>
        <w:ind w:firstLine="643" w:firstLineChars="200"/>
        <w:outlineLvl w:val="2"/>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4、健全</w:t>
      </w:r>
      <w:r>
        <w:rPr>
          <w:rFonts w:hint="eastAsia" w:ascii="Times New Roman" w:hAnsi="Times New Roman" w:eastAsia="仿宋"/>
          <w:b/>
          <w:bCs/>
          <w:color w:val="000000"/>
          <w:sz w:val="32"/>
          <w:szCs w:val="32"/>
          <w:lang w:val="en-US" w:eastAsia="zh-CN"/>
        </w:rPr>
        <w:t>和落实</w:t>
      </w:r>
      <w:r>
        <w:rPr>
          <w:rFonts w:hint="eastAsia" w:ascii="Times New Roman" w:hAnsi="Times New Roman" w:eastAsia="仿宋"/>
          <w:b/>
          <w:bCs/>
          <w:color w:val="000000"/>
          <w:sz w:val="32"/>
          <w:szCs w:val="32"/>
        </w:rPr>
        <w:t>管理制度</w:t>
      </w:r>
    </w:p>
    <w:p w14:paraId="2FBD62C2">
      <w:pPr>
        <w:keepNext w:val="0"/>
        <w:keepLines w:val="0"/>
        <w:pageBreakBefore w:val="0"/>
        <w:widowControl w:val="0"/>
        <w:kinsoku/>
        <w:wordWrap/>
        <w:overflowPunct/>
        <w:topLinePunct w:val="0"/>
        <w:bidi w:val="0"/>
        <w:snapToGrid/>
        <w:spacing w:after="156" w:afterLines="50" w:line="580" w:lineRule="exact"/>
        <w:ind w:firstLine="640" w:firstLineChars="200"/>
        <w:textAlignment w:val="auto"/>
        <w:outlineLvl w:val="9"/>
        <w:rPr>
          <w:rFonts w:hint="default" w:ascii="Times New Roman" w:hAnsi="Times New Roman" w:eastAsia="仿宋" w:cs="Times New Roman"/>
          <w:color w:val="000000"/>
          <w:kern w:val="0"/>
          <w:sz w:val="32"/>
          <w:szCs w:val="32"/>
          <w:lang w:val="en-US" w:eastAsia="zh-CN"/>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w:t>
      </w:r>
      <w:r>
        <w:rPr>
          <w:rFonts w:hint="eastAsia" w:ascii="Times New Roman" w:hAnsi="Times New Roman" w:eastAsia="仿宋"/>
          <w:sz w:val="32"/>
          <w:szCs w:val="32"/>
        </w:rPr>
        <w:t>按照省</w:t>
      </w:r>
      <w:r>
        <w:rPr>
          <w:rFonts w:hint="eastAsia" w:ascii="Times New Roman" w:hAnsi="Times New Roman" w:eastAsia="仿宋"/>
          <w:sz w:val="32"/>
          <w:szCs w:val="32"/>
          <w:lang w:val="en-US" w:eastAsia="zh-CN"/>
        </w:rPr>
        <w:t>级和</w:t>
      </w:r>
      <w:r>
        <w:rPr>
          <w:rFonts w:hint="eastAsia" w:ascii="Times New Roman" w:hAnsi="Times New Roman" w:eastAsia="仿宋"/>
          <w:sz w:val="32"/>
          <w:szCs w:val="32"/>
        </w:rPr>
        <w:t>区级实施方案要求，</w:t>
      </w:r>
      <w:r>
        <w:rPr>
          <w:rFonts w:hint="eastAsia" w:ascii="Times New Roman" w:hAnsi="Times New Roman" w:eastAsia="仿宋"/>
          <w:kern w:val="0"/>
          <w:sz w:val="32"/>
          <w:szCs w:val="32"/>
          <w:lang w:val="en-US" w:eastAsia="zh-CN"/>
        </w:rPr>
        <w:t>完善</w:t>
      </w:r>
      <w:r>
        <w:rPr>
          <w:rFonts w:hint="eastAsia" w:ascii="Times New Roman" w:hAnsi="Times New Roman" w:eastAsia="仿宋"/>
          <w:kern w:val="0"/>
          <w:sz w:val="32"/>
          <w:szCs w:val="32"/>
        </w:rPr>
        <w:t>专项资金管理办法及项目管理制度，</w:t>
      </w:r>
      <w:r>
        <w:rPr>
          <w:rFonts w:hint="eastAsia" w:ascii="Times New Roman" w:hAnsi="Times New Roman" w:eastAsia="仿宋" w:cs="Times New Roman"/>
          <w:sz w:val="32"/>
          <w:szCs w:val="32"/>
        </w:rPr>
        <w:t>明确补助资金标准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资金使用计划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或方案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的制定、实施和审核责任</w:t>
      </w:r>
      <w:r>
        <w:rPr>
          <w:rFonts w:hint="eastAsia" w:ascii="Times New Roman" w:hAnsi="Times New Roman" w:eastAsia="仿宋" w:cs="Times New Roman"/>
          <w:sz w:val="32"/>
          <w:szCs w:val="32"/>
          <w:lang w:val="en-US" w:eastAsia="zh-CN"/>
        </w:rPr>
        <w:t>等事项</w:t>
      </w:r>
      <w:r>
        <w:rPr>
          <w:rFonts w:hint="eastAsia" w:ascii="仿宋" w:hAnsi="仿宋" w:eastAsia="仿宋"/>
          <w:color w:val="000000"/>
          <w:kern w:val="0"/>
          <w:sz w:val="32"/>
          <w:szCs w:val="32"/>
          <w:highlight w:val="none"/>
        </w:rPr>
        <w:t>，加强资金监管，确保资金使用安全高效</w:t>
      </w:r>
      <w:r>
        <w:rPr>
          <w:rFonts w:hint="eastAsia" w:ascii="仿宋" w:hAnsi="仿宋" w:eastAsia="仿宋"/>
          <w:color w:val="000000"/>
          <w:kern w:val="0"/>
          <w:sz w:val="32"/>
          <w:szCs w:val="32"/>
          <w:highlight w:val="none"/>
          <w:lang w:val="en-US" w:eastAsia="zh-CN"/>
        </w:rPr>
        <w:t>;</w:t>
      </w:r>
      <w:r>
        <w:rPr>
          <w:rFonts w:hint="eastAsia" w:ascii="Times New Roman" w:hAnsi="Times New Roman" w:eastAsia="仿宋" w:cs="Times New Roman"/>
          <w:color w:val="000000"/>
          <w:kern w:val="0"/>
          <w:sz w:val="32"/>
          <w:szCs w:val="32"/>
          <w:lang w:val="en-US" w:eastAsia="zh-CN"/>
        </w:rPr>
        <w:t>加强验收核查确认环节、阶段性报告等过程</w:t>
      </w:r>
      <w:r>
        <w:rPr>
          <w:rFonts w:hint="eastAsia" w:ascii="仿宋" w:hAnsi="仿宋" w:eastAsia="仿宋" w:cs="Times New Roman"/>
          <w:kern w:val="0"/>
          <w:sz w:val="32"/>
          <w:szCs w:val="32"/>
        </w:rPr>
        <w:t>文件</w:t>
      </w:r>
      <w:r>
        <w:rPr>
          <w:rFonts w:hint="eastAsia" w:ascii="Times New Roman" w:hAnsi="Times New Roman" w:eastAsia="仿宋" w:cs="Times New Roman"/>
          <w:color w:val="000000"/>
          <w:kern w:val="0"/>
          <w:sz w:val="32"/>
          <w:szCs w:val="32"/>
          <w:lang w:val="en-US" w:eastAsia="zh-CN"/>
        </w:rPr>
        <w:t>资料的收集整理</w:t>
      </w:r>
      <w:r>
        <w:rPr>
          <w:rFonts w:hint="eastAsia" w:ascii="Times New Roman" w:hAnsi="Times New Roman" w:eastAsia="仿宋" w:cs="Times New Roman"/>
          <w:b w:val="0"/>
          <w:bCs w:val="0"/>
          <w:color w:val="000000"/>
          <w:kern w:val="0"/>
          <w:sz w:val="32"/>
          <w:szCs w:val="32"/>
          <w:highlight w:val="none"/>
          <w:lang w:val="en-US" w:eastAsia="zh-CN"/>
        </w:rPr>
        <w:t>，及时对</w:t>
      </w:r>
      <w:r>
        <w:rPr>
          <w:rFonts w:hint="eastAsia" w:ascii="Times New Roman" w:hAnsi="Times New Roman" w:eastAsia="仿宋" w:cs="Times New Roman"/>
          <w:b w:val="0"/>
          <w:bCs w:val="0"/>
          <w:color w:val="000000"/>
          <w:sz w:val="32"/>
          <w:szCs w:val="32"/>
          <w:highlight w:val="none"/>
          <w:lang w:val="en-US" w:eastAsia="zh-CN"/>
        </w:rPr>
        <w:t>作业验收监督审核等</w:t>
      </w:r>
      <w:r>
        <w:rPr>
          <w:rFonts w:hint="eastAsia" w:ascii="Times New Roman" w:hAnsi="Times New Roman" w:eastAsia="仿宋" w:cs="Times New Roman"/>
          <w:b w:val="0"/>
          <w:bCs w:val="0"/>
          <w:color w:val="000000"/>
          <w:kern w:val="0"/>
          <w:sz w:val="32"/>
          <w:szCs w:val="32"/>
          <w:highlight w:val="none"/>
          <w:lang w:val="en-US" w:eastAsia="zh-CN"/>
        </w:rPr>
        <w:t>资料留存归档。</w:t>
      </w:r>
    </w:p>
    <w:p w14:paraId="550F6C3F">
      <w:pPr>
        <w:spacing w:after="156" w:afterLines="50" w:line="580" w:lineRule="exact"/>
        <w:ind w:firstLine="643" w:firstLineChars="200"/>
        <w:outlineLvl w:val="2"/>
        <w:rPr>
          <w:rFonts w:hint="default" w:ascii="Times New Roman" w:hAnsi="Times New Roman" w:eastAsia="仿宋"/>
          <w:b/>
          <w:bCs/>
          <w:color w:val="000000"/>
          <w:sz w:val="32"/>
          <w:szCs w:val="32"/>
          <w:lang w:val="en-US" w:eastAsia="zh-CN"/>
        </w:rPr>
      </w:pPr>
      <w:r>
        <w:rPr>
          <w:rFonts w:hint="eastAsia" w:ascii="Times New Roman" w:hAnsi="Times New Roman" w:eastAsia="仿宋"/>
          <w:b/>
          <w:bCs/>
          <w:color w:val="000000"/>
          <w:sz w:val="32"/>
          <w:szCs w:val="32"/>
        </w:rPr>
        <w:t>5、</w:t>
      </w:r>
      <w:r>
        <w:rPr>
          <w:rFonts w:hint="eastAsia" w:ascii="Times New Roman" w:hAnsi="Times New Roman" w:eastAsia="仿宋"/>
          <w:b/>
          <w:bCs/>
          <w:color w:val="000000"/>
          <w:sz w:val="32"/>
          <w:szCs w:val="32"/>
          <w:lang w:val="en-US" w:eastAsia="zh-CN"/>
        </w:rPr>
        <w:t>加强项目经验总结</w:t>
      </w:r>
    </w:p>
    <w:p w14:paraId="2289546C">
      <w:pPr>
        <w:spacing w:after="156" w:afterLines="50" w:line="580" w:lineRule="exact"/>
        <w:ind w:firstLine="640" w:firstLineChars="200"/>
        <w:rPr>
          <w:rFonts w:hint="default" w:ascii="仿宋" w:hAnsi="仿宋" w:eastAsia="仿宋" w:cs="Times New Roman"/>
          <w:color w:val="000000"/>
          <w:kern w:val="0"/>
          <w:sz w:val="32"/>
          <w:szCs w:val="32"/>
          <w:lang w:val="en-US" w:eastAsia="zh-CN"/>
        </w:rPr>
      </w:pPr>
      <w:r>
        <w:rPr>
          <w:rFonts w:ascii="Times New Roman" w:hAnsi="Times New Roman" w:eastAsia="仿宋"/>
          <w:kern w:val="0"/>
          <w:sz w:val="32"/>
          <w:szCs w:val="32"/>
        </w:rPr>
        <w:t>建议</w:t>
      </w:r>
      <w:r>
        <w:rPr>
          <w:rFonts w:hint="eastAsia" w:ascii="Times New Roman" w:hAnsi="Times New Roman" w:eastAsia="仿宋"/>
          <w:kern w:val="0"/>
          <w:sz w:val="32"/>
          <w:szCs w:val="32"/>
        </w:rPr>
        <w:t>项目</w:t>
      </w:r>
      <w:r>
        <w:rPr>
          <w:rFonts w:ascii="Times New Roman" w:hAnsi="Times New Roman" w:eastAsia="仿宋"/>
          <w:kern w:val="0"/>
          <w:sz w:val="32"/>
          <w:szCs w:val="32"/>
        </w:rPr>
        <w:t>主管部门</w:t>
      </w:r>
      <w:r>
        <w:rPr>
          <w:rFonts w:hint="eastAsia" w:ascii="Times New Roman" w:hAnsi="Times New Roman" w:eastAsia="仿宋"/>
          <w:sz w:val="32"/>
          <w:szCs w:val="32"/>
        </w:rPr>
        <w:t>按照省</w:t>
      </w:r>
      <w:r>
        <w:rPr>
          <w:rFonts w:hint="eastAsia" w:ascii="Times New Roman" w:hAnsi="Times New Roman" w:eastAsia="仿宋"/>
          <w:sz w:val="32"/>
          <w:szCs w:val="32"/>
          <w:lang w:val="en-US" w:eastAsia="zh-CN"/>
        </w:rPr>
        <w:t>级和</w:t>
      </w:r>
      <w:r>
        <w:rPr>
          <w:rFonts w:hint="eastAsia" w:ascii="Times New Roman" w:hAnsi="Times New Roman" w:eastAsia="仿宋"/>
          <w:sz w:val="32"/>
          <w:szCs w:val="32"/>
        </w:rPr>
        <w:t>区级实施方案要求，</w:t>
      </w:r>
      <w:r>
        <w:rPr>
          <w:rFonts w:hint="eastAsia" w:ascii="Times New Roman" w:hAnsi="Times New Roman" w:eastAsia="仿宋"/>
          <w:sz w:val="32"/>
          <w:szCs w:val="32"/>
          <w:lang w:val="en-US" w:eastAsia="zh-CN"/>
        </w:rPr>
        <w:t>加强项目期间和完成后的数据收集整理和总结分析，勇于</w:t>
      </w:r>
      <w:r>
        <w:rPr>
          <w:rFonts w:hint="eastAsia" w:ascii="仿宋" w:hAnsi="仿宋" w:eastAsia="仿宋" w:cs="Times New Roman"/>
          <w:kern w:val="0"/>
          <w:sz w:val="32"/>
          <w:szCs w:val="32"/>
        </w:rPr>
        <w:t>总结项目亮点和成果，</w:t>
      </w:r>
      <w:r>
        <w:rPr>
          <w:rFonts w:hint="eastAsia" w:ascii="仿宋" w:hAnsi="仿宋" w:eastAsia="仿宋" w:cs="Times New Roman"/>
          <w:kern w:val="0"/>
          <w:sz w:val="32"/>
          <w:szCs w:val="32"/>
          <w:lang w:val="en-US" w:eastAsia="zh-CN"/>
        </w:rPr>
        <w:t>加强政策宣传和经验推广，</w:t>
      </w:r>
      <w:r>
        <w:rPr>
          <w:rFonts w:hint="eastAsia" w:ascii="仿宋" w:hAnsi="仿宋" w:eastAsia="仿宋" w:cs="Times New Roman"/>
          <w:kern w:val="0"/>
          <w:sz w:val="32"/>
          <w:szCs w:val="32"/>
        </w:rPr>
        <w:t>反映财政资金合理有效利用取得成效实效</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深刻分析和总结项目存在的问题和困难，及时向区政府和上级部门反馈，在总结经验和问题的基础上积极寻求应对之道</w:t>
      </w:r>
      <w:r>
        <w:rPr>
          <w:rFonts w:hint="eastAsia" w:ascii="Times New Roman" w:hAnsi="Times New Roman" w:eastAsia="仿宋"/>
          <w:sz w:val="32"/>
          <w:szCs w:val="32"/>
          <w:lang w:val="en-US" w:eastAsia="zh-CN"/>
        </w:rPr>
        <w:t>，加强对项目即有投入和成果的巩固和深化</w:t>
      </w:r>
      <w:r>
        <w:rPr>
          <w:rFonts w:hint="eastAsia" w:ascii="仿宋" w:hAnsi="仿宋" w:eastAsia="仿宋" w:cs="Times New Roman"/>
          <w:kern w:val="0"/>
          <w:sz w:val="32"/>
          <w:szCs w:val="32"/>
          <w:lang w:val="en-US" w:eastAsia="zh-CN"/>
        </w:rPr>
        <w:t>，</w:t>
      </w:r>
      <w:r>
        <w:rPr>
          <w:rFonts w:hint="eastAsia" w:ascii="Times New Roman" w:hAnsi="Times New Roman" w:eastAsia="仿宋"/>
          <w:sz w:val="32"/>
          <w:szCs w:val="32"/>
          <w:lang w:val="en-US" w:eastAsia="zh-CN"/>
        </w:rPr>
        <w:t>强化对项目后续影响的总体考虑，为以后年度项目筹划和工作安排提供基础和有力支撑。</w:t>
      </w:r>
    </w:p>
    <w:p w14:paraId="2C84D865">
      <w:pPr>
        <w:numPr>
          <w:ilvl w:val="0"/>
          <w:numId w:val="3"/>
        </w:numPr>
        <w:spacing w:after="156" w:afterLines="50" w:line="580" w:lineRule="exact"/>
        <w:ind w:firstLine="640" w:firstLineChars="200"/>
        <w:outlineLvl w:val="0"/>
        <w:rPr>
          <w:rFonts w:ascii="Times New Roman" w:hAnsi="Times New Roman" w:eastAsia="黑体"/>
          <w:sz w:val="32"/>
          <w:szCs w:val="32"/>
        </w:rPr>
      </w:pPr>
      <w:bookmarkStart w:id="21" w:name="_Toc150701771"/>
      <w:bookmarkStart w:id="22" w:name="_Toc26912"/>
      <w:bookmarkStart w:id="23" w:name="_Toc29491"/>
      <w:r>
        <w:rPr>
          <w:rFonts w:ascii="Times New Roman" w:hAnsi="Times New Roman" w:eastAsia="黑体"/>
          <w:sz w:val="32"/>
          <w:szCs w:val="32"/>
        </w:rPr>
        <w:t>其它需说明的问题</w:t>
      </w:r>
      <w:bookmarkEnd w:id="21"/>
      <w:bookmarkEnd w:id="22"/>
    </w:p>
    <w:p w14:paraId="4C91DE61">
      <w:pPr>
        <w:pStyle w:val="18"/>
        <w:spacing w:after="156" w:afterLines="50" w:line="580" w:lineRule="exact"/>
        <w:ind w:firstLine="640" w:firstLineChars="200"/>
        <w:jc w:val="both"/>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本评价报告为评价工作组根据项目主管单位提供的相关资料，结合现场查看、</w:t>
      </w:r>
      <w:r>
        <w:rPr>
          <w:rFonts w:hint="eastAsia" w:ascii="Times New Roman" w:hAnsi="Times New Roman" w:eastAsia="仿宋" w:cs="Times New Roman"/>
          <w:kern w:val="0"/>
          <w:sz w:val="32"/>
          <w:szCs w:val="32"/>
          <w:highlight w:val="none"/>
        </w:rPr>
        <w:t>专家评价意见</w:t>
      </w:r>
      <w:r>
        <w:rPr>
          <w:rFonts w:hint="eastAsia" w:ascii="Times New Roman" w:hAnsi="Times New Roman" w:eastAsia="仿宋" w:cs="Times New Roman"/>
          <w:kern w:val="0"/>
          <w:sz w:val="32"/>
          <w:szCs w:val="32"/>
        </w:rPr>
        <w:t>综合完成。被评价单位对其所提供资料的真实性、准确性、完整性负责。</w:t>
      </w:r>
    </w:p>
    <w:p w14:paraId="152F0F7E">
      <w:pPr>
        <w:numPr>
          <w:ilvl w:val="0"/>
          <w:numId w:val="3"/>
        </w:numPr>
        <w:spacing w:after="156" w:afterLines="50" w:line="580" w:lineRule="exact"/>
        <w:ind w:firstLine="640" w:firstLineChars="200"/>
        <w:outlineLvl w:val="0"/>
        <w:rPr>
          <w:rFonts w:ascii="Times New Roman" w:hAnsi="Times New Roman" w:eastAsia="黑体"/>
          <w:sz w:val="32"/>
          <w:szCs w:val="32"/>
        </w:rPr>
      </w:pPr>
      <w:bookmarkStart w:id="24" w:name="_Toc11864"/>
      <w:r>
        <w:rPr>
          <w:rFonts w:hint="eastAsia" w:ascii="Times New Roman" w:hAnsi="Times New Roman" w:eastAsia="黑体"/>
          <w:sz w:val="32"/>
          <w:szCs w:val="32"/>
          <w:lang w:val="en-US" w:eastAsia="zh-CN"/>
        </w:rPr>
        <w:t>评价结果应用</w:t>
      </w:r>
      <w:bookmarkEnd w:id="24"/>
    </w:p>
    <w:p w14:paraId="4B818DF2">
      <w:pPr>
        <w:pStyle w:val="18"/>
        <w:spacing w:after="156" w:afterLines="50" w:line="580" w:lineRule="exact"/>
        <w:ind w:firstLine="640" w:firstLineChars="200"/>
        <w:jc w:val="both"/>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本项目绩效评价结果为“优”，可将评价结果作为项目做好经验总结和教训汲取的重要依据，从而提高项目执行质量，进一步降低人民群众农业生产成本，促进农民增收，完善服务机制，扶持服务主体；同时通过绩效评价，检验财政资金使用效能，促进项目优化改进，提升财政资金支出效益。</w:t>
      </w:r>
    </w:p>
    <w:p w14:paraId="6967C018">
      <w:pPr>
        <w:keepNext w:val="0"/>
        <w:keepLines w:val="0"/>
        <w:pageBreakBefore w:val="0"/>
        <w:widowControl w:val="0"/>
        <w:numPr>
          <w:ilvl w:val="0"/>
          <w:numId w:val="0"/>
        </w:numPr>
        <w:kinsoku/>
        <w:wordWrap/>
        <w:overflowPunct/>
        <w:topLinePunct w:val="0"/>
        <w:autoSpaceDE/>
        <w:autoSpaceDN/>
        <w:bidi w:val="0"/>
        <w:adjustRightInd/>
        <w:snapToGrid/>
        <w:spacing w:after="156" w:afterLines="50" w:line="580" w:lineRule="exact"/>
        <w:ind w:firstLine="640" w:firstLineChars="200"/>
        <w:textAlignment w:val="auto"/>
        <w:outlineLvl w:val="0"/>
        <w:rPr>
          <w:rFonts w:hint="eastAsia" w:ascii="Times New Roman" w:hAnsi="Times New Roman" w:eastAsia="黑体" w:cs="Times New Roman"/>
          <w:sz w:val="32"/>
          <w:szCs w:val="32"/>
        </w:rPr>
      </w:pPr>
      <w:bookmarkStart w:id="25" w:name="_Toc9242"/>
      <w:r>
        <w:rPr>
          <w:rFonts w:hint="eastAsia" w:ascii="Times New Roman" w:hAnsi="Times New Roman" w:eastAsia="黑体" w:cs="Times New Roman"/>
          <w:sz w:val="32"/>
          <w:szCs w:val="32"/>
        </w:rPr>
        <w:t>附件</w:t>
      </w:r>
      <w:bookmarkEnd w:id="23"/>
      <w:r>
        <w:rPr>
          <w:rFonts w:hint="eastAsia" w:ascii="Times New Roman" w:hAnsi="Times New Roman" w:eastAsia="黑体" w:cs="Times New Roman"/>
          <w:sz w:val="32"/>
          <w:szCs w:val="32"/>
        </w:rPr>
        <w:t>：</w:t>
      </w:r>
      <w:bookmarkEnd w:id="25"/>
    </w:p>
    <w:p w14:paraId="2EE425F3">
      <w:pPr>
        <w:pStyle w:val="18"/>
        <w:spacing w:after="156" w:afterLines="50" w:line="580" w:lineRule="exact"/>
        <w:ind w:left="958" w:leftChars="304" w:hanging="320" w:hangingChars="100"/>
        <w:rPr>
          <w:rFonts w:ascii="Arial Narrow" w:hAnsi="Arial Narrow"/>
          <w:b/>
          <w:sz w:val="24"/>
        </w:rPr>
      </w:pPr>
      <w:r>
        <w:rPr>
          <w:rFonts w:hint="eastAsia" w:ascii="Times New Roman" w:hAnsi="Times New Roman" w:eastAsia="仿宋" w:cs="Times New Roman"/>
          <w:kern w:val="0"/>
          <w:sz w:val="32"/>
          <w:szCs w:val="32"/>
        </w:rPr>
        <w:t>1、保定市徐水区农业农村局农业经营主体能力提升资金（农业社会化服务）重点绩效评价指标体系及评分表</w:t>
      </w:r>
    </w:p>
    <w:sectPr>
      <w:footerReference r:id="rId5" w:type="default"/>
      <w:pgSz w:w="11906" w:h="16838"/>
      <w:pgMar w:top="1814" w:right="1531" w:bottom="1814" w:left="1531"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A02D1A-E0A9-480C-B314-CA5363A02B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593939A-28B6-4608-995E-2A6D2EB03AF9}"/>
  </w:font>
  <w:font w:name="楷体">
    <w:panose1 w:val="02010609060101010101"/>
    <w:charset w:val="86"/>
    <w:family w:val="modern"/>
    <w:pitch w:val="default"/>
    <w:sig w:usb0="800002BF" w:usb1="38CF7CFA" w:usb2="00000016" w:usb3="00000000" w:csb0="00040001" w:csb1="00000000"/>
    <w:embedRegular r:id="rId3" w:fontKey="{6E9EA250-46D2-4627-A317-837E54AA39C1}"/>
  </w:font>
  <w:font w:name="仿宋">
    <w:panose1 w:val="02010609060101010101"/>
    <w:charset w:val="86"/>
    <w:family w:val="modern"/>
    <w:pitch w:val="default"/>
    <w:sig w:usb0="800002BF" w:usb1="38CF7CFA" w:usb2="00000016" w:usb3="00000000" w:csb0="00040001" w:csb1="00000000"/>
    <w:embedRegular r:id="rId4" w:fontKey="{7BDFB4B0-45D5-4459-BC68-149EC5B563A4}"/>
  </w:font>
  <w:font w:name="仿宋_GB2312">
    <w:panose1 w:val="02010609030101010101"/>
    <w:charset w:val="86"/>
    <w:family w:val="modern"/>
    <w:pitch w:val="default"/>
    <w:sig w:usb0="00000001" w:usb1="080E0000" w:usb2="00000000" w:usb3="00000000" w:csb0="00040000" w:csb1="00000000"/>
    <w:embedRegular r:id="rId5" w:fontKey="{A2CE2EAC-8D95-4248-A641-04ED79AA795D}"/>
  </w:font>
  <w:font w:name="楷体_GB2312">
    <w:panose1 w:val="02010609030101010101"/>
    <w:charset w:val="86"/>
    <w:family w:val="modern"/>
    <w:pitch w:val="default"/>
    <w:sig w:usb0="00000001" w:usb1="080E0000" w:usb2="00000000" w:usb3="00000000" w:csb0="00040000" w:csb1="00000000"/>
    <w:embedRegular r:id="rId6" w:fontKey="{36785ACE-7535-43CF-9A4A-DE02F5E3BC3E}"/>
  </w:font>
  <w:font w:name="Arial Narrow">
    <w:panose1 w:val="020B0606020202030204"/>
    <w:charset w:val="00"/>
    <w:family w:val="swiss"/>
    <w:pitch w:val="default"/>
    <w:sig w:usb0="00000287" w:usb1="00000800" w:usb2="00000000" w:usb3="00000000" w:csb0="2000009F" w:csb1="DFD70000"/>
    <w:embedRegular r:id="rId7" w:fontKey="{D581A079-C250-45DA-9619-B960EBD618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4A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7811">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36B3E">
                          <w:pPr>
                            <w:pStyle w:val="8"/>
                            <w:rPr>
                              <w:rFonts w:hint="default" w:ascii="Times New Roman" w:hAnsi="Times New Roman" w:cs="Times New Roman"/>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- 10 -</w:t>
                          </w:r>
                          <w:r>
                            <w:rPr>
                              <w:rFonts w:hint="default" w:ascii="Times New Roman" w:hAnsi="Times New Roman" w:cs="Times New Roman"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F36B3E">
                    <w:pPr>
                      <w:pStyle w:val="8"/>
                      <w:rPr>
                        <w:rFonts w:hint="default" w:ascii="Times New Roman" w:hAnsi="Times New Roman" w:cs="Times New Roman"/>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- 10 -</w:t>
                    </w:r>
                    <w:r>
                      <w:rPr>
                        <w:rFonts w:hint="default" w:ascii="Times New Roman" w:hAnsi="Times New Roman" w:cs="Times New Roman" w:eastAsia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2D46">
    <w:pPr>
      <w:pStyle w:val="8"/>
    </w:pPr>
    <w:r>
      <mc:AlternateContent>
        <mc:Choice Requires="wps">
          <w:drawing>
            <wp:anchor distT="0" distB="0" distL="114300" distR="114300" simplePos="0" relativeHeight="251661312" behindDoc="0" locked="0" layoutInCell="1" allowOverlap="1">
              <wp:simplePos x="0" y="0"/>
              <wp:positionH relativeFrom="margin">
                <wp:posOffset>2538095</wp:posOffset>
              </wp:positionH>
              <wp:positionV relativeFrom="paragraph">
                <wp:posOffset>0</wp:posOffset>
              </wp:positionV>
              <wp:extent cx="539750" cy="2260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9750" cy="226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842E0">
                          <w:pPr>
                            <w:pStyle w:val="8"/>
                            <w:rPr>
                              <w:rFonts w:hint="default" w:ascii="Times New Roman" w:hAnsi="Times New Roman" w:cs="Times New Roman"/>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9.85pt;margin-top:0pt;height:17.8pt;width:42.5pt;mso-position-horizontal-relative:margin;z-index:251661312;mso-width-relative:page;mso-height-relative:page;" filled="f" stroked="f" coordsize="21600,21600" o:gfxdata="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Vg6HdYAAAAHAQAADwAAAAAAAAABACAAAAAiAAAAZHJzL2Rvd25yZXYueG1sUEsB&#10;AhQAFAAAAAgAh07iQPfNlpAwAgAAVQQAAA4AAAAAAAAAAQAgAAAAJQEAAGRycy9lMm9Eb2MueG1s&#10;UEsFBgAAAAAGAAYAWQEAAMcFAAAAAA==&#10;">
              <v:fill on="f" focussize="0,0"/>
              <v:stroke on="f" weight="0.5pt"/>
              <v:imagedata o:title=""/>
              <o:lock v:ext="edit" aspectratio="f"/>
              <v:textbox inset="0mm,0mm,0mm,0mm">
                <w:txbxContent>
                  <w:p w14:paraId="0B6842E0">
                    <w:pPr>
                      <w:pStyle w:val="8"/>
                      <w:rPr>
                        <w:rFonts w:hint="default" w:ascii="Times New Roman" w:hAnsi="Times New Roman" w:cs="Times New Roman"/>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46C21"/>
    <w:multiLevelType w:val="singleLevel"/>
    <w:tmpl w:val="96D46C21"/>
    <w:lvl w:ilvl="0" w:tentative="0">
      <w:start w:val="4"/>
      <w:numFmt w:val="chineseCounting"/>
      <w:suff w:val="nothing"/>
      <w:lvlText w:val="%1、"/>
      <w:lvlJc w:val="left"/>
      <w:rPr>
        <w:rFonts w:hint="eastAsia"/>
      </w:rPr>
    </w:lvl>
  </w:abstractNum>
  <w:abstractNum w:abstractNumId="1">
    <w:nsid w:val="05536BFD"/>
    <w:multiLevelType w:val="multilevel"/>
    <w:tmpl w:val="05536BFD"/>
    <w:lvl w:ilvl="0" w:tentative="0">
      <w:start w:val="1"/>
      <w:numFmt w:val="decimal"/>
      <w:lvlText w:val="%1、"/>
      <w:legacy w:legacy="1" w:legacySpace="0" w:legacyIndent="420"/>
      <w:lvlJc w:val="left"/>
      <w:pPr>
        <w:ind w:left="630" w:hanging="420"/>
      </w:pPr>
      <w:rPr>
        <w:rFonts w:hint="eastAsia" w:ascii="宋体" w:eastAsia="宋体"/>
        <w:b w:val="0"/>
        <w:i w:val="0"/>
        <w:sz w:val="24"/>
        <w:u w:val="none"/>
        <w:shd w:val="clear" w:color="auto" w:fill="auto"/>
      </w:rPr>
    </w:lvl>
    <w:lvl w:ilvl="1" w:tentative="0">
      <w:start w:val="1"/>
      <w:numFmt w:val="decimal"/>
      <w:lvlText w:val="%2）"/>
      <w:lvlJc w:val="left"/>
      <w:pPr>
        <w:tabs>
          <w:tab w:val="left" w:pos="1260"/>
        </w:tabs>
        <w:ind w:left="1470" w:hanging="360"/>
      </w:pPr>
      <w:rPr>
        <w:rFonts w:hint="eastAsia"/>
      </w:rPr>
    </w:lvl>
    <w:lvl w:ilvl="2" w:tentative="0">
      <w:start w:val="1"/>
      <w:numFmt w:val="lowerRoman"/>
      <w:lvlText w:val="%3."/>
      <w:lvlJc w:val="right"/>
      <w:pPr>
        <w:tabs>
          <w:tab w:val="left" w:pos="1740"/>
        </w:tabs>
        <w:ind w:left="1950" w:hanging="420"/>
      </w:pPr>
    </w:lvl>
    <w:lvl w:ilvl="3" w:tentative="0">
      <w:start w:val="1"/>
      <w:numFmt w:val="decimal"/>
      <w:pStyle w:val="4"/>
      <w:lvlText w:val="%4."/>
      <w:lvlJc w:val="left"/>
      <w:pPr>
        <w:tabs>
          <w:tab w:val="left" w:pos="2160"/>
        </w:tabs>
        <w:ind w:left="2370" w:hanging="420"/>
      </w:pPr>
    </w:lvl>
    <w:lvl w:ilvl="4" w:tentative="0">
      <w:start w:val="1"/>
      <w:numFmt w:val="lowerLetter"/>
      <w:lvlText w:val="%5)"/>
      <w:lvlJc w:val="left"/>
      <w:pPr>
        <w:tabs>
          <w:tab w:val="left" w:pos="2580"/>
        </w:tabs>
        <w:ind w:left="2790" w:hanging="420"/>
      </w:pPr>
    </w:lvl>
    <w:lvl w:ilvl="5" w:tentative="0">
      <w:start w:val="1"/>
      <w:numFmt w:val="lowerRoman"/>
      <w:lvlText w:val="%6."/>
      <w:lvlJc w:val="right"/>
      <w:pPr>
        <w:tabs>
          <w:tab w:val="left" w:pos="3000"/>
        </w:tabs>
        <w:ind w:left="3210" w:hanging="420"/>
      </w:pPr>
    </w:lvl>
    <w:lvl w:ilvl="6" w:tentative="0">
      <w:start w:val="1"/>
      <w:numFmt w:val="decimal"/>
      <w:lvlText w:val="%7."/>
      <w:lvlJc w:val="left"/>
      <w:pPr>
        <w:tabs>
          <w:tab w:val="left" w:pos="3420"/>
        </w:tabs>
        <w:ind w:left="3630" w:hanging="420"/>
      </w:pPr>
    </w:lvl>
    <w:lvl w:ilvl="7" w:tentative="0">
      <w:start w:val="1"/>
      <w:numFmt w:val="lowerLetter"/>
      <w:lvlText w:val="%8)"/>
      <w:lvlJc w:val="left"/>
      <w:pPr>
        <w:tabs>
          <w:tab w:val="left" w:pos="3840"/>
        </w:tabs>
        <w:ind w:left="4050" w:hanging="420"/>
      </w:pPr>
    </w:lvl>
    <w:lvl w:ilvl="8" w:tentative="0">
      <w:start w:val="1"/>
      <w:numFmt w:val="lowerRoman"/>
      <w:lvlText w:val="%9."/>
      <w:lvlJc w:val="right"/>
      <w:pPr>
        <w:tabs>
          <w:tab w:val="left" w:pos="4260"/>
        </w:tabs>
        <w:ind w:left="4470" w:hanging="420"/>
      </w:pPr>
    </w:lvl>
  </w:abstractNum>
  <w:abstractNum w:abstractNumId="2">
    <w:nsid w:val="489E5D3C"/>
    <w:multiLevelType w:val="singleLevel"/>
    <w:tmpl w:val="489E5D3C"/>
    <w:lvl w:ilvl="0" w:tentative="0">
      <w:start w:val="1"/>
      <w:numFmt w:val="chineseCounting"/>
      <w:suff w:val="nothing"/>
      <w:lvlText w:val="（%1）"/>
      <w:lvlJc w:val="left"/>
      <w:rPr>
        <w:rFonts w:hint="eastAsia"/>
      </w:rPr>
    </w:lvl>
  </w:abstractNum>
  <w:abstractNum w:abstractNumId="3">
    <w:nsid w:val="5E75CDFE"/>
    <w:multiLevelType w:val="singleLevel"/>
    <w:tmpl w:val="5E75CDFE"/>
    <w:lvl w:ilvl="0" w:tentative="0">
      <w:start w:val="1"/>
      <w:numFmt w:val="chineseCounting"/>
      <w:suff w:val="nothing"/>
      <w:lvlText w:val="%1、"/>
      <w:lvlJc w:val="left"/>
      <w:pPr>
        <w:ind w:left="6" w:firstLine="42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MzUxZTIwNmU2OTczZmM2NjFlNDRlMjMyODljYjIifQ=="/>
  </w:docVars>
  <w:rsids>
    <w:rsidRoot w:val="002E6F03"/>
    <w:rsid w:val="00034B8A"/>
    <w:rsid w:val="00036D22"/>
    <w:rsid w:val="000371FE"/>
    <w:rsid w:val="000414BE"/>
    <w:rsid w:val="000520F7"/>
    <w:rsid w:val="000549EF"/>
    <w:rsid w:val="00057DF6"/>
    <w:rsid w:val="00060358"/>
    <w:rsid w:val="0006228A"/>
    <w:rsid w:val="00074C08"/>
    <w:rsid w:val="000757E3"/>
    <w:rsid w:val="00082FD7"/>
    <w:rsid w:val="00084299"/>
    <w:rsid w:val="000A6641"/>
    <w:rsid w:val="000B1854"/>
    <w:rsid w:val="000B2F46"/>
    <w:rsid w:val="000C4B0A"/>
    <w:rsid w:val="000E1845"/>
    <w:rsid w:val="000E18E5"/>
    <w:rsid w:val="000E333A"/>
    <w:rsid w:val="00105BDE"/>
    <w:rsid w:val="00106369"/>
    <w:rsid w:val="00122D29"/>
    <w:rsid w:val="00175E2C"/>
    <w:rsid w:val="001826F5"/>
    <w:rsid w:val="001C32B1"/>
    <w:rsid w:val="001C6CB2"/>
    <w:rsid w:val="001E568F"/>
    <w:rsid w:val="001F3212"/>
    <w:rsid w:val="00204F14"/>
    <w:rsid w:val="00212F1C"/>
    <w:rsid w:val="0021359E"/>
    <w:rsid w:val="00230133"/>
    <w:rsid w:val="002320D4"/>
    <w:rsid w:val="002333FE"/>
    <w:rsid w:val="00234FC4"/>
    <w:rsid w:val="0023774A"/>
    <w:rsid w:val="00252037"/>
    <w:rsid w:val="002B4B8A"/>
    <w:rsid w:val="002C2B89"/>
    <w:rsid w:val="002E50F0"/>
    <w:rsid w:val="002E68DD"/>
    <w:rsid w:val="002E6F03"/>
    <w:rsid w:val="002E7763"/>
    <w:rsid w:val="00310FCC"/>
    <w:rsid w:val="003140EA"/>
    <w:rsid w:val="00343572"/>
    <w:rsid w:val="00354649"/>
    <w:rsid w:val="0037284A"/>
    <w:rsid w:val="00372C3D"/>
    <w:rsid w:val="00373E59"/>
    <w:rsid w:val="0038782D"/>
    <w:rsid w:val="0039289F"/>
    <w:rsid w:val="00397A76"/>
    <w:rsid w:val="0041181C"/>
    <w:rsid w:val="00424470"/>
    <w:rsid w:val="00427495"/>
    <w:rsid w:val="004369BF"/>
    <w:rsid w:val="00444EB9"/>
    <w:rsid w:val="0047102B"/>
    <w:rsid w:val="00480FEE"/>
    <w:rsid w:val="00492264"/>
    <w:rsid w:val="00497AEC"/>
    <w:rsid w:val="004B5040"/>
    <w:rsid w:val="004C3E3B"/>
    <w:rsid w:val="004D70B0"/>
    <w:rsid w:val="004E2EB0"/>
    <w:rsid w:val="004E6790"/>
    <w:rsid w:val="004E7AA3"/>
    <w:rsid w:val="005308E2"/>
    <w:rsid w:val="00530937"/>
    <w:rsid w:val="005319D6"/>
    <w:rsid w:val="00534613"/>
    <w:rsid w:val="005352BD"/>
    <w:rsid w:val="00540999"/>
    <w:rsid w:val="00547873"/>
    <w:rsid w:val="0056299E"/>
    <w:rsid w:val="005A3DF2"/>
    <w:rsid w:val="005C1983"/>
    <w:rsid w:val="005E0BDB"/>
    <w:rsid w:val="005F207D"/>
    <w:rsid w:val="0060187C"/>
    <w:rsid w:val="0061112F"/>
    <w:rsid w:val="00681470"/>
    <w:rsid w:val="006A6330"/>
    <w:rsid w:val="006E3503"/>
    <w:rsid w:val="00707F0B"/>
    <w:rsid w:val="007873CC"/>
    <w:rsid w:val="007A5490"/>
    <w:rsid w:val="007B37EB"/>
    <w:rsid w:val="007D7734"/>
    <w:rsid w:val="007E066F"/>
    <w:rsid w:val="007E1B21"/>
    <w:rsid w:val="007F409F"/>
    <w:rsid w:val="00806670"/>
    <w:rsid w:val="00812B2E"/>
    <w:rsid w:val="008300C8"/>
    <w:rsid w:val="0085361F"/>
    <w:rsid w:val="008608F7"/>
    <w:rsid w:val="00864788"/>
    <w:rsid w:val="00876510"/>
    <w:rsid w:val="008A57C5"/>
    <w:rsid w:val="008B21BC"/>
    <w:rsid w:val="008D4C36"/>
    <w:rsid w:val="008E3D3B"/>
    <w:rsid w:val="008E6723"/>
    <w:rsid w:val="008F1516"/>
    <w:rsid w:val="008F2558"/>
    <w:rsid w:val="00905A9D"/>
    <w:rsid w:val="00923337"/>
    <w:rsid w:val="00927866"/>
    <w:rsid w:val="009335D0"/>
    <w:rsid w:val="00941675"/>
    <w:rsid w:val="009460E5"/>
    <w:rsid w:val="00953D9C"/>
    <w:rsid w:val="00976439"/>
    <w:rsid w:val="009826B8"/>
    <w:rsid w:val="00983169"/>
    <w:rsid w:val="009904D3"/>
    <w:rsid w:val="00997ECF"/>
    <w:rsid w:val="009B6988"/>
    <w:rsid w:val="009E005C"/>
    <w:rsid w:val="009E0919"/>
    <w:rsid w:val="009E20B3"/>
    <w:rsid w:val="009E79E2"/>
    <w:rsid w:val="00A06285"/>
    <w:rsid w:val="00A157C9"/>
    <w:rsid w:val="00A1682D"/>
    <w:rsid w:val="00A20FF5"/>
    <w:rsid w:val="00A245A3"/>
    <w:rsid w:val="00A2738D"/>
    <w:rsid w:val="00A534B2"/>
    <w:rsid w:val="00AD744F"/>
    <w:rsid w:val="00B0776F"/>
    <w:rsid w:val="00B23C1F"/>
    <w:rsid w:val="00B3532B"/>
    <w:rsid w:val="00B46E34"/>
    <w:rsid w:val="00B83485"/>
    <w:rsid w:val="00B8686F"/>
    <w:rsid w:val="00B9386E"/>
    <w:rsid w:val="00B953B9"/>
    <w:rsid w:val="00B96CEC"/>
    <w:rsid w:val="00BA0550"/>
    <w:rsid w:val="00BD1CC0"/>
    <w:rsid w:val="00C30909"/>
    <w:rsid w:val="00C538F9"/>
    <w:rsid w:val="00C575C8"/>
    <w:rsid w:val="00C651F4"/>
    <w:rsid w:val="00C6533E"/>
    <w:rsid w:val="00C661A2"/>
    <w:rsid w:val="00C67199"/>
    <w:rsid w:val="00C745DF"/>
    <w:rsid w:val="00C918CE"/>
    <w:rsid w:val="00CA2CFB"/>
    <w:rsid w:val="00CC51F3"/>
    <w:rsid w:val="00CD5377"/>
    <w:rsid w:val="00CE396B"/>
    <w:rsid w:val="00D0341D"/>
    <w:rsid w:val="00D13427"/>
    <w:rsid w:val="00D13A71"/>
    <w:rsid w:val="00D26BB1"/>
    <w:rsid w:val="00D363FB"/>
    <w:rsid w:val="00D42CB8"/>
    <w:rsid w:val="00DA5F67"/>
    <w:rsid w:val="00DA72BE"/>
    <w:rsid w:val="00DB04CA"/>
    <w:rsid w:val="00DC4A21"/>
    <w:rsid w:val="00DD00EF"/>
    <w:rsid w:val="00DE5BE0"/>
    <w:rsid w:val="00DF585B"/>
    <w:rsid w:val="00E27E10"/>
    <w:rsid w:val="00E3257F"/>
    <w:rsid w:val="00E332AC"/>
    <w:rsid w:val="00E40082"/>
    <w:rsid w:val="00E50706"/>
    <w:rsid w:val="00E6008E"/>
    <w:rsid w:val="00E702CD"/>
    <w:rsid w:val="00E820C0"/>
    <w:rsid w:val="00E82F25"/>
    <w:rsid w:val="00EC5C36"/>
    <w:rsid w:val="00EE5F14"/>
    <w:rsid w:val="00EF159E"/>
    <w:rsid w:val="00F14D09"/>
    <w:rsid w:val="00F21A4A"/>
    <w:rsid w:val="00F3471E"/>
    <w:rsid w:val="00F465C0"/>
    <w:rsid w:val="00F733F4"/>
    <w:rsid w:val="00F75F23"/>
    <w:rsid w:val="00F77570"/>
    <w:rsid w:val="00F917C6"/>
    <w:rsid w:val="00F91828"/>
    <w:rsid w:val="00F9759F"/>
    <w:rsid w:val="00FA10AD"/>
    <w:rsid w:val="00FD317E"/>
    <w:rsid w:val="00FD3812"/>
    <w:rsid w:val="01870EA4"/>
    <w:rsid w:val="018E1EA2"/>
    <w:rsid w:val="01B47D14"/>
    <w:rsid w:val="01C74429"/>
    <w:rsid w:val="02007BB7"/>
    <w:rsid w:val="021104B4"/>
    <w:rsid w:val="023612EC"/>
    <w:rsid w:val="02587777"/>
    <w:rsid w:val="029001BF"/>
    <w:rsid w:val="02C32560"/>
    <w:rsid w:val="02D52B76"/>
    <w:rsid w:val="03764359"/>
    <w:rsid w:val="048D654F"/>
    <w:rsid w:val="056D22E5"/>
    <w:rsid w:val="05844629"/>
    <w:rsid w:val="058D598A"/>
    <w:rsid w:val="060A0D89"/>
    <w:rsid w:val="067C42A5"/>
    <w:rsid w:val="067D59FE"/>
    <w:rsid w:val="06C666B1"/>
    <w:rsid w:val="06CB0518"/>
    <w:rsid w:val="071719AF"/>
    <w:rsid w:val="076662DE"/>
    <w:rsid w:val="078F7797"/>
    <w:rsid w:val="07A522A3"/>
    <w:rsid w:val="07AF3B61"/>
    <w:rsid w:val="08161234"/>
    <w:rsid w:val="08DB0F4B"/>
    <w:rsid w:val="09392D5C"/>
    <w:rsid w:val="09AB6146"/>
    <w:rsid w:val="09B1178E"/>
    <w:rsid w:val="09C120A6"/>
    <w:rsid w:val="0A096E73"/>
    <w:rsid w:val="0A8F6276"/>
    <w:rsid w:val="0AF372C5"/>
    <w:rsid w:val="0B7F3FC7"/>
    <w:rsid w:val="0B800C15"/>
    <w:rsid w:val="0B870B9C"/>
    <w:rsid w:val="0B8A532E"/>
    <w:rsid w:val="0B9D2E65"/>
    <w:rsid w:val="0BCE0C99"/>
    <w:rsid w:val="0C081532"/>
    <w:rsid w:val="0C1066E3"/>
    <w:rsid w:val="0C2A5CE1"/>
    <w:rsid w:val="0CED2886"/>
    <w:rsid w:val="0D3249B2"/>
    <w:rsid w:val="0DC74BB1"/>
    <w:rsid w:val="0E395B6A"/>
    <w:rsid w:val="0E4F7C80"/>
    <w:rsid w:val="0E7771D7"/>
    <w:rsid w:val="0EC265A8"/>
    <w:rsid w:val="0F0F7410"/>
    <w:rsid w:val="0F2A5EDB"/>
    <w:rsid w:val="0F307AB2"/>
    <w:rsid w:val="0F470A30"/>
    <w:rsid w:val="0FFF503B"/>
    <w:rsid w:val="1036024D"/>
    <w:rsid w:val="104660CD"/>
    <w:rsid w:val="10B60966"/>
    <w:rsid w:val="10B60A4B"/>
    <w:rsid w:val="10FE0580"/>
    <w:rsid w:val="112A7FBD"/>
    <w:rsid w:val="11572A06"/>
    <w:rsid w:val="11980D24"/>
    <w:rsid w:val="11B63C30"/>
    <w:rsid w:val="11F34270"/>
    <w:rsid w:val="11F40586"/>
    <w:rsid w:val="120050C1"/>
    <w:rsid w:val="1202325C"/>
    <w:rsid w:val="12647A72"/>
    <w:rsid w:val="126D4444"/>
    <w:rsid w:val="126F4CCF"/>
    <w:rsid w:val="12A827B0"/>
    <w:rsid w:val="12DC46AB"/>
    <w:rsid w:val="12DD1CFF"/>
    <w:rsid w:val="132711CC"/>
    <w:rsid w:val="13A50B07"/>
    <w:rsid w:val="13E23B68"/>
    <w:rsid w:val="14F05613"/>
    <w:rsid w:val="158F02DD"/>
    <w:rsid w:val="159266A5"/>
    <w:rsid w:val="15A840F3"/>
    <w:rsid w:val="15E2762C"/>
    <w:rsid w:val="16026D99"/>
    <w:rsid w:val="16227DC0"/>
    <w:rsid w:val="16B40FC8"/>
    <w:rsid w:val="16DA7F3D"/>
    <w:rsid w:val="1718245A"/>
    <w:rsid w:val="176946F7"/>
    <w:rsid w:val="176F2307"/>
    <w:rsid w:val="17925175"/>
    <w:rsid w:val="183179D1"/>
    <w:rsid w:val="18495740"/>
    <w:rsid w:val="18A521A6"/>
    <w:rsid w:val="18F2402A"/>
    <w:rsid w:val="1972131B"/>
    <w:rsid w:val="197B14DE"/>
    <w:rsid w:val="1A88664D"/>
    <w:rsid w:val="1AE5025B"/>
    <w:rsid w:val="1B5468D6"/>
    <w:rsid w:val="1B79633D"/>
    <w:rsid w:val="1BC752FA"/>
    <w:rsid w:val="1BE86D80"/>
    <w:rsid w:val="1C085CBD"/>
    <w:rsid w:val="1C302C98"/>
    <w:rsid w:val="1CF41996"/>
    <w:rsid w:val="1CFB53EB"/>
    <w:rsid w:val="1D1D73E4"/>
    <w:rsid w:val="1D316D67"/>
    <w:rsid w:val="1D37200B"/>
    <w:rsid w:val="1D533866"/>
    <w:rsid w:val="1D7E7C3A"/>
    <w:rsid w:val="1DA116B0"/>
    <w:rsid w:val="1EEE13B0"/>
    <w:rsid w:val="1F491A65"/>
    <w:rsid w:val="1F5524E1"/>
    <w:rsid w:val="1F722A45"/>
    <w:rsid w:val="1F7312F5"/>
    <w:rsid w:val="1F7E629B"/>
    <w:rsid w:val="1FB6214B"/>
    <w:rsid w:val="202F0DF9"/>
    <w:rsid w:val="203611E8"/>
    <w:rsid w:val="20455A8D"/>
    <w:rsid w:val="20C640EA"/>
    <w:rsid w:val="20E97AC1"/>
    <w:rsid w:val="212F7F40"/>
    <w:rsid w:val="215A261C"/>
    <w:rsid w:val="215F3F86"/>
    <w:rsid w:val="21DA22BB"/>
    <w:rsid w:val="21E32F95"/>
    <w:rsid w:val="22B660C8"/>
    <w:rsid w:val="23580F06"/>
    <w:rsid w:val="2384269C"/>
    <w:rsid w:val="23AE6D9F"/>
    <w:rsid w:val="241129F5"/>
    <w:rsid w:val="241839D5"/>
    <w:rsid w:val="243A0633"/>
    <w:rsid w:val="247753E3"/>
    <w:rsid w:val="24A501A2"/>
    <w:rsid w:val="24B41BCC"/>
    <w:rsid w:val="24CA73C0"/>
    <w:rsid w:val="24E16D01"/>
    <w:rsid w:val="25194F94"/>
    <w:rsid w:val="259279F3"/>
    <w:rsid w:val="26342829"/>
    <w:rsid w:val="267C0103"/>
    <w:rsid w:val="27204C2A"/>
    <w:rsid w:val="27581865"/>
    <w:rsid w:val="276028D8"/>
    <w:rsid w:val="2783168A"/>
    <w:rsid w:val="279A3DCA"/>
    <w:rsid w:val="27C92CC7"/>
    <w:rsid w:val="27D94D34"/>
    <w:rsid w:val="2818686F"/>
    <w:rsid w:val="28BE1833"/>
    <w:rsid w:val="28CD76CA"/>
    <w:rsid w:val="2903124E"/>
    <w:rsid w:val="295C5D88"/>
    <w:rsid w:val="29EA180A"/>
    <w:rsid w:val="2A7C3754"/>
    <w:rsid w:val="2A7E3970"/>
    <w:rsid w:val="2A9B7639"/>
    <w:rsid w:val="2AF76F48"/>
    <w:rsid w:val="2B116592"/>
    <w:rsid w:val="2BE13A79"/>
    <w:rsid w:val="2C554FCF"/>
    <w:rsid w:val="2CE73C42"/>
    <w:rsid w:val="2CF5681C"/>
    <w:rsid w:val="2DA51213"/>
    <w:rsid w:val="2DF313E6"/>
    <w:rsid w:val="2E101594"/>
    <w:rsid w:val="2E3D0D02"/>
    <w:rsid w:val="2E774D93"/>
    <w:rsid w:val="2EBC05C2"/>
    <w:rsid w:val="2ED53072"/>
    <w:rsid w:val="2EEB534C"/>
    <w:rsid w:val="2FD85354"/>
    <w:rsid w:val="2FE7759B"/>
    <w:rsid w:val="302208F9"/>
    <w:rsid w:val="303F594F"/>
    <w:rsid w:val="30790C0F"/>
    <w:rsid w:val="307A64C5"/>
    <w:rsid w:val="3085563C"/>
    <w:rsid w:val="30EF72D6"/>
    <w:rsid w:val="31507BB8"/>
    <w:rsid w:val="31604DCF"/>
    <w:rsid w:val="31615451"/>
    <w:rsid w:val="31CD6F8B"/>
    <w:rsid w:val="31D142EE"/>
    <w:rsid w:val="31E367AE"/>
    <w:rsid w:val="31ED3189"/>
    <w:rsid w:val="32250A3D"/>
    <w:rsid w:val="32566482"/>
    <w:rsid w:val="33022C64"/>
    <w:rsid w:val="338A6A16"/>
    <w:rsid w:val="33BF68BA"/>
    <w:rsid w:val="34700276"/>
    <w:rsid w:val="34A40158"/>
    <w:rsid w:val="34CF1F93"/>
    <w:rsid w:val="34F01A3A"/>
    <w:rsid w:val="35505F08"/>
    <w:rsid w:val="357701F2"/>
    <w:rsid w:val="35BE29F9"/>
    <w:rsid w:val="36060452"/>
    <w:rsid w:val="366F3AC0"/>
    <w:rsid w:val="36E66F04"/>
    <w:rsid w:val="373D426B"/>
    <w:rsid w:val="3790083E"/>
    <w:rsid w:val="38A94004"/>
    <w:rsid w:val="38FD0DA2"/>
    <w:rsid w:val="393A3157"/>
    <w:rsid w:val="3A0F6392"/>
    <w:rsid w:val="3A292B73"/>
    <w:rsid w:val="3AE10910"/>
    <w:rsid w:val="3BC85DBD"/>
    <w:rsid w:val="3C0604AD"/>
    <w:rsid w:val="3C2F2470"/>
    <w:rsid w:val="3C6B7ACC"/>
    <w:rsid w:val="3CA66CB6"/>
    <w:rsid w:val="3D62504C"/>
    <w:rsid w:val="3D6A1B31"/>
    <w:rsid w:val="3D6D13E7"/>
    <w:rsid w:val="3D7819DC"/>
    <w:rsid w:val="3DA57928"/>
    <w:rsid w:val="3DBB081F"/>
    <w:rsid w:val="3E210442"/>
    <w:rsid w:val="3E6D6A6D"/>
    <w:rsid w:val="3E962299"/>
    <w:rsid w:val="3F0554C7"/>
    <w:rsid w:val="3F40703D"/>
    <w:rsid w:val="3F497A6D"/>
    <w:rsid w:val="3FF1653A"/>
    <w:rsid w:val="403A1C8F"/>
    <w:rsid w:val="403B1AB9"/>
    <w:rsid w:val="404B79F8"/>
    <w:rsid w:val="40AE2CD8"/>
    <w:rsid w:val="41244E84"/>
    <w:rsid w:val="415E72F2"/>
    <w:rsid w:val="416605FE"/>
    <w:rsid w:val="417D5B17"/>
    <w:rsid w:val="42AA527E"/>
    <w:rsid w:val="438A4CDB"/>
    <w:rsid w:val="43F02B0D"/>
    <w:rsid w:val="444259AB"/>
    <w:rsid w:val="44607D45"/>
    <w:rsid w:val="447047AC"/>
    <w:rsid w:val="44D54390"/>
    <w:rsid w:val="44DB292F"/>
    <w:rsid w:val="44E81644"/>
    <w:rsid w:val="455B437E"/>
    <w:rsid w:val="456B6176"/>
    <w:rsid w:val="458B571C"/>
    <w:rsid w:val="45967431"/>
    <w:rsid w:val="45E53F12"/>
    <w:rsid w:val="45EE1552"/>
    <w:rsid w:val="45EF13F4"/>
    <w:rsid w:val="460A568F"/>
    <w:rsid w:val="46537831"/>
    <w:rsid w:val="46713F31"/>
    <w:rsid w:val="4682613E"/>
    <w:rsid w:val="46DA0E38"/>
    <w:rsid w:val="47497CF1"/>
    <w:rsid w:val="4766336A"/>
    <w:rsid w:val="478902C6"/>
    <w:rsid w:val="478D6B48"/>
    <w:rsid w:val="481E1E96"/>
    <w:rsid w:val="482C4B85"/>
    <w:rsid w:val="487C5908"/>
    <w:rsid w:val="49BB5BEF"/>
    <w:rsid w:val="4A392EE6"/>
    <w:rsid w:val="4BE17463"/>
    <w:rsid w:val="4C013661"/>
    <w:rsid w:val="4C2B28E2"/>
    <w:rsid w:val="4C353B71"/>
    <w:rsid w:val="4C431ECB"/>
    <w:rsid w:val="4C65617C"/>
    <w:rsid w:val="4C9D528B"/>
    <w:rsid w:val="4CAF51C6"/>
    <w:rsid w:val="4CCA1BF7"/>
    <w:rsid w:val="4D705279"/>
    <w:rsid w:val="4D7D403B"/>
    <w:rsid w:val="4D9E7C4E"/>
    <w:rsid w:val="4DD63967"/>
    <w:rsid w:val="4E7F19E7"/>
    <w:rsid w:val="4EA734BD"/>
    <w:rsid w:val="4F950C90"/>
    <w:rsid w:val="4FBC2869"/>
    <w:rsid w:val="4FF35972"/>
    <w:rsid w:val="501D3030"/>
    <w:rsid w:val="50743D5E"/>
    <w:rsid w:val="50B07D90"/>
    <w:rsid w:val="51493AE0"/>
    <w:rsid w:val="518005C6"/>
    <w:rsid w:val="518B35A1"/>
    <w:rsid w:val="51C55B65"/>
    <w:rsid w:val="52BE2058"/>
    <w:rsid w:val="52FC2DD4"/>
    <w:rsid w:val="53880C5C"/>
    <w:rsid w:val="53D05ACC"/>
    <w:rsid w:val="53D635D6"/>
    <w:rsid w:val="541A2932"/>
    <w:rsid w:val="54540EF2"/>
    <w:rsid w:val="54BD0075"/>
    <w:rsid w:val="54BF230B"/>
    <w:rsid w:val="55684751"/>
    <w:rsid w:val="55E62BD1"/>
    <w:rsid w:val="55F2764F"/>
    <w:rsid w:val="56B934B6"/>
    <w:rsid w:val="56F376BB"/>
    <w:rsid w:val="57531C3B"/>
    <w:rsid w:val="57A001D2"/>
    <w:rsid w:val="57AB78BF"/>
    <w:rsid w:val="580954C5"/>
    <w:rsid w:val="58465636"/>
    <w:rsid w:val="58EA00BE"/>
    <w:rsid w:val="590B19EC"/>
    <w:rsid w:val="5A8E29C8"/>
    <w:rsid w:val="5A97261D"/>
    <w:rsid w:val="5B121ABC"/>
    <w:rsid w:val="5B7D4D61"/>
    <w:rsid w:val="5C2C297C"/>
    <w:rsid w:val="5CEB010E"/>
    <w:rsid w:val="5D3115FB"/>
    <w:rsid w:val="5D361A87"/>
    <w:rsid w:val="5DAD189A"/>
    <w:rsid w:val="5E14191A"/>
    <w:rsid w:val="5E1A68DF"/>
    <w:rsid w:val="5E6300F3"/>
    <w:rsid w:val="5E93283E"/>
    <w:rsid w:val="5EA44F94"/>
    <w:rsid w:val="5EC7073A"/>
    <w:rsid w:val="5ED3472F"/>
    <w:rsid w:val="5F344323"/>
    <w:rsid w:val="5FAD7930"/>
    <w:rsid w:val="5FC353A5"/>
    <w:rsid w:val="60244356"/>
    <w:rsid w:val="60B24AB3"/>
    <w:rsid w:val="60C518E8"/>
    <w:rsid w:val="60DD5FF3"/>
    <w:rsid w:val="612B4FB0"/>
    <w:rsid w:val="613B0F6B"/>
    <w:rsid w:val="613D220F"/>
    <w:rsid w:val="61D26D1A"/>
    <w:rsid w:val="61D96475"/>
    <w:rsid w:val="61F63C70"/>
    <w:rsid w:val="62390602"/>
    <w:rsid w:val="62513ADF"/>
    <w:rsid w:val="629826C4"/>
    <w:rsid w:val="632B74E9"/>
    <w:rsid w:val="633B25A1"/>
    <w:rsid w:val="63520A8D"/>
    <w:rsid w:val="637622DC"/>
    <w:rsid w:val="63B2078A"/>
    <w:rsid w:val="63DB4953"/>
    <w:rsid w:val="64C45DBD"/>
    <w:rsid w:val="65031260"/>
    <w:rsid w:val="65033B84"/>
    <w:rsid w:val="660D47DF"/>
    <w:rsid w:val="66660838"/>
    <w:rsid w:val="66FA0E20"/>
    <w:rsid w:val="670116B4"/>
    <w:rsid w:val="674B16A7"/>
    <w:rsid w:val="678E2252"/>
    <w:rsid w:val="679A463E"/>
    <w:rsid w:val="680F0900"/>
    <w:rsid w:val="683D381B"/>
    <w:rsid w:val="687165D8"/>
    <w:rsid w:val="68906041"/>
    <w:rsid w:val="68AC7B5E"/>
    <w:rsid w:val="68EC3F23"/>
    <w:rsid w:val="6931643F"/>
    <w:rsid w:val="69390486"/>
    <w:rsid w:val="699E4713"/>
    <w:rsid w:val="69B064ED"/>
    <w:rsid w:val="69B811CB"/>
    <w:rsid w:val="69CF5D2D"/>
    <w:rsid w:val="6A42070D"/>
    <w:rsid w:val="6AA13A6B"/>
    <w:rsid w:val="6AD22CC7"/>
    <w:rsid w:val="6B2D6E6C"/>
    <w:rsid w:val="6BBF6E91"/>
    <w:rsid w:val="6BD43340"/>
    <w:rsid w:val="6BDD1DB2"/>
    <w:rsid w:val="6BEC67F1"/>
    <w:rsid w:val="6CB149EA"/>
    <w:rsid w:val="6D17288C"/>
    <w:rsid w:val="6D1C290D"/>
    <w:rsid w:val="6D42190C"/>
    <w:rsid w:val="6D5F3B15"/>
    <w:rsid w:val="6D98483E"/>
    <w:rsid w:val="6DBB388B"/>
    <w:rsid w:val="6DD77293"/>
    <w:rsid w:val="6E0A23F1"/>
    <w:rsid w:val="6E344F4D"/>
    <w:rsid w:val="6EA6036C"/>
    <w:rsid w:val="6EF9114F"/>
    <w:rsid w:val="6FD5305F"/>
    <w:rsid w:val="7000598D"/>
    <w:rsid w:val="70432921"/>
    <w:rsid w:val="70AB585A"/>
    <w:rsid w:val="70F62BE1"/>
    <w:rsid w:val="72007D93"/>
    <w:rsid w:val="72900528"/>
    <w:rsid w:val="73110C6E"/>
    <w:rsid w:val="735552AD"/>
    <w:rsid w:val="74224B72"/>
    <w:rsid w:val="74860DE1"/>
    <w:rsid w:val="74AD5968"/>
    <w:rsid w:val="74D742BA"/>
    <w:rsid w:val="754B016D"/>
    <w:rsid w:val="75B75A6B"/>
    <w:rsid w:val="75B91D43"/>
    <w:rsid w:val="760553A8"/>
    <w:rsid w:val="76372F46"/>
    <w:rsid w:val="767C4BBD"/>
    <w:rsid w:val="76AB1C47"/>
    <w:rsid w:val="773706AE"/>
    <w:rsid w:val="77874FBF"/>
    <w:rsid w:val="77EF6F5B"/>
    <w:rsid w:val="78144598"/>
    <w:rsid w:val="78895DF3"/>
    <w:rsid w:val="78C10229"/>
    <w:rsid w:val="78D70759"/>
    <w:rsid w:val="79130124"/>
    <w:rsid w:val="792001A2"/>
    <w:rsid w:val="79307D40"/>
    <w:rsid w:val="79565BB7"/>
    <w:rsid w:val="79DE35A7"/>
    <w:rsid w:val="7A0F059A"/>
    <w:rsid w:val="7A190BF8"/>
    <w:rsid w:val="7AC34B39"/>
    <w:rsid w:val="7BD03D46"/>
    <w:rsid w:val="7C240B22"/>
    <w:rsid w:val="7CFD1A9F"/>
    <w:rsid w:val="7D167F3A"/>
    <w:rsid w:val="7D3820CD"/>
    <w:rsid w:val="7D681BF8"/>
    <w:rsid w:val="7D804BC1"/>
    <w:rsid w:val="7DBF0B02"/>
    <w:rsid w:val="7DC904A8"/>
    <w:rsid w:val="7DDC1A7B"/>
    <w:rsid w:val="7DFB1CBD"/>
    <w:rsid w:val="7E5D7A10"/>
    <w:rsid w:val="7EAD599E"/>
    <w:rsid w:val="7EC62364"/>
    <w:rsid w:val="7F1046FD"/>
    <w:rsid w:val="7F1C3F56"/>
    <w:rsid w:val="7F4F53CA"/>
    <w:rsid w:val="7F651B7D"/>
    <w:rsid w:val="7F91226D"/>
    <w:rsid w:val="7FCA2707"/>
    <w:rsid w:val="7FF1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textAlignment w:val="baseline"/>
    </w:pPr>
    <w:rPr>
      <w:rFonts w:ascii="Times New Roman" w:hAnsi="Times New Roman"/>
      <w:sz w:val="21"/>
      <w:szCs w:val="20"/>
    </w:rPr>
  </w:style>
  <w:style w:type="paragraph" w:styleId="3">
    <w:name w:val="Body Text"/>
    <w:basedOn w:val="1"/>
    <w:next w:val="4"/>
    <w:qFormat/>
    <w:uiPriority w:val="0"/>
    <w:rPr>
      <w:rFonts w:ascii="宋体" w:hAnsi="宋体" w:eastAsia="宋体" w:cs="宋体"/>
      <w:sz w:val="32"/>
      <w:szCs w:val="32"/>
      <w:lang w:val="zh-CN" w:eastAsia="zh-CN"/>
    </w:rPr>
  </w:style>
  <w:style w:type="paragraph" w:styleId="5">
    <w:name w:val="annotation text"/>
    <w:basedOn w:val="1"/>
    <w:qFormat/>
    <w:uiPriority w:val="0"/>
    <w:pPr>
      <w:jc w:val="left"/>
    </w:p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rFonts w:eastAsia="楷体"/>
      <w:bCs/>
      <w:sz w:val="21"/>
      <w:shd w:val="clear" w:color="auto" w:fill="FF99FF"/>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_Style 1"/>
    <w:basedOn w:val="1"/>
    <w:semiHidden/>
    <w:qFormat/>
    <w:uiPriority w:val="99"/>
    <w:pPr>
      <w:jc w:val="left"/>
    </w:pPr>
    <w:rPr>
      <w:rFonts w:cs="宋体"/>
      <w:szCs w:val="21"/>
    </w:rPr>
  </w:style>
  <w:style w:type="character" w:customStyle="1" w:styleId="19">
    <w:name w:val="批注框文本 Char"/>
    <w:basedOn w:val="14"/>
    <w:link w:val="7"/>
    <w:qFormat/>
    <w:uiPriority w:val="0"/>
    <w:rPr>
      <w:rFonts w:ascii="Calibri" w:hAnsi="Calibri"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日期 Char"/>
    <w:basedOn w:val="14"/>
    <w:link w:val="6"/>
    <w:qFormat/>
    <w:uiPriority w:val="0"/>
    <w:rPr>
      <w:rFonts w:ascii="Calibri" w:hAnsi="Calibri" w:eastAsia="宋体" w:cs="Times New Roman"/>
      <w:kern w:val="2"/>
      <w:sz w:val="21"/>
      <w:szCs w:val="22"/>
    </w:rPr>
  </w:style>
  <w:style w:type="character" w:customStyle="1" w:styleId="22">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18152</Words>
  <Characters>19223</Characters>
  <Lines>132</Lines>
  <Paragraphs>37</Paragraphs>
  <TotalTime>5</TotalTime>
  <ScaleCrop>false</ScaleCrop>
  <LinksUpToDate>false</LinksUpToDate>
  <CharactersWithSpaces>19253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2021-12-07T07:05:00Z</dcterms:created>
  <dc:creator>67260</dc:creator>
  <cp:lastModifiedBy>8237476691</cp:lastModifiedBy>
  <cp:lastPrinted>2024-07-28T06:33:00Z</cp:lastPrinted>
  <dcterms:modified xsi:type="dcterms:W3CDTF">2024-08-06T03:12:24Z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265134AE0A49459BB460210E1097F76A</vt:lpwstr>
  </property>
</Properties>
</file>