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875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Times New Roman" w:hAnsi="方正小标宋_GBK" w:eastAsia="方正小标宋_GBK" w:cs="方正小标宋_GBK"/>
          <w:b w:val="0"/>
          <w:i w:val="0"/>
          <w:iCs w:val="0"/>
          <w:caps w:val="0"/>
          <w:spacing w:val="8"/>
          <w:sz w:val="44"/>
          <w:szCs w:val="33"/>
          <w:bdr w:val="none" w:color="auto" w:sz="0" w:space="0"/>
          <w:shd w:val="clear" w:fill="FFFFFF"/>
        </w:rPr>
      </w:pPr>
      <w:r>
        <w:rPr>
          <w:rFonts w:hint="eastAsia" w:ascii="Times New Roman" w:hAnsi="方正小标宋_GBK" w:eastAsia="方正小标宋_GBK" w:cs="方正小标宋_GBK"/>
          <w:b w:val="0"/>
          <w:i w:val="0"/>
          <w:iCs w:val="0"/>
          <w:caps w:val="0"/>
          <w:spacing w:val="8"/>
          <w:sz w:val="44"/>
          <w:szCs w:val="33"/>
          <w:bdr w:val="none" w:color="auto" w:sz="0" w:space="0"/>
          <w:shd w:val="clear" w:fill="FFFFFF"/>
        </w:rPr>
        <w:t>保定市徐水区教育和体育局</w:t>
      </w:r>
    </w:p>
    <w:p w14:paraId="5A2B61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Times New Roman" w:hAnsi="方正小标宋_GBK" w:eastAsia="方正小标宋_GBK" w:cs="方正小标宋_GBK"/>
          <w:b w:val="0"/>
          <w:i w:val="0"/>
          <w:iCs w:val="0"/>
          <w:caps w:val="0"/>
          <w:spacing w:val="8"/>
          <w:sz w:val="44"/>
          <w:szCs w:val="33"/>
          <w:bdr w:val="none" w:color="auto" w:sz="0" w:space="0"/>
          <w:shd w:val="clear" w:fill="FFFFFF"/>
        </w:rPr>
      </w:pPr>
      <w:bookmarkStart w:id="0" w:name="_GoBack"/>
      <w:r>
        <w:rPr>
          <w:rFonts w:hint="eastAsia" w:ascii="Times New Roman" w:hAnsi="方正小标宋_GBK" w:eastAsia="方正小标宋_GBK" w:cs="方正小标宋_GBK"/>
          <w:b w:val="0"/>
          <w:i w:val="0"/>
          <w:iCs w:val="0"/>
          <w:caps w:val="0"/>
          <w:spacing w:val="8"/>
          <w:sz w:val="44"/>
          <w:szCs w:val="33"/>
          <w:bdr w:val="none" w:color="auto" w:sz="0" w:space="0"/>
          <w:shd w:val="clear" w:fill="FFFFFF"/>
        </w:rPr>
        <w:t>关于2024年度民办教育年检情况的通告</w:t>
      </w:r>
      <w:bookmarkEnd w:id="0"/>
    </w:p>
    <w:p w14:paraId="72407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Autospacing="0" w:line="579" w:lineRule="exact"/>
        <w:ind w:left="0" w:leftChars="0" w:right="0" w:rightChars="0" w:firstLine="0" w:firstLineChars="0"/>
        <w:jc w:val="center"/>
        <w:rPr>
          <w:rFonts w:hint="eastAsia" w:ascii="Times New Roman" w:hAnsi="方正小标宋_GBK" w:eastAsia="方正小标宋_GBK" w:cs="方正小标宋_GBK"/>
          <w:b w:val="0"/>
          <w:i w:val="0"/>
          <w:iCs w:val="0"/>
          <w:caps w:val="0"/>
          <w:spacing w:val="8"/>
          <w:sz w:val="44"/>
          <w:szCs w:val="33"/>
          <w:bdr w:val="none" w:color="auto" w:sz="0" w:space="0"/>
          <w:shd w:val="clear" w:fill="FFFFFF"/>
        </w:rPr>
      </w:pPr>
    </w:p>
    <w:p w14:paraId="1AC7C893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为落实《保定市教育局关于开展2024年度民办学校检查工作的通知》（保教发【2025】4号）要求，徐水区教体局积极安排部署，在民办教育单位自查的基础上，组织评估组到民办学校、幼儿园、校外培训机构现场检查，结合日常工作和提交年检资料情况，给出年检结论。现将有关情况通告如下：</w:t>
      </w:r>
    </w:p>
    <w:p w14:paraId="7560B7EF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黑体_GBK" w:eastAsia="方正黑体_GBK" w:cs="方正黑体_GBK"/>
          <w:b w:val="0"/>
          <w:i w:val="0"/>
          <w:sz w:val="32"/>
          <w:szCs w:val="24"/>
        </w:rPr>
      </w:pPr>
      <w:r>
        <w:rPr>
          <w:rFonts w:hint="eastAsia" w:ascii="Times New Roman" w:hAnsi="方正黑体_GBK" w:eastAsia="方正黑体_GBK" w:cs="方正黑体_GBK"/>
          <w:b w:val="0"/>
          <w:i w:val="0"/>
          <w:sz w:val="32"/>
          <w:szCs w:val="24"/>
        </w:rPr>
        <w:t>一、合格单位（113所）</w:t>
      </w:r>
    </w:p>
    <w:p w14:paraId="07CC8EA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</w:pPr>
      <w:r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  <w:t>（一）中小学（3所）</w:t>
      </w:r>
    </w:p>
    <w:p w14:paraId="251DEC4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保定市徐水天源学校           </w:t>
      </w:r>
    </w:p>
    <w:p w14:paraId="79C800B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保定市徐水芮泽学校           </w:t>
      </w:r>
    </w:p>
    <w:p w14:paraId="52B4B5B8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保定市长城学校大王店分校     </w:t>
      </w:r>
    </w:p>
    <w:p w14:paraId="4B51268B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</w:pPr>
      <w:r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  <w:t>（二）幼儿园（55所）</w:t>
      </w:r>
    </w:p>
    <w:p w14:paraId="73DC948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东史端镇童之梦幼儿园</w:t>
      </w:r>
    </w:p>
    <w:p w14:paraId="5690266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徐水区育蕾幼儿园有限公司</w:t>
      </w:r>
    </w:p>
    <w:p w14:paraId="32C582F3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爱和城三园幼儿园有限公司</w:t>
      </w:r>
    </w:p>
    <w:p w14:paraId="60C7328C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保定市徐水区今阳幼儿园</w:t>
      </w:r>
    </w:p>
    <w:p w14:paraId="3C69B9C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保定市徐水区博雅幼儿园</w:t>
      </w:r>
    </w:p>
    <w:p w14:paraId="78E76EE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保定市徐水区梦之篮幼儿园</w:t>
      </w:r>
    </w:p>
    <w:p w14:paraId="7BEBFAC8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保定市徐水区爱贝尔幼儿园</w:t>
      </w:r>
    </w:p>
    <w:p w14:paraId="58DFB6A9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保定市徐水区童星幼儿园</w:t>
      </w:r>
    </w:p>
    <w:p w14:paraId="1B552FF8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遂城镇新东方幼儿园</w:t>
      </w:r>
    </w:p>
    <w:p w14:paraId="67A70507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保定市徐水区刘伶幼儿园</w:t>
      </w:r>
    </w:p>
    <w:p w14:paraId="575F6EE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保定市徐水区安肃镇龙凤幼儿园</w:t>
      </w:r>
    </w:p>
    <w:p w14:paraId="07268052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徐水区博智幼儿园有限公司</w:t>
      </w:r>
    </w:p>
    <w:p w14:paraId="5FAB4E7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保定市徐水区水么头幼儿园  </w:t>
      </w:r>
    </w:p>
    <w:p w14:paraId="470D94F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保定市徐水区小博士幼儿园  </w:t>
      </w:r>
    </w:p>
    <w:p w14:paraId="346D9433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保定市徐水区未来星幼儿园</w:t>
      </w:r>
    </w:p>
    <w:p w14:paraId="708454A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保定市徐水区晨阳幼儿园</w:t>
      </w:r>
    </w:p>
    <w:p w14:paraId="78F6BC08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保定市徐水区小天鹅幼儿园</w:t>
      </w:r>
    </w:p>
    <w:p w14:paraId="65C27952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徐水区巨力育儿乐园.尚品园</w:t>
      </w:r>
    </w:p>
    <w:p w14:paraId="02825E2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保定市徐水区贝斯特幼儿园</w:t>
      </w:r>
    </w:p>
    <w:p w14:paraId="4913F70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遂城镇小次良龙凤幼儿园</w:t>
      </w:r>
    </w:p>
    <w:p w14:paraId="2C8F4878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保定市徐水区第二幼儿园</w:t>
      </w:r>
    </w:p>
    <w:p w14:paraId="75D8BF2E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保定市徐水区巨力尚城幼儿园</w:t>
      </w:r>
    </w:p>
    <w:p w14:paraId="009F9793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留村镇北常保幼儿园</w:t>
      </w:r>
    </w:p>
    <w:p w14:paraId="20B310D8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春田幼儿园有限公司</w:t>
      </w:r>
    </w:p>
    <w:p w14:paraId="75C2B96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崔庄镇彩虹桥幼儿园</w:t>
      </w:r>
    </w:p>
    <w:p w14:paraId="79C2ED7C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保定市徐水区康桥幼儿园</w:t>
      </w:r>
    </w:p>
    <w:p w14:paraId="3422225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大因镇星星宝贝艺术幼儿园</w:t>
      </w:r>
    </w:p>
    <w:p w14:paraId="11B09502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保定市徐水区陶乐思幼儿园</w:t>
      </w:r>
    </w:p>
    <w:p w14:paraId="76E9F572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遂城镇爱尚幼儿园</w:t>
      </w:r>
    </w:p>
    <w:p w14:paraId="4D99B572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保定市徐水区恩宝幼儿园</w:t>
      </w:r>
    </w:p>
    <w:p w14:paraId="0603E2B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保定市徐水区星宝幼儿园</w:t>
      </w:r>
    </w:p>
    <w:p w14:paraId="615AE01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漕河镇金太阳幼儿园</w:t>
      </w:r>
    </w:p>
    <w:p w14:paraId="61E79AA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保定市徐水区博奥亲子幼儿园</w:t>
      </w:r>
    </w:p>
    <w:p w14:paraId="0B60D2C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保定市徐水区新城幼儿园</w:t>
      </w:r>
    </w:p>
    <w:p w14:paraId="131AC2E7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保定市徐水区七巧板幼儿园</w:t>
      </w:r>
    </w:p>
    <w:p w14:paraId="658498BE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保定市徐水区童言幼儿园</w:t>
      </w:r>
    </w:p>
    <w:p w14:paraId="6925F25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保定市徐水区安肃镇彩虹幼儿园</w:t>
      </w:r>
    </w:p>
    <w:p w14:paraId="1D25FF7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大王店镇喜洋洋幼儿园  </w:t>
      </w:r>
    </w:p>
    <w:p w14:paraId="0C8BCCD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大因镇崔迪城童知梦幼儿园</w:t>
      </w:r>
    </w:p>
    <w:p w14:paraId="06B69B1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保定市徐水区新蕾幼儿园</w:t>
      </w:r>
    </w:p>
    <w:p w14:paraId="17A0EDA7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安肃镇金色阳光幼儿园  </w:t>
      </w:r>
    </w:p>
    <w:p w14:paraId="1CB72C7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徐水区安肃镇金贝迪幼儿园</w:t>
      </w:r>
    </w:p>
    <w:p w14:paraId="23F7D05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保定市徐水区童乐幼儿园</w:t>
      </w:r>
    </w:p>
    <w:p w14:paraId="05BE2D4C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保定市徐水区博鸣幼儿园</w:t>
      </w:r>
    </w:p>
    <w:p w14:paraId="3BDCAF09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保定市徐水区睿德幼儿园</w:t>
      </w:r>
    </w:p>
    <w:p w14:paraId="3275557C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保定市徐水区南白塔惠民幼儿园</w:t>
      </w:r>
    </w:p>
    <w:p w14:paraId="222BB41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保定市徐水区向日葵幼儿园</w:t>
      </w:r>
    </w:p>
    <w:p w14:paraId="5DCE3CD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徐水区漕河镇漕河幼儿园</w:t>
      </w:r>
    </w:p>
    <w:p w14:paraId="15A507C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保定市徐水区丫丫幼儿园</w:t>
      </w:r>
    </w:p>
    <w:p w14:paraId="0391C48B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保定市徐水区千秋幼儿园</w:t>
      </w:r>
    </w:p>
    <w:p w14:paraId="217E72E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徐水石油物探幼儿园</w:t>
      </w:r>
    </w:p>
    <w:p w14:paraId="6F6C2B7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保定市徐水区大拇指幼儿园</w:t>
      </w:r>
    </w:p>
    <w:p w14:paraId="3038EA1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徐水区天才家族幼儿园</w:t>
      </w:r>
    </w:p>
    <w:p w14:paraId="5B55323B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保定市徐水区卓美幼儿园</w:t>
      </w:r>
    </w:p>
    <w:p w14:paraId="011CA7C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保定市徐水区蓝天艺术幼儿园</w:t>
      </w:r>
    </w:p>
    <w:p w14:paraId="7D8A6B6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</w:pPr>
      <w:r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  <w:t>（三）培训机构（55所）</w:t>
      </w:r>
    </w:p>
    <w:p w14:paraId="5A356D53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保定市徐水区优胜个性学培训学校</w:t>
      </w:r>
    </w:p>
    <w:p w14:paraId="77EBC7CD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保定市徐水区学翰艺术培训学校</w:t>
      </w:r>
    </w:p>
    <w:p w14:paraId="53546CA8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保定市徐水区凯诺艺术培训学校</w:t>
      </w:r>
    </w:p>
    <w:p w14:paraId="6AB5F6B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保定市徐水区物探东方艺术培训学校</w:t>
      </w:r>
    </w:p>
    <w:p w14:paraId="3642087E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保定市徐水区阳光艺术培训中心</w:t>
      </w:r>
    </w:p>
    <w:p w14:paraId="3A9C61A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保定市徐水区涵墨艺术培训学校</w:t>
      </w:r>
    </w:p>
    <w:p w14:paraId="57E252F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保定市徐水区神州艺术培训中心</w:t>
      </w:r>
    </w:p>
    <w:p w14:paraId="7FB4D5B8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保定市徐水区金帆艺术培训中心</w:t>
      </w:r>
    </w:p>
    <w:p w14:paraId="32B8B6F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保定市徐水区燕之舞艺术培训中心</w:t>
      </w:r>
    </w:p>
    <w:p w14:paraId="3E7DF71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保定市徐水区艺学堂艺术培训学校</w:t>
      </w:r>
    </w:p>
    <w:p w14:paraId="2C0E3ED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保定市徐水区崔庄镇舞盛艺术培训中心</w:t>
      </w:r>
    </w:p>
    <w:p w14:paraId="784E90A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保定市徐水区大桥教育培训中心</w:t>
      </w:r>
    </w:p>
    <w:p w14:paraId="10F77957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保定市徐水区思达迪教育培训中心</w:t>
      </w:r>
    </w:p>
    <w:p w14:paraId="1AF505E2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保定市徐水区雪松艺术培训学校</w:t>
      </w:r>
    </w:p>
    <w:p w14:paraId="5EC4CD4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保定市徐水区盖伦教育艺术培训中心</w:t>
      </w:r>
    </w:p>
    <w:p w14:paraId="75B96342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保定市徐水区花仙子艺术培训学校有限公司</w:t>
      </w:r>
    </w:p>
    <w:p w14:paraId="1C58325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保定市徐水区星海艺术培训学校</w:t>
      </w:r>
    </w:p>
    <w:p w14:paraId="47DA4B1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保定市徐水区樱田艺术培训学校有限公司</w:t>
      </w:r>
    </w:p>
    <w:p w14:paraId="796F5C39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保定市徐水区百拓艺术培训学校有限公司</w:t>
      </w:r>
    </w:p>
    <w:p w14:paraId="659FE6BB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保定市徐水区新绿州艺术培训学校有限公司</w:t>
      </w:r>
    </w:p>
    <w:p w14:paraId="2D2CE76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保定市徐水区伊恩艺术培训学校有限公司</w:t>
      </w:r>
    </w:p>
    <w:p w14:paraId="35BF9F03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保定市徐水区卓学艺术培训学校有限公司</w:t>
      </w:r>
    </w:p>
    <w:p w14:paraId="0A8A116D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保定市徐水区商羽艺术培训学校有限公司</w:t>
      </w:r>
    </w:p>
    <w:p w14:paraId="23D34E7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保定市徐水区知仁艺术培训学校有限公司</w:t>
      </w:r>
    </w:p>
    <w:p w14:paraId="447D6BC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保定市徐水区艺河星辉艺术培训学校有限公司</w:t>
      </w:r>
    </w:p>
    <w:p w14:paraId="24D778E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保定市徐水区朗馨艺术培训学校有限公司</w:t>
      </w:r>
    </w:p>
    <w:p w14:paraId="421A3A1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保定市徐水区智亮艺术培训学校有限公司</w:t>
      </w:r>
    </w:p>
    <w:p w14:paraId="68399F79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保定市徐水区物探伯乐艺术培训学校</w:t>
      </w:r>
    </w:p>
    <w:p w14:paraId="1AF2C2B3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保定市徐水区雅清艺术培训学校有限公司</w:t>
      </w:r>
    </w:p>
    <w:p w14:paraId="4B4B611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保定市徐水区天天向上艺术培训学校</w:t>
      </w:r>
    </w:p>
    <w:p w14:paraId="1ED9A03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保定市徐水区乐正艺术培训学校</w:t>
      </w:r>
    </w:p>
    <w:p w14:paraId="7FDD579E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保定市徐水区壹步音艺术培训学校有限公司</w:t>
      </w:r>
    </w:p>
    <w:p w14:paraId="1A35ED1B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保定市徐水区空灵谷艺术培训学校有限公司</w:t>
      </w:r>
    </w:p>
    <w:p w14:paraId="58820332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保定市徐水区沐花田艺术培训学校有限公司</w:t>
      </w:r>
    </w:p>
    <w:p w14:paraId="5A164EC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保定市徐水区鑫桥艺术培训有限公司</w:t>
      </w:r>
    </w:p>
    <w:p w14:paraId="48CB3917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保定市徐水区卓典艺术培训有限公司</w:t>
      </w:r>
    </w:p>
    <w:p w14:paraId="55FA4CBC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保定市徐水区风向标艺术培训学校</w:t>
      </w:r>
    </w:p>
    <w:p w14:paraId="4EE20CFE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保定市徐水区任致艺术培训学校有限公司</w:t>
      </w:r>
    </w:p>
    <w:p w14:paraId="61617A18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保定市徐水区德志艺术培训学校</w:t>
      </w:r>
    </w:p>
    <w:p w14:paraId="16E2038F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保定市徐水区深耕艺术培训学校有限公司</w:t>
      </w:r>
    </w:p>
    <w:p w14:paraId="18150579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保定市徐水区子璇艺术培训学校有限公司</w:t>
      </w:r>
    </w:p>
    <w:p w14:paraId="28A3D69E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保定市徐水区爱特寻美艺术培训学校有限公司</w:t>
      </w:r>
    </w:p>
    <w:p w14:paraId="2AA17B8C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保定市徐水区任艺遨游艺术培训学校有限公司</w:t>
      </w:r>
    </w:p>
    <w:p w14:paraId="4AEC963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保定市徐水区丹青美术培训学校有限公司</w:t>
      </w:r>
    </w:p>
    <w:p w14:paraId="04F5347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保定市徐水区善思艺术培训学校</w:t>
      </w:r>
    </w:p>
    <w:p w14:paraId="1A9C938D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保定市徐水区小不点艺术培训学校</w:t>
      </w:r>
    </w:p>
    <w:p w14:paraId="7F84FECF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保定市徐水区捌号艺术培训有限公司</w:t>
      </w:r>
    </w:p>
    <w:p w14:paraId="12BE70B2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保定市徐水区大微艺术培训学校</w:t>
      </w:r>
    </w:p>
    <w:p w14:paraId="0DED3C1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保定市徐水区艺芝艺术培训学校有限公司</w:t>
      </w:r>
    </w:p>
    <w:p w14:paraId="4D15472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保定市徐水区艺航艺术培训学校</w:t>
      </w:r>
    </w:p>
    <w:p w14:paraId="017AD2DF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保定市徐水区橙萌思蜀艺术培训学校有限公司</w:t>
      </w:r>
    </w:p>
    <w:p w14:paraId="6CEC423E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保定市徐水区灵韵艺术培训学校</w:t>
      </w:r>
    </w:p>
    <w:p w14:paraId="48F8359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保定市徐水区博艺艺术培训学校</w:t>
      </w:r>
    </w:p>
    <w:p w14:paraId="0147B42B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保定市徐水区明而睿艺术培训学校有限公司</w:t>
      </w:r>
    </w:p>
    <w:p w14:paraId="4B048989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保定市徐水区穆枫艺术培训学校有限公司</w:t>
      </w:r>
    </w:p>
    <w:p w14:paraId="1B8E020B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黑体_GBK" w:eastAsia="方正黑体_GBK" w:cs="方正黑体_GBK"/>
          <w:b w:val="0"/>
          <w:i w:val="0"/>
          <w:sz w:val="32"/>
          <w:szCs w:val="24"/>
        </w:rPr>
      </w:pPr>
      <w:r>
        <w:rPr>
          <w:rFonts w:hint="eastAsia" w:ascii="Times New Roman" w:hAnsi="方正黑体_GBK" w:eastAsia="方正黑体_GBK" w:cs="方正黑体_GBK"/>
          <w:b w:val="0"/>
          <w:i w:val="0"/>
          <w:sz w:val="32"/>
          <w:szCs w:val="24"/>
        </w:rPr>
        <w:t>二、基本合格单位（15所）</w:t>
      </w:r>
    </w:p>
    <w:p w14:paraId="4C58D63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</w:pPr>
      <w:r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  <w:t>（一）幼儿园（10所）</w:t>
      </w:r>
    </w:p>
    <w:p w14:paraId="7A2D8BF9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保定市徐水区天骄幼儿园</w:t>
      </w:r>
    </w:p>
    <w:p w14:paraId="46C14A8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徐水基地处机械厂小区幼儿园</w:t>
      </w:r>
    </w:p>
    <w:p w14:paraId="7817F5BE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大王店镇晓萌幼儿园 </w:t>
      </w:r>
    </w:p>
    <w:p w14:paraId="4C174AD9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保定市徐水区向阳幼儿园</w:t>
      </w:r>
    </w:p>
    <w:p w14:paraId="7540C96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遂城镇同心幼儿园城西园</w:t>
      </w:r>
    </w:p>
    <w:p w14:paraId="7516E0A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徐水区安肃镇阳光童年幼儿园</w:t>
      </w:r>
    </w:p>
    <w:p w14:paraId="4E0BAA5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保定市徐水区安肃镇启萌幼儿园</w:t>
      </w:r>
    </w:p>
    <w:p w14:paraId="5868121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保定市徐水区乐童幼儿园</w:t>
      </w:r>
    </w:p>
    <w:p w14:paraId="1EDDB3B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保定市徐水区安肃镇睿思幼儿园</w:t>
      </w:r>
    </w:p>
    <w:p w14:paraId="26ABAFEF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保定市徐水区芮泽幼儿园有限公司</w:t>
      </w:r>
    </w:p>
    <w:p w14:paraId="1BC0FD8A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</w:pPr>
      <w:r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  <w:t>（二）培训机构（5所）</w:t>
      </w:r>
    </w:p>
    <w:p w14:paraId="5963A47C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保定市徐水区金才教育艺术培训学校</w:t>
      </w:r>
    </w:p>
    <w:p w14:paraId="0E89918F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保定市徐水区行川教育培训学校</w:t>
      </w:r>
    </w:p>
    <w:p w14:paraId="2D648D7E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保定市徐水区思壮思顾艺术培训学校有限公司</w:t>
      </w:r>
    </w:p>
    <w:p w14:paraId="0D10831C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保定市徐水区智禾十艺术培训学校有限公司</w:t>
      </w:r>
    </w:p>
    <w:p w14:paraId="143FE44D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保定市徐水区秀扬艺术培训学校有限公司</w:t>
      </w:r>
    </w:p>
    <w:p w14:paraId="5BCE2BA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黑体_GBK" w:eastAsia="方正黑体_GBK" w:cs="方正黑体_GBK"/>
          <w:b w:val="0"/>
          <w:i w:val="0"/>
          <w:sz w:val="32"/>
          <w:szCs w:val="24"/>
        </w:rPr>
      </w:pPr>
      <w:r>
        <w:rPr>
          <w:rFonts w:hint="eastAsia" w:ascii="Times New Roman" w:hAnsi="方正黑体_GBK" w:eastAsia="方正黑体_GBK" w:cs="方正黑体_GBK"/>
          <w:b w:val="0"/>
          <w:i w:val="0"/>
          <w:sz w:val="32"/>
          <w:szCs w:val="24"/>
        </w:rPr>
        <w:t>三、不合格单位（21所）</w:t>
      </w:r>
    </w:p>
    <w:p w14:paraId="3BD8D9EB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</w:pPr>
      <w:r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  <w:t>（一）中小学（1所）</w:t>
      </w:r>
    </w:p>
    <w:p w14:paraId="5C0C037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保定市徐水区王府双语学校</w:t>
      </w:r>
    </w:p>
    <w:p w14:paraId="3EBCE67E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</w:pPr>
      <w:r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  <w:t>（二）幼儿园（13所）</w:t>
      </w:r>
    </w:p>
    <w:p w14:paraId="08A95123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保定市徐水区锦育幼儿园</w:t>
      </w:r>
    </w:p>
    <w:p w14:paraId="64CCB94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保定市徐水区小叮当幼儿园</w:t>
      </w:r>
    </w:p>
    <w:p w14:paraId="5FCA94BD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保定市徐水区淘气宝幼儿园</w:t>
      </w:r>
    </w:p>
    <w:p w14:paraId="120F3D19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保定市徐水区小太阳幼儿园</w:t>
      </w:r>
    </w:p>
    <w:p w14:paraId="6CBDEE2B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保定市徐水区崔庄镇童星艺术幼儿园</w:t>
      </w:r>
    </w:p>
    <w:p w14:paraId="3B28B1D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保定市徐水区斯瑞特水岸华庭幼儿园</w:t>
      </w:r>
    </w:p>
    <w:p w14:paraId="19EDB04D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保定市徐水区东史端镇小博士幼儿园</w:t>
      </w:r>
    </w:p>
    <w:p w14:paraId="2708FA28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保定市徐水区留村镇童趣幼儿园</w:t>
      </w:r>
    </w:p>
    <w:p w14:paraId="5E56A76D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保定市徐水区慧恩幼儿园</w:t>
      </w:r>
    </w:p>
    <w:p w14:paraId="0EC6910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保定市徐水区智慧岛幼儿园</w:t>
      </w:r>
    </w:p>
    <w:p w14:paraId="49D4A612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保定市徐水区德诚幼儿园</w:t>
      </w:r>
    </w:p>
    <w:p w14:paraId="7802613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保定市徐水区张华幼儿园</w:t>
      </w:r>
    </w:p>
    <w:p w14:paraId="43C9CF25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保定市徐水区安肃镇小清华幼儿园</w:t>
      </w:r>
    </w:p>
    <w:p w14:paraId="56158B6C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</w:pPr>
      <w:r>
        <w:rPr>
          <w:rFonts w:hint="eastAsia" w:ascii="Times New Roman" w:hAnsi="方正楷体_GBK" w:eastAsia="方正楷体_GBK" w:cs="方正楷体_GBK"/>
          <w:b w:val="0"/>
          <w:i w:val="0"/>
          <w:sz w:val="32"/>
          <w:szCs w:val="24"/>
        </w:rPr>
        <w:t>（三）培训机构（7所）</w:t>
      </w:r>
    </w:p>
    <w:p w14:paraId="15BD2D8E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保定市徐水区神墨艺术培训学校</w:t>
      </w:r>
    </w:p>
    <w:p w14:paraId="4EB6F0B2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保定市徐水区绿动艺术培训中心</w:t>
      </w:r>
    </w:p>
    <w:p w14:paraId="50CEF32C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保定市徐水区忆儿艺艺术培训学校有限公司</w:t>
      </w:r>
    </w:p>
    <w:p w14:paraId="0D20A41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保定市徐水区静雅艺术培训学校有限公司</w:t>
      </w:r>
    </w:p>
    <w:p w14:paraId="174F7766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保定市徐水区名将体育培训有限公司</w:t>
      </w:r>
    </w:p>
    <w:p w14:paraId="43E1608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保定市徐水区卓美艺术培训学校有限公司</w:t>
      </w:r>
    </w:p>
    <w:p w14:paraId="60109F81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lef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保定市徐水区黄冈辅导学校</w:t>
      </w:r>
    </w:p>
    <w:p w14:paraId="56B3BCE0">
      <w:pPr>
        <w:keepNext w:val="0"/>
        <w:keepLines w:val="0"/>
        <w:widowControl/>
        <w:suppressLineNumbers w:val="0"/>
        <w:spacing w:beforeAutospacing="0" w:afterAutospacing="0" w:line="579" w:lineRule="exact"/>
        <w:ind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</w:rPr>
      </w:pPr>
    </w:p>
    <w:p w14:paraId="2FF12F44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righ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 xml:space="preserve">          </w:t>
      </w:r>
    </w:p>
    <w:p w14:paraId="21D72FA0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righ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</w:p>
    <w:p w14:paraId="54A8B58F">
      <w:pPr>
        <w:keepNext w:val="0"/>
        <w:keepLines w:val="0"/>
        <w:widowControl/>
        <w:suppressLineNumbers w:val="0"/>
        <w:spacing w:beforeAutospacing="0" w:afterAutospacing="0" w:line="579" w:lineRule="exact"/>
        <w:ind w:left="0" w:leftChars="0" w:rightChars="0" w:firstLine="632" w:firstLineChars="200"/>
        <w:jc w:val="right"/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保定市徐水区教育和体育局</w:t>
      </w:r>
    </w:p>
    <w:p w14:paraId="549FB01A">
      <w:pPr>
        <w:keepNext w:val="0"/>
        <w:keepLines w:val="0"/>
        <w:widowControl/>
        <w:suppressLineNumbers w:val="0"/>
        <w:wordWrap w:val="0"/>
        <w:spacing w:beforeAutospacing="0" w:afterAutospacing="0" w:line="579" w:lineRule="exact"/>
        <w:ind w:left="0" w:leftChars="0" w:rightChars="0" w:firstLine="632" w:firstLineChars="200"/>
        <w:jc w:val="right"/>
        <w:rPr>
          <w:rFonts w:hint="default" w:ascii="Times New Roman" w:hAnsi="方正仿宋_GBK" w:eastAsia="方正仿宋_GBK" w:cs="方正仿宋_GBK"/>
          <w:b w:val="0"/>
          <w:i w:val="0"/>
          <w:sz w:val="32"/>
          <w:szCs w:val="24"/>
          <w:lang w:val="en-US" w:eastAsia="zh-CN"/>
        </w:rPr>
      </w:pPr>
      <w:r>
        <w:rPr>
          <w:rFonts w:hint="eastAsia" w:ascii="Times New Roman" w:hAnsi="方正仿宋_GBK" w:eastAsia="方正仿宋_GBK" w:cs="方正仿宋_GBK"/>
          <w:b w:val="0"/>
          <w:i w:val="0"/>
          <w:sz w:val="32"/>
          <w:szCs w:val="24"/>
        </w:rPr>
        <w:t>              2025年6月23日</w:t>
      </w:r>
      <w:r>
        <w:rPr>
          <w:rFonts w:hint="eastAsia" w:hAnsi="方正仿宋_GBK" w:cs="方正仿宋_GBK"/>
          <w:b w:val="0"/>
          <w:i w:val="0"/>
          <w:sz w:val="32"/>
          <w:szCs w:val="24"/>
          <w:lang w:val="en-US" w:eastAsia="zh-CN"/>
        </w:rPr>
        <w:t xml:space="preserve">   </w:t>
      </w:r>
    </w:p>
    <w:p w14:paraId="40A1D722">
      <w:pPr>
        <w:spacing w:beforeAutospacing="0" w:afterAutospacing="0" w:line="579" w:lineRule="exact"/>
        <w:ind w:leftChars="0" w:rightChars="0" w:firstLine="632" w:firstLineChars="200"/>
        <w:jc w:val="both"/>
        <w:rPr>
          <w:rFonts w:hint="eastAsia" w:ascii="Times New Roman" w:hAnsi="方正仿宋_GBK" w:eastAsia="方正仿宋_GBK" w:cs="方正仿宋_GBK"/>
          <w:b w:val="0"/>
          <w:i w:val="0"/>
          <w:sz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8" w:header="851" w:footer="1474" w:gutter="0"/>
      <w:paperSrc/>
      <w:lnNumType w:countBy="0" w:restart="continuous"/>
      <w:cols w:space="425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7F0D0">
    <w:pPr>
      <w:pStyle w:val="3"/>
      <w:pBdr>
        <w:top w:val="none" w:color="auto" w:sz="0" w:space="0"/>
        <w:bottom w:val="none" w:color="auto" w:sz="0" w:space="0"/>
      </w:pBdr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72AE3">
    <w:pPr>
      <w:pStyle w:val="3"/>
      <w:pBdr>
        <w:top w:val="none" w:color="auto" w:sz="0" w:space="0"/>
        <w:bottom w:val="none" w:color="auto" w:sz="0" w:space="0"/>
      </w:pBdr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B5DDB">
    <w:pPr>
      <w:pStyle w:val="3"/>
      <w:pBdr>
        <w:top w:val="none" w:color="auto" w:sz="0" w:space="0"/>
        <w:bottom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C32A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356EE"/>
    <w:rsid w:val="24E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2025-06-25T01:28:00Z</dcterms:created>
  <dc:creator>过</dc:creator>
  <cp:lastModifiedBy>过</cp:lastModifiedBy>
  <dcterms:modified xsi:type="dcterms:W3CDTF">2025-06-25T01:32:09Z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F3803637A5C6419393D3B823FE99C12C_11</vt:lpwstr>
  </property>
  <property fmtid="{D5CDD505-2E9C-101B-9397-08002B2CF9AE}" pid="4" name="KSOTemplateDocerSaveRecord">
    <vt:lpwstr>eyJoZGlkIjoiZTA5NWQzMzQ0NDFjMTdiNDlmMjY1N2M5ZDQxOTY0NjEiLCJ1c2VySWQiOiI5MTgyODMyOTYifQ==</vt:lpwstr>
  </property>
</Properties>
</file>