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540" w:lineRule="exact"/>
        <w:rPr>
          <w:rFonts w:ascii="Times New Roman" w:hAnsi="Times New Roman" w:eastAsia="宋体" w:cs="Times New Roman"/>
          <w:bCs/>
          <w:kern w:val="2"/>
          <w:sz w:val="32"/>
          <w:szCs w:val="32"/>
        </w:rPr>
      </w:pPr>
      <w:r>
        <w:rPr>
          <w:rFonts w:hint="eastAsia" w:ascii="黑体" w:hAnsi="黑体" w:eastAsia="黑体" w:cs="黑体"/>
          <w:bCs/>
          <w:kern w:val="2"/>
          <w:sz w:val="32"/>
          <w:szCs w:val="32"/>
        </w:rPr>
        <w:t>徐政财字〔202</w:t>
      </w:r>
      <w:r>
        <w:rPr>
          <w:rFonts w:ascii="黑体" w:hAnsi="黑体" w:eastAsia="黑体" w:cs="黑体"/>
          <w:bCs/>
          <w:kern w:val="2"/>
          <w:sz w:val="32"/>
          <w:szCs w:val="32"/>
        </w:rPr>
        <w:t>3</w:t>
      </w:r>
      <w:r>
        <w:rPr>
          <w:rFonts w:hint="eastAsia" w:ascii="黑体" w:hAnsi="黑体" w:eastAsia="黑体" w:cs="黑体"/>
          <w:bCs/>
          <w:kern w:val="2"/>
          <w:sz w:val="32"/>
          <w:szCs w:val="32"/>
        </w:rPr>
        <w:t>〕</w:t>
      </w:r>
      <w:r>
        <w:rPr>
          <w:rFonts w:ascii="黑体" w:hAnsi="黑体" w:eastAsia="黑体" w:cs="黑体"/>
          <w:bCs/>
          <w:kern w:val="2"/>
          <w:sz w:val="32"/>
          <w:szCs w:val="32"/>
        </w:rPr>
        <w:t xml:space="preserve">  </w:t>
      </w:r>
      <w:r>
        <w:rPr>
          <w:rFonts w:hint="eastAsia" w:ascii="黑体" w:hAnsi="黑体" w:eastAsia="黑体" w:cs="黑体"/>
          <w:bCs/>
          <w:kern w:val="2"/>
          <w:sz w:val="32"/>
          <w:szCs w:val="32"/>
        </w:rPr>
        <w:t>号附件</w:t>
      </w:r>
      <w:r>
        <w:rPr>
          <w:rFonts w:ascii="黑体" w:hAnsi="黑体" w:eastAsia="黑体" w:cs="黑体"/>
          <w:bCs/>
          <w:kern w:val="2"/>
          <w:sz w:val="32"/>
          <w:szCs w:val="32"/>
        </w:rPr>
        <w:t>2</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80" w:lineRule="exact"/>
        <w:jc w:val="center"/>
        <w:rPr>
          <w:rFonts w:asciiTheme="majorEastAsia" w:hAnsiTheme="majorEastAsia" w:eastAsiaTheme="majorEastAsia" w:cstheme="majorEastAsia"/>
          <w:b/>
          <w:kern w:val="2"/>
          <w:sz w:val="44"/>
          <w:szCs w:val="44"/>
        </w:rPr>
      </w:pPr>
      <w:r>
        <w:rPr>
          <w:rFonts w:hint="eastAsia" w:asciiTheme="majorEastAsia" w:hAnsiTheme="majorEastAsia" w:eastAsiaTheme="majorEastAsia" w:cstheme="majorEastAsia"/>
          <w:b/>
          <w:kern w:val="2"/>
          <w:sz w:val="44"/>
          <w:szCs w:val="44"/>
        </w:rPr>
        <w:t>保定市徐水区东史端镇人民政府202</w:t>
      </w:r>
      <w:r>
        <w:rPr>
          <w:rFonts w:asciiTheme="majorEastAsia" w:hAnsiTheme="majorEastAsia" w:eastAsiaTheme="majorEastAsia" w:cstheme="majorEastAsia"/>
          <w:b/>
          <w:kern w:val="2"/>
          <w:sz w:val="44"/>
          <w:szCs w:val="44"/>
        </w:rPr>
        <w:t>2</w:t>
      </w:r>
      <w:r>
        <w:rPr>
          <w:rFonts w:hint="eastAsia" w:asciiTheme="majorEastAsia" w:hAnsiTheme="majorEastAsia" w:eastAsiaTheme="majorEastAsia" w:cstheme="majorEastAsia"/>
          <w:b/>
          <w:kern w:val="2"/>
          <w:sz w:val="44"/>
          <w:szCs w:val="44"/>
        </w:rPr>
        <w:t>年部门整体支出绩效评价自评报告</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p>
    <w:p>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p>
    <w:p>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w:t>
      </w:r>
      <w:r>
        <w:rPr>
          <w:rFonts w:cs="Times New Roman" w:asciiTheme="minorEastAsia" w:hAnsiTheme="minorEastAsia" w:eastAsiaTheme="minorEastAsia"/>
          <w:bCs/>
          <w:kern w:val="2"/>
          <w:sz w:val="36"/>
          <w:szCs w:val="36"/>
        </w:rPr>
        <w:t>23</w:t>
      </w:r>
      <w:r>
        <w:rPr>
          <w:rFonts w:hint="eastAsia" w:cs="Times New Roman" w:asciiTheme="minorEastAsia" w:hAnsiTheme="minorEastAsia" w:eastAsiaTheme="minorEastAsia"/>
          <w:bCs/>
          <w:kern w:val="2"/>
          <w:sz w:val="36"/>
          <w:szCs w:val="36"/>
        </w:rPr>
        <w:t>年8月</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pPr>
            <w:pStyle w:val="71"/>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pPr>
            <w:pStyle w:val="18"/>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_Toc4346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8</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一、保定市徐水区XXX基本情况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_Toc427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10</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_Toc11473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_Toc7075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_Toc1678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_Toc18197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_Toc19291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_Toc20454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19</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22</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_Toc6467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27</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_Toc4390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_Toc19940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31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41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_Toc28363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42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_Toc13757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47</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b/>
              <w:bCs/>
            </w:rPr>
          </w:pPr>
          <w:r>
            <w:fldChar w:fldCharType="begin"/>
          </w:r>
          <w:r>
            <w:instrText xml:space="preserve"> HYPERLINK \l "_Toc20723" </w:instrText>
          </w:r>
          <w:r>
            <w:fldChar w:fldCharType="separate"/>
          </w:r>
          <w:r>
            <w:rPr>
              <w:rFonts w:hint="eastAsia" w:asciiTheme="majorEastAsia" w:hAnsiTheme="majorEastAsia" w:eastAsiaTheme="majorEastAsia" w:cstheme="majorEastAsia"/>
              <w:b/>
              <w:bCs/>
              <w:sz w:val="24"/>
            </w:rPr>
            <w:t>六、绩效评价意见及建议</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_Toc20723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47</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pPr>
        <w:pStyle w:val="3"/>
        <w:spacing w:line="540" w:lineRule="exact"/>
        <w:rPr>
          <w:rFonts w:ascii="黑体" w:hAnsi="黑体" w:cs="DengXian-Regular"/>
          <w:b w:val="0"/>
          <w:bCs w:val="0"/>
          <w:color w:val="000000" w:themeColor="text1"/>
          <w:kern w:val="0"/>
        </w:rPr>
      </w:pPr>
      <w:bookmarkStart w:id="0" w:name="_Toc25184"/>
      <w:r>
        <w:rPr>
          <w:rFonts w:hint="eastAsia" w:ascii="黑体" w:hAnsi="黑体" w:cs="DengXian-Regular"/>
          <w:b w:val="0"/>
          <w:bCs w:val="0"/>
          <w:color w:val="000000" w:themeColor="text1"/>
          <w:kern w:val="0"/>
        </w:rPr>
        <w:t>第一部分   摘  要</w:t>
      </w:r>
      <w:bookmarkEnd w:id="0"/>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为深入贯彻落实中共中央国务院《关于全面实施预算绩效管理的意见》、中共河北省委河北省人民政府《关于全面实施预算绩效管理的实施意见》，我单位对</w:t>
      </w:r>
      <w:r>
        <w:rPr>
          <w:rFonts w:ascii="仿宋_GB2312" w:eastAsia="仿宋_GB2312" w:cs="DengXian-Regular"/>
          <w:sz w:val="32"/>
          <w:szCs w:val="32"/>
        </w:rPr>
        <w:t>2022</w:t>
      </w:r>
      <w:r>
        <w:rPr>
          <w:rFonts w:hint="eastAsia" w:ascii="仿宋_GB2312" w:eastAsia="仿宋_GB2312" w:cs="DengXian-Regular"/>
          <w:sz w:val="32"/>
          <w:szCs w:val="32"/>
        </w:rPr>
        <w:t>年部门整体支出情况开展了绩效自评价工作。</w:t>
      </w:r>
    </w:p>
    <w:p>
      <w:pPr>
        <w:spacing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 xml:space="preserve">保定市徐水区东史端镇人民政府为正科级行政单位，经费保障形式为财政拨款，下设4个办公室，4个财政拨款事业单位：分别为党政综合办公室、党建工作办公室、应急管理办公室、自然资源和生态环境办公室、综合行政执法队、行政综合服务中心、农业综合服务中心、退役军人服务站。主要职责有： </w:t>
      </w:r>
    </w:p>
    <w:p>
      <w:pPr>
        <w:spacing w:line="360" w:lineRule="auto"/>
        <w:ind w:firstLine="640" w:firstLineChars="200"/>
        <w:jc w:val="both"/>
        <w:rPr>
          <w:rFonts w:ascii="仿宋_GB2312" w:eastAsia="仿宋_GB2312" w:cs="DengXian-Regular"/>
          <w:sz w:val="32"/>
          <w:szCs w:val="32"/>
        </w:rPr>
      </w:pPr>
      <w:r>
        <w:rPr>
          <w:rFonts w:ascii="仿宋_GB2312" w:eastAsia="仿宋_GB2312" w:cs="DengXian-Regular"/>
          <w:sz w:val="32"/>
          <w:szCs w:val="32"/>
        </w:rPr>
        <w:t>（一）宣传贯彻执行党的路线方针政策和党中央、上级党组织及本乡镇党员代表大会（党员大会）的决议。贯彻执行法律、法规、规章和上级人民代表大会及其常务委员会决议及上级政府的决定、命令，执行本级人民代表大会的决议。</w:t>
      </w:r>
    </w:p>
    <w:p>
      <w:pPr>
        <w:spacing w:line="360" w:lineRule="auto"/>
        <w:ind w:firstLine="640" w:firstLineChars="200"/>
        <w:jc w:val="both"/>
        <w:rPr>
          <w:rFonts w:ascii="仿宋_GB2312" w:eastAsia="仿宋_GB2312" w:cs="DengXian-Regular"/>
          <w:sz w:val="32"/>
          <w:szCs w:val="32"/>
        </w:rPr>
      </w:pPr>
      <w:r>
        <w:rPr>
          <w:rFonts w:ascii="仿宋_GB2312" w:eastAsia="仿宋_GB2312" w:cs="DengXian-Regular"/>
          <w:sz w:val="32"/>
          <w:szCs w:val="32"/>
        </w:rPr>
        <w:t>（二）加强党对基层治理的全面领导，统筹抓好基层党建工作和基层党组织各项制度建设。推进全面从严治党，强化“两个责任”，确保党的路线方针政策在基层得到全面贯彻落实。</w:t>
      </w:r>
    </w:p>
    <w:p>
      <w:pPr>
        <w:spacing w:line="360" w:lineRule="auto"/>
        <w:ind w:firstLine="640" w:firstLineChars="200"/>
        <w:jc w:val="both"/>
        <w:rPr>
          <w:rFonts w:ascii="仿宋_GB2312" w:eastAsia="仿宋_GB2312" w:cs="DengXian-Regular"/>
          <w:sz w:val="32"/>
          <w:szCs w:val="32"/>
        </w:rPr>
      </w:pPr>
      <w:r>
        <w:rPr>
          <w:rFonts w:ascii="仿宋_GB2312" w:eastAsia="仿宋_GB2312" w:cs="DengXian-Regular"/>
          <w:sz w:val="32"/>
          <w:szCs w:val="32"/>
        </w:rPr>
        <w:t>（三）讨论和决定本乡镇经济建设、政治建设、文化建设、社会建设、生态文明建设和党的建设以及乡村振兴中的重大问题。</w:t>
      </w:r>
    </w:p>
    <w:p>
      <w:pPr>
        <w:spacing w:line="360" w:lineRule="auto"/>
        <w:ind w:firstLine="640" w:firstLineChars="200"/>
        <w:jc w:val="both"/>
        <w:rPr>
          <w:rFonts w:ascii="仿宋_GB2312" w:eastAsia="仿宋_GB2312" w:cs="DengXian-Regular"/>
          <w:sz w:val="32"/>
          <w:szCs w:val="32"/>
        </w:rPr>
      </w:pPr>
      <w:r>
        <w:rPr>
          <w:rFonts w:ascii="仿宋_GB2312" w:eastAsia="仿宋_GB2312" w:cs="DengXian-Regular"/>
          <w:sz w:val="32"/>
          <w:szCs w:val="32"/>
        </w:rPr>
        <w:t>（四）组织召开本级人民代表大会，充分行使重大事项决定权、监督权和任免权，做好人大代表工作，联系选民、反映群众意见和要求。</w:t>
      </w:r>
    </w:p>
    <w:p>
      <w:pPr>
        <w:spacing w:line="360" w:lineRule="auto"/>
        <w:ind w:firstLine="640" w:firstLineChars="200"/>
        <w:jc w:val="both"/>
        <w:rPr>
          <w:rFonts w:ascii="仿宋_GB2312" w:eastAsia="仿宋_GB2312" w:cs="DengXian-Regular"/>
          <w:sz w:val="32"/>
          <w:szCs w:val="32"/>
        </w:rPr>
      </w:pPr>
      <w:r>
        <w:rPr>
          <w:rFonts w:ascii="仿宋_GB2312" w:eastAsia="仿宋_GB2312" w:cs="DengXian-Regular"/>
          <w:sz w:val="32"/>
          <w:szCs w:val="32"/>
        </w:rPr>
        <w:t>（五）组织实施与群众生活密切相关的各项公共服务，落实基层“最多跑一次”改革工作，拓宽服务渠道，改进服务方式，建立健全群众办事一次办结机制，推进乡镇便民服务平台标准化建设，实行“一站式服务”“一枚印章管审批（服务）”，提升 群众获得感和幸福感。</w:t>
      </w:r>
    </w:p>
    <w:p>
      <w:pPr>
        <w:spacing w:line="360" w:lineRule="auto"/>
        <w:ind w:firstLine="640" w:firstLineChars="200"/>
        <w:jc w:val="both"/>
        <w:rPr>
          <w:rFonts w:ascii="仿宋_GB2312" w:eastAsia="仿宋_GB2312" w:cs="DengXian-Regular"/>
          <w:sz w:val="32"/>
          <w:szCs w:val="32"/>
        </w:rPr>
      </w:pPr>
      <w:r>
        <w:rPr>
          <w:rFonts w:ascii="仿宋_GB2312" w:eastAsia="仿宋_GB2312" w:cs="DengXian-Regular"/>
          <w:sz w:val="32"/>
          <w:szCs w:val="32"/>
        </w:rP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pPr>
        <w:spacing w:line="360" w:lineRule="auto"/>
        <w:ind w:firstLine="640" w:firstLineChars="200"/>
        <w:jc w:val="both"/>
        <w:rPr>
          <w:rFonts w:ascii="仿宋_GB2312" w:eastAsia="仿宋_GB2312" w:cs="DengXian-Regular"/>
          <w:sz w:val="32"/>
          <w:szCs w:val="32"/>
        </w:rPr>
      </w:pPr>
      <w:r>
        <w:rPr>
          <w:rFonts w:ascii="仿宋_GB2312" w:eastAsia="仿宋_GB2312" w:cs="DengXian-Regular"/>
          <w:sz w:val="32"/>
          <w:szCs w:val="32"/>
        </w:rPr>
        <w:t>（七）乡镇党委领导乡镇政权机关、群团组织和其他各类组织，加强指导和规范，支持和保证这些机关和组织依照国家法律法规以及各自章程履行职责。坚持党管武装的根本原则和制度，协调各方办量，对乡镇人民武装工作实行统一领导。</w:t>
      </w:r>
    </w:p>
    <w:p>
      <w:pPr>
        <w:spacing w:line="360" w:lineRule="auto"/>
        <w:ind w:firstLine="640" w:firstLineChars="200"/>
        <w:jc w:val="both"/>
        <w:rPr>
          <w:rFonts w:ascii="仿宋_GB2312" w:eastAsia="仿宋_GB2312" w:cs="DengXian-Regular"/>
          <w:sz w:val="32"/>
          <w:szCs w:val="32"/>
        </w:rPr>
      </w:pPr>
      <w:r>
        <w:rPr>
          <w:rFonts w:ascii="仿宋_GB2312" w:eastAsia="仿宋_GB2312" w:cs="DengXian-Regular"/>
          <w:sz w:val="32"/>
          <w:szCs w:val="32"/>
        </w:rPr>
        <w:t>（八）加强乡镇党委自身建设和村党组织建设，以及其他隶属乡镇党委的党组织建设，抓好发展党员工作，加强党员队伍建设。维护和执行党的纪律，监督党员干部和其他任何工作人员严格遵守国家法律法规。</w:t>
      </w:r>
    </w:p>
    <w:p>
      <w:pPr>
        <w:spacing w:line="360" w:lineRule="auto"/>
        <w:ind w:firstLine="640" w:firstLineChars="200"/>
        <w:jc w:val="both"/>
        <w:rPr>
          <w:rFonts w:ascii="仿宋_GB2312" w:eastAsia="仿宋_GB2312" w:cs="DengXian-Regular"/>
          <w:sz w:val="32"/>
          <w:szCs w:val="32"/>
        </w:rPr>
      </w:pPr>
      <w:r>
        <w:rPr>
          <w:rFonts w:ascii="仿宋_GB2312" w:eastAsia="仿宋_GB2312" w:cs="DengXian-Regular"/>
          <w:sz w:val="32"/>
          <w:szCs w:val="32"/>
        </w:rPr>
        <w:t>（九）按照干部管理权限，负责对干部的教育、培训、选拔、考核和监督工作。协助管理上级有关部门驻乡镇单位的干部。做好人才服务工作。</w:t>
      </w:r>
    </w:p>
    <w:p>
      <w:pPr>
        <w:spacing w:line="360" w:lineRule="auto"/>
        <w:ind w:firstLine="640" w:firstLineChars="200"/>
        <w:jc w:val="both"/>
        <w:rPr>
          <w:rFonts w:ascii="仿宋_GB2312" w:eastAsia="仿宋_GB2312" w:cs="DengXian-Regular"/>
          <w:sz w:val="32"/>
          <w:szCs w:val="32"/>
        </w:rPr>
      </w:pPr>
      <w:r>
        <w:rPr>
          <w:rFonts w:ascii="仿宋_GB2312" w:eastAsia="仿宋_GB2312" w:cs="DengXian-Regular"/>
          <w:sz w:val="32"/>
          <w:szCs w:val="32"/>
        </w:rPr>
        <w:t>（十）领导本乡镇的基层治理，加强社会主义民主法治建设和精神文明建设，加强社会治安综合治理，推行网格化管理服务，落实社会矛盾纠纷排查调处机制，综合发挥人民调解、行政调解和司法调解的作用，及进化解辖区社会矛盾，维护安全稳定。做好综合执法、应急管理、自然资源和生态环保、乡村振兴、民生保障、脱贫致富、民族宗教、防范邪教等工作。承担民兵预备役、征兵、退役军人服务、拥军优属等工作。</w:t>
      </w:r>
    </w:p>
    <w:p>
      <w:pPr>
        <w:spacing w:line="360" w:lineRule="auto"/>
        <w:ind w:firstLine="640" w:firstLineChars="200"/>
        <w:jc w:val="both"/>
        <w:rPr>
          <w:rFonts w:ascii="仿宋_GB2312" w:eastAsia="仿宋_GB2312" w:cs="DengXian-Regular"/>
          <w:sz w:val="32"/>
          <w:szCs w:val="32"/>
        </w:rPr>
      </w:pPr>
      <w:r>
        <w:rPr>
          <w:rFonts w:ascii="仿宋_GB2312" w:eastAsia="仿宋_GB2312" w:cs="DengXian-Regular"/>
          <w:sz w:val="32"/>
          <w:szCs w:val="32"/>
        </w:rPr>
        <w:t>（十一）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pPr>
        <w:spacing w:line="360" w:lineRule="auto"/>
        <w:ind w:firstLine="640" w:firstLineChars="200"/>
        <w:jc w:val="both"/>
        <w:rPr>
          <w:rFonts w:ascii="仿宋_GB2312" w:eastAsia="仿宋_GB2312" w:cs="DengXian-Regular"/>
          <w:sz w:val="32"/>
          <w:szCs w:val="32"/>
        </w:rPr>
      </w:pPr>
      <w:r>
        <w:rPr>
          <w:rFonts w:ascii="仿宋_GB2312" w:eastAsia="仿宋_GB2312" w:cs="DengXian-Regular"/>
          <w:sz w:val="32"/>
          <w:szCs w:val="32"/>
        </w:rPr>
        <w:t>（十二）承办上级党委、人大、政府交办的其他事项。</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中的相关工作要求作为评价标准，采取定量和定性评价相结合的方法，对资料进行审核、分析，实事求是、客观公正地完成了东史端镇人民政府202</w:t>
      </w:r>
      <w:r>
        <w:rPr>
          <w:rFonts w:ascii="仿宋_GB2312" w:eastAsia="仿宋_GB2312" w:cs="DengXian-Regular"/>
          <w:sz w:val="32"/>
          <w:szCs w:val="32"/>
        </w:rPr>
        <w:t>2</w:t>
      </w:r>
      <w:r>
        <w:rPr>
          <w:rFonts w:hint="eastAsia" w:ascii="仿宋_GB2312" w:eastAsia="仿宋_GB2312" w:cs="DengXian-Regular"/>
          <w:sz w:val="32"/>
          <w:szCs w:val="32"/>
        </w:rPr>
        <w:t>年部门整体支出绩效评价工作。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徐水区东史端镇人民政府202</w:t>
      </w:r>
      <w:r>
        <w:rPr>
          <w:rFonts w:ascii="仿宋_GB2312" w:eastAsia="仿宋_GB2312" w:cs="DengXian-Regular"/>
          <w:sz w:val="32"/>
          <w:szCs w:val="32"/>
        </w:rPr>
        <w:t>2</w:t>
      </w:r>
      <w:r>
        <w:rPr>
          <w:rFonts w:hint="eastAsia" w:ascii="仿宋_GB2312" w:eastAsia="仿宋_GB2312" w:cs="DengXian-Regular"/>
          <w:sz w:val="32"/>
          <w:szCs w:val="32"/>
        </w:rPr>
        <w:t>年部门整体支出绩效评价指标体系共设置4个一级指标、7个二级指标、28个三级指标，从投入、过程、产出、效果四个方面对徐水区东史端镇人民政府部门整体支出情况评分定级。指标体系设定满分为100分，绩效评价分值≥90为“优”；80≤分值＜90为“良”；60≤分值＜80为“合格”；60分以下为“差”。</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徐水区东史端镇人民政府202</w:t>
      </w:r>
      <w:r>
        <w:rPr>
          <w:rFonts w:ascii="仿宋_GB2312" w:eastAsia="仿宋_GB2312" w:cs="DengXian-Regular"/>
          <w:sz w:val="32"/>
          <w:szCs w:val="32"/>
        </w:rPr>
        <w:t>2</w:t>
      </w:r>
      <w:r>
        <w:rPr>
          <w:rFonts w:hint="eastAsia" w:ascii="仿宋_GB2312" w:eastAsia="仿宋_GB2312" w:cs="DengXian-Regular"/>
          <w:sz w:val="32"/>
          <w:szCs w:val="32"/>
        </w:rPr>
        <w:t>年部门整体支出综合评价得分为92.57分，评价等级为“优”。</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经评价，徐水区东史端镇人民政府202</w:t>
      </w:r>
      <w:r>
        <w:rPr>
          <w:rFonts w:ascii="仿宋_GB2312" w:eastAsia="仿宋_GB2312" w:cs="DengXian-Regular"/>
          <w:sz w:val="32"/>
          <w:szCs w:val="32"/>
        </w:rPr>
        <w:t>2</w:t>
      </w:r>
      <w:r>
        <w:rPr>
          <w:rFonts w:hint="eastAsia" w:ascii="仿宋_GB2312" w:eastAsia="仿宋_GB2312" w:cs="DengXian-Regular"/>
          <w:sz w:val="32"/>
          <w:szCs w:val="32"/>
        </w:rPr>
        <w:t>年部门预算编制完整性、预算完</w:t>
      </w:r>
      <w:r>
        <w:rPr>
          <w:rFonts w:ascii="仿宋_GB2312" w:eastAsia="仿宋_GB2312" w:cs="DengXian-Regular"/>
          <w:sz w:val="32"/>
          <w:szCs w:val="32"/>
        </w:rPr>
        <w:t>成率</w:t>
      </w:r>
      <w:r>
        <w:rPr>
          <w:rFonts w:hint="eastAsia" w:ascii="仿宋_GB2312" w:eastAsia="仿宋_GB2312" w:cs="DengXian-Regular"/>
          <w:sz w:val="32"/>
          <w:szCs w:val="32"/>
        </w:rPr>
        <w:t>、预算</w:t>
      </w:r>
      <w:r>
        <w:rPr>
          <w:rFonts w:ascii="仿宋_GB2312" w:eastAsia="仿宋_GB2312" w:cs="DengXian-Regular"/>
          <w:sz w:val="32"/>
          <w:szCs w:val="32"/>
        </w:rPr>
        <w:t>调整率、支付进度率、结转结余率、结转结余变动率、公用经费控制</w:t>
      </w:r>
      <w:r>
        <w:rPr>
          <w:rFonts w:hint="eastAsia" w:ascii="仿宋_GB2312" w:eastAsia="仿宋_GB2312" w:cs="DengXian-Regular"/>
          <w:sz w:val="32"/>
          <w:szCs w:val="32"/>
        </w:rPr>
        <w:t>率</w:t>
      </w:r>
      <w:r>
        <w:rPr>
          <w:rFonts w:ascii="仿宋_GB2312" w:eastAsia="仿宋_GB2312" w:cs="DengXian-Regular"/>
          <w:sz w:val="32"/>
          <w:szCs w:val="32"/>
        </w:rPr>
        <w:t>、</w:t>
      </w:r>
      <w:r>
        <w:rPr>
          <w:rFonts w:hint="eastAsia" w:ascii="仿宋_GB2312" w:eastAsia="仿宋_GB2312" w:cs="DengXian-Regular"/>
          <w:sz w:val="32"/>
          <w:szCs w:val="32"/>
        </w:rPr>
        <w:t>“三公经费”控制率、</w:t>
      </w:r>
      <w:r>
        <w:rPr>
          <w:rFonts w:ascii="仿宋_GB2312" w:eastAsia="仿宋_GB2312" w:cs="DengXian-Regular"/>
          <w:sz w:val="32"/>
          <w:szCs w:val="32"/>
        </w:rPr>
        <w:t>政府采购执行率、</w:t>
      </w:r>
      <w:r>
        <w:rPr>
          <w:rFonts w:hint="eastAsia" w:ascii="仿宋_GB2312" w:eastAsia="仿宋_GB2312" w:cs="DengXian-Regular"/>
          <w:sz w:val="32"/>
          <w:szCs w:val="32"/>
        </w:rPr>
        <w:t>管理制度健全性、资</w:t>
      </w:r>
      <w:r>
        <w:rPr>
          <w:rFonts w:ascii="仿宋_GB2312" w:eastAsia="仿宋_GB2312" w:cs="DengXian-Regular"/>
          <w:sz w:val="32"/>
          <w:szCs w:val="32"/>
        </w:rPr>
        <w:t>金使用合规性、</w:t>
      </w:r>
      <w:r>
        <w:rPr>
          <w:rFonts w:hint="eastAsia" w:ascii="仿宋_GB2312" w:eastAsia="仿宋_GB2312" w:cs="DengXian-Regular"/>
          <w:sz w:val="32"/>
          <w:szCs w:val="32"/>
        </w:rPr>
        <w:t>预决算信息公开性、基</w:t>
      </w:r>
      <w:r>
        <w:rPr>
          <w:rFonts w:ascii="仿宋_GB2312" w:eastAsia="仿宋_GB2312" w:cs="DengXian-Regular"/>
          <w:sz w:val="32"/>
          <w:szCs w:val="32"/>
        </w:rPr>
        <w:t>础信</w:t>
      </w:r>
      <w:r>
        <w:rPr>
          <w:rFonts w:hint="eastAsia" w:ascii="仿宋_GB2312" w:eastAsia="仿宋_GB2312" w:cs="DengXian-Regular"/>
          <w:sz w:val="32"/>
          <w:szCs w:val="32"/>
        </w:rPr>
        <w:t>息完</w:t>
      </w:r>
      <w:r>
        <w:rPr>
          <w:rFonts w:ascii="仿宋_GB2312" w:eastAsia="仿宋_GB2312" w:cs="DengXian-Regular"/>
          <w:sz w:val="32"/>
          <w:szCs w:val="32"/>
        </w:rPr>
        <w:t>善性、</w:t>
      </w:r>
      <w:r>
        <w:rPr>
          <w:rFonts w:hint="eastAsia" w:ascii="仿宋_GB2312" w:eastAsia="仿宋_GB2312" w:cs="DengXian-Regular"/>
          <w:sz w:val="32"/>
          <w:szCs w:val="32"/>
        </w:rPr>
        <w:t>管理</w:t>
      </w:r>
      <w:r>
        <w:rPr>
          <w:rFonts w:ascii="仿宋_GB2312" w:eastAsia="仿宋_GB2312" w:cs="DengXian-Regular"/>
          <w:sz w:val="32"/>
          <w:szCs w:val="32"/>
        </w:rPr>
        <w:t>制度</w:t>
      </w:r>
      <w:r>
        <w:rPr>
          <w:rFonts w:hint="eastAsia" w:ascii="仿宋_GB2312" w:eastAsia="仿宋_GB2312" w:cs="DengXian-Regular"/>
          <w:sz w:val="32"/>
          <w:szCs w:val="32"/>
        </w:rPr>
        <w:t>健</w:t>
      </w:r>
      <w:r>
        <w:rPr>
          <w:rFonts w:ascii="仿宋_GB2312" w:eastAsia="仿宋_GB2312" w:cs="DengXian-Regular"/>
          <w:sz w:val="32"/>
          <w:szCs w:val="32"/>
        </w:rPr>
        <w:t>全性、　</w:t>
      </w:r>
      <w:r>
        <w:rPr>
          <w:rFonts w:hint="eastAsia" w:ascii="仿宋_GB2312" w:eastAsia="仿宋_GB2312" w:cs="DengXian-Regular"/>
          <w:sz w:val="32"/>
          <w:szCs w:val="32"/>
        </w:rPr>
        <w:t>资产管理规范性、固</w:t>
      </w:r>
      <w:r>
        <w:rPr>
          <w:rFonts w:ascii="仿宋_GB2312" w:eastAsia="仿宋_GB2312" w:cs="DengXian-Regular"/>
          <w:sz w:val="32"/>
          <w:szCs w:val="32"/>
        </w:rPr>
        <w:t>定资产利用率、实</w:t>
      </w:r>
      <w:r>
        <w:rPr>
          <w:rFonts w:hint="eastAsia" w:ascii="仿宋_GB2312" w:eastAsia="仿宋_GB2312" w:cs="DengXian-Regular"/>
          <w:sz w:val="32"/>
          <w:szCs w:val="32"/>
        </w:rPr>
        <w:t>际</w:t>
      </w:r>
      <w:r>
        <w:rPr>
          <w:rFonts w:ascii="仿宋_GB2312" w:eastAsia="仿宋_GB2312" w:cs="DengXian-Regular"/>
          <w:sz w:val="32"/>
          <w:szCs w:val="32"/>
        </w:rPr>
        <w:t>完成率、完成及时率、质</w:t>
      </w:r>
      <w:r>
        <w:rPr>
          <w:rFonts w:hint="eastAsia" w:ascii="仿宋_GB2312" w:eastAsia="仿宋_GB2312" w:cs="DengXian-Regular"/>
          <w:sz w:val="32"/>
          <w:szCs w:val="32"/>
        </w:rPr>
        <w:t>量</w:t>
      </w:r>
      <w:r>
        <w:rPr>
          <w:rFonts w:ascii="仿宋_GB2312" w:eastAsia="仿宋_GB2312" w:cs="DengXian-Regular"/>
          <w:sz w:val="32"/>
          <w:szCs w:val="32"/>
        </w:rPr>
        <w:t>达标率、</w:t>
      </w:r>
      <w:r>
        <w:rPr>
          <w:rFonts w:hint="eastAsia" w:ascii="仿宋_GB2312" w:eastAsia="仿宋_GB2312" w:cs="DengXian-Regular"/>
          <w:sz w:val="32"/>
          <w:szCs w:val="32"/>
        </w:rPr>
        <w:t>部门整体效益等指标完成情况较好。</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1.绩效指标方面</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2.预算决算比较</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3.预算追加方面</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4.政府采购方面</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5.项目资金使用率</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6.部分基础数据信息方面</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3.强化政府采购执行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建议严格按照《中华人民共和国政府采购法》及河北省《政府采购集中采购目录和限额标准》的相关规定，执行政府采购，加快预算执行进度，提高政府采购效率。</w:t>
      </w:r>
      <w:bookmarkStart w:id="1" w:name="_Toc4346"/>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4.提高项目资金使用率</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建议徐水区东史端镇人民政府对项目资金进行梳理，督促项目进度和资金拨付进度，应拨付的资金及时拨付，不具备条件的资金及时收回，同时，对于按规定可以结转至下年的中央及省级项目资金，在下年的项目安排时优先考虑。</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w:t>
      </w:r>
      <w:r>
        <w:rPr>
          <w:rFonts w:ascii="仿宋_GB2312" w:eastAsia="仿宋_GB2312" w:cs="DengXian-Regular"/>
          <w:sz w:val="32"/>
          <w:szCs w:val="32"/>
        </w:rPr>
        <w:t>.完善基础信息管理</w:t>
      </w:r>
    </w:p>
    <w:p>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建议严格按照档案管理的相关规定对基础数据信息档案资料及时归档保存，保证项目资料的完整性和可查阅性。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6.预算安排建议</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人员经费方面：</w:t>
      </w:r>
      <w:r>
        <w:rPr>
          <w:rFonts w:ascii="仿宋_GB2312" w:eastAsia="仿宋_GB2312" w:cs="DengXian-Regular"/>
          <w:sz w:val="32"/>
          <w:szCs w:val="32"/>
        </w:rPr>
        <w:t>2022年基本支出决算数较预算数</w:t>
      </w:r>
      <w:r>
        <w:rPr>
          <w:rFonts w:hint="eastAsia" w:ascii="仿宋_GB2312" w:eastAsia="仿宋_GB2312" w:cs="DengXian-Regular"/>
          <w:sz w:val="32"/>
          <w:szCs w:val="32"/>
        </w:rPr>
        <w:t>有所减少</w:t>
      </w:r>
      <w:r>
        <w:rPr>
          <w:rFonts w:ascii="仿宋_GB2312" w:eastAsia="仿宋_GB2312" w:cs="DengXian-Regular"/>
          <w:sz w:val="32"/>
          <w:szCs w:val="32"/>
        </w:rPr>
        <w:t>，主要原因为</w:t>
      </w:r>
      <w:r>
        <w:rPr>
          <w:rFonts w:hint="eastAsia" w:ascii="仿宋_GB2312" w:eastAsia="仿宋_GB2312" w:cs="DengXian-Regular"/>
          <w:sz w:val="32"/>
          <w:szCs w:val="32"/>
        </w:rPr>
        <w:t>有职工</w:t>
      </w:r>
      <w:r>
        <w:rPr>
          <w:rFonts w:ascii="仿宋_GB2312" w:eastAsia="仿宋_GB2312" w:cs="DengXian-Regular"/>
          <w:sz w:val="32"/>
          <w:szCs w:val="32"/>
        </w:rPr>
        <w:t>退休</w:t>
      </w:r>
      <w:r>
        <w:rPr>
          <w:rFonts w:hint="eastAsia" w:ascii="仿宋_GB2312" w:eastAsia="仿宋_GB2312" w:cs="DengXian-Regular"/>
          <w:sz w:val="32"/>
          <w:szCs w:val="32"/>
        </w:rPr>
        <w:t>、</w:t>
      </w:r>
      <w:r>
        <w:rPr>
          <w:rFonts w:ascii="仿宋_GB2312" w:eastAsia="仿宋_GB2312" w:cs="DengXian-Regular"/>
          <w:sz w:val="32"/>
          <w:szCs w:val="32"/>
        </w:rPr>
        <w:t>人员调出，减少</w:t>
      </w:r>
      <w:r>
        <w:rPr>
          <w:rFonts w:hint="eastAsia" w:ascii="仿宋_GB2312" w:eastAsia="仿宋_GB2312" w:cs="DengXian-Regular"/>
          <w:sz w:val="32"/>
          <w:szCs w:val="32"/>
        </w:rPr>
        <w:t>了基</w:t>
      </w:r>
      <w:r>
        <w:rPr>
          <w:rFonts w:ascii="仿宋_GB2312" w:eastAsia="仿宋_GB2312" w:cs="DengXian-Regular"/>
          <w:sz w:val="32"/>
          <w:szCs w:val="32"/>
        </w:rPr>
        <w:t>本经费支出，建议2023年预算根据</w:t>
      </w:r>
      <w:r>
        <w:rPr>
          <w:rFonts w:hint="eastAsia" w:ascii="仿宋_GB2312" w:eastAsia="仿宋_GB2312" w:cs="DengXian-Regular"/>
          <w:sz w:val="32"/>
          <w:szCs w:val="32"/>
        </w:rPr>
        <w:t>202</w:t>
      </w:r>
      <w:r>
        <w:rPr>
          <w:rFonts w:ascii="仿宋_GB2312" w:eastAsia="仿宋_GB2312" w:cs="DengXian-Regular"/>
          <w:sz w:val="32"/>
          <w:szCs w:val="32"/>
        </w:rPr>
        <w:t>2</w:t>
      </w:r>
      <w:r>
        <w:rPr>
          <w:rFonts w:hint="eastAsia" w:ascii="仿宋_GB2312" w:eastAsia="仿宋_GB2312" w:cs="DengXian-Regular"/>
          <w:sz w:val="32"/>
          <w:szCs w:val="32"/>
        </w:rPr>
        <w:t>年实际发生人员经费支出、人员数量和工资标准安排人员经费预算。</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项目资金方面：</w:t>
      </w:r>
      <w:r>
        <w:rPr>
          <w:rFonts w:ascii="仿宋_GB2312" w:eastAsia="仿宋_GB2312" w:cs="DengXian-Regular"/>
          <w:sz w:val="32"/>
          <w:szCs w:val="32"/>
        </w:rPr>
        <w:t>2022年项目资金</w:t>
      </w:r>
      <w:r>
        <w:rPr>
          <w:rFonts w:hint="eastAsia" w:ascii="仿宋_GB2312" w:eastAsia="仿宋_GB2312" w:cs="DengXian-Regular"/>
          <w:sz w:val="32"/>
          <w:szCs w:val="32"/>
        </w:rPr>
        <w:t>使</w:t>
      </w:r>
      <w:r>
        <w:rPr>
          <w:rFonts w:ascii="仿宋_GB2312" w:eastAsia="仿宋_GB2312" w:cs="DengXian-Regular"/>
          <w:sz w:val="32"/>
          <w:szCs w:val="32"/>
        </w:rPr>
        <w:t>用</w:t>
      </w:r>
      <w:r>
        <w:rPr>
          <w:rFonts w:hint="eastAsia" w:ascii="仿宋_GB2312" w:eastAsia="仿宋_GB2312" w:cs="DengXian-Regular"/>
          <w:sz w:val="32"/>
          <w:szCs w:val="32"/>
        </w:rPr>
        <w:t>效</w:t>
      </w:r>
      <w:r>
        <w:rPr>
          <w:rFonts w:ascii="仿宋_GB2312" w:eastAsia="仿宋_GB2312" w:cs="DengXian-Regular"/>
          <w:sz w:val="32"/>
          <w:szCs w:val="32"/>
        </w:rPr>
        <w:t>益较适中，</w:t>
      </w:r>
      <w:r>
        <w:rPr>
          <w:rFonts w:hint="eastAsia" w:ascii="仿宋_GB2312" w:eastAsia="仿宋_GB2312" w:cs="DengXian-Regular"/>
          <w:sz w:val="32"/>
          <w:szCs w:val="32"/>
        </w:rPr>
        <w:t>根</w:t>
      </w:r>
      <w:r>
        <w:rPr>
          <w:rFonts w:ascii="仿宋_GB2312" w:eastAsia="仿宋_GB2312" w:cs="DengXian-Regular"/>
          <w:sz w:val="32"/>
          <w:szCs w:val="32"/>
        </w:rPr>
        <w:t>据实际情况予以保持或适当</w:t>
      </w:r>
      <w:r>
        <w:rPr>
          <w:rFonts w:hint="eastAsia" w:ascii="仿宋_GB2312" w:eastAsia="仿宋_GB2312" w:cs="DengXian-Regular"/>
          <w:sz w:val="32"/>
          <w:szCs w:val="32"/>
        </w:rPr>
        <w:t>增减202</w:t>
      </w:r>
      <w:r>
        <w:rPr>
          <w:rFonts w:ascii="仿宋_GB2312" w:eastAsia="仿宋_GB2312" w:cs="DengXian-Regular"/>
          <w:sz w:val="32"/>
          <w:szCs w:val="32"/>
        </w:rPr>
        <w:t>3</w:t>
      </w:r>
      <w:r>
        <w:rPr>
          <w:rFonts w:hint="eastAsia" w:ascii="仿宋_GB2312" w:eastAsia="仿宋_GB2312" w:cs="DengXian-Regular"/>
          <w:sz w:val="32"/>
          <w:szCs w:val="32"/>
        </w:rPr>
        <w:t>年项</w:t>
      </w:r>
      <w:r>
        <w:rPr>
          <w:rFonts w:ascii="仿宋_GB2312" w:eastAsia="仿宋_GB2312" w:cs="DengXian-Regular"/>
          <w:sz w:val="32"/>
          <w:szCs w:val="32"/>
        </w:rPr>
        <w:t>目预算</w:t>
      </w:r>
      <w:r>
        <w:rPr>
          <w:rFonts w:hint="eastAsia" w:ascii="仿宋_GB2312" w:eastAsia="仿宋_GB2312" w:cs="DengXian-Regular"/>
          <w:sz w:val="32"/>
          <w:szCs w:val="32"/>
        </w:rPr>
        <w:t>。</w:t>
      </w:r>
    </w:p>
    <w:p>
      <w:pPr>
        <w:pStyle w:val="3"/>
        <w:spacing w:line="540" w:lineRule="exact"/>
        <w:jc w:val="center"/>
        <w:rPr>
          <w:rFonts w:ascii="黑体" w:hAnsi="黑体"/>
          <w:b w:val="0"/>
        </w:rPr>
      </w:pPr>
      <w:r>
        <w:rPr>
          <w:rFonts w:hint="eastAsia" w:ascii="黑体" w:hAnsi="黑体"/>
          <w:b w:val="0"/>
        </w:rPr>
        <w:t>第二部分   绩效评价报告</w:t>
      </w:r>
      <w:bookmarkEnd w:id="1"/>
    </w:p>
    <w:p>
      <w:pPr>
        <w:pStyle w:val="3"/>
        <w:spacing w:before="0" w:after="0" w:line="360" w:lineRule="auto"/>
        <w:ind w:firstLine="643" w:firstLineChars="200"/>
        <w:rPr>
          <w:rFonts w:ascii="楷体" w:hAnsi="楷体" w:eastAsia="楷体" w:cs="楷体"/>
        </w:rPr>
      </w:pPr>
      <w:bookmarkStart w:id="2" w:name="_Toc427"/>
      <w:bookmarkStart w:id="3" w:name="_Toc492652763"/>
      <w:r>
        <w:rPr>
          <w:rFonts w:hint="eastAsia" w:ascii="楷体" w:hAnsi="楷体" w:eastAsia="楷体" w:cs="楷体"/>
        </w:rPr>
        <w:t>一、保定市徐水区东史端镇人民政府基本情况</w:t>
      </w:r>
      <w:bookmarkEnd w:id="2"/>
      <w:bookmarkEnd w:id="3"/>
      <w:bookmarkStart w:id="4" w:name="_Toc492652764"/>
    </w:p>
    <w:p>
      <w:pPr>
        <w:pStyle w:val="4"/>
        <w:spacing w:before="0" w:after="0"/>
        <w:ind w:firstLine="643" w:firstLineChars="200"/>
        <w:jc w:val="both"/>
        <w:rPr>
          <w:rFonts w:ascii="仿宋_GB2312" w:hAnsi="Tahoma" w:cs="DengXian-Regular"/>
          <w:sz w:val="32"/>
        </w:rPr>
      </w:pPr>
      <w:bookmarkStart w:id="5" w:name="_Toc11473"/>
      <w:r>
        <w:rPr>
          <w:rFonts w:hint="eastAsia" w:ascii="仿宋_GB2312" w:hAnsi="Tahoma" w:cs="DengXian-Regular"/>
          <w:sz w:val="32"/>
        </w:rPr>
        <w:t>（一）部门职责和工作活动</w:t>
      </w:r>
      <w:bookmarkEnd w:id="4"/>
      <w:bookmarkEnd w:id="5"/>
    </w:p>
    <w:p>
      <w:pPr>
        <w:spacing w:line="360" w:lineRule="auto"/>
        <w:ind w:firstLine="561"/>
        <w:jc w:val="both"/>
        <w:rPr>
          <w:rFonts w:ascii="仿宋_GB2312" w:eastAsia="仿宋_GB2312" w:cs="DengXian-Regular"/>
          <w:sz w:val="32"/>
          <w:szCs w:val="32"/>
        </w:rPr>
      </w:pPr>
      <w:bookmarkStart w:id="6" w:name="_Toc465149499"/>
      <w:bookmarkStart w:id="7" w:name="_Toc492652765"/>
      <w:bookmarkStart w:id="8" w:name="_Toc7075"/>
      <w:r>
        <w:rPr>
          <w:rFonts w:hint="eastAsia" w:ascii="仿宋_GB2312" w:eastAsia="仿宋_GB2312" w:cs="DengXian-Regular"/>
          <w:sz w:val="32"/>
          <w:szCs w:val="32"/>
        </w:rPr>
        <w:t>根据中共保定市徐水区委办公室、保定市徐水区人民政府办公室关于印发《保定市徐水区东史端镇人民政府单位职能配置内设机构和人员编制规定》的通知，徐水区东史端镇人民政府单位为区政府工作部门，正科级单位，下设4个办公室,4个财政拨款事业单位。徐水区东史端镇人民政府根据绩效预算管理改革的相关要求，按照“部门职责—工作活动绩效目标”的层级设立了绩效预算架构，职责活动包括: 1.政法综治稳定和国家安全；2.社会管理与服务； 3.水利科技支撑和公共服务；４.政务管理； 5.环境污染综合防治； 6.交通运输基础设施养护、维护；7.农村文化建设； 8.安全生产综合监督管理； 9.防灾减灾救灾。</w:t>
      </w:r>
    </w:p>
    <w:p>
      <w:pPr>
        <w:pStyle w:val="4"/>
        <w:spacing w:before="0" w:after="0"/>
        <w:ind w:firstLine="643" w:firstLineChars="200"/>
        <w:jc w:val="both"/>
        <w:rPr>
          <w:rFonts w:ascii="仿宋_GB2312" w:hAnsi="Tahoma" w:cs="DengXian-Regular"/>
          <w:sz w:val="32"/>
        </w:rPr>
      </w:pPr>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640" w:firstLineChars="200"/>
        <w:jc w:val="both"/>
        <w:rPr>
          <w:rFonts w:ascii="仿宋_GB2312" w:eastAsia="仿宋_GB2312" w:cs="DengXian-Regular"/>
          <w:sz w:val="32"/>
          <w:szCs w:val="32"/>
        </w:rPr>
      </w:pPr>
      <w:r>
        <w:rPr>
          <w:rFonts w:ascii="仿宋_GB2312" w:eastAsia="仿宋_GB2312" w:cs="DengXian-Regular"/>
          <w:sz w:val="32"/>
          <w:szCs w:val="32"/>
        </w:rPr>
        <w:t>紧紧围绕区委、区政府的重要部署，深入贯彻落实党的十九届四中全会精神和习近平新时代中国特色社会主义思想，全面提升党建工作，加强党风廉政建设；推进规模化农业生产, 着力改善农业生产条件，加快结构调整，因地制宜，科学规划，不断壮大产业规模；健全信访综治网络平台，全面推进“四个覆盖”，充分发挥综治平台作用，强化矛盾纠纷排查化解工作，打造和谐稳定的社会环境；积极服务保障雄安新区建设，全力做好容易线建设的配合工作；扎实推进大气污染防治工作，统筹安排扬尘治理、秸</w:t>
      </w:r>
      <w:r>
        <w:rPr>
          <w:rFonts w:hint="eastAsia" w:ascii="仿宋_GB2312" w:eastAsia="仿宋_GB2312" w:cs="DengXian-Regular"/>
          <w:sz w:val="32"/>
          <w:szCs w:val="32"/>
          <w:lang w:val="en-US" w:eastAsia="zh-CN"/>
        </w:rPr>
        <w:t>秆</w:t>
      </w:r>
      <w:r>
        <w:rPr>
          <w:rFonts w:ascii="仿宋_GB2312" w:eastAsia="仿宋_GB2312" w:cs="DengXian-Regular"/>
          <w:sz w:val="32"/>
          <w:szCs w:val="32"/>
        </w:rPr>
        <w:t>焚烧，排查污染企业，加强管控与治理，改善人居环境。加强对企业和社会安全的管理，确保辖区内生产安全、社会和谐统筹安排; 扎实推动建档立卡扶贫工作，保证建档立卡户脱贫不脱政策，防止返贫。扎实做好人大、政协、工会、共青团、武装、环保、土地、教育、卫生等各项工作，努力实现全乡各项事业持续发展。</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w:t>
      </w:r>
    </w:p>
    <w:p>
      <w:pPr>
        <w:pStyle w:val="7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w:t>
      </w:r>
      <w:r>
        <w:rPr>
          <w:rFonts w:hint="eastAsia" w:ascii="仿宋_GB2312" w:hAnsi="Tahoma" w:eastAsia="仿宋_GB2312" w:cs="DengXian-Regular"/>
          <w:sz w:val="32"/>
          <w:szCs w:val="32"/>
          <w:lang w:eastAsia="zh-CN"/>
        </w:rPr>
        <w:t>1</w:t>
      </w:r>
      <w:r>
        <w:rPr>
          <w:rFonts w:ascii="仿宋_GB2312" w:hAnsi="Tahoma" w:eastAsia="仿宋_GB2312" w:cs="DengXian-Regular"/>
          <w:sz w:val="32"/>
          <w:szCs w:val="32"/>
          <w:lang w:eastAsia="zh-CN"/>
        </w:rPr>
        <w:t>）维护社会稳定，保障镇村稳定</w:t>
      </w:r>
    </w:p>
    <w:p>
      <w:pPr>
        <w:pStyle w:val="74"/>
        <w:tabs>
          <w:tab w:val="left" w:pos="210"/>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360" w:lineRule="auto"/>
        <w:ind w:left="210"/>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绩效目标：协调维护社会稳定和国家安全，以创建和谐稳定的社会环境为目标。</w:t>
      </w:r>
    </w:p>
    <w:p>
      <w:pPr>
        <w:pStyle w:val="74"/>
        <w:tabs>
          <w:tab w:val="left" w:pos="210"/>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360" w:lineRule="auto"/>
        <w:ind w:left="210"/>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绩效指标：矛盾纠纷调处率达到80%以上；协调督导事项化解率80%以上；稳定水平提高。</w:t>
      </w:r>
    </w:p>
    <w:p>
      <w:pPr>
        <w:pStyle w:val="7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w:t>
      </w:r>
      <w:r>
        <w:rPr>
          <w:rFonts w:hint="eastAsia" w:ascii="仿宋_GB2312" w:hAnsi="Tahoma" w:eastAsia="仿宋_GB2312" w:cs="DengXian-Regular"/>
          <w:sz w:val="32"/>
          <w:szCs w:val="32"/>
          <w:lang w:eastAsia="zh-CN"/>
        </w:rPr>
        <w:t>2</w:t>
      </w:r>
      <w:r>
        <w:rPr>
          <w:rFonts w:ascii="仿宋_GB2312" w:hAnsi="Tahoma" w:eastAsia="仿宋_GB2312" w:cs="DengXian-Regular"/>
          <w:sz w:val="32"/>
          <w:szCs w:val="32"/>
          <w:lang w:eastAsia="zh-CN"/>
        </w:rPr>
        <w:t>）维持村级组织正常运转，促进发展</w:t>
      </w:r>
    </w:p>
    <w:p>
      <w:pPr>
        <w:pStyle w:val="7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绩效目标：维持村级组织正常运转，搞好服务保障，保障村级组织及村党组织正常运转，促进乡村社会和经济发展。</w:t>
      </w:r>
    </w:p>
    <w:p>
      <w:pPr>
        <w:pStyle w:val="7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绩效指标：村级各项经费资金支付及时率达到90%以上；群众满意率达到90%以上。</w:t>
      </w:r>
    </w:p>
    <w:p>
      <w:pPr>
        <w:pStyle w:val="7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w:t>
      </w:r>
      <w:r>
        <w:rPr>
          <w:rFonts w:hint="eastAsia" w:ascii="仿宋_GB2312" w:hAnsi="Tahoma" w:eastAsia="仿宋_GB2312" w:cs="DengXian-Regular"/>
          <w:sz w:val="32"/>
          <w:szCs w:val="32"/>
          <w:lang w:eastAsia="zh-CN"/>
        </w:rPr>
        <w:t>3</w:t>
      </w:r>
      <w:r>
        <w:rPr>
          <w:rFonts w:ascii="仿宋_GB2312" w:hAnsi="Tahoma" w:eastAsia="仿宋_GB2312" w:cs="DengXian-Regular"/>
          <w:sz w:val="32"/>
          <w:szCs w:val="32"/>
          <w:lang w:eastAsia="zh-CN"/>
        </w:rPr>
        <w:t>）完善农村经营管理，维护村情。</w:t>
      </w:r>
    </w:p>
    <w:p>
      <w:pPr>
        <w:pStyle w:val="7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绩效目标：保障华龙路及环村林带占地补偿项目资金按时、足额发放到位。</w:t>
      </w:r>
    </w:p>
    <w:p>
      <w:pPr>
        <w:pStyle w:val="7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绩效指标：资金到位率及补贴发放率达到100%以上；群众满意度达到90%以上。</w:t>
      </w:r>
    </w:p>
    <w:p>
      <w:pPr>
        <w:pStyle w:val="7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w:t>
      </w:r>
      <w:r>
        <w:rPr>
          <w:rFonts w:hint="eastAsia" w:ascii="仿宋_GB2312" w:hAnsi="Tahoma" w:eastAsia="仿宋_GB2312" w:cs="DengXian-Regular"/>
          <w:sz w:val="32"/>
          <w:szCs w:val="32"/>
          <w:lang w:eastAsia="zh-CN"/>
        </w:rPr>
        <w:t>4</w:t>
      </w:r>
      <w:r>
        <w:rPr>
          <w:rFonts w:ascii="仿宋_GB2312" w:hAnsi="Tahoma" w:eastAsia="仿宋_GB2312" w:cs="DengXian-Regular"/>
          <w:sz w:val="32"/>
          <w:szCs w:val="32"/>
          <w:lang w:eastAsia="zh-CN"/>
        </w:rPr>
        <w:t>）加强农村文化建设文化资源共享</w:t>
      </w:r>
    </w:p>
    <w:p>
      <w:pPr>
        <w:pStyle w:val="7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绩效目标：宣传党的路线、方针、政策和上级工作部署，坚持正确舆论导向，发挥主流媒体作用。</w:t>
      </w:r>
    </w:p>
    <w:p>
      <w:pPr>
        <w:pStyle w:val="7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绩效指标： 实现文化资源共享，群众满意度达到90%以上。</w:t>
      </w:r>
    </w:p>
    <w:p>
      <w:pPr>
        <w:pStyle w:val="7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w:t>
      </w:r>
      <w:r>
        <w:rPr>
          <w:rFonts w:hint="eastAsia" w:ascii="仿宋_GB2312" w:hAnsi="Tahoma" w:eastAsia="仿宋_GB2312" w:cs="DengXian-Regular"/>
          <w:sz w:val="32"/>
          <w:szCs w:val="32"/>
          <w:lang w:eastAsia="zh-CN"/>
        </w:rPr>
        <w:t>5</w:t>
      </w:r>
      <w:r>
        <w:rPr>
          <w:rFonts w:ascii="仿宋_GB2312" w:hAnsi="Tahoma" w:eastAsia="仿宋_GB2312" w:cs="DengXian-Regular"/>
          <w:sz w:val="32"/>
          <w:szCs w:val="32"/>
          <w:lang w:eastAsia="zh-CN"/>
        </w:rPr>
        <w:t>）乡镇综合事务管理，保障正常运转</w:t>
      </w:r>
    </w:p>
    <w:p>
      <w:pPr>
        <w:pStyle w:val="7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绩效目标：扎实做好人大、党建、纪检、团委等各项工作，保障机关工作正常运转，财政资金使用效益。</w:t>
      </w:r>
    </w:p>
    <w:p>
      <w:pPr>
        <w:pStyle w:val="7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绩效指标：保障工作明显提升；综合事务管理工作完成率达到90%以上；受益对象满意度达到90%以上。</w:t>
      </w:r>
    </w:p>
    <w:p>
      <w:pPr>
        <w:pStyle w:val="7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w:t>
      </w:r>
      <w:r>
        <w:rPr>
          <w:rFonts w:hint="eastAsia" w:ascii="仿宋_GB2312" w:hAnsi="Tahoma" w:eastAsia="仿宋_GB2312" w:cs="DengXian-Regular"/>
          <w:sz w:val="32"/>
          <w:szCs w:val="32"/>
          <w:lang w:eastAsia="zh-CN"/>
        </w:rPr>
        <w:t>6</w:t>
      </w:r>
      <w:r>
        <w:rPr>
          <w:rFonts w:ascii="仿宋_GB2312" w:hAnsi="Tahoma" w:eastAsia="仿宋_GB2312" w:cs="DengXian-Regular"/>
          <w:sz w:val="32"/>
          <w:szCs w:val="32"/>
          <w:lang w:eastAsia="zh-CN"/>
        </w:rPr>
        <w:t>）做好大气污染防治，改善农村人居环境</w:t>
      </w:r>
    </w:p>
    <w:p>
      <w:pPr>
        <w:pStyle w:val="7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绩效目标：做好全年大气污染防治工作，把大气污染防治工作作为一项重要内容常态化。</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both"/>
        <w:rPr>
          <w:rFonts w:ascii="仿宋_GB2312" w:eastAsia="仿宋_GB2312" w:cs="DengXian-Regular"/>
          <w:sz w:val="32"/>
          <w:szCs w:val="32"/>
        </w:rPr>
      </w:pPr>
      <w:r>
        <w:rPr>
          <w:rFonts w:ascii="仿宋_GB2312" w:eastAsia="仿宋_GB2312" w:cs="DengXian-Regular"/>
          <w:sz w:val="32"/>
          <w:szCs w:val="32"/>
        </w:rPr>
        <w:t xml:space="preserve">绩效指标：生活垃圾定点存放清运率，重点村垃圾收集、处理完成率达到90%以上； </w:t>
      </w:r>
    </w:p>
    <w:p>
      <w:pPr>
        <w:pStyle w:val="7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w:t>
      </w:r>
      <w:r>
        <w:rPr>
          <w:rFonts w:hint="eastAsia" w:ascii="仿宋_GB2312" w:hAnsi="Tahoma" w:eastAsia="仿宋_GB2312" w:cs="DengXian-Regular"/>
          <w:sz w:val="32"/>
          <w:szCs w:val="32"/>
          <w:lang w:eastAsia="zh-CN"/>
        </w:rPr>
        <w:t>7</w:t>
      </w:r>
      <w:r>
        <w:rPr>
          <w:rFonts w:ascii="仿宋_GB2312" w:hAnsi="Tahoma" w:eastAsia="仿宋_GB2312" w:cs="DengXian-Regular"/>
          <w:sz w:val="32"/>
          <w:szCs w:val="32"/>
          <w:lang w:eastAsia="zh-CN"/>
        </w:rPr>
        <w:t>）落实安全生产诚信管理</w:t>
      </w:r>
    </w:p>
    <w:p>
      <w:pPr>
        <w:pStyle w:val="7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绩效目标：对重点行业和作业场所职业卫生安全生产加强行政执法监察；开展重大危险源执法检查工作；开展安全事故检查及安全生产宣传教育活动；促进企业全面落实安全生产诚信管理。</w:t>
      </w:r>
    </w:p>
    <w:p>
      <w:pPr>
        <w:pStyle w:val="7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绩效指标：安全生产信息员设置覆盖镇所有村；安全生产信息员补助发放完成率达到100%以上；享受安全生产信息员补助人员对补助发放情况的满意程度达到90%以上。</w:t>
      </w:r>
    </w:p>
    <w:p>
      <w:pPr>
        <w:pStyle w:val="7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w:t>
      </w:r>
      <w:r>
        <w:rPr>
          <w:rFonts w:hint="eastAsia" w:ascii="仿宋_GB2312" w:hAnsi="Tahoma" w:eastAsia="仿宋_GB2312" w:cs="DengXian-Regular"/>
          <w:sz w:val="32"/>
          <w:szCs w:val="32"/>
          <w:lang w:eastAsia="zh-CN"/>
        </w:rPr>
        <w:t>8</w:t>
      </w:r>
      <w:r>
        <w:rPr>
          <w:rFonts w:ascii="仿宋_GB2312" w:hAnsi="Tahoma" w:eastAsia="仿宋_GB2312" w:cs="DengXian-Regular"/>
          <w:sz w:val="32"/>
          <w:szCs w:val="32"/>
          <w:lang w:eastAsia="zh-CN"/>
        </w:rPr>
        <w:t>）实现镇村地震安全建设常态化</w:t>
      </w:r>
    </w:p>
    <w:p>
      <w:pPr>
        <w:pStyle w:val="7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绩效目标：实现城乡地震安全建设常态化，提高防震减灾宣传效果，提升社会公众防震避险意识和技能。</w:t>
      </w:r>
    </w:p>
    <w:p>
      <w:pPr>
        <w:pStyle w:val="7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 w:hAnsi="仿宋" w:eastAsia="仿宋"/>
          <w:sz w:val="32"/>
          <w:szCs w:val="32"/>
        </w:rPr>
      </w:pPr>
      <w:r>
        <w:rPr>
          <w:rFonts w:ascii="仿宋_GB2312" w:hAnsi="Tahoma" w:eastAsia="仿宋_GB2312" w:cs="DengXian-Regular"/>
          <w:sz w:val="32"/>
          <w:szCs w:val="32"/>
          <w:lang w:eastAsia="zh-CN"/>
        </w:rPr>
        <w:t>绩效指标：地震群测群防队伍覆盖全镇各村；地震群测群防岗位津贴发放完成率达到100%以上，享受地震群测群防岗位津贴人员对津贴发放情况的满意程度达到90%以上。</w:t>
      </w:r>
    </w:p>
    <w:p>
      <w:pPr>
        <w:jc w:val="both"/>
      </w:pPr>
    </w:p>
    <w:p>
      <w:pPr>
        <w:spacing w:after="0" w:line="360" w:lineRule="auto"/>
        <w:ind w:firstLine="640" w:firstLineChars="200"/>
        <w:jc w:val="both"/>
        <w:textAlignment w:val="baseline"/>
        <w:rPr>
          <w:rFonts w:ascii="仿宋_GB2312" w:eastAsia="仿宋_GB2312" w:cs="DengXian-Regular"/>
          <w:sz w:val="32"/>
          <w:szCs w:val="32"/>
        </w:rPr>
      </w:pPr>
      <w:bookmarkStart w:id="9" w:name="_Toc1678"/>
      <w:bookmarkStart w:id="10" w:name="_Toc465149500"/>
      <w:bookmarkStart w:id="11" w:name="_Toc492652766"/>
      <w:r>
        <w:rPr>
          <w:rFonts w:hint="eastAsia" w:ascii="仿宋_GB2312" w:eastAsia="仿宋_GB2312" w:cs="DengXian-Regular"/>
          <w:sz w:val="32"/>
          <w:szCs w:val="32"/>
        </w:rPr>
        <w:t>（三）部门预算收入及决算收入</w:t>
      </w:r>
      <w:bookmarkEnd w:id="9"/>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2022年徐水区东史端镇人民政府预算收入3388.21万元，</w:t>
      </w:r>
      <w:r>
        <w:rPr>
          <w:rFonts w:ascii="仿宋_GB2312" w:eastAsia="仿宋_GB2312" w:cs="DengXian-Regular"/>
          <w:sz w:val="32"/>
          <w:szCs w:val="32"/>
        </w:rPr>
        <w:t>其中：一般公共预算收入</w:t>
      </w:r>
      <w:r>
        <w:rPr>
          <w:rFonts w:hint="eastAsia" w:ascii="仿宋_GB2312" w:eastAsia="仿宋_GB2312" w:cs="DengXian-Regular"/>
          <w:sz w:val="32"/>
          <w:szCs w:val="32"/>
        </w:rPr>
        <w:t>2291.75</w:t>
      </w:r>
      <w:r>
        <w:rPr>
          <w:rFonts w:ascii="仿宋_GB2312" w:eastAsia="仿宋_GB2312" w:cs="DengXian-Regular"/>
          <w:sz w:val="32"/>
          <w:szCs w:val="32"/>
        </w:rPr>
        <w:t>万元，基金预算收入</w:t>
      </w:r>
      <w:r>
        <w:rPr>
          <w:rFonts w:hint="eastAsia" w:ascii="仿宋_GB2312" w:eastAsia="仿宋_GB2312" w:cs="DengXian-Regular"/>
          <w:sz w:val="32"/>
          <w:szCs w:val="32"/>
        </w:rPr>
        <w:t>1096.46</w:t>
      </w:r>
      <w:r>
        <w:rPr>
          <w:rFonts w:ascii="仿宋_GB2312" w:eastAsia="仿宋_GB2312" w:cs="DengXian-Regular"/>
          <w:sz w:val="32"/>
          <w:szCs w:val="32"/>
        </w:rPr>
        <w:t>万元</w:t>
      </w:r>
      <w:r>
        <w:rPr>
          <w:rFonts w:hint="eastAsia" w:ascii="仿宋_GB2312" w:eastAsia="仿宋_GB2312" w:cs="DengXian-Regular"/>
          <w:sz w:val="32"/>
          <w:szCs w:val="32"/>
        </w:rPr>
        <w:t>。其中：财政拨款3188.21万元，中央财政提前通知转移支付200万元。预算收入按功能分类包含：一般公共服务支出1626.59万元，公共安全支出7.29万元，社会保障和就业支出178.52万元，卫生健康支出50.44万元，城乡社区支出1096.46万元，农林水支出346.65万元，住房保障支出80.85万元，灾害防治及应急管理支出1.41万元。具体预算收入详见附件2。</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2022年徐水区东史端镇人民政府决算收入2302.15万元，其中：财政拨款收入2302.08万元，其他收入0.07万元（全部为利息收入）。决算收入按功能分类包含：一般公共服务支出1608.13万元，占比69.85%；公共安全支出0.79万元，占比0.03%;文化旅游体育与传媒支出10.00万元，占比0.44%；社会保障和就业支出182.95万元，占比7.95%；卫生健康支出50.65万元，占比2.20%；农林水支出372.17万元，占比16.17%；住房保障支出76.04万元，占比3.30%；灾害防治及应急管理支出1.41万元，占比0.06%。具体决算收入详见附件。</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徐水区东史端镇人民政府一般公共预算财政拨款决算收入比年初预算增加10.33万元，完成年初预算的100.45%。决算收入大于预算收入的主要原因为202</w:t>
      </w:r>
      <w:r>
        <w:rPr>
          <w:rFonts w:ascii="仿宋_GB2312" w:eastAsia="仿宋_GB2312" w:cs="DengXian-Regular"/>
          <w:sz w:val="32"/>
          <w:szCs w:val="32"/>
        </w:rPr>
        <w:t>2</w:t>
      </w:r>
      <w:r>
        <w:rPr>
          <w:rFonts w:hint="eastAsia" w:ascii="仿宋_GB2312" w:eastAsia="仿宋_GB2312" w:cs="DengXian-Regular"/>
          <w:sz w:val="32"/>
          <w:szCs w:val="32"/>
        </w:rPr>
        <w:t>年度区我单位新增项目、新增人员及工资普调等。政府基金决算收入比年初预算减少1096.46万元，完成年初预算的0%。决算收入小于预算收入的主要原因为2022年度我单位政府性基金项目管控，财政资金未下达。</w:t>
      </w:r>
    </w:p>
    <w:p>
      <w:pPr>
        <w:pStyle w:val="4"/>
        <w:spacing w:before="0" w:after="0"/>
        <w:ind w:firstLine="643" w:firstLineChars="200"/>
        <w:jc w:val="both"/>
        <w:rPr>
          <w:rFonts w:ascii="仿宋_GB2312" w:hAnsiTheme="minorEastAsia"/>
          <w:sz w:val="32"/>
        </w:rPr>
      </w:pPr>
      <w:bookmarkStart w:id="12" w:name="_Toc18197"/>
      <w:r>
        <w:rPr>
          <w:rFonts w:hint="eastAsia" w:ascii="仿宋_GB2312" w:hAnsiTheme="minorEastAsia"/>
          <w:sz w:val="32"/>
        </w:rPr>
        <w:t>（四）预算支出及决算</w:t>
      </w:r>
      <w:bookmarkEnd w:id="10"/>
      <w:bookmarkEnd w:id="11"/>
      <w:r>
        <w:rPr>
          <w:rFonts w:hint="eastAsia" w:ascii="仿宋_GB2312" w:hAnsiTheme="minorEastAsia"/>
          <w:sz w:val="32"/>
        </w:rPr>
        <w:t>支出</w:t>
      </w:r>
      <w:bookmarkEnd w:id="12"/>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2022年度徐水区东史端镇人民政府</w:t>
      </w:r>
      <w:r>
        <w:rPr>
          <w:rFonts w:hint="eastAsia" w:ascii="仿宋_GB2312" w:eastAsia="仿宋_GB2312" w:cs="Times New Roman" w:hAnsiTheme="minorEastAsia"/>
          <w:sz w:val="32"/>
          <w:szCs w:val="32"/>
          <w:u w:color="000000"/>
        </w:rPr>
        <w:t>预算支出安排3388.21万元，其中：基本支出1886.91万元，项目支出1501.30万元。</w:t>
      </w:r>
      <w:r>
        <w:rPr>
          <w:rFonts w:hint="eastAsia" w:ascii="仿宋_GB2312" w:eastAsia="仿宋_GB2312" w:cs="DengXian-Regular"/>
          <w:sz w:val="32"/>
          <w:szCs w:val="32"/>
        </w:rPr>
        <w:t>预算支出按功能分类包含：一般公共服务支出1626.59万元，公共安全支出7.29万元，社会保障和就业支出178.52万元，卫生健康支出50.44万元，城乡社区支出1096.46万元，农林水支出346.65万元，住房保障支出80.85万元，灾害防治及应急管理支出1.41万元。具体预算支出详见附件2。</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2022年度徐水区东史端镇人民政府</w:t>
      </w:r>
      <w:r>
        <w:rPr>
          <w:rFonts w:hint="eastAsia" w:ascii="仿宋_GB2312" w:eastAsia="仿宋_GB2312" w:cs="Times New Roman" w:hAnsiTheme="minorEastAsia"/>
          <w:sz w:val="32"/>
          <w:szCs w:val="32"/>
          <w:u w:color="000000"/>
        </w:rPr>
        <w:t>决算支出为2302.08万元，其中：基本支出1785.28万元，项目支出516.80万元。决算支出按功能分类包含：</w:t>
      </w:r>
      <w:r>
        <w:rPr>
          <w:rFonts w:hint="eastAsia" w:ascii="仿宋" w:hAnsi="仿宋" w:eastAsia="仿宋" w:cs="DengXian-Regular"/>
          <w:sz w:val="32"/>
          <w:szCs w:val="32"/>
        </w:rPr>
        <w:t>一</w:t>
      </w:r>
      <w:r>
        <w:rPr>
          <w:rFonts w:hint="eastAsia" w:ascii="仿宋_GB2312" w:eastAsia="仿宋_GB2312" w:cs="DengXian-Regular"/>
          <w:sz w:val="32"/>
          <w:szCs w:val="32"/>
        </w:rPr>
        <w:t>般公共服务支出1608.06万元，占比69.85%；公共安全支出0.79万元，占比0.03%;文化旅游体育与传媒支出10.00万元，占比0.44%；社会保障和就业支出182.95万元，占比7.95%；卫生健康支出50.65万元，占比2.20%；农林水支出372.17万元，占比16.17%；住房保障支出76.04万元，占比3.30%；灾害防治及应急管理支出1.41万元，占比0.06%</w:t>
      </w:r>
      <w:r>
        <w:rPr>
          <w:rFonts w:hint="eastAsia" w:ascii="仿宋" w:hAnsi="仿宋" w:eastAsia="仿宋" w:cs="DengXian-Regular"/>
          <w:sz w:val="32"/>
          <w:szCs w:val="32"/>
        </w:rPr>
        <w:t>。</w:t>
      </w:r>
      <w:r>
        <w:rPr>
          <w:rFonts w:hint="eastAsia" w:ascii="仿宋_GB2312" w:eastAsia="仿宋_GB2312" w:cs="Times New Roman" w:hAnsiTheme="minorEastAsia"/>
          <w:sz w:val="32"/>
          <w:szCs w:val="32"/>
          <w:u w:color="000000"/>
        </w:rPr>
        <w:t>具体决算支出详见附件2。</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财政拨款决算支出比年初预算减少1086.13万元。决算支出完成年初预算的67.94%。</w:t>
      </w:r>
      <w:r>
        <w:rPr>
          <w:rFonts w:hint="eastAsia" w:ascii="仿宋_GB2312" w:eastAsia="仿宋_GB2312" w:cs="Times New Roman" w:hAnsiTheme="minorEastAsia"/>
          <w:sz w:val="32"/>
          <w:szCs w:val="32"/>
          <w:u w:color="000000"/>
        </w:rPr>
        <w:t>决算支出小于预算支出的</w:t>
      </w:r>
      <w:r>
        <w:rPr>
          <w:rFonts w:hint="eastAsia" w:ascii="仿宋_GB2312" w:eastAsia="仿宋_GB2312" w:cs="DengXian-Regular"/>
          <w:sz w:val="32"/>
          <w:szCs w:val="32"/>
        </w:rPr>
        <w:t>主要原因为2022年度我单位政府性基金项目管控，财政资金未下达，政府性基金项目未支出。</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徐水区东史端镇人民政府202</w:t>
      </w:r>
      <w:r>
        <w:rPr>
          <w:rFonts w:ascii="仿宋_GB2312" w:eastAsia="仿宋_GB2312" w:cs="DengXian-Regular"/>
          <w:sz w:val="32"/>
          <w:szCs w:val="32"/>
        </w:rPr>
        <w:t>2</w:t>
      </w:r>
      <w:r>
        <w:rPr>
          <w:rFonts w:hint="eastAsia" w:ascii="仿宋_GB2312" w:eastAsia="仿宋_GB2312" w:cs="DengXian-Regular"/>
          <w:sz w:val="32"/>
          <w:szCs w:val="32"/>
        </w:rPr>
        <w:t>年实际项目支出516.80万元，决算报表中项目支出516.80万元，实际支出与决算报表一致。</w:t>
      </w:r>
    </w:p>
    <w:p>
      <w:pPr>
        <w:pStyle w:val="4"/>
        <w:spacing w:before="0" w:after="0"/>
        <w:ind w:firstLine="643" w:firstLineChars="200"/>
        <w:jc w:val="both"/>
        <w:rPr>
          <w:rFonts w:ascii="仿宋_GB2312" w:hAnsi="Tahoma" w:cs="DengXian-Regular"/>
          <w:sz w:val="32"/>
        </w:rPr>
      </w:pPr>
      <w:bookmarkStart w:id="13" w:name="_Toc19291"/>
      <w:bookmarkStart w:id="14" w:name="_Toc492652769"/>
      <w:bookmarkStart w:id="15" w:name="_Toc465149503"/>
      <w:r>
        <w:rPr>
          <w:rFonts w:hint="eastAsia" w:ascii="仿宋_GB2312" w:hAnsi="Tahoma" w:cs="DengXian-Regular"/>
          <w:sz w:val="32"/>
        </w:rPr>
        <w:t>（五）“三公”经费预算安排及支出情况</w:t>
      </w:r>
      <w:bookmarkEnd w:id="13"/>
      <w:bookmarkEnd w:id="14"/>
      <w:bookmarkEnd w:id="15"/>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2022年我单位“三公”经费预算14.63万元（公务用车运行维护费12.15万元，公务接待费2.48万元），实际支出3.86万元（公务用车运行维护费3.86万元，公务接待费0万元），比预算减少10.77万元，节约率73.62%。2022年“三公”经费预算数比</w:t>
      </w:r>
      <w:r>
        <w:rPr>
          <w:rFonts w:ascii="仿宋_GB2312" w:eastAsia="仿宋_GB2312" w:cs="DengXian-Regular"/>
          <w:sz w:val="32"/>
          <w:szCs w:val="32"/>
        </w:rPr>
        <w:t>202</w:t>
      </w:r>
      <w:r>
        <w:rPr>
          <w:rFonts w:hint="eastAsia" w:ascii="仿宋_GB2312" w:eastAsia="仿宋_GB2312" w:cs="DengXian-Regular"/>
          <w:sz w:val="32"/>
          <w:szCs w:val="32"/>
        </w:rPr>
        <w:t>1年预算数减少12.27万元，决算数与</w:t>
      </w:r>
      <w:r>
        <w:rPr>
          <w:rFonts w:ascii="仿宋_GB2312" w:eastAsia="仿宋_GB2312" w:cs="DengXian-Regular"/>
          <w:sz w:val="32"/>
          <w:szCs w:val="32"/>
        </w:rPr>
        <w:t>202</w:t>
      </w:r>
      <w:r>
        <w:rPr>
          <w:rFonts w:hint="eastAsia" w:ascii="仿宋_GB2312" w:eastAsia="仿宋_GB2312" w:cs="DengXian-Regular"/>
          <w:sz w:val="32"/>
          <w:szCs w:val="32"/>
        </w:rPr>
        <w:t>1年实际支出相比，增加0.95万元。具体详见表1。</w:t>
      </w:r>
    </w:p>
    <w:p>
      <w:pPr>
        <w:spacing w:after="0" w:line="360" w:lineRule="auto"/>
        <w:ind w:firstLine="643"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表1  徐水</w:t>
      </w:r>
      <w:r>
        <w:rPr>
          <w:rFonts w:hint="eastAsia" w:ascii="仿宋_GB2312" w:eastAsia="仿宋_GB2312" w:cs="DengXian-Regular"/>
          <w:sz w:val="32"/>
          <w:szCs w:val="32"/>
        </w:rPr>
        <w:t>区东史端镇人民政府</w:t>
      </w:r>
      <w:r>
        <w:rPr>
          <w:rFonts w:hint="eastAsia" w:asciiTheme="minorEastAsia" w:hAnsiTheme="minorEastAsia" w:eastAsiaTheme="minorEastAsia" w:cstheme="minorEastAsia"/>
          <w:b/>
          <w:bCs/>
          <w:sz w:val="32"/>
          <w:szCs w:val="32"/>
        </w:rPr>
        <w:t>“三公”经费预算及决算明细表</w:t>
      </w:r>
    </w:p>
    <w:p>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ascii="宋体" w:hAnsi="宋体" w:eastAsia="宋体" w:cs="宋体"/>
                <w:b/>
                <w:bCs/>
                <w:color w:val="000000"/>
                <w:sz w:val="21"/>
                <w:szCs w:val="21"/>
              </w:rPr>
              <w:t>2021</w:t>
            </w:r>
            <w:r>
              <w:rPr>
                <w:rFonts w:hint="eastAsia" w:ascii="宋体" w:hAnsi="宋体" w:eastAsia="宋体" w:cs="宋体"/>
                <w:b/>
                <w:bCs/>
                <w:color w:val="000000"/>
                <w:sz w:val="21"/>
                <w:szCs w:val="21"/>
              </w:rPr>
              <w:t>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202</w:t>
            </w:r>
            <w:r>
              <w:rPr>
                <w:rFonts w:ascii="宋体" w:hAnsi="宋体" w:eastAsia="宋体" w:cs="宋体"/>
                <w:b/>
                <w:bCs/>
                <w:color w:val="000000"/>
                <w:sz w:val="21"/>
                <w:szCs w:val="21"/>
              </w:rPr>
              <w:t>2</w:t>
            </w:r>
            <w:r>
              <w:rPr>
                <w:rFonts w:hint="eastAsia" w:ascii="宋体" w:hAnsi="宋体" w:eastAsia="宋体" w:cs="宋体"/>
                <w:b/>
                <w:bCs/>
                <w:color w:val="000000"/>
                <w:sz w:val="21"/>
                <w:szCs w:val="21"/>
              </w:rPr>
              <w:t>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18</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2.90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12.15</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3.86</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-5.85</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0.96</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8.9</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2.48</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-6.42</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26.9</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2.90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14.63</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3.86</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-12.27</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0.96</w:t>
            </w:r>
          </w:p>
        </w:tc>
      </w:tr>
    </w:tbl>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1、公务用车：2022年底我单位车辆合计3辆，其中机要通信用车1辆，应急保障用车1辆，执法执勤用车1辆。202</w:t>
      </w:r>
      <w:r>
        <w:rPr>
          <w:rFonts w:ascii="仿宋_GB2312" w:eastAsia="仿宋_GB2312" w:cs="DengXian-Regular"/>
          <w:sz w:val="32"/>
          <w:szCs w:val="32"/>
        </w:rPr>
        <w:t>2</w:t>
      </w:r>
      <w:r>
        <w:rPr>
          <w:rFonts w:hint="eastAsia" w:ascii="仿宋_GB2312" w:eastAsia="仿宋_GB2312" w:cs="DengXian-Regular"/>
          <w:sz w:val="32"/>
          <w:szCs w:val="32"/>
        </w:rPr>
        <w:t>年公务用车购置及运维费年初预算12.15万元，全部为公务用车运行维护费，实际支出3.86万元，比预算减少8.29万元，节约率68.23%。202</w:t>
      </w:r>
      <w:r>
        <w:rPr>
          <w:rFonts w:ascii="仿宋_GB2312" w:eastAsia="仿宋_GB2312" w:cs="DengXian-Regular"/>
          <w:sz w:val="32"/>
          <w:szCs w:val="32"/>
        </w:rPr>
        <w:t>2</w:t>
      </w:r>
      <w:r>
        <w:rPr>
          <w:rFonts w:hint="eastAsia" w:ascii="仿宋_GB2312" w:eastAsia="仿宋_GB2312" w:cs="DengXian-Regular"/>
          <w:sz w:val="32"/>
          <w:szCs w:val="32"/>
        </w:rPr>
        <w:t>年预算数比</w:t>
      </w:r>
      <w:r>
        <w:rPr>
          <w:rFonts w:ascii="仿宋_GB2312" w:eastAsia="仿宋_GB2312" w:cs="DengXian-Regular"/>
          <w:sz w:val="32"/>
          <w:szCs w:val="32"/>
        </w:rPr>
        <w:t>2021</w:t>
      </w:r>
      <w:r>
        <w:rPr>
          <w:rFonts w:hint="eastAsia" w:ascii="仿宋_GB2312" w:eastAsia="仿宋_GB2312" w:cs="DengXian-Regular"/>
          <w:sz w:val="32"/>
          <w:szCs w:val="32"/>
        </w:rPr>
        <w:t>年预算减少12.27万元，决算数与</w:t>
      </w:r>
      <w:r>
        <w:rPr>
          <w:rFonts w:ascii="仿宋_GB2312" w:eastAsia="仿宋_GB2312" w:cs="DengXian-Regular"/>
          <w:sz w:val="32"/>
          <w:szCs w:val="32"/>
        </w:rPr>
        <w:t>2021</w:t>
      </w:r>
      <w:r>
        <w:rPr>
          <w:rFonts w:hint="eastAsia" w:ascii="仿宋_GB2312" w:eastAsia="仿宋_GB2312" w:cs="DengXian-Regular"/>
          <w:sz w:val="32"/>
          <w:szCs w:val="32"/>
        </w:rPr>
        <w:t>年实际支出相比，增加0.96万元。</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2、公务接待：2022我单位公务接待费年初预算2.48万元，实际支出0万元，比预算减少了2.48万元，节约率100%。2022年预算数比</w:t>
      </w:r>
      <w:r>
        <w:rPr>
          <w:rFonts w:ascii="仿宋_GB2312" w:eastAsia="仿宋_GB2312" w:cs="DengXian-Regular"/>
          <w:sz w:val="32"/>
          <w:szCs w:val="32"/>
        </w:rPr>
        <w:t>202</w:t>
      </w:r>
      <w:r>
        <w:rPr>
          <w:rFonts w:hint="eastAsia" w:ascii="仿宋_GB2312" w:eastAsia="仿宋_GB2312" w:cs="DengXian-Regular"/>
          <w:sz w:val="32"/>
          <w:szCs w:val="32"/>
        </w:rPr>
        <w:t>1年预算减少6.42万元，决算数与</w:t>
      </w:r>
      <w:r>
        <w:rPr>
          <w:rFonts w:ascii="仿宋_GB2312" w:eastAsia="仿宋_GB2312" w:cs="DengXian-Regular"/>
          <w:sz w:val="32"/>
          <w:szCs w:val="32"/>
        </w:rPr>
        <w:t>202</w:t>
      </w:r>
      <w:r>
        <w:rPr>
          <w:rFonts w:hint="eastAsia" w:ascii="仿宋_GB2312" w:eastAsia="仿宋_GB2312" w:cs="DengXian-Regular"/>
          <w:sz w:val="32"/>
          <w:szCs w:val="32"/>
        </w:rPr>
        <w:t>1年实际支出相比无变化。</w:t>
      </w:r>
    </w:p>
    <w:p>
      <w:pPr>
        <w:pStyle w:val="3"/>
        <w:spacing w:before="0" w:after="0" w:line="360" w:lineRule="auto"/>
        <w:ind w:firstLine="643" w:firstLineChars="200"/>
        <w:rPr>
          <w:rFonts w:ascii="黑体" w:hAnsiTheme="minorEastAsia"/>
          <w:u w:color="000000"/>
        </w:rPr>
      </w:pPr>
      <w:bookmarkStart w:id="16" w:name="_Toc492652770"/>
      <w:bookmarkStart w:id="17" w:name="_Toc20454"/>
      <w:bookmarkStart w:id="18" w:name="_Toc465149504"/>
      <w:r>
        <w:rPr>
          <w:rFonts w:hint="eastAsia" w:ascii="黑体"/>
        </w:rPr>
        <w:t>二、部门整体支出绩效评价指标体系设定情况</w:t>
      </w:r>
      <w:bookmarkEnd w:id="16"/>
      <w:bookmarkEnd w:id="17"/>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根据绩效预算管理改革的有关政策和文件规定，我单位绩效评价工作组以绩效预算架构为指导，以部门预算文本及相关资料为基础，制定了部门整体支出绩效评价指标体系。</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28个（详见附件3）。指标体系设定满分100分，绩效评价分值≥90为“优”；80≤分值＜90为“良”；60≤分值＜80为“中”；60分以下为“差”。评价指标体系具体构成如下：</w:t>
      </w:r>
      <w:bookmarkStart w:id="19" w:name="_Toc492652771"/>
      <w:bookmarkStart w:id="20" w:name="_Toc9569"/>
    </w:p>
    <w:p>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（一）投入（10分）</w:t>
      </w:r>
      <w:bookmarkEnd w:id="19"/>
      <w:bookmarkEnd w:id="20"/>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投入指标指标分值为10分，下设2个二级指标：绩效目标设定和预算配置，5个三级指标：绩效目标合理性、绩</w:t>
      </w:r>
      <w:r>
        <w:rPr>
          <w:rFonts w:ascii="仿宋_GB2312" w:eastAsia="仿宋_GB2312" w:cs="DengXian-Regular"/>
          <w:sz w:val="32"/>
          <w:szCs w:val="32"/>
        </w:rPr>
        <w:t>效指标明确性、</w:t>
      </w:r>
      <w:r>
        <w:rPr>
          <w:rFonts w:hint="eastAsia" w:ascii="仿宋_GB2312" w:eastAsia="仿宋_GB2312" w:cs="DengXian-Regular"/>
          <w:sz w:val="32"/>
          <w:szCs w:val="32"/>
        </w:rPr>
        <w:t>在职人员控制率、</w:t>
      </w:r>
      <w:r>
        <w:rPr>
          <w:rFonts w:ascii="仿宋_GB2312" w:eastAsia="仿宋_GB2312" w:cs="DengXian-Regular"/>
          <w:sz w:val="32"/>
          <w:szCs w:val="32"/>
        </w:rPr>
        <w:t>“</w:t>
      </w:r>
      <w:r>
        <w:rPr>
          <w:rFonts w:hint="eastAsia" w:ascii="仿宋_GB2312" w:eastAsia="仿宋_GB2312" w:cs="DengXian-Regular"/>
          <w:sz w:val="32"/>
          <w:szCs w:val="32"/>
        </w:rPr>
        <w:t>三</w:t>
      </w:r>
      <w:r>
        <w:rPr>
          <w:rFonts w:ascii="仿宋_GB2312" w:eastAsia="仿宋_GB2312" w:cs="DengXian-Regular"/>
          <w:sz w:val="32"/>
          <w:szCs w:val="32"/>
        </w:rPr>
        <w:t>公经费”</w:t>
      </w:r>
      <w:r>
        <w:rPr>
          <w:rFonts w:hint="eastAsia" w:ascii="仿宋_GB2312" w:eastAsia="仿宋_GB2312" w:cs="DengXian-Regular"/>
          <w:sz w:val="32"/>
          <w:szCs w:val="32"/>
        </w:rPr>
        <w:t>变</w:t>
      </w:r>
      <w:r>
        <w:rPr>
          <w:rFonts w:ascii="仿宋_GB2312" w:eastAsia="仿宋_GB2312" w:cs="DengXian-Regular"/>
          <w:sz w:val="32"/>
          <w:szCs w:val="32"/>
        </w:rPr>
        <w:t>动率</w:t>
      </w:r>
      <w:r>
        <w:rPr>
          <w:rFonts w:hint="eastAsia" w:ascii="仿宋_GB2312" w:eastAsia="仿宋_GB2312" w:cs="DengXian-Regular"/>
          <w:sz w:val="32"/>
          <w:szCs w:val="32"/>
        </w:rPr>
        <w:t>、重点支出安排率。</w:t>
      </w:r>
    </w:p>
    <w:p>
      <w:pPr>
        <w:pStyle w:val="4"/>
        <w:spacing w:before="0" w:after="0"/>
        <w:ind w:firstLine="643" w:firstLineChars="200"/>
        <w:jc w:val="both"/>
        <w:rPr>
          <w:rFonts w:ascii="楷体" w:hAnsi="楷体" w:eastAsia="楷体"/>
          <w:sz w:val="32"/>
        </w:rPr>
      </w:pPr>
      <w:bookmarkStart w:id="21" w:name="_Toc30221"/>
      <w:bookmarkStart w:id="22" w:name="_Toc492652772"/>
      <w:r>
        <w:rPr>
          <w:rFonts w:hint="eastAsia" w:ascii="楷体" w:hAnsi="楷体" w:eastAsia="楷体"/>
          <w:kern w:val="2"/>
          <w:sz w:val="32"/>
        </w:rPr>
        <w:t>（二）过程（50分）</w:t>
      </w:r>
      <w:bookmarkEnd w:id="21"/>
      <w:bookmarkEnd w:id="22"/>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过程指标指标分值为50分，下设3个二级指标：预算执行、预算管理和资产管理，15个三级指标：预算完</w:t>
      </w:r>
      <w:r>
        <w:rPr>
          <w:rFonts w:ascii="仿宋_GB2312" w:eastAsia="仿宋_GB2312" w:cs="DengXian-Regular"/>
          <w:sz w:val="32"/>
          <w:szCs w:val="32"/>
        </w:rPr>
        <w:t>成</w:t>
      </w:r>
      <w:r>
        <w:rPr>
          <w:rFonts w:hint="eastAsia" w:ascii="仿宋_GB2312" w:eastAsia="仿宋_GB2312" w:cs="DengXian-Regular"/>
          <w:sz w:val="32"/>
          <w:szCs w:val="32"/>
        </w:rPr>
        <w:t>率、预算调</w:t>
      </w:r>
      <w:r>
        <w:rPr>
          <w:rFonts w:ascii="仿宋_GB2312" w:eastAsia="仿宋_GB2312" w:cs="DengXian-Regular"/>
          <w:sz w:val="32"/>
          <w:szCs w:val="32"/>
        </w:rPr>
        <w:t>整</w:t>
      </w:r>
      <w:r>
        <w:rPr>
          <w:rFonts w:hint="eastAsia" w:ascii="仿宋_GB2312" w:eastAsia="仿宋_GB2312" w:cs="DengXian-Regular"/>
          <w:sz w:val="32"/>
          <w:szCs w:val="32"/>
        </w:rPr>
        <w:t>率、支出进</w:t>
      </w:r>
      <w:r>
        <w:rPr>
          <w:rFonts w:ascii="仿宋_GB2312" w:eastAsia="仿宋_GB2312" w:cs="DengXian-Regular"/>
          <w:sz w:val="32"/>
          <w:szCs w:val="32"/>
        </w:rPr>
        <w:t>度</w:t>
      </w:r>
      <w:r>
        <w:rPr>
          <w:rFonts w:hint="eastAsia" w:ascii="仿宋_GB2312" w:eastAsia="仿宋_GB2312" w:cs="DengXian-Regular"/>
          <w:sz w:val="32"/>
          <w:szCs w:val="32"/>
        </w:rPr>
        <w:t>率、结</w:t>
      </w:r>
      <w:r>
        <w:rPr>
          <w:rFonts w:ascii="仿宋_GB2312" w:eastAsia="仿宋_GB2312" w:cs="DengXian-Regular"/>
          <w:sz w:val="32"/>
          <w:szCs w:val="32"/>
        </w:rPr>
        <w:t>转结余</w:t>
      </w:r>
      <w:r>
        <w:rPr>
          <w:rFonts w:hint="eastAsia" w:ascii="仿宋_GB2312" w:eastAsia="仿宋_GB2312" w:cs="DengXian-Regular"/>
          <w:sz w:val="32"/>
          <w:szCs w:val="32"/>
        </w:rPr>
        <w:t>率、结</w:t>
      </w:r>
      <w:r>
        <w:rPr>
          <w:rFonts w:ascii="仿宋_GB2312" w:eastAsia="仿宋_GB2312" w:cs="DengXian-Regular"/>
          <w:sz w:val="32"/>
          <w:szCs w:val="32"/>
        </w:rPr>
        <w:t>转结余</w:t>
      </w:r>
      <w:r>
        <w:rPr>
          <w:rFonts w:hint="eastAsia" w:ascii="仿宋_GB2312" w:eastAsia="仿宋_GB2312" w:cs="DengXian-Regular"/>
          <w:sz w:val="32"/>
          <w:szCs w:val="32"/>
        </w:rPr>
        <w:t>率、</w:t>
      </w:r>
      <w:r>
        <w:rPr>
          <w:rFonts w:ascii="仿宋_GB2312" w:eastAsia="仿宋_GB2312" w:cs="DengXian-Regular"/>
          <w:sz w:val="32"/>
          <w:szCs w:val="32"/>
        </w:rPr>
        <w:t>公用经费控制率、</w:t>
      </w:r>
      <w:r>
        <w:rPr>
          <w:rFonts w:hint="eastAsia" w:ascii="仿宋_GB2312" w:eastAsia="仿宋_GB2312" w:cs="DengXian-Regular"/>
          <w:sz w:val="32"/>
          <w:szCs w:val="32"/>
        </w:rPr>
        <w:t>“三公”经费控制率、政府采购执行率、管理制度健全性、资金使用合规性、预决算信</w:t>
      </w:r>
      <w:r>
        <w:rPr>
          <w:rFonts w:ascii="仿宋_GB2312" w:eastAsia="仿宋_GB2312" w:cs="DengXian-Regular"/>
          <w:sz w:val="32"/>
          <w:szCs w:val="32"/>
        </w:rPr>
        <w:t>息公开性、</w:t>
      </w:r>
      <w:r>
        <w:rPr>
          <w:rFonts w:hint="eastAsia" w:ascii="仿宋_GB2312" w:eastAsia="仿宋_GB2312" w:cs="DengXian-Regular"/>
          <w:sz w:val="32"/>
          <w:szCs w:val="32"/>
        </w:rPr>
        <w:t>基础信息完善性、管</w:t>
      </w:r>
      <w:r>
        <w:rPr>
          <w:rFonts w:ascii="仿宋_GB2312" w:eastAsia="仿宋_GB2312" w:cs="DengXian-Regular"/>
          <w:sz w:val="32"/>
          <w:szCs w:val="32"/>
        </w:rPr>
        <w:t>理制度</w:t>
      </w:r>
      <w:r>
        <w:rPr>
          <w:rFonts w:hint="eastAsia" w:ascii="仿宋_GB2312" w:eastAsia="仿宋_GB2312" w:cs="DengXian-Regular"/>
          <w:sz w:val="32"/>
          <w:szCs w:val="32"/>
        </w:rPr>
        <w:t>健</w:t>
      </w:r>
      <w:r>
        <w:rPr>
          <w:rFonts w:ascii="仿宋_GB2312" w:eastAsia="仿宋_GB2312" w:cs="DengXian-Regular"/>
          <w:sz w:val="32"/>
          <w:szCs w:val="32"/>
        </w:rPr>
        <w:t>全性、</w:t>
      </w:r>
      <w:r>
        <w:rPr>
          <w:rFonts w:hint="eastAsia" w:ascii="仿宋_GB2312" w:eastAsia="仿宋_GB2312" w:cs="DengXian-Regular"/>
          <w:sz w:val="32"/>
          <w:szCs w:val="32"/>
        </w:rPr>
        <w:t>资产管理安</w:t>
      </w:r>
      <w:r>
        <w:rPr>
          <w:rFonts w:ascii="仿宋_GB2312" w:eastAsia="仿宋_GB2312" w:cs="DengXian-Regular"/>
          <w:sz w:val="32"/>
          <w:szCs w:val="32"/>
        </w:rPr>
        <w:t>全性、</w:t>
      </w:r>
      <w:r>
        <w:rPr>
          <w:rFonts w:hint="eastAsia" w:ascii="仿宋_GB2312" w:eastAsia="仿宋_GB2312" w:cs="DengXian-Regular"/>
          <w:sz w:val="32"/>
          <w:szCs w:val="32"/>
        </w:rPr>
        <w:t>固</w:t>
      </w:r>
      <w:r>
        <w:rPr>
          <w:rFonts w:ascii="仿宋_GB2312" w:eastAsia="仿宋_GB2312" w:cs="DengXian-Regular"/>
          <w:sz w:val="32"/>
          <w:szCs w:val="32"/>
        </w:rPr>
        <w:t>定资产</w:t>
      </w:r>
      <w:r>
        <w:rPr>
          <w:rFonts w:hint="eastAsia" w:ascii="仿宋_GB2312" w:eastAsia="仿宋_GB2312" w:cs="DengXian-Regular"/>
          <w:sz w:val="32"/>
          <w:szCs w:val="32"/>
        </w:rPr>
        <w:t>利</w:t>
      </w:r>
      <w:r>
        <w:rPr>
          <w:rFonts w:ascii="仿宋_GB2312" w:eastAsia="仿宋_GB2312" w:cs="DengXian-Regular"/>
          <w:sz w:val="32"/>
          <w:szCs w:val="32"/>
        </w:rPr>
        <w:t>用</w:t>
      </w:r>
      <w:r>
        <w:rPr>
          <w:rFonts w:hint="eastAsia" w:ascii="仿宋_GB2312" w:eastAsia="仿宋_GB2312" w:cs="DengXian-Regular"/>
          <w:sz w:val="32"/>
          <w:szCs w:val="32"/>
        </w:rPr>
        <w:t>率等。</w:t>
      </w:r>
    </w:p>
    <w:p>
      <w:pPr>
        <w:pStyle w:val="4"/>
        <w:spacing w:before="0" w:after="0"/>
        <w:ind w:firstLine="643" w:firstLineChars="200"/>
        <w:jc w:val="both"/>
        <w:rPr>
          <w:rFonts w:ascii="楷体" w:hAnsi="楷体" w:eastAsia="楷体"/>
          <w:kern w:val="2"/>
          <w:sz w:val="32"/>
        </w:rPr>
      </w:pPr>
      <w:bookmarkStart w:id="23" w:name="_Toc492652773"/>
      <w:bookmarkStart w:id="24" w:name="_Toc24932"/>
      <w:r>
        <w:rPr>
          <w:rFonts w:hint="eastAsia" w:ascii="楷体" w:hAnsi="楷体" w:eastAsia="楷体"/>
          <w:kern w:val="2"/>
          <w:sz w:val="32"/>
        </w:rPr>
        <w:t>（三）产出（20分）</w:t>
      </w:r>
      <w:bookmarkEnd w:id="23"/>
      <w:bookmarkEnd w:id="24"/>
    </w:p>
    <w:p>
      <w:pPr>
        <w:spacing w:after="0" w:line="360" w:lineRule="auto"/>
        <w:ind w:firstLine="640" w:firstLineChars="200"/>
        <w:jc w:val="both"/>
        <w:textAlignment w:val="baseline"/>
        <w:rPr>
          <w:rFonts w:ascii="仿宋_GB2312" w:eastAsia="仿宋_GB2312" w:cs="DengXian-Regular"/>
          <w:sz w:val="32"/>
          <w:szCs w:val="32"/>
        </w:rPr>
      </w:pPr>
      <w:bookmarkStart w:id="25" w:name="_Toc492652774"/>
      <w:r>
        <w:rPr>
          <w:rFonts w:hint="eastAsia" w:ascii="仿宋_GB2312" w:eastAsia="仿宋_GB2312" w:cs="DengXian-Regular"/>
          <w:sz w:val="32"/>
          <w:szCs w:val="32"/>
        </w:rPr>
        <w:t>主要反映</w:t>
      </w:r>
      <w:r>
        <w:rPr>
          <w:rFonts w:ascii="仿宋_GB2312" w:eastAsia="仿宋_GB2312" w:cs="DengXian-Regular"/>
          <w:sz w:val="32"/>
          <w:szCs w:val="32"/>
        </w:rPr>
        <w:t>和考</w:t>
      </w:r>
      <w:r>
        <w:rPr>
          <w:rFonts w:hint="eastAsia" w:ascii="仿宋_GB2312" w:eastAsia="仿宋_GB2312" w:cs="DengXian-Regular"/>
          <w:sz w:val="32"/>
          <w:szCs w:val="32"/>
        </w:rPr>
        <w:t>核部</w:t>
      </w:r>
      <w:r>
        <w:rPr>
          <w:rFonts w:ascii="仿宋_GB2312" w:eastAsia="仿宋_GB2312" w:cs="DengXian-Regular"/>
          <w:sz w:val="32"/>
          <w:szCs w:val="32"/>
        </w:rPr>
        <w:t>门</w:t>
      </w:r>
      <w:r>
        <w:rPr>
          <w:rFonts w:hint="eastAsia" w:ascii="仿宋_GB2312" w:eastAsia="仿宋_GB2312" w:cs="DengXian-Regular"/>
          <w:sz w:val="32"/>
          <w:szCs w:val="32"/>
        </w:rPr>
        <w:t>履</w:t>
      </w:r>
      <w:r>
        <w:rPr>
          <w:rFonts w:ascii="仿宋_GB2312" w:eastAsia="仿宋_GB2312" w:cs="DengXian-Regular"/>
          <w:sz w:val="32"/>
          <w:szCs w:val="32"/>
        </w:rPr>
        <w:t>职工作时效目标、质量目标</w:t>
      </w:r>
      <w:r>
        <w:rPr>
          <w:rFonts w:hint="eastAsia" w:ascii="仿宋_GB2312" w:eastAsia="仿宋_GB2312" w:cs="DengXian-Regular"/>
          <w:sz w:val="32"/>
          <w:szCs w:val="32"/>
        </w:rPr>
        <w:t>实现</w:t>
      </w:r>
      <w:r>
        <w:rPr>
          <w:rFonts w:ascii="仿宋_GB2312" w:eastAsia="仿宋_GB2312" w:cs="DengXian-Regular"/>
          <w:sz w:val="32"/>
          <w:szCs w:val="32"/>
        </w:rPr>
        <w:t>程</w:t>
      </w:r>
      <w:r>
        <w:rPr>
          <w:rFonts w:hint="eastAsia" w:ascii="仿宋_GB2312" w:eastAsia="仿宋_GB2312" w:cs="DengXian-Regular"/>
          <w:sz w:val="32"/>
          <w:szCs w:val="32"/>
        </w:rPr>
        <w:t>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产出指标指标分值为20分，下设1个二级指标：职责履行，</w:t>
      </w:r>
      <w:r>
        <w:rPr>
          <w:rFonts w:ascii="仿宋_GB2312" w:eastAsia="仿宋_GB2312" w:cs="DengXian-Regular"/>
          <w:sz w:val="32"/>
          <w:szCs w:val="32"/>
        </w:rPr>
        <w:t>4</w:t>
      </w:r>
      <w:r>
        <w:rPr>
          <w:rFonts w:hint="eastAsia" w:ascii="仿宋_GB2312" w:eastAsia="仿宋_GB2312" w:cs="DengXian-Regular"/>
          <w:sz w:val="32"/>
          <w:szCs w:val="32"/>
        </w:rPr>
        <w:t>个三级指标：实际</w:t>
      </w:r>
      <w:r>
        <w:rPr>
          <w:rFonts w:ascii="仿宋_GB2312" w:eastAsia="仿宋_GB2312" w:cs="DengXian-Regular"/>
          <w:sz w:val="32"/>
          <w:szCs w:val="32"/>
        </w:rPr>
        <w:t>完成</w:t>
      </w:r>
      <w:r>
        <w:rPr>
          <w:rFonts w:hint="eastAsia" w:ascii="仿宋_GB2312" w:eastAsia="仿宋_GB2312" w:cs="DengXian-Regular"/>
          <w:sz w:val="32"/>
          <w:szCs w:val="32"/>
        </w:rPr>
        <w:t>率、完</w:t>
      </w:r>
      <w:r>
        <w:rPr>
          <w:rFonts w:ascii="仿宋_GB2312" w:eastAsia="仿宋_GB2312" w:cs="DengXian-Regular"/>
          <w:sz w:val="32"/>
          <w:szCs w:val="32"/>
        </w:rPr>
        <w:t>成及时</w:t>
      </w:r>
      <w:r>
        <w:rPr>
          <w:rFonts w:hint="eastAsia" w:ascii="仿宋_GB2312" w:eastAsia="仿宋_GB2312" w:cs="DengXian-Regular"/>
          <w:sz w:val="32"/>
          <w:szCs w:val="32"/>
        </w:rPr>
        <w:t>率、质量</w:t>
      </w:r>
      <w:r>
        <w:rPr>
          <w:rFonts w:ascii="仿宋_GB2312" w:eastAsia="仿宋_GB2312" w:cs="DengXian-Regular"/>
          <w:sz w:val="32"/>
          <w:szCs w:val="32"/>
        </w:rPr>
        <w:t>达</w:t>
      </w:r>
      <w:r>
        <w:rPr>
          <w:rFonts w:hint="eastAsia" w:ascii="仿宋_GB2312" w:eastAsia="仿宋_GB2312" w:cs="DengXian-Regular"/>
          <w:sz w:val="32"/>
          <w:szCs w:val="32"/>
        </w:rPr>
        <w:t>标</w:t>
      </w:r>
      <w:r>
        <w:rPr>
          <w:rFonts w:ascii="仿宋_GB2312" w:eastAsia="仿宋_GB2312" w:cs="DengXian-Regular"/>
          <w:sz w:val="32"/>
          <w:szCs w:val="32"/>
        </w:rPr>
        <w:t>率</w:t>
      </w:r>
      <w:r>
        <w:rPr>
          <w:rFonts w:hint="eastAsia" w:ascii="仿宋_GB2312" w:eastAsia="仿宋_GB2312" w:cs="DengXian-Regular"/>
          <w:sz w:val="32"/>
          <w:szCs w:val="32"/>
        </w:rPr>
        <w:t>、重点工作办结率。</w:t>
      </w:r>
    </w:p>
    <w:p>
      <w:pPr>
        <w:pStyle w:val="4"/>
        <w:spacing w:before="0" w:after="0"/>
        <w:ind w:firstLine="643" w:firstLineChars="200"/>
        <w:jc w:val="both"/>
        <w:rPr>
          <w:rFonts w:ascii="楷体_GB2312" w:eastAsia="楷体_GB2312" w:hAnsiTheme="minorEastAsia"/>
          <w:sz w:val="32"/>
        </w:rPr>
      </w:pPr>
      <w:bookmarkStart w:id="26" w:name="_Toc51230449"/>
      <w:bookmarkStart w:id="27" w:name="_Toc21821"/>
      <w:r>
        <w:rPr>
          <w:rFonts w:hint="eastAsia" w:ascii="楷体_GB2312" w:eastAsia="楷体_GB2312" w:hAnsiTheme="minorEastAsia"/>
          <w:kern w:val="2"/>
          <w:sz w:val="32"/>
        </w:rPr>
        <w:t>（四）效果（20分）</w:t>
      </w:r>
      <w:bookmarkEnd w:id="26"/>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效果指标指标分值20分，下设1个二级指标：履职效率，四个三级指标：经济</w:t>
      </w:r>
      <w:r>
        <w:rPr>
          <w:rFonts w:ascii="仿宋_GB2312" w:eastAsia="仿宋_GB2312" w:cs="DengXian-Regular"/>
          <w:sz w:val="32"/>
          <w:szCs w:val="32"/>
        </w:rPr>
        <w:t>效益、</w:t>
      </w:r>
      <w:r>
        <w:rPr>
          <w:rFonts w:hint="eastAsia" w:ascii="仿宋_GB2312" w:eastAsia="仿宋_GB2312" w:cs="DengXian-Regular"/>
          <w:sz w:val="32"/>
          <w:szCs w:val="32"/>
        </w:rPr>
        <w:t>社会效益、生态效益社</w:t>
      </w:r>
      <w:r>
        <w:rPr>
          <w:rFonts w:ascii="仿宋_GB2312" w:eastAsia="仿宋_GB2312" w:cs="DengXian-Regular"/>
          <w:sz w:val="32"/>
          <w:szCs w:val="32"/>
        </w:rPr>
        <w:t>会公众或服务对象</w:t>
      </w:r>
      <w:r>
        <w:rPr>
          <w:rFonts w:hint="eastAsia" w:ascii="仿宋_GB2312" w:eastAsia="仿宋_GB2312" w:cs="DengXian-Regular"/>
          <w:sz w:val="32"/>
          <w:szCs w:val="32"/>
        </w:rPr>
        <w:t>满意度。</w:t>
      </w:r>
    </w:p>
    <w:bookmarkEnd w:id="25"/>
    <w:bookmarkEnd w:id="27"/>
    <w:p>
      <w:pPr>
        <w:pStyle w:val="3"/>
        <w:spacing w:before="0" w:after="0" w:line="360" w:lineRule="auto"/>
        <w:ind w:firstLine="643" w:firstLineChars="200"/>
        <w:rPr>
          <w:rFonts w:ascii="黑体"/>
        </w:rPr>
      </w:pPr>
      <w:bookmarkStart w:id="28" w:name="_Toc11842"/>
      <w:bookmarkStart w:id="29" w:name="_Toc492652775"/>
      <w:r>
        <w:rPr>
          <w:rFonts w:hint="eastAsia" w:ascii="黑体"/>
        </w:rPr>
        <w:t>三、综合绩效评价工作情况</w:t>
      </w:r>
      <w:bookmarkEnd w:id="18"/>
      <w:bookmarkEnd w:id="28"/>
      <w:bookmarkEnd w:id="29"/>
      <w:bookmarkStart w:id="30" w:name="_Toc465149505"/>
      <w:bookmarkStart w:id="31" w:name="_Toc492652776"/>
    </w:p>
    <w:p>
      <w:pPr>
        <w:pStyle w:val="4"/>
        <w:spacing w:before="0" w:after="0"/>
        <w:ind w:firstLine="643" w:firstLineChars="200"/>
        <w:jc w:val="both"/>
        <w:rPr>
          <w:rFonts w:ascii="楷体_GB2312" w:eastAsia="楷体_GB2312" w:hAnsiTheme="minorEastAsia"/>
          <w:sz w:val="32"/>
        </w:rPr>
      </w:pPr>
      <w:bookmarkStart w:id="32" w:name="_Toc17138"/>
      <w:r>
        <w:rPr>
          <w:rFonts w:hint="eastAsia" w:ascii="楷体_GB2312" w:eastAsia="楷体_GB2312" w:hAnsiTheme="minorEastAsia"/>
          <w:kern w:val="2"/>
          <w:sz w:val="32"/>
        </w:rPr>
        <w:t>（一）绩效评价目的</w:t>
      </w:r>
      <w:bookmarkEnd w:id="30"/>
      <w:bookmarkEnd w:id="31"/>
      <w:bookmarkEnd w:id="32"/>
    </w:p>
    <w:p>
      <w:pPr>
        <w:spacing w:after="0" w:line="360" w:lineRule="auto"/>
        <w:ind w:firstLine="640" w:firstLineChars="200"/>
        <w:jc w:val="both"/>
        <w:textAlignment w:val="baseline"/>
        <w:rPr>
          <w:rFonts w:ascii="仿宋_GB2312" w:eastAsia="仿宋_GB2312" w:cs="DengXian-Regular"/>
          <w:sz w:val="32"/>
          <w:szCs w:val="32"/>
        </w:rPr>
      </w:pPr>
      <w:bookmarkStart w:id="33" w:name="_Toc465149506"/>
      <w:bookmarkStart w:id="34" w:name="_Toc492652777"/>
      <w:r>
        <w:rPr>
          <w:rFonts w:hint="eastAsia" w:ascii="仿宋_GB2312" w:eastAsia="仿宋_GB2312" w:cs="DengXian-Regular"/>
          <w:sz w:val="32"/>
          <w:szCs w:val="32"/>
        </w:rPr>
        <w:t>通过对我单位2022年部门整体支出绩效评价，了解部门整体资金预算情况、实际收支情况及结转结余情况；绩效目标和指标的设置及完成情况；部门履职对社会发展所带来的直接或间接影响及服务对象对部门履职效果的满意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pPr>
        <w:pStyle w:val="4"/>
        <w:spacing w:before="0" w:after="0"/>
        <w:ind w:firstLine="643" w:firstLineChars="200"/>
        <w:jc w:val="both"/>
        <w:rPr>
          <w:rFonts w:ascii="楷体_GB2312" w:eastAsia="楷体_GB2312" w:hAnsiTheme="minorEastAsia"/>
          <w:kern w:val="2"/>
          <w:sz w:val="32"/>
        </w:rPr>
      </w:pPr>
      <w:bookmarkStart w:id="35" w:name="_Toc11607"/>
      <w:r>
        <w:rPr>
          <w:rFonts w:hint="eastAsia" w:ascii="楷体_GB2312" w:eastAsia="楷体_GB2312" w:hAnsiTheme="minorEastAsia"/>
          <w:kern w:val="2"/>
          <w:sz w:val="32"/>
        </w:rPr>
        <w:t>（二）绩效评价依据</w:t>
      </w:r>
      <w:bookmarkEnd w:id="33"/>
      <w:bookmarkEnd w:id="34"/>
      <w:bookmarkEnd w:id="35"/>
    </w:p>
    <w:p>
      <w:pPr>
        <w:spacing w:after="0" w:line="360" w:lineRule="auto"/>
        <w:ind w:firstLine="640" w:firstLineChars="200"/>
        <w:jc w:val="both"/>
        <w:textAlignment w:val="baseline"/>
        <w:rPr>
          <w:rFonts w:ascii="仿宋_GB2312" w:eastAsia="仿宋_GB2312" w:cs="DengXian-Regular"/>
          <w:sz w:val="32"/>
          <w:szCs w:val="32"/>
        </w:rPr>
      </w:pPr>
      <w:bookmarkStart w:id="36"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6.保定市徐水区财政局《关于印发&lt;全面实施预算绩效管理推进工作方案&gt;的通知》（徐政财字〔2019〕33号）；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w:t>
      </w:r>
      <w:r>
        <w:rPr>
          <w:rFonts w:ascii="仿宋_GB2312" w:eastAsia="仿宋_GB2312" w:cs="DengXian-Regular"/>
          <w:sz w:val="32"/>
          <w:szCs w:val="32"/>
        </w:rPr>
        <w:t>.</w:t>
      </w:r>
      <w:r>
        <w:rPr>
          <w:rFonts w:hint="eastAsia"/>
        </w:rPr>
        <w:t xml:space="preserve"> </w:t>
      </w:r>
      <w:r>
        <w:rPr>
          <w:rFonts w:hint="eastAsia" w:ascii="仿宋_GB2312" w:eastAsia="仿宋_GB2312" w:cs="DengXian-Regular"/>
          <w:sz w:val="32"/>
          <w:szCs w:val="32"/>
        </w:rPr>
        <w:t>保定市徐水区财政局《关于印发保定市徐水区区级部门预算项目绩效自评管理办法的通知》（徐政财字〔2020〕9号）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8.其他与部门绩效评价工作相关的文件。</w:t>
      </w:r>
      <w:bookmarkStart w:id="37" w:name="_Toc492652778"/>
    </w:p>
    <w:p>
      <w:pPr>
        <w:pStyle w:val="4"/>
        <w:spacing w:before="0" w:after="0"/>
        <w:ind w:firstLine="643" w:firstLineChars="200"/>
        <w:jc w:val="both"/>
        <w:rPr>
          <w:rFonts w:ascii="楷体_GB2312" w:eastAsia="楷体_GB2312" w:hAnsiTheme="minorEastAsia"/>
          <w:kern w:val="2"/>
          <w:sz w:val="32"/>
        </w:rPr>
      </w:pPr>
      <w:bookmarkStart w:id="38" w:name="_Toc7609"/>
      <w:r>
        <w:rPr>
          <w:rFonts w:hint="eastAsia" w:ascii="楷体_GB2312" w:eastAsia="楷体_GB2312" w:hAnsiTheme="minorEastAsia"/>
          <w:kern w:val="2"/>
          <w:sz w:val="32"/>
        </w:rPr>
        <w:t>（三）绩效评价</w:t>
      </w:r>
      <w:bookmarkEnd w:id="37"/>
      <w:r>
        <w:rPr>
          <w:rFonts w:hint="eastAsia" w:ascii="楷体_GB2312" w:eastAsia="楷体_GB2312" w:hAnsiTheme="minorEastAsia"/>
          <w:kern w:val="2"/>
          <w:sz w:val="32"/>
        </w:rPr>
        <w:t>内容</w:t>
      </w:r>
      <w:bookmarkEnd w:id="38"/>
    </w:p>
    <w:bookmarkEnd w:id="36"/>
    <w:p>
      <w:pPr>
        <w:spacing w:after="0" w:line="360" w:lineRule="auto"/>
        <w:ind w:firstLine="640" w:firstLineChars="200"/>
        <w:jc w:val="both"/>
        <w:textAlignment w:val="baseline"/>
        <w:rPr>
          <w:rFonts w:ascii="仿宋_GB2312" w:eastAsia="仿宋_GB2312" w:cs="DengXian-Regular"/>
          <w:sz w:val="32"/>
          <w:szCs w:val="32"/>
        </w:rPr>
      </w:pPr>
      <w:bookmarkStart w:id="39" w:name="_Toc465149508"/>
      <w:bookmarkStart w:id="40" w:name="_Toc492652779"/>
      <w:r>
        <w:rPr>
          <w:rFonts w:hint="eastAsia" w:ascii="仿宋_GB2312" w:eastAsia="仿宋_GB2312" w:cs="DengXian-Regular"/>
          <w:sz w:val="32"/>
          <w:szCs w:val="32"/>
        </w:rPr>
        <w:t>我单位2022年部门整体支出绩效目标和指标的设置及完成情况；资金预算情况、实际收支情况及结转结余情况；部门履职对社会发展所带来的直接或间接影响及服务对象对部门履职效果的满意程度。</w:t>
      </w:r>
    </w:p>
    <w:p>
      <w:pPr>
        <w:pStyle w:val="4"/>
        <w:spacing w:before="0" w:after="0"/>
        <w:ind w:firstLine="643" w:firstLineChars="200"/>
        <w:jc w:val="both"/>
        <w:rPr>
          <w:rFonts w:ascii="楷体_GB2312" w:eastAsia="楷体_GB2312" w:hAnsiTheme="minorEastAsia"/>
          <w:kern w:val="2"/>
          <w:sz w:val="32"/>
        </w:rPr>
      </w:pPr>
      <w:bookmarkStart w:id="41" w:name="_Toc789"/>
      <w:r>
        <w:rPr>
          <w:rFonts w:hint="eastAsia" w:ascii="楷体_GB2312" w:eastAsia="楷体_GB2312" w:hAnsiTheme="minorEastAsia"/>
          <w:kern w:val="2"/>
          <w:sz w:val="32"/>
        </w:rPr>
        <w:t>（四）绩效评价原则</w:t>
      </w:r>
      <w:bookmarkEnd w:id="41"/>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pPr>
        <w:pStyle w:val="4"/>
        <w:spacing w:before="0" w:after="0"/>
        <w:ind w:firstLine="643" w:firstLineChars="200"/>
        <w:jc w:val="both"/>
        <w:rPr>
          <w:rFonts w:ascii="楷体_GB2312" w:eastAsia="楷体_GB2312" w:hAnsiTheme="minorEastAsia"/>
          <w:kern w:val="2"/>
          <w:sz w:val="32"/>
        </w:rPr>
      </w:pPr>
      <w:bookmarkStart w:id="42" w:name="_Toc8171"/>
      <w:r>
        <w:rPr>
          <w:rFonts w:hint="eastAsia" w:ascii="楷体_GB2312" w:eastAsia="楷体_GB2312" w:hAnsiTheme="minorEastAsia"/>
          <w:kern w:val="2"/>
          <w:sz w:val="32"/>
        </w:rPr>
        <w:t>（五）</w:t>
      </w:r>
      <w:bookmarkEnd w:id="39"/>
      <w:bookmarkStart w:id="43" w:name="_Toc465149509"/>
      <w:r>
        <w:rPr>
          <w:rFonts w:hint="eastAsia" w:ascii="楷体_GB2312" w:eastAsia="楷体_GB2312" w:hAnsiTheme="minorEastAsia"/>
          <w:kern w:val="2"/>
          <w:sz w:val="32"/>
        </w:rPr>
        <w:t>绩效评价方法</w:t>
      </w:r>
      <w:bookmarkEnd w:id="40"/>
      <w:bookmarkEnd w:id="42"/>
      <w:bookmarkEnd w:id="43"/>
    </w:p>
    <w:p>
      <w:pPr>
        <w:spacing w:after="0" w:line="360" w:lineRule="auto"/>
        <w:ind w:firstLine="640" w:firstLineChars="200"/>
        <w:jc w:val="both"/>
        <w:textAlignment w:val="baseline"/>
        <w:rPr>
          <w:rFonts w:ascii="仿宋_GB2312" w:eastAsia="仿宋_GB2312" w:cs="DengXian-Regular"/>
          <w:sz w:val="32"/>
          <w:szCs w:val="32"/>
        </w:rPr>
      </w:pPr>
      <w:bookmarkStart w:id="44" w:name="_Toc421623217"/>
      <w:bookmarkStart w:id="45" w:name="_Toc422314152"/>
      <w:bookmarkStart w:id="46" w:name="_Toc465149510"/>
      <w:bookmarkStart w:id="47" w:name="_Toc49265278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4"/>
      <w:bookmarkEnd w:id="45"/>
    </w:p>
    <w:p>
      <w:pPr>
        <w:spacing w:after="0" w:line="360" w:lineRule="auto"/>
        <w:ind w:firstLine="640" w:firstLineChars="200"/>
        <w:jc w:val="both"/>
        <w:textAlignment w:val="baseline"/>
        <w:rPr>
          <w:rFonts w:ascii="仿宋_GB2312" w:eastAsia="仿宋_GB2312" w:cs="DengXian-Regular"/>
          <w:sz w:val="32"/>
          <w:szCs w:val="32"/>
        </w:rPr>
      </w:pPr>
      <w:bookmarkStart w:id="48" w:name="_Toc421623218"/>
      <w:bookmarkStart w:id="49" w:name="_Toc422314153"/>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8"/>
      <w:bookmarkEnd w:id="49"/>
    </w:p>
    <w:p>
      <w:pPr>
        <w:spacing w:after="0" w:line="360" w:lineRule="auto"/>
        <w:ind w:firstLine="640" w:firstLineChars="200"/>
        <w:jc w:val="both"/>
        <w:textAlignment w:val="baseline"/>
        <w:rPr>
          <w:rFonts w:ascii="仿宋_GB2312" w:eastAsia="仿宋_GB2312" w:cs="DengXian-Regular"/>
          <w:sz w:val="32"/>
          <w:szCs w:val="32"/>
        </w:rPr>
      </w:pPr>
      <w:bookmarkStart w:id="50" w:name="_Toc422314155"/>
      <w:bookmarkStart w:id="51" w:name="_Toc421623220"/>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50"/>
      <w:bookmarkEnd w:id="51"/>
    </w:p>
    <w:p>
      <w:pPr>
        <w:spacing w:after="0" w:line="360" w:lineRule="auto"/>
        <w:ind w:firstLine="640" w:firstLineChars="200"/>
        <w:jc w:val="both"/>
        <w:textAlignment w:val="baseline"/>
        <w:rPr>
          <w:rFonts w:ascii="仿宋_GB2312" w:eastAsia="仿宋_GB2312" w:cs="DengXian-Regular"/>
          <w:sz w:val="32"/>
          <w:szCs w:val="32"/>
        </w:rPr>
      </w:pPr>
      <w:bookmarkStart w:id="52" w:name="_Toc421623221"/>
      <w:bookmarkStart w:id="53" w:name="_Toc422314156"/>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2"/>
      <w:bookmarkEnd w:id="53"/>
      <w:bookmarkStart w:id="54" w:name="_Toc20821"/>
    </w:p>
    <w:p>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6"/>
      <w:bookmarkEnd w:id="47"/>
      <w:bookmarkEnd w:id="54"/>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我单位充分收集相关资料，主要包括部门职责、工作活动、预决算文本、相关管理制度、资金使用等相关资料，为制定绩效评价实施方案和指标体系奠定了基础。</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基于对区xxx单位相关资料的收集，制定绩效评价实施方案和体系,确定最终方案。</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我单位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5" w:name="_Toc465149511"/>
      <w:bookmarkStart w:id="56" w:name="_Toc492652781"/>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pPr>
        <w:pStyle w:val="3"/>
        <w:spacing w:before="0" w:after="0" w:line="360" w:lineRule="auto"/>
        <w:ind w:firstLine="643" w:firstLineChars="200"/>
        <w:rPr>
          <w:rFonts w:ascii="黑体"/>
        </w:rPr>
      </w:pPr>
      <w:bookmarkStart w:id="57" w:name="_Toc6467"/>
      <w:r>
        <w:rPr>
          <w:rFonts w:hint="eastAsia" w:ascii="黑体"/>
        </w:rPr>
        <w:t>四、</w:t>
      </w:r>
      <w:bookmarkEnd w:id="55"/>
      <w:bookmarkEnd w:id="56"/>
      <w:bookmarkStart w:id="58" w:name="_Toc492652782"/>
      <w:r>
        <w:rPr>
          <w:rFonts w:hint="eastAsia" w:ascii="黑体"/>
        </w:rPr>
        <w:t>绩效评价评分情况</w:t>
      </w:r>
      <w:bookmarkEnd w:id="57"/>
    </w:p>
    <w:bookmarkEnd w:id="58"/>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我单位部门整体支出绩效评价总得分为92.57分，综合绩效评价等级为“优”。各项得分情况如下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pPr>
        <w:pStyle w:val="4"/>
        <w:spacing w:before="0" w:after="0"/>
        <w:ind w:firstLine="643" w:firstLineChars="200"/>
        <w:jc w:val="both"/>
        <w:rPr>
          <w:rFonts w:ascii="楷体_GB2312" w:eastAsia="楷体_GB2312" w:hAnsiTheme="minorEastAsia"/>
          <w:kern w:val="2"/>
          <w:sz w:val="32"/>
        </w:rPr>
      </w:pPr>
      <w:bookmarkStart w:id="59" w:name="_Toc492652783"/>
      <w:bookmarkStart w:id="60" w:name="_Toc4390"/>
      <w:r>
        <w:rPr>
          <w:rFonts w:hint="eastAsia" w:ascii="楷体_GB2312" w:eastAsia="楷体_GB2312" w:hAnsiTheme="minorEastAsia"/>
          <w:kern w:val="2"/>
          <w:sz w:val="32"/>
        </w:rPr>
        <w:t>（一）</w:t>
      </w:r>
      <w:bookmarkEnd w:id="59"/>
      <w:r>
        <w:rPr>
          <w:rFonts w:hint="eastAsia" w:ascii="楷体_GB2312" w:eastAsia="楷体_GB2312" w:hAnsiTheme="minorEastAsia"/>
          <w:kern w:val="2"/>
          <w:sz w:val="32"/>
        </w:rPr>
        <w:t>投入（10分）</w:t>
      </w:r>
      <w:bookmarkEnd w:id="60"/>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2239"/>
        <w:gridCol w:w="738"/>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2239"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738"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（10分）</w:t>
            </w:r>
          </w:p>
        </w:tc>
        <w:tc>
          <w:tcPr>
            <w:tcW w:w="1418" w:type="dxa"/>
            <w:vMerge w:val="restart"/>
            <w:vAlign w:val="center"/>
          </w:tcPr>
          <w:p>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目标设定（4分）</w:t>
            </w:r>
          </w:p>
        </w:tc>
        <w:tc>
          <w:tcPr>
            <w:tcW w:w="2239"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738"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2239"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绩效指标科学性</w:t>
            </w:r>
          </w:p>
        </w:tc>
        <w:tc>
          <w:tcPr>
            <w:tcW w:w="738"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2239"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738"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2239"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“三公经费”变动率</w:t>
            </w:r>
          </w:p>
        </w:tc>
        <w:tc>
          <w:tcPr>
            <w:tcW w:w="738"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2239"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重点支出安排率</w:t>
            </w:r>
          </w:p>
        </w:tc>
        <w:tc>
          <w:tcPr>
            <w:tcW w:w="738"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2239" w:type="dxa"/>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738"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w:t>
            </w:r>
          </w:p>
        </w:tc>
      </w:tr>
    </w:tbl>
    <w:p>
      <w:pPr>
        <w:spacing w:after="0" w:line="360" w:lineRule="auto"/>
        <w:ind w:firstLine="640" w:firstLineChars="200"/>
        <w:jc w:val="both"/>
        <w:textAlignment w:val="baseline"/>
        <w:rPr>
          <w:rFonts w:ascii="仿宋_GB2312" w:eastAsia="仿宋_GB2312" w:cs="DengXian-Regular"/>
          <w:sz w:val="32"/>
          <w:szCs w:val="32"/>
        </w:rPr>
      </w:pPr>
      <w:bookmarkStart w:id="61" w:name="_Toc465149513"/>
      <w:bookmarkStart w:id="62" w:name="_Toc464638478"/>
      <w:r>
        <w:rPr>
          <w:rFonts w:hint="eastAsia" w:ascii="仿宋_GB2312" w:eastAsia="仿宋_GB2312" w:cs="DengXian-Regular"/>
          <w:sz w:val="32"/>
          <w:szCs w:val="32"/>
        </w:rPr>
        <w:t>1.绩效目标设定（4分）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pPr>
        <w:spacing w:after="0" w:line="360" w:lineRule="auto"/>
        <w:ind w:firstLine="640" w:firstLineChars="200"/>
        <w:jc w:val="both"/>
        <w:textAlignment w:val="baseline"/>
        <w:rPr>
          <w:rFonts w:ascii="仿宋_GB2312" w:eastAsia="仿宋_GB2312" w:cs="DengXian-Regular"/>
          <w:sz w:val="32"/>
          <w:szCs w:val="32"/>
        </w:rPr>
      </w:pP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该指标主要评价部门的职责设定是否符合国家法律法规、国民经济和社会发展总体规划；是否符合“三定”方案中所赋予的职责；是否符合部门制定的中长期实施规划。</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保定市徐水区东史端镇人民政府职能配置内设机构和人员编制规定》和徐水区东史端镇人民政府2022年预算文本—部门职责工作活动绩效目标，我单位部门职责符合“三定”方案中所赋予的职责，绩效目标设立依据充分，符合客观实际，与部门职责、工作规划和重点工作相关，工作活动和项目预算安排合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（2）绩效目标明确性（2分）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该指标主要评价预算批复的部门依据整体绩效目标所设定的绩效指标是否清晰、细化、可衡量；是否将部门整体的绩效目标细化分解为具体的工作任务；是否通过清晰、可衡量的指标值予以体现。 是否与部门年度的任务数或计划数相对应；是否与本年度部门预算资金相匹配。</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根据东史端</w:t>
      </w:r>
      <w:r>
        <w:rPr>
          <w:rFonts w:ascii="仿宋_GB2312" w:eastAsia="仿宋_GB2312" w:cs="DengXian-Regular"/>
          <w:sz w:val="32"/>
          <w:szCs w:val="32"/>
        </w:rPr>
        <w:t>镇政府</w:t>
      </w:r>
      <w:r>
        <w:rPr>
          <w:rFonts w:hint="eastAsia" w:ascii="仿宋_GB2312" w:eastAsia="仿宋_GB2312" w:cs="DengXian-Regular"/>
          <w:sz w:val="32"/>
          <w:szCs w:val="32"/>
        </w:rPr>
        <w:t>202</w:t>
      </w:r>
      <w:r>
        <w:rPr>
          <w:rFonts w:ascii="仿宋_GB2312" w:eastAsia="仿宋_GB2312" w:cs="DengXian-Regular"/>
          <w:sz w:val="32"/>
          <w:szCs w:val="32"/>
        </w:rPr>
        <w:t>2</w:t>
      </w:r>
      <w:r>
        <w:rPr>
          <w:rFonts w:hint="eastAsia" w:ascii="仿宋_GB2312" w:eastAsia="仿宋_GB2312" w:cs="DengXian-Regular"/>
          <w:sz w:val="32"/>
          <w:szCs w:val="32"/>
        </w:rPr>
        <w:t>年预算文本—部门职责工作活动绩效目标（详见附件4），绩效目标与部门履职、年度工作任务相符；工作活动有明确的绩效目标，绩效目标与部门职责目标、部门年度工作目标一致。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w:t>
      </w:r>
      <w:r>
        <w:rPr>
          <w:rFonts w:ascii="仿宋_GB2312" w:eastAsia="仿宋_GB2312" w:cs="DengXian-Regular"/>
          <w:sz w:val="32"/>
          <w:szCs w:val="32"/>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（1）在职人员控制率（2分）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该指标主要考核截至2022年底我单位在职人员控制情况，通过在职人员控制率衡量。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保定市徐水区东史端镇人民政府职能配置内设机构和人员编制规定》的通知，徐水区东史端镇人民政府人员编制为48人，根据我单位2022年决算文本-部门基本情况表，截至2022年底，在职人员93人，在职人员控制率=（93/48）*100%=193.75%。</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该指标实际得分0分。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（2）“三公”经费变动率（2分）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该指标是部门本年度“三公经费”预算数与上年度“三公经费”预算数的变动比率，用以反映和考核部门（单位）对控制重点行政成本的努力程度。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根据东史端</w:t>
      </w:r>
      <w:r>
        <w:rPr>
          <w:rFonts w:ascii="仿宋_GB2312" w:eastAsia="仿宋_GB2312" w:cs="DengXian-Regular"/>
          <w:sz w:val="32"/>
          <w:szCs w:val="32"/>
        </w:rPr>
        <w:t>镇</w:t>
      </w:r>
      <w:r>
        <w:rPr>
          <w:rFonts w:hint="eastAsia" w:ascii="仿宋_GB2312" w:eastAsia="仿宋_GB2312" w:cs="DengXian-Regular"/>
          <w:sz w:val="32"/>
          <w:szCs w:val="32"/>
        </w:rPr>
        <w:t>政府2022年预算文本，“三公经费”变动率=[（本年度“三公经费”总额-上年度“三公经费”总额）/上年度“三公经费”总额]×100%。，“三公”经费变动率=</w:t>
      </w:r>
      <w:r>
        <w:rPr>
          <w:rFonts w:ascii="仿宋_GB2312" w:eastAsia="仿宋_GB2312" w:cs="DengXian-Regular"/>
          <w:sz w:val="32"/>
          <w:szCs w:val="32"/>
        </w:rPr>
        <w:t>[</w:t>
      </w:r>
      <w:r>
        <w:rPr>
          <w:rFonts w:hint="eastAsia" w:ascii="仿宋_GB2312" w:eastAsia="仿宋_GB2312" w:cs="DengXian-Regular"/>
          <w:sz w:val="32"/>
          <w:szCs w:val="32"/>
        </w:rPr>
        <w:t>（14.63</w:t>
      </w:r>
      <w:r>
        <w:rPr>
          <w:rFonts w:ascii="仿宋_GB2312" w:eastAsia="仿宋_GB2312" w:cs="DengXian-Regular"/>
          <w:sz w:val="32"/>
          <w:szCs w:val="32"/>
        </w:rPr>
        <w:t>-</w:t>
      </w:r>
      <w:r>
        <w:rPr>
          <w:rFonts w:hint="eastAsia" w:ascii="仿宋_GB2312" w:eastAsia="仿宋_GB2312" w:cs="DengXian-Regular"/>
          <w:sz w:val="32"/>
          <w:szCs w:val="32"/>
        </w:rPr>
        <w:t>26.9）</w:t>
      </w:r>
      <w:r>
        <w:rPr>
          <w:rFonts w:ascii="仿宋_GB2312" w:eastAsia="仿宋_GB2312" w:cs="DengXian-Regular"/>
          <w:sz w:val="32"/>
          <w:szCs w:val="32"/>
        </w:rPr>
        <w:t>/26</w:t>
      </w:r>
      <w:r>
        <w:rPr>
          <w:rFonts w:hint="eastAsia" w:ascii="仿宋_GB2312" w:eastAsia="仿宋_GB2312" w:cs="DengXian-Regular"/>
          <w:sz w:val="32"/>
          <w:szCs w:val="32"/>
        </w:rPr>
        <w:t>.9</w:t>
      </w:r>
      <w:r>
        <w:rPr>
          <w:rFonts w:ascii="仿宋_GB2312" w:eastAsia="仿宋_GB2312" w:cs="DengXian-Regular"/>
          <w:sz w:val="32"/>
          <w:szCs w:val="32"/>
        </w:rPr>
        <w:t>]*100%</w:t>
      </w:r>
      <w:r>
        <w:rPr>
          <w:rFonts w:hint="eastAsia" w:ascii="仿宋_GB2312" w:eastAsia="仿宋_GB2312" w:cs="DengXian-Regular"/>
          <w:sz w:val="32"/>
          <w:szCs w:val="32"/>
        </w:rPr>
        <w:t>＝</w:t>
      </w:r>
      <w:r>
        <w:rPr>
          <w:rFonts w:ascii="仿宋_GB2312" w:eastAsia="仿宋_GB2312" w:cs="DengXian-Regular"/>
          <w:sz w:val="32"/>
          <w:szCs w:val="32"/>
        </w:rPr>
        <w:t>-</w:t>
      </w:r>
      <w:r>
        <w:rPr>
          <w:rFonts w:hint="eastAsia" w:ascii="仿宋_GB2312" w:eastAsia="仿宋_GB2312" w:cs="DengXian-Regular"/>
          <w:sz w:val="32"/>
          <w:szCs w:val="32"/>
        </w:rPr>
        <w:t>45.6</w:t>
      </w:r>
      <w:r>
        <w:rPr>
          <w:rFonts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pPr>
        <w:numPr>
          <w:ilvl w:val="0"/>
          <w:numId w:val="1"/>
        </w:num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重点支出安排率（2分）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该指标是部门本年度预算安排的重点项目支出与部门项目总支出的比率，用以反映和考核部门（单位）对履行主要职责或完成重点任务的保障程度。根据本部门</w:t>
      </w:r>
      <w:r>
        <w:rPr>
          <w:rFonts w:ascii="仿宋_GB2312" w:eastAsia="仿宋_GB2312" w:cs="DengXian-Regular"/>
          <w:sz w:val="32"/>
          <w:szCs w:val="32"/>
        </w:rPr>
        <w:t>2022</w:t>
      </w:r>
      <w:r>
        <w:rPr>
          <w:rFonts w:hint="eastAsia" w:ascii="仿宋_GB2312" w:eastAsia="仿宋_GB2312" w:cs="DengXian-Regular"/>
          <w:sz w:val="32"/>
          <w:szCs w:val="32"/>
        </w:rPr>
        <w:t>年预算文本，项目支出安排率≤</w:t>
      </w:r>
      <w:r>
        <w:rPr>
          <w:rFonts w:ascii="仿宋_GB2312" w:eastAsia="仿宋_GB2312" w:cs="DengXian-Regular"/>
          <w:sz w:val="32"/>
          <w:szCs w:val="32"/>
        </w:rPr>
        <w:t>100%</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bookmarkEnd w:id="61"/>
    <w:bookmarkEnd w:id="62"/>
    <w:p>
      <w:pPr>
        <w:pStyle w:val="4"/>
        <w:spacing w:before="0" w:after="0"/>
        <w:ind w:firstLine="643" w:firstLineChars="200"/>
        <w:jc w:val="both"/>
        <w:rPr>
          <w:rFonts w:ascii="楷体" w:hAnsi="楷体" w:eastAsia="楷体"/>
          <w:sz w:val="32"/>
        </w:rPr>
      </w:pPr>
      <w:bookmarkStart w:id="63" w:name="_Toc19940"/>
      <w:r>
        <w:rPr>
          <w:rFonts w:hint="eastAsia" w:ascii="楷体" w:hAnsi="楷体" w:eastAsia="楷体"/>
          <w:sz w:val="32"/>
        </w:rPr>
        <w:t>（二）过程（50分）</w:t>
      </w:r>
      <w:bookmarkEnd w:id="63"/>
    </w:p>
    <w:p>
      <w:pPr>
        <w:spacing w:after="0" w:line="360" w:lineRule="auto"/>
        <w:ind w:firstLine="640" w:firstLineChars="200"/>
        <w:jc w:val="both"/>
        <w:textAlignment w:val="baseline"/>
        <w:rPr>
          <w:rFonts w:ascii="仿宋_GB2312" w:eastAsia="仿宋_GB2312" w:cs="DengXian-Regular"/>
          <w:sz w:val="32"/>
          <w:szCs w:val="32"/>
        </w:rPr>
      </w:pPr>
      <w:bookmarkStart w:id="64" w:name="_Toc464638480"/>
      <w:r>
        <w:rPr>
          <w:rFonts w:hint="eastAsia" w:ascii="仿宋_GB2312" w:eastAsia="仿宋_GB2312" w:cs="DengXian-Regular"/>
          <w:sz w:val="32"/>
          <w:szCs w:val="32"/>
        </w:rPr>
        <w:t>该一级指标包含预算执行、预算管理和资产管理三个二级指标，主要反映预算调整、收入支出完成情况，“三公”经费、政府采购执行情况，财务管理是否规范、资金使用是否合规，决算真实性。</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过程（50分）</w:t>
            </w: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（26分）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预算完成率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预算调整率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支出进度率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结转结余变动率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公用经费控制率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管理制度安全性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资产管理安全性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固定资产利用率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pPr>
              <w:spacing w:line="420" w:lineRule="exact"/>
              <w:jc w:val="center"/>
              <w:rPr>
                <w:rFonts w:cs="宋体" w:asciiTheme="minorEastAsia" w:hAnsiTheme="minorEastAsia" w:eastAsiaTheme="minorEastAsia"/>
                <w:sz w:val="21"/>
                <w:szCs w:val="21"/>
              </w:rPr>
            </w:pP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50</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44.57</w:t>
            </w:r>
          </w:p>
        </w:tc>
      </w:tr>
      <w:bookmarkEnd w:id="64"/>
    </w:tbl>
    <w:p>
      <w:pPr>
        <w:spacing w:after="0" w:line="360" w:lineRule="auto"/>
        <w:ind w:firstLine="640" w:firstLineChars="200"/>
        <w:jc w:val="both"/>
        <w:textAlignment w:val="baseline"/>
        <w:rPr>
          <w:rFonts w:ascii="仿宋_GB2312" w:eastAsia="仿宋_GB2312" w:cs="DengXian-Regular"/>
          <w:sz w:val="32"/>
          <w:szCs w:val="32"/>
        </w:rPr>
      </w:pPr>
      <w:bookmarkStart w:id="65" w:name="_Toc465149514"/>
      <w:bookmarkStart w:id="66" w:name="_Toc464638487"/>
      <w:r>
        <w:rPr>
          <w:rFonts w:hint="eastAsia" w:ascii="仿宋_GB2312" w:eastAsia="仿宋_GB2312" w:cs="DengXian-Regular"/>
          <w:sz w:val="32"/>
          <w:szCs w:val="32"/>
        </w:rPr>
        <w:t>1.预算执行（26分）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（1）预算完</w:t>
      </w:r>
      <w:r>
        <w:rPr>
          <w:rFonts w:ascii="仿宋_GB2312" w:eastAsia="仿宋_GB2312" w:cs="DengXian-Regular"/>
          <w:sz w:val="32"/>
          <w:szCs w:val="32"/>
        </w:rPr>
        <w:t>成率</w:t>
      </w:r>
      <w:r>
        <w:rPr>
          <w:rFonts w:hint="eastAsia" w:ascii="仿宋_GB2312" w:eastAsia="仿宋_GB2312" w:cs="DengXian-Regular"/>
          <w:sz w:val="32"/>
          <w:szCs w:val="32"/>
        </w:rPr>
        <w:t>（4分）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w:t>
      </w:r>
      <w:r>
        <w:rPr>
          <w:rFonts w:ascii="仿宋_GB2312" w:eastAsia="仿宋_GB2312" w:cs="DengXian-Regular"/>
          <w:sz w:val="32"/>
          <w:szCs w:val="32"/>
        </w:rPr>
        <w:t>算</w:t>
      </w:r>
      <w:r>
        <w:rPr>
          <w:rFonts w:hint="eastAsia" w:ascii="仿宋_GB2312" w:eastAsia="仿宋_GB2312" w:cs="DengXian-Regular"/>
          <w:sz w:val="32"/>
          <w:szCs w:val="32"/>
        </w:rPr>
        <w:t>完成率=（预算</w:t>
      </w:r>
      <w:r>
        <w:rPr>
          <w:rFonts w:ascii="仿宋_GB2312" w:eastAsia="仿宋_GB2312" w:cs="DengXian-Regular"/>
          <w:sz w:val="32"/>
          <w:szCs w:val="32"/>
        </w:rPr>
        <w:t>完成数</w:t>
      </w:r>
      <w:r>
        <w:rPr>
          <w:rFonts w:hint="eastAsia" w:ascii="仿宋_GB2312" w:eastAsia="仿宋_GB2312" w:cs="DengXian-Regular"/>
          <w:sz w:val="32"/>
          <w:szCs w:val="32"/>
        </w:rPr>
        <w:t>/预算数）×100%。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根据东史端</w:t>
      </w:r>
      <w:r>
        <w:rPr>
          <w:rFonts w:ascii="仿宋_GB2312" w:eastAsia="仿宋_GB2312" w:cs="DengXian-Regular"/>
          <w:sz w:val="32"/>
          <w:szCs w:val="32"/>
        </w:rPr>
        <w:t>镇政</w:t>
      </w:r>
      <w:r>
        <w:rPr>
          <w:rFonts w:hint="eastAsia" w:ascii="仿宋_GB2312" w:eastAsia="仿宋_GB2312" w:cs="DengXian-Regular"/>
          <w:sz w:val="32"/>
          <w:szCs w:val="32"/>
        </w:rPr>
        <w:t>府202</w:t>
      </w:r>
      <w:r>
        <w:rPr>
          <w:rFonts w:ascii="仿宋_GB2312" w:eastAsia="仿宋_GB2312" w:cs="DengXian-Regular"/>
          <w:sz w:val="32"/>
          <w:szCs w:val="32"/>
        </w:rPr>
        <w:t>2</w:t>
      </w:r>
      <w:r>
        <w:rPr>
          <w:rFonts w:hint="eastAsia" w:ascii="仿宋_GB2312" w:eastAsia="仿宋_GB2312" w:cs="DengXian-Regular"/>
          <w:sz w:val="32"/>
          <w:szCs w:val="32"/>
        </w:rPr>
        <w:t>年预算文本、决算文本，202</w:t>
      </w:r>
      <w:r>
        <w:rPr>
          <w:rFonts w:ascii="仿宋_GB2312" w:eastAsia="仿宋_GB2312" w:cs="DengXian-Regular"/>
          <w:sz w:val="32"/>
          <w:szCs w:val="32"/>
        </w:rPr>
        <w:t>2</w:t>
      </w:r>
      <w:r>
        <w:rPr>
          <w:rFonts w:hint="eastAsia" w:ascii="仿宋_GB2312" w:eastAsia="仿宋_GB2312" w:cs="DengXian-Regular"/>
          <w:sz w:val="32"/>
          <w:szCs w:val="32"/>
        </w:rPr>
        <w:t>年预算完</w:t>
      </w:r>
      <w:r>
        <w:rPr>
          <w:rFonts w:ascii="仿宋_GB2312" w:eastAsia="仿宋_GB2312" w:cs="DengXian-Regular"/>
          <w:sz w:val="32"/>
          <w:szCs w:val="32"/>
        </w:rPr>
        <w:t>成</w:t>
      </w:r>
      <w:r>
        <w:rPr>
          <w:rFonts w:hint="eastAsia" w:ascii="仿宋_GB2312" w:eastAsia="仿宋_GB2312" w:cs="DengXian-Regular"/>
          <w:sz w:val="32"/>
          <w:szCs w:val="32"/>
        </w:rPr>
        <w:t>数2302.08万元，预算数3388.21万元，预算完成率=（预算</w:t>
      </w:r>
      <w:r>
        <w:rPr>
          <w:rFonts w:ascii="仿宋_GB2312" w:eastAsia="仿宋_GB2312" w:cs="DengXian-Regular"/>
          <w:sz w:val="32"/>
          <w:szCs w:val="32"/>
        </w:rPr>
        <w:t>完成</w:t>
      </w:r>
      <w:r>
        <w:rPr>
          <w:rFonts w:hint="eastAsia" w:ascii="仿宋_GB2312" w:eastAsia="仿宋_GB2312" w:cs="DengXian-Regular"/>
          <w:sz w:val="32"/>
          <w:szCs w:val="32"/>
        </w:rPr>
        <w:t>数/预算数）*100%=67.94%。</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该指标实际得分2.72分。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（2）预算调整率（2分）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预算调整率=调整预算数/年初预算数*100%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根据我单位的预算指标文件，其中：徐财预指[</w:t>
      </w:r>
      <w:r>
        <w:rPr>
          <w:rFonts w:ascii="仿宋_GB2312" w:eastAsia="仿宋_GB2312" w:cs="DengXian-Regular"/>
          <w:sz w:val="32"/>
          <w:szCs w:val="32"/>
        </w:rPr>
        <w:t>202</w:t>
      </w:r>
      <w:r>
        <w:rPr>
          <w:rFonts w:hint="eastAsia" w:ascii="仿宋_GB2312" w:eastAsia="仿宋_GB2312" w:cs="DengXian-Regular"/>
          <w:sz w:val="32"/>
          <w:szCs w:val="32"/>
        </w:rPr>
        <w:t>2]3-1021号追加化解重点疑难信访案件专项经费8万元；徐财预指[</w:t>
      </w:r>
      <w:r>
        <w:rPr>
          <w:rFonts w:ascii="仿宋_GB2312" w:eastAsia="仿宋_GB2312" w:cs="DengXian-Regular"/>
          <w:sz w:val="32"/>
          <w:szCs w:val="32"/>
        </w:rPr>
        <w:t>202</w:t>
      </w:r>
      <w:r>
        <w:rPr>
          <w:rFonts w:hint="eastAsia" w:ascii="仿宋_GB2312" w:eastAsia="仿宋_GB2312" w:cs="DengXian-Regular"/>
          <w:sz w:val="32"/>
          <w:szCs w:val="32"/>
        </w:rPr>
        <w:t>2]1-1131号追加驻村工作队经费8万元；徐财预指[</w:t>
      </w:r>
      <w:r>
        <w:rPr>
          <w:rFonts w:ascii="仿宋_GB2312" w:eastAsia="仿宋_GB2312" w:cs="DengXian-Regular"/>
          <w:sz w:val="32"/>
          <w:szCs w:val="32"/>
        </w:rPr>
        <w:t>202</w:t>
      </w:r>
      <w:r>
        <w:rPr>
          <w:rFonts w:hint="eastAsia" w:ascii="仿宋_GB2312" w:eastAsia="仿宋_GB2312" w:cs="DengXian-Regular"/>
          <w:sz w:val="32"/>
          <w:szCs w:val="32"/>
        </w:rPr>
        <w:t>2]3-1036号追加2022年第二季度政法稳定工作经费0.24万元、徐财预指[</w:t>
      </w:r>
      <w:r>
        <w:rPr>
          <w:rFonts w:ascii="仿宋_GB2312" w:eastAsia="仿宋_GB2312" w:cs="DengXian-Regular"/>
          <w:sz w:val="32"/>
          <w:szCs w:val="32"/>
        </w:rPr>
        <w:t>202</w:t>
      </w:r>
      <w:r>
        <w:rPr>
          <w:rFonts w:hint="eastAsia" w:ascii="仿宋_GB2312" w:eastAsia="仿宋_GB2312" w:cs="DengXian-Regular"/>
          <w:sz w:val="32"/>
          <w:szCs w:val="32"/>
        </w:rPr>
        <w:t>2]3-1042号追加化解重点疑难信访案件专项经费5万元、徐财预指[</w:t>
      </w:r>
      <w:r>
        <w:rPr>
          <w:rFonts w:ascii="仿宋_GB2312" w:eastAsia="仿宋_GB2312" w:cs="DengXian-Regular"/>
          <w:sz w:val="32"/>
          <w:szCs w:val="32"/>
        </w:rPr>
        <w:t>202</w:t>
      </w:r>
      <w:r>
        <w:rPr>
          <w:rFonts w:hint="eastAsia" w:ascii="仿宋_GB2312" w:eastAsia="仿宋_GB2312" w:cs="DengXian-Regular"/>
          <w:sz w:val="32"/>
          <w:szCs w:val="32"/>
        </w:rPr>
        <w:t>2]1-1237号追加梁庄村布病羊扑杀补助资金1.36万元、徐财预指[</w:t>
      </w:r>
      <w:r>
        <w:rPr>
          <w:rFonts w:ascii="仿宋_GB2312" w:eastAsia="仿宋_GB2312" w:cs="DengXian-Regular"/>
          <w:sz w:val="32"/>
          <w:szCs w:val="32"/>
        </w:rPr>
        <w:t>202</w:t>
      </w:r>
      <w:r>
        <w:rPr>
          <w:rFonts w:hint="eastAsia" w:ascii="仿宋_GB2312" w:eastAsia="仿宋_GB2312" w:cs="DengXian-Regular"/>
          <w:sz w:val="32"/>
          <w:szCs w:val="32"/>
        </w:rPr>
        <w:t>2]3-1051号追加2022年第三季度政法稳定工作经费5万元、徐财预指[</w:t>
      </w:r>
      <w:r>
        <w:rPr>
          <w:rFonts w:ascii="仿宋_GB2312" w:eastAsia="仿宋_GB2312" w:cs="DengXian-Regular"/>
          <w:sz w:val="32"/>
          <w:szCs w:val="32"/>
        </w:rPr>
        <w:t>202</w:t>
      </w:r>
      <w:r>
        <w:rPr>
          <w:rFonts w:hint="eastAsia" w:ascii="仿宋_GB2312" w:eastAsia="仿宋_GB2312" w:cs="DengXian-Regular"/>
          <w:sz w:val="32"/>
          <w:szCs w:val="32"/>
        </w:rPr>
        <w:t>2]1-1274号追加生活困难“三线”铁路建设民兵补贴24.28万元、徐财预指[</w:t>
      </w:r>
      <w:r>
        <w:rPr>
          <w:rFonts w:ascii="仿宋_GB2312" w:eastAsia="仿宋_GB2312" w:cs="DengXian-Regular"/>
          <w:sz w:val="32"/>
          <w:szCs w:val="32"/>
        </w:rPr>
        <w:t>202</w:t>
      </w:r>
      <w:r>
        <w:rPr>
          <w:rFonts w:hint="eastAsia" w:ascii="仿宋_GB2312" w:eastAsia="仿宋_GB2312" w:cs="DengXian-Regular"/>
          <w:sz w:val="32"/>
          <w:szCs w:val="32"/>
        </w:rPr>
        <w:t>2]1-1298号追加驻村工作队经费8万元、徐财预指[</w:t>
      </w:r>
      <w:r>
        <w:rPr>
          <w:rFonts w:ascii="仿宋_GB2312" w:eastAsia="仿宋_GB2312" w:cs="DengXian-Regular"/>
          <w:sz w:val="32"/>
          <w:szCs w:val="32"/>
        </w:rPr>
        <w:t>202</w:t>
      </w:r>
      <w:r>
        <w:rPr>
          <w:rFonts w:hint="eastAsia" w:ascii="仿宋_GB2312" w:eastAsia="仿宋_GB2312" w:cs="DengXian-Regular"/>
          <w:sz w:val="32"/>
          <w:szCs w:val="32"/>
        </w:rPr>
        <w:t>2]1-1319号追加疫情防控工作经费7.5万元、徐财预指[</w:t>
      </w:r>
      <w:r>
        <w:rPr>
          <w:rFonts w:ascii="仿宋_GB2312" w:eastAsia="仿宋_GB2312" w:cs="DengXian-Regular"/>
          <w:sz w:val="32"/>
          <w:szCs w:val="32"/>
        </w:rPr>
        <w:t>202</w:t>
      </w:r>
      <w:r>
        <w:rPr>
          <w:rFonts w:hint="eastAsia" w:ascii="仿宋_GB2312" w:eastAsia="仿宋_GB2312" w:cs="DengXian-Regular"/>
          <w:sz w:val="32"/>
          <w:szCs w:val="32"/>
        </w:rPr>
        <w:t>2]1-1344号追加东史端镇办公设施维护资金8万元、徐财预指[</w:t>
      </w:r>
      <w:r>
        <w:rPr>
          <w:rFonts w:ascii="仿宋_GB2312" w:eastAsia="仿宋_GB2312" w:cs="DengXian-Regular"/>
          <w:sz w:val="32"/>
          <w:szCs w:val="32"/>
        </w:rPr>
        <w:t>202</w:t>
      </w:r>
      <w:r>
        <w:rPr>
          <w:rFonts w:hint="eastAsia" w:ascii="仿宋_GB2312" w:eastAsia="仿宋_GB2312" w:cs="DengXian-Regular"/>
          <w:sz w:val="32"/>
          <w:szCs w:val="32"/>
        </w:rPr>
        <w:t>2]1-1042号追加专项稳定经费2万元、徐财预指[</w:t>
      </w:r>
      <w:r>
        <w:rPr>
          <w:rFonts w:ascii="仿宋_GB2312" w:eastAsia="仿宋_GB2312" w:cs="DengXian-Regular"/>
          <w:sz w:val="32"/>
          <w:szCs w:val="32"/>
        </w:rPr>
        <w:t>202</w:t>
      </w:r>
      <w:r>
        <w:rPr>
          <w:rFonts w:hint="eastAsia" w:ascii="仿宋_GB2312" w:eastAsia="仿宋_GB2312" w:cs="DengXian-Regular"/>
          <w:sz w:val="32"/>
          <w:szCs w:val="32"/>
        </w:rPr>
        <w:t>2]3-1015号“三馆一站”免费开放补助资金1.5万元、保财教[2021]78号追加“三馆一站”免费开放补助资金0.5万元、保财教[2021]76号追加“三馆一站”免费开放补助资金3万元、保财行[2022] 8号追加宗教工作经费13万元、保财教[2022]10号追加中央补助地方公共文化服务体系建设补助资金5万元、保财农[2022]48号追加提前下达2022年中央农村综合改革转移支付资金29.78万元，我单位2022年度预算调整数为2302.08万元，年初预算数为3388.21万元，预算收入调整率为67.94%，大于0，扣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该项指标实际得分0分。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（3）支出进</w:t>
      </w:r>
      <w:r>
        <w:rPr>
          <w:rFonts w:ascii="仿宋_GB2312" w:eastAsia="仿宋_GB2312" w:cs="DengXian-Regular"/>
          <w:sz w:val="32"/>
          <w:szCs w:val="32"/>
        </w:rPr>
        <w:t>度</w:t>
      </w:r>
      <w:r>
        <w:rPr>
          <w:rFonts w:hint="eastAsia" w:ascii="仿宋_GB2312" w:eastAsia="仿宋_GB2312" w:cs="DengXian-Regular"/>
          <w:sz w:val="32"/>
          <w:szCs w:val="32"/>
        </w:rPr>
        <w:t>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该指标主要评价实际支出进</w:t>
      </w:r>
      <w:r>
        <w:rPr>
          <w:rFonts w:ascii="仿宋_GB2312" w:eastAsia="仿宋_GB2312" w:cs="DengXian-Regular"/>
          <w:sz w:val="32"/>
          <w:szCs w:val="32"/>
        </w:rPr>
        <w:t>度与既定支付进度的比率</w:t>
      </w:r>
      <w:r>
        <w:rPr>
          <w:rFonts w:hint="eastAsia" w:ascii="仿宋_GB2312" w:eastAsia="仿宋_GB2312" w:cs="DengXian-Regular"/>
          <w:sz w:val="32"/>
          <w:szCs w:val="32"/>
        </w:rPr>
        <w:t>的情况，进而用</w:t>
      </w:r>
      <w:r>
        <w:rPr>
          <w:rFonts w:ascii="仿宋_GB2312" w:eastAsia="仿宋_GB2312" w:cs="DengXian-Regular"/>
          <w:sz w:val="32"/>
          <w:szCs w:val="32"/>
        </w:rPr>
        <w:t>以反映和考核部门预算执行的及时性和均</w:t>
      </w:r>
      <w:r>
        <w:rPr>
          <w:rFonts w:hint="eastAsia" w:ascii="仿宋_GB2312" w:eastAsia="仿宋_GB2312" w:cs="DengXian-Regular"/>
          <w:sz w:val="32"/>
          <w:szCs w:val="32"/>
        </w:rPr>
        <w:t>衡性</w:t>
      </w:r>
      <w:r>
        <w:rPr>
          <w:rFonts w:ascii="仿宋_GB2312" w:eastAsia="仿宋_GB2312" w:cs="DengXian-Regular"/>
          <w:sz w:val="32"/>
          <w:szCs w:val="32"/>
        </w:rPr>
        <w:t>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支出进</w:t>
      </w:r>
      <w:r>
        <w:rPr>
          <w:rFonts w:ascii="仿宋_GB2312" w:eastAsia="仿宋_GB2312" w:cs="DengXian-Regular"/>
          <w:sz w:val="32"/>
          <w:szCs w:val="32"/>
        </w:rPr>
        <w:t>度</w:t>
      </w:r>
      <w:r>
        <w:rPr>
          <w:rFonts w:hint="eastAsia" w:ascii="仿宋_GB2312" w:eastAsia="仿宋_GB2312" w:cs="DengXian-Regular"/>
          <w:sz w:val="32"/>
          <w:szCs w:val="32"/>
        </w:rPr>
        <w:t>率=（实</w:t>
      </w:r>
      <w:r>
        <w:rPr>
          <w:rFonts w:ascii="仿宋_GB2312" w:eastAsia="仿宋_GB2312" w:cs="DengXian-Regular"/>
          <w:sz w:val="32"/>
          <w:szCs w:val="32"/>
        </w:rPr>
        <w:t>际支付进度</w:t>
      </w:r>
      <w:r>
        <w:rPr>
          <w:rFonts w:hint="eastAsia" w:ascii="仿宋_GB2312" w:eastAsia="仿宋_GB2312" w:cs="DengXian-Regular"/>
          <w:sz w:val="32"/>
          <w:szCs w:val="32"/>
        </w:rPr>
        <w:t>/既</w:t>
      </w:r>
      <w:r>
        <w:rPr>
          <w:rFonts w:ascii="仿宋_GB2312" w:eastAsia="仿宋_GB2312" w:cs="DengXian-Regular"/>
          <w:sz w:val="32"/>
          <w:szCs w:val="32"/>
        </w:rPr>
        <w:t>定支付进度）</w:t>
      </w:r>
      <w:r>
        <w:rPr>
          <w:rFonts w:hint="eastAsia" w:ascii="仿宋_GB2312" w:eastAsia="仿宋_GB2312" w:cs="DengXian-Regular"/>
          <w:sz w:val="32"/>
          <w:szCs w:val="32"/>
        </w:rPr>
        <w:t>*100%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根据部</w:t>
      </w:r>
      <w:r>
        <w:rPr>
          <w:rFonts w:ascii="仿宋_GB2312" w:eastAsia="仿宋_GB2312" w:cs="DengXian-Regular"/>
          <w:sz w:val="32"/>
          <w:szCs w:val="32"/>
        </w:rPr>
        <w:t>门</w:t>
      </w:r>
      <w:r>
        <w:rPr>
          <w:rFonts w:hint="eastAsia" w:ascii="仿宋_GB2312" w:eastAsia="仿宋_GB2312" w:cs="DengXian-Regular"/>
          <w:sz w:val="32"/>
          <w:szCs w:val="32"/>
        </w:rPr>
        <w:t>实际</w:t>
      </w:r>
      <w:r>
        <w:rPr>
          <w:rFonts w:ascii="仿宋_GB2312" w:eastAsia="仿宋_GB2312" w:cs="DengXian-Regular"/>
          <w:sz w:val="32"/>
          <w:szCs w:val="32"/>
        </w:rPr>
        <w:t>支出预算</w:t>
      </w:r>
      <w:r>
        <w:rPr>
          <w:rFonts w:hint="eastAsia" w:ascii="仿宋_GB2312" w:eastAsia="仿宋_GB2312" w:cs="DengXian-Regular"/>
          <w:sz w:val="32"/>
          <w:szCs w:val="32"/>
        </w:rPr>
        <w:t>与部</w:t>
      </w:r>
      <w:r>
        <w:rPr>
          <w:rFonts w:ascii="仿宋_GB2312" w:eastAsia="仿宋_GB2312" w:cs="DengXian-Regular"/>
          <w:sz w:val="32"/>
          <w:szCs w:val="32"/>
        </w:rPr>
        <w:t>门整体绩效</w:t>
      </w:r>
      <w:r>
        <w:rPr>
          <w:rFonts w:hint="eastAsia" w:ascii="仿宋_GB2312" w:eastAsia="仿宋_GB2312" w:cs="DengXian-Regular"/>
          <w:sz w:val="32"/>
          <w:szCs w:val="32"/>
        </w:rPr>
        <w:t>目</w:t>
      </w:r>
      <w:r>
        <w:rPr>
          <w:rFonts w:ascii="仿宋_GB2312" w:eastAsia="仿宋_GB2312" w:cs="DengXian-Regular"/>
          <w:sz w:val="32"/>
          <w:szCs w:val="32"/>
        </w:rPr>
        <w:t>标</w:t>
      </w:r>
      <w:r>
        <w:rPr>
          <w:rFonts w:hint="eastAsia" w:ascii="仿宋_GB2312" w:eastAsia="仿宋_GB2312" w:cs="DengXian-Regular"/>
          <w:sz w:val="32"/>
          <w:szCs w:val="32"/>
        </w:rPr>
        <w:t>执</w:t>
      </w:r>
      <w:r>
        <w:rPr>
          <w:rFonts w:ascii="仿宋_GB2312" w:eastAsia="仿宋_GB2312" w:cs="DengXian-Regular"/>
          <w:sz w:val="32"/>
          <w:szCs w:val="32"/>
        </w:rPr>
        <w:t>行情况</w:t>
      </w:r>
      <w:r>
        <w:rPr>
          <w:rFonts w:hint="eastAsia" w:ascii="仿宋_GB2312" w:eastAsia="仿宋_GB2312" w:cs="DengXian-Regular"/>
          <w:sz w:val="32"/>
          <w:szCs w:val="32"/>
        </w:rPr>
        <w:t>，在某</w:t>
      </w:r>
      <w:r>
        <w:rPr>
          <w:rFonts w:ascii="仿宋_GB2312" w:eastAsia="仿宋_GB2312" w:cs="DengXian-Regular"/>
          <w:sz w:val="32"/>
          <w:szCs w:val="32"/>
        </w:rPr>
        <w:t>一时点都达到</w:t>
      </w:r>
      <w:r>
        <w:rPr>
          <w:rFonts w:hint="eastAsia" w:ascii="仿宋_GB2312" w:eastAsia="仿宋_GB2312" w:cs="DengXian-Regular"/>
          <w:sz w:val="32"/>
          <w:szCs w:val="32"/>
        </w:rPr>
        <w:t>均</w:t>
      </w:r>
      <w:r>
        <w:rPr>
          <w:rFonts w:ascii="仿宋_GB2312" w:eastAsia="仿宋_GB2312" w:cs="DengXian-Regular"/>
          <w:sz w:val="32"/>
          <w:szCs w:val="32"/>
        </w:rPr>
        <w:t>衡支付进度。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（4）结</w:t>
      </w:r>
      <w:r>
        <w:rPr>
          <w:rFonts w:ascii="仿宋_GB2312" w:eastAsia="仿宋_GB2312" w:cs="DengXian-Regular"/>
          <w:sz w:val="32"/>
          <w:szCs w:val="32"/>
        </w:rPr>
        <w:t>转结余</w:t>
      </w:r>
      <w:r>
        <w:rPr>
          <w:rFonts w:hint="eastAsia" w:ascii="仿宋_GB2312" w:eastAsia="仿宋_GB2312" w:cs="DengXian-Regular"/>
          <w:sz w:val="32"/>
          <w:szCs w:val="32"/>
        </w:rPr>
        <w:t>率（3分）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该指标主要用</w:t>
      </w:r>
      <w:r>
        <w:rPr>
          <w:rFonts w:ascii="仿宋_GB2312" w:eastAsia="仿宋_GB2312" w:cs="DengXian-Regular"/>
          <w:sz w:val="32"/>
          <w:szCs w:val="32"/>
        </w:rPr>
        <w:t>以反映和考核部门对本年度结转结余资金的实际控制程</w:t>
      </w:r>
      <w:r>
        <w:rPr>
          <w:rFonts w:hint="eastAsia" w:ascii="仿宋_GB2312" w:eastAsia="仿宋_GB2312" w:cs="DengXian-Regular"/>
          <w:sz w:val="32"/>
          <w:szCs w:val="32"/>
        </w:rPr>
        <w:t>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w:t>
      </w:r>
      <w:r>
        <w:rPr>
          <w:rFonts w:ascii="仿宋_GB2312" w:eastAsia="仿宋_GB2312" w:cs="DengXian-Regular"/>
          <w:sz w:val="32"/>
          <w:szCs w:val="32"/>
        </w:rPr>
        <w:t>转结余</w:t>
      </w:r>
      <w:r>
        <w:rPr>
          <w:rFonts w:hint="eastAsia" w:ascii="仿宋_GB2312" w:eastAsia="仿宋_GB2312" w:cs="DengXian-Regular"/>
          <w:sz w:val="32"/>
          <w:szCs w:val="32"/>
        </w:rPr>
        <w:t>率=（结</w:t>
      </w:r>
      <w:r>
        <w:rPr>
          <w:rFonts w:ascii="仿宋_GB2312" w:eastAsia="仿宋_GB2312" w:cs="DengXian-Regular"/>
          <w:sz w:val="32"/>
          <w:szCs w:val="32"/>
        </w:rPr>
        <w:t>转结余总额</w:t>
      </w:r>
      <w:r>
        <w:rPr>
          <w:rFonts w:hint="eastAsia" w:ascii="仿宋_GB2312" w:eastAsia="仿宋_GB2312" w:cs="DengXian-Regular"/>
          <w:sz w:val="32"/>
          <w:szCs w:val="32"/>
        </w:rPr>
        <w:t>/支</w:t>
      </w:r>
      <w:r>
        <w:rPr>
          <w:rFonts w:ascii="仿宋_GB2312" w:eastAsia="仿宋_GB2312" w:cs="DengXian-Regular"/>
          <w:sz w:val="32"/>
          <w:szCs w:val="32"/>
        </w:rPr>
        <w:t>出预算数</w:t>
      </w:r>
      <w:r>
        <w:rPr>
          <w:rFonts w:hint="eastAsia" w:ascii="仿宋_GB2312" w:eastAsia="仿宋_GB2312" w:cs="DengXian-Regular"/>
          <w:sz w:val="32"/>
          <w:szCs w:val="32"/>
        </w:rPr>
        <w:t>）*100%。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w:t>
      </w:r>
      <w:r>
        <w:rPr>
          <w:rFonts w:ascii="仿宋_GB2312" w:eastAsia="仿宋_GB2312" w:cs="DengXian-Regular"/>
          <w:sz w:val="32"/>
          <w:szCs w:val="32"/>
        </w:rPr>
        <w:t>据</w:t>
      </w:r>
      <w:r>
        <w:rPr>
          <w:rFonts w:hint="eastAsia" w:ascii="仿宋_GB2312" w:eastAsia="仿宋_GB2312" w:cs="DengXian-Regular"/>
          <w:sz w:val="32"/>
          <w:szCs w:val="32"/>
        </w:rPr>
        <w:t>东史端</w:t>
      </w:r>
      <w:r>
        <w:rPr>
          <w:rFonts w:ascii="仿宋_GB2312" w:eastAsia="仿宋_GB2312" w:cs="DengXian-Regular"/>
          <w:sz w:val="32"/>
          <w:szCs w:val="32"/>
        </w:rPr>
        <w:t>镇政府</w:t>
      </w:r>
      <w:r>
        <w:rPr>
          <w:rFonts w:hint="eastAsia" w:ascii="仿宋_GB2312" w:eastAsia="仿宋_GB2312" w:cs="DengXian-Regular"/>
          <w:sz w:val="32"/>
          <w:szCs w:val="32"/>
        </w:rPr>
        <w:t>202</w:t>
      </w:r>
      <w:r>
        <w:rPr>
          <w:rFonts w:ascii="仿宋_GB2312" w:eastAsia="仿宋_GB2312" w:cs="DengXian-Regular"/>
          <w:sz w:val="32"/>
          <w:szCs w:val="32"/>
        </w:rPr>
        <w:t>2</w:t>
      </w:r>
      <w:r>
        <w:rPr>
          <w:rFonts w:hint="eastAsia" w:ascii="仿宋_GB2312" w:eastAsia="仿宋_GB2312" w:cs="DengXian-Regular"/>
          <w:sz w:val="32"/>
          <w:szCs w:val="32"/>
        </w:rPr>
        <w:t>年决算文本，部门结转</w:t>
      </w:r>
      <w:r>
        <w:rPr>
          <w:rFonts w:ascii="仿宋_GB2312" w:eastAsia="仿宋_GB2312" w:cs="DengXian-Regular"/>
          <w:sz w:val="32"/>
          <w:szCs w:val="32"/>
        </w:rPr>
        <w:t>结余总额0.</w:t>
      </w:r>
      <w:r>
        <w:rPr>
          <w:rFonts w:hint="eastAsia" w:ascii="仿宋_GB2312" w:eastAsia="仿宋_GB2312" w:cs="DengXian-Regular"/>
          <w:sz w:val="32"/>
          <w:szCs w:val="32"/>
        </w:rPr>
        <w:t>79万元，支</w:t>
      </w:r>
      <w:r>
        <w:rPr>
          <w:rFonts w:ascii="仿宋_GB2312" w:eastAsia="仿宋_GB2312" w:cs="DengXian-Regular"/>
          <w:sz w:val="32"/>
          <w:szCs w:val="32"/>
        </w:rPr>
        <w:t>出预算数</w:t>
      </w:r>
      <w:r>
        <w:rPr>
          <w:rFonts w:hint="eastAsia" w:ascii="仿宋_GB2312" w:eastAsia="仿宋_GB2312" w:cs="DengXian-Regular"/>
          <w:sz w:val="32"/>
          <w:szCs w:val="32"/>
        </w:rPr>
        <w:t>2302.08万元，结</w:t>
      </w:r>
      <w:r>
        <w:rPr>
          <w:rFonts w:ascii="仿宋_GB2312" w:eastAsia="仿宋_GB2312" w:cs="DengXian-Regular"/>
          <w:sz w:val="32"/>
          <w:szCs w:val="32"/>
        </w:rPr>
        <w:t>转结余</w:t>
      </w:r>
      <w:r>
        <w:rPr>
          <w:rFonts w:hint="eastAsia" w:ascii="仿宋_GB2312" w:eastAsia="仿宋_GB2312" w:cs="DengXian-Regular"/>
          <w:sz w:val="32"/>
          <w:szCs w:val="32"/>
        </w:rPr>
        <w:t>率=（0.79/2302.08）*100%=0.03%大于0。该指标实际得分2.99分。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（5）结转</w:t>
      </w:r>
      <w:r>
        <w:rPr>
          <w:rFonts w:ascii="仿宋_GB2312" w:eastAsia="仿宋_GB2312" w:cs="DengXian-Regular"/>
          <w:sz w:val="32"/>
          <w:szCs w:val="32"/>
        </w:rPr>
        <w:t>结余变动率（</w:t>
      </w:r>
      <w:r>
        <w:rPr>
          <w:rFonts w:hint="eastAsia" w:ascii="仿宋_GB2312" w:eastAsia="仿宋_GB2312" w:cs="DengXian-Regular"/>
          <w:sz w:val="32"/>
          <w:szCs w:val="32"/>
        </w:rPr>
        <w:t>3</w:t>
      </w:r>
      <w:r>
        <w:rPr>
          <w:rFonts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w:t>
      </w:r>
      <w:r>
        <w:rPr>
          <w:rFonts w:ascii="仿宋_GB2312" w:eastAsia="仿宋_GB2312" w:cs="DengXian-Regular"/>
          <w:sz w:val="32"/>
          <w:szCs w:val="32"/>
        </w:rPr>
        <w:t>标用以反映和考核部门对控制结转结余的努力程度。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w:t>
      </w:r>
      <w:r>
        <w:rPr>
          <w:rFonts w:ascii="仿宋_GB2312" w:eastAsia="仿宋_GB2312" w:cs="DengXian-Regular"/>
          <w:sz w:val="32"/>
          <w:szCs w:val="32"/>
        </w:rPr>
        <w:t>转结余变动</w:t>
      </w:r>
      <w:r>
        <w:rPr>
          <w:rFonts w:hint="eastAsia" w:ascii="仿宋_GB2312" w:eastAsia="仿宋_GB2312" w:cs="DengXian-Regular"/>
          <w:sz w:val="32"/>
          <w:szCs w:val="32"/>
        </w:rPr>
        <w:t>率</w:t>
      </w:r>
      <w:r>
        <w:rPr>
          <w:rFonts w:ascii="仿宋_GB2312" w:eastAsia="仿宋_GB2312" w:cs="DengXian-Regular"/>
          <w:sz w:val="32"/>
          <w:szCs w:val="32"/>
        </w:rPr>
        <w:t>＝</w:t>
      </w:r>
      <w:r>
        <w:rPr>
          <w:rFonts w:hint="eastAsia" w:ascii="仿宋_GB2312" w:eastAsia="仿宋_GB2312" w:cs="DengXian-Regular"/>
          <w:sz w:val="32"/>
          <w:szCs w:val="32"/>
        </w:rPr>
        <w:t>[（本</w:t>
      </w:r>
      <w:r>
        <w:rPr>
          <w:rFonts w:ascii="仿宋_GB2312" w:eastAsia="仿宋_GB2312" w:cs="DengXian-Regular"/>
          <w:sz w:val="32"/>
          <w:szCs w:val="32"/>
        </w:rPr>
        <w:t>年累计结转结余资金总额－上年度累计结转结余资</w:t>
      </w:r>
      <w:r>
        <w:rPr>
          <w:rFonts w:hint="eastAsia" w:ascii="仿宋_GB2312" w:eastAsia="仿宋_GB2312" w:cs="DengXian-Regular"/>
          <w:sz w:val="32"/>
          <w:szCs w:val="32"/>
        </w:rPr>
        <w:t>金</w:t>
      </w:r>
      <w:r>
        <w:rPr>
          <w:rFonts w:ascii="仿宋_GB2312" w:eastAsia="仿宋_GB2312" w:cs="DengXian-Regular"/>
          <w:sz w:val="32"/>
          <w:szCs w:val="32"/>
        </w:rPr>
        <w:t>总额</w:t>
      </w:r>
      <w:r>
        <w:rPr>
          <w:rFonts w:hint="eastAsia" w:ascii="仿宋_GB2312" w:eastAsia="仿宋_GB2312" w:cs="DengXian-Regular"/>
          <w:sz w:val="32"/>
          <w:szCs w:val="32"/>
        </w:rPr>
        <w:t>）/上</w:t>
      </w:r>
      <w:r>
        <w:rPr>
          <w:rFonts w:ascii="仿宋_GB2312" w:eastAsia="仿宋_GB2312" w:cs="DengXian-Regular"/>
          <w:sz w:val="32"/>
          <w:szCs w:val="32"/>
        </w:rPr>
        <w:t>年度累计结转结余资金总额</w:t>
      </w:r>
      <w:r>
        <w:rPr>
          <w:rFonts w:hint="eastAsia" w:ascii="仿宋_GB2312" w:eastAsia="仿宋_GB2312" w:cs="DengXian-Regular"/>
          <w:sz w:val="32"/>
          <w:szCs w:val="32"/>
        </w:rPr>
        <w:t>]</w:t>
      </w:r>
      <w:r>
        <w:rPr>
          <w:rFonts w:ascii="仿宋_GB2312" w:eastAsia="仿宋_GB2312" w:cs="DengXian-Regular"/>
          <w:sz w:val="32"/>
          <w:szCs w:val="32"/>
        </w:rPr>
        <w:t>*100%</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w:t>
      </w:r>
      <w:r>
        <w:rPr>
          <w:rFonts w:ascii="仿宋_GB2312" w:eastAsia="仿宋_GB2312" w:cs="DengXian-Regular"/>
          <w:sz w:val="32"/>
          <w:szCs w:val="32"/>
        </w:rPr>
        <w:t>据</w:t>
      </w:r>
      <w:r>
        <w:rPr>
          <w:rFonts w:hint="eastAsia" w:ascii="仿宋_GB2312" w:eastAsia="仿宋_GB2312" w:cs="DengXian-Regular"/>
          <w:sz w:val="32"/>
          <w:szCs w:val="32"/>
        </w:rPr>
        <w:t>东史端</w:t>
      </w:r>
      <w:r>
        <w:rPr>
          <w:rFonts w:ascii="仿宋_GB2312" w:eastAsia="仿宋_GB2312" w:cs="DengXian-Regular"/>
          <w:sz w:val="32"/>
          <w:szCs w:val="32"/>
        </w:rPr>
        <w:t>镇政府</w:t>
      </w:r>
      <w:r>
        <w:rPr>
          <w:rFonts w:hint="eastAsia" w:ascii="仿宋_GB2312" w:eastAsia="仿宋_GB2312" w:cs="DengXian-Regular"/>
          <w:sz w:val="32"/>
          <w:szCs w:val="32"/>
        </w:rPr>
        <w:t>202</w:t>
      </w:r>
      <w:r>
        <w:rPr>
          <w:rFonts w:ascii="仿宋_GB2312" w:eastAsia="仿宋_GB2312" w:cs="DengXian-Regular"/>
          <w:sz w:val="32"/>
          <w:szCs w:val="32"/>
        </w:rPr>
        <w:t>2</w:t>
      </w:r>
      <w:r>
        <w:rPr>
          <w:rFonts w:hint="eastAsia" w:ascii="仿宋_GB2312" w:eastAsia="仿宋_GB2312" w:cs="DengXian-Regular"/>
          <w:sz w:val="32"/>
          <w:szCs w:val="32"/>
        </w:rPr>
        <w:t>年决算文本，部门结转</w:t>
      </w:r>
      <w:r>
        <w:rPr>
          <w:rFonts w:ascii="仿宋_GB2312" w:eastAsia="仿宋_GB2312" w:cs="DengXian-Regular"/>
          <w:sz w:val="32"/>
          <w:szCs w:val="32"/>
        </w:rPr>
        <w:t>结余总额0.</w:t>
      </w:r>
      <w:r>
        <w:rPr>
          <w:rFonts w:hint="eastAsia" w:ascii="仿宋_GB2312" w:eastAsia="仿宋_GB2312" w:cs="DengXian-Regular"/>
          <w:sz w:val="32"/>
          <w:szCs w:val="32"/>
        </w:rPr>
        <w:t>79万元，上</w:t>
      </w:r>
      <w:r>
        <w:rPr>
          <w:rFonts w:ascii="仿宋_GB2312" w:eastAsia="仿宋_GB2312" w:cs="DengXian-Regular"/>
          <w:sz w:val="32"/>
          <w:szCs w:val="32"/>
        </w:rPr>
        <w:t>年度结转结余总额0.</w:t>
      </w:r>
      <w:r>
        <w:rPr>
          <w:rFonts w:hint="eastAsia" w:ascii="仿宋_GB2312" w:eastAsia="仿宋_GB2312" w:cs="DengXian-Regular"/>
          <w:sz w:val="32"/>
          <w:szCs w:val="32"/>
        </w:rPr>
        <w:t>73万</w:t>
      </w:r>
      <w:r>
        <w:rPr>
          <w:rFonts w:ascii="仿宋_GB2312" w:eastAsia="仿宋_GB2312" w:cs="DengXian-Regular"/>
          <w:sz w:val="32"/>
          <w:szCs w:val="32"/>
        </w:rPr>
        <w:t>元，结转结余变动率＝</w:t>
      </w:r>
      <w:r>
        <w:rPr>
          <w:rFonts w:hint="eastAsia" w:ascii="仿宋_GB2312" w:eastAsia="仿宋_GB2312" w:cs="DengXian-Regular"/>
          <w:sz w:val="32"/>
          <w:szCs w:val="32"/>
        </w:rPr>
        <w:t>（本</w:t>
      </w:r>
      <w:r>
        <w:rPr>
          <w:rFonts w:ascii="仿宋_GB2312" w:eastAsia="仿宋_GB2312" w:cs="DengXian-Regular"/>
          <w:sz w:val="32"/>
          <w:szCs w:val="32"/>
        </w:rPr>
        <w:t>年累计结转结余资金总额－上年度累计结转结余资</w:t>
      </w:r>
      <w:r>
        <w:rPr>
          <w:rFonts w:hint="eastAsia" w:ascii="仿宋_GB2312" w:eastAsia="仿宋_GB2312" w:cs="DengXian-Regular"/>
          <w:sz w:val="32"/>
          <w:szCs w:val="32"/>
        </w:rPr>
        <w:t>金</w:t>
      </w:r>
      <w:r>
        <w:rPr>
          <w:rFonts w:ascii="仿宋_GB2312" w:eastAsia="仿宋_GB2312" w:cs="DengXian-Regular"/>
          <w:sz w:val="32"/>
          <w:szCs w:val="32"/>
        </w:rPr>
        <w:t>总额</w:t>
      </w:r>
      <w:r>
        <w:rPr>
          <w:rFonts w:hint="eastAsia" w:ascii="仿宋_GB2312" w:eastAsia="仿宋_GB2312" w:cs="DengXian-Regular"/>
          <w:sz w:val="32"/>
          <w:szCs w:val="32"/>
        </w:rPr>
        <w:t>）/上</w:t>
      </w:r>
      <w:r>
        <w:rPr>
          <w:rFonts w:ascii="仿宋_GB2312" w:eastAsia="仿宋_GB2312" w:cs="DengXian-Regular"/>
          <w:sz w:val="32"/>
          <w:szCs w:val="32"/>
        </w:rPr>
        <w:t>年度累计结转结余资金总额</w:t>
      </w:r>
      <w:r>
        <w:rPr>
          <w:rFonts w:hint="eastAsia" w:ascii="仿宋_GB2312" w:eastAsia="仿宋_GB2312" w:cs="DengXian-Regular"/>
          <w:sz w:val="32"/>
          <w:szCs w:val="32"/>
        </w:rPr>
        <w:t>]</w:t>
      </w:r>
      <w:r>
        <w:rPr>
          <w:rFonts w:ascii="仿宋_GB2312" w:eastAsia="仿宋_GB2312" w:cs="DengXian-Regular"/>
          <w:sz w:val="32"/>
          <w:szCs w:val="32"/>
        </w:rPr>
        <w:t>*100%</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＝8.2</w:t>
      </w:r>
      <w:r>
        <w:rPr>
          <w:rFonts w:ascii="仿宋_GB2312" w:eastAsia="仿宋_GB2312" w:cs="DengXian-Regular"/>
          <w:sz w:val="32"/>
          <w:szCs w:val="32"/>
        </w:rPr>
        <w:t>%＜</w:t>
      </w:r>
      <w:r>
        <w:rPr>
          <w:rFonts w:hint="eastAsia" w:ascii="仿宋_GB2312" w:eastAsia="仿宋_GB2312" w:cs="DengXian-Regular"/>
          <w:sz w:val="32"/>
          <w:szCs w:val="32"/>
        </w:rPr>
        <w:t>1该指标实际得分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（6）公</w:t>
      </w:r>
      <w:r>
        <w:rPr>
          <w:rFonts w:ascii="仿宋_GB2312" w:eastAsia="仿宋_GB2312" w:cs="DengXian-Regular"/>
          <w:sz w:val="32"/>
          <w:szCs w:val="32"/>
        </w:rPr>
        <w:t>用经费控制率</w:t>
      </w:r>
      <w:r>
        <w:rPr>
          <w:rFonts w:hint="eastAsia" w:ascii="仿宋_GB2312" w:eastAsia="仿宋_GB2312" w:cs="DengXian-Regular"/>
          <w:sz w:val="32"/>
          <w:szCs w:val="32"/>
        </w:rPr>
        <w:t>（4分）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w:t>
      </w:r>
      <w:r>
        <w:rPr>
          <w:rFonts w:ascii="仿宋_GB2312" w:eastAsia="仿宋_GB2312" w:cs="DengXian-Regular"/>
          <w:sz w:val="32"/>
          <w:szCs w:val="32"/>
        </w:rPr>
        <w:t>指标用以反映和考核</w:t>
      </w:r>
      <w:r>
        <w:rPr>
          <w:rFonts w:hint="eastAsia" w:ascii="仿宋_GB2312" w:eastAsia="仿宋_GB2312" w:cs="DengXian-Regular"/>
          <w:sz w:val="32"/>
          <w:szCs w:val="32"/>
        </w:rPr>
        <w:t>部</w:t>
      </w:r>
      <w:r>
        <w:rPr>
          <w:rFonts w:ascii="仿宋_GB2312" w:eastAsia="仿宋_GB2312" w:cs="DengXian-Regular"/>
          <w:sz w:val="32"/>
          <w:szCs w:val="32"/>
        </w:rPr>
        <w:t>门对机构运转成本的实际控制程</w:t>
      </w:r>
      <w:r>
        <w:rPr>
          <w:rFonts w:hint="eastAsia" w:ascii="仿宋_GB2312" w:eastAsia="仿宋_GB2312" w:cs="DengXian-Regular"/>
          <w:sz w:val="32"/>
          <w:szCs w:val="32"/>
        </w:rPr>
        <w:t>度</w:t>
      </w:r>
      <w:r>
        <w:rPr>
          <w:rFonts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公</w:t>
      </w:r>
      <w:r>
        <w:rPr>
          <w:rFonts w:ascii="仿宋_GB2312" w:eastAsia="仿宋_GB2312" w:cs="DengXian-Regular"/>
          <w:sz w:val="32"/>
          <w:szCs w:val="32"/>
        </w:rPr>
        <w:t>用经费控制率</w:t>
      </w:r>
      <w:r>
        <w:rPr>
          <w:rFonts w:hint="eastAsia" w:ascii="仿宋_GB2312" w:eastAsia="仿宋_GB2312" w:cs="DengXian-Regular"/>
          <w:sz w:val="32"/>
          <w:szCs w:val="32"/>
        </w:rPr>
        <w:t>＝</w:t>
      </w:r>
      <w:r>
        <w:rPr>
          <w:rFonts w:ascii="仿宋_GB2312" w:eastAsia="仿宋_GB2312" w:cs="DengXian-Regular"/>
          <w:sz w:val="32"/>
          <w:szCs w:val="32"/>
        </w:rPr>
        <w:t>（</w:t>
      </w:r>
      <w:r>
        <w:rPr>
          <w:rFonts w:hint="eastAsia" w:ascii="仿宋_GB2312" w:eastAsia="仿宋_GB2312" w:cs="DengXian-Regular"/>
          <w:sz w:val="32"/>
          <w:szCs w:val="32"/>
        </w:rPr>
        <w:t>实际</w:t>
      </w:r>
      <w:r>
        <w:rPr>
          <w:rFonts w:ascii="仿宋_GB2312" w:eastAsia="仿宋_GB2312" w:cs="DengXian-Regular"/>
          <w:sz w:val="32"/>
          <w:szCs w:val="32"/>
        </w:rPr>
        <w:t>支出公用经费总额</w:t>
      </w:r>
      <w:r>
        <w:rPr>
          <w:rFonts w:hint="eastAsia" w:ascii="仿宋_GB2312" w:eastAsia="仿宋_GB2312" w:cs="DengXian-Regular"/>
          <w:sz w:val="32"/>
          <w:szCs w:val="32"/>
        </w:rPr>
        <w:t>/预</w:t>
      </w:r>
      <w:r>
        <w:rPr>
          <w:rFonts w:ascii="仿宋_GB2312" w:eastAsia="仿宋_GB2312" w:cs="DengXian-Regular"/>
          <w:sz w:val="32"/>
          <w:szCs w:val="32"/>
        </w:rPr>
        <w:t>算安排公用经费总额）</w:t>
      </w:r>
      <w:r>
        <w:rPr>
          <w:rFonts w:hint="eastAsia" w:ascii="仿宋_GB2312" w:eastAsia="仿宋_GB2312" w:cs="DengXian-Regular"/>
          <w:sz w:val="32"/>
          <w:szCs w:val="32"/>
        </w:rPr>
        <w:t>*100</w:t>
      </w:r>
      <w:r>
        <w:rPr>
          <w:rFonts w:ascii="仿宋_GB2312" w:eastAsia="仿宋_GB2312" w:cs="DengXian-Regular"/>
          <w:sz w:val="32"/>
          <w:szCs w:val="32"/>
        </w:rPr>
        <w:t>%</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根据东史端</w:t>
      </w:r>
      <w:r>
        <w:rPr>
          <w:rFonts w:ascii="仿宋_GB2312" w:eastAsia="仿宋_GB2312" w:cs="DengXian-Regular"/>
          <w:sz w:val="32"/>
          <w:szCs w:val="32"/>
        </w:rPr>
        <w:t>镇</w:t>
      </w:r>
      <w:r>
        <w:rPr>
          <w:rFonts w:hint="eastAsia" w:ascii="仿宋_GB2312" w:eastAsia="仿宋_GB2312" w:cs="DengXian-Regular"/>
          <w:sz w:val="32"/>
          <w:szCs w:val="32"/>
        </w:rPr>
        <w:t>政府202</w:t>
      </w:r>
      <w:r>
        <w:rPr>
          <w:rFonts w:ascii="仿宋_GB2312" w:eastAsia="仿宋_GB2312" w:cs="DengXian-Regular"/>
          <w:sz w:val="32"/>
          <w:szCs w:val="32"/>
        </w:rPr>
        <w:t>2</w:t>
      </w:r>
      <w:r>
        <w:rPr>
          <w:rFonts w:hint="eastAsia" w:ascii="仿宋_GB2312" w:eastAsia="仿宋_GB2312" w:cs="DengXian-Regular"/>
          <w:sz w:val="32"/>
          <w:szCs w:val="32"/>
        </w:rPr>
        <w:t>年预算文本及决算文本，公</w:t>
      </w:r>
      <w:r>
        <w:rPr>
          <w:rFonts w:ascii="仿宋_GB2312" w:eastAsia="仿宋_GB2312" w:cs="DengXian-Regular"/>
          <w:sz w:val="32"/>
          <w:szCs w:val="32"/>
        </w:rPr>
        <w:t>用</w:t>
      </w:r>
      <w:r>
        <w:rPr>
          <w:rFonts w:hint="eastAsia" w:ascii="仿宋_GB2312" w:eastAsia="仿宋_GB2312" w:cs="DengXian-Regular"/>
          <w:sz w:val="32"/>
          <w:szCs w:val="32"/>
        </w:rPr>
        <w:t>经费年初预算数169.27万元，实</w:t>
      </w:r>
      <w:r>
        <w:rPr>
          <w:rFonts w:ascii="仿宋_GB2312" w:eastAsia="仿宋_GB2312" w:cs="DengXian-Regular"/>
          <w:sz w:val="32"/>
          <w:szCs w:val="32"/>
        </w:rPr>
        <w:t>际支出公用经费总额17</w:t>
      </w:r>
      <w:r>
        <w:rPr>
          <w:rFonts w:hint="eastAsia" w:ascii="仿宋_GB2312" w:eastAsia="仿宋_GB2312" w:cs="DengXian-Regular"/>
          <w:sz w:val="32"/>
          <w:szCs w:val="32"/>
        </w:rPr>
        <w:t>1</w:t>
      </w:r>
      <w:r>
        <w:rPr>
          <w:rFonts w:ascii="仿宋_GB2312" w:eastAsia="仿宋_GB2312" w:cs="DengXian-Regular"/>
          <w:sz w:val="32"/>
          <w:szCs w:val="32"/>
        </w:rPr>
        <w:t>.</w:t>
      </w:r>
      <w:r>
        <w:rPr>
          <w:rFonts w:hint="eastAsia" w:ascii="仿宋_GB2312" w:eastAsia="仿宋_GB2312" w:cs="DengXian-Regular"/>
          <w:sz w:val="32"/>
          <w:szCs w:val="32"/>
        </w:rPr>
        <w:t>55万元，公</w:t>
      </w:r>
      <w:r>
        <w:rPr>
          <w:rFonts w:ascii="仿宋_GB2312" w:eastAsia="仿宋_GB2312" w:cs="DengXian-Regular"/>
          <w:sz w:val="32"/>
          <w:szCs w:val="32"/>
        </w:rPr>
        <w:t>用</w:t>
      </w:r>
      <w:r>
        <w:rPr>
          <w:rFonts w:hint="eastAsia" w:ascii="仿宋_GB2312" w:eastAsia="仿宋_GB2312" w:cs="DengXian-Regular"/>
          <w:sz w:val="32"/>
          <w:szCs w:val="32"/>
        </w:rPr>
        <w:t>经费控制率=（实际</w:t>
      </w:r>
      <w:r>
        <w:rPr>
          <w:rFonts w:ascii="仿宋_GB2312" w:eastAsia="仿宋_GB2312" w:cs="DengXian-Regular"/>
          <w:sz w:val="32"/>
          <w:szCs w:val="32"/>
        </w:rPr>
        <w:t>支出公用经费总额</w:t>
      </w:r>
      <w:r>
        <w:rPr>
          <w:rFonts w:hint="eastAsia" w:ascii="仿宋_GB2312" w:eastAsia="仿宋_GB2312" w:cs="DengXian-Regular"/>
          <w:sz w:val="32"/>
          <w:szCs w:val="32"/>
        </w:rPr>
        <w:t>/预</w:t>
      </w:r>
      <w:r>
        <w:rPr>
          <w:rFonts w:ascii="仿宋_GB2312" w:eastAsia="仿宋_GB2312" w:cs="DengXian-Regular"/>
          <w:sz w:val="32"/>
          <w:szCs w:val="32"/>
        </w:rPr>
        <w:t>算安排公用经费总额）</w:t>
      </w:r>
      <w:r>
        <w:rPr>
          <w:rFonts w:hint="eastAsia" w:ascii="仿宋_GB2312" w:eastAsia="仿宋_GB2312" w:cs="DengXian-Regular"/>
          <w:sz w:val="32"/>
          <w:szCs w:val="32"/>
        </w:rPr>
        <w:t>*100%=101.35%大于100%,该指标实际得分3.86分。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（7）“三公”经费控制率（4分）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根据东史端</w:t>
      </w:r>
      <w:r>
        <w:rPr>
          <w:rFonts w:ascii="仿宋_GB2312" w:eastAsia="仿宋_GB2312" w:cs="DengXian-Regular"/>
          <w:sz w:val="32"/>
          <w:szCs w:val="32"/>
        </w:rPr>
        <w:t>镇</w:t>
      </w:r>
      <w:r>
        <w:rPr>
          <w:rFonts w:hint="eastAsia" w:ascii="仿宋_GB2312" w:eastAsia="仿宋_GB2312" w:cs="DengXian-Regular"/>
          <w:sz w:val="32"/>
          <w:szCs w:val="32"/>
        </w:rPr>
        <w:t>政府202</w:t>
      </w:r>
      <w:r>
        <w:rPr>
          <w:rFonts w:ascii="仿宋_GB2312" w:eastAsia="仿宋_GB2312" w:cs="DengXian-Regular"/>
          <w:sz w:val="32"/>
          <w:szCs w:val="32"/>
        </w:rPr>
        <w:t>2</w:t>
      </w:r>
      <w:r>
        <w:rPr>
          <w:rFonts w:hint="eastAsia" w:ascii="仿宋_GB2312" w:eastAsia="仿宋_GB2312" w:cs="DengXian-Regular"/>
          <w:sz w:val="32"/>
          <w:szCs w:val="32"/>
        </w:rPr>
        <w:t>年预算文本及决算文本，“三公”经费年初预算数14.63万元，年末决算数3.86万元，“三公”经费控制率=（年末决算数/年初预算数）*100%=26.38%</w:t>
      </w:r>
      <w:r>
        <w:rPr>
          <w:rFonts w:ascii="Arial" w:hAnsi="Arial" w:eastAsia="仿宋_GB2312" w:cs="Arial"/>
          <w:sz w:val="32"/>
          <w:szCs w:val="32"/>
        </w:rPr>
        <w:t>≤</w:t>
      </w:r>
      <w:r>
        <w:rPr>
          <w:rFonts w:hint="eastAsia" w:ascii="仿宋_GB2312" w:eastAsia="仿宋_GB2312" w:cs="DengXian-Regular"/>
          <w:sz w:val="32"/>
          <w:szCs w:val="32"/>
        </w:rPr>
        <w:t>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（8）政府采购执行率（2分）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根据东史端</w:t>
      </w:r>
      <w:r>
        <w:rPr>
          <w:rFonts w:ascii="仿宋_GB2312" w:eastAsia="仿宋_GB2312" w:cs="DengXian-Regular"/>
          <w:sz w:val="32"/>
          <w:szCs w:val="32"/>
        </w:rPr>
        <w:t>镇</w:t>
      </w:r>
      <w:r>
        <w:rPr>
          <w:rFonts w:hint="eastAsia" w:ascii="仿宋_GB2312" w:eastAsia="仿宋_GB2312" w:cs="DengXian-Regular"/>
          <w:sz w:val="32"/>
          <w:szCs w:val="32"/>
        </w:rPr>
        <w:t>政</w:t>
      </w:r>
      <w:r>
        <w:rPr>
          <w:rFonts w:ascii="仿宋_GB2312" w:eastAsia="仿宋_GB2312" w:cs="DengXian-Regular"/>
          <w:sz w:val="32"/>
          <w:szCs w:val="32"/>
        </w:rPr>
        <w:t>府</w:t>
      </w:r>
      <w:r>
        <w:rPr>
          <w:rFonts w:hint="eastAsia" w:ascii="仿宋_GB2312" w:eastAsia="仿宋_GB2312" w:cs="DengXian-Regular"/>
          <w:sz w:val="32"/>
          <w:szCs w:val="32"/>
        </w:rPr>
        <w:t>2022年预算文本及决算文本，政府采购年初预算数0万元，年末决算数350.75万元，政府采购执行率为0%。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该指标实际得分为0分。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该指标主要评价部门是否已制定或具有预算资金管理办法、内部财务管理制度、会计核算制度等管理制度；相关管理制度是否合法、合规、完整；相关管理制度是否得到有效执行。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东史端</w:t>
      </w:r>
      <w:r>
        <w:rPr>
          <w:rFonts w:ascii="仿宋_GB2312" w:eastAsia="仿宋_GB2312" w:cs="DengXian-Regular"/>
          <w:sz w:val="32"/>
          <w:szCs w:val="32"/>
        </w:rPr>
        <w:t>镇政府</w:t>
      </w:r>
      <w:r>
        <w:rPr>
          <w:rFonts w:hint="eastAsia" w:ascii="仿宋_GB2312" w:eastAsia="仿宋_GB2312" w:cs="DengXian-Regular"/>
          <w:sz w:val="32"/>
          <w:szCs w:val="32"/>
        </w:rPr>
        <w:t>工作制度涵盖了财务制度、网络安全制度、公务用车制度等相关制度，经检查东史端</w:t>
      </w:r>
      <w:r>
        <w:rPr>
          <w:rFonts w:ascii="仿宋_GB2312" w:eastAsia="仿宋_GB2312" w:cs="DengXian-Regular"/>
          <w:sz w:val="32"/>
          <w:szCs w:val="32"/>
        </w:rPr>
        <w:t>镇政府</w:t>
      </w:r>
      <w:r>
        <w:rPr>
          <w:rFonts w:hint="eastAsia" w:ascii="仿宋_GB2312" w:eastAsia="仿宋_GB2312" w:cs="DengXian-Regular"/>
          <w:sz w:val="32"/>
          <w:szCs w:val="32"/>
        </w:rPr>
        <w:t>付款流程审批单、资产盘点表等资料，东史端</w:t>
      </w:r>
      <w:r>
        <w:rPr>
          <w:rFonts w:ascii="仿宋_GB2312" w:eastAsia="仿宋_GB2312" w:cs="DengXian-Regular"/>
          <w:sz w:val="32"/>
          <w:szCs w:val="32"/>
        </w:rPr>
        <w:t>镇政府</w:t>
      </w:r>
      <w:r>
        <w:rPr>
          <w:rFonts w:hint="eastAsia" w:ascii="仿宋_GB2312" w:eastAsia="仿宋_GB2312" w:cs="DengXian-Regular"/>
          <w:sz w:val="32"/>
          <w:szCs w:val="32"/>
        </w:rPr>
        <w:t>已按照相关管理制度的规定执行。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（2）资</w:t>
      </w:r>
      <w:r>
        <w:rPr>
          <w:rFonts w:ascii="仿宋_GB2312" w:eastAsia="仿宋_GB2312" w:cs="DengXian-Regular"/>
          <w:sz w:val="32"/>
          <w:szCs w:val="32"/>
        </w:rPr>
        <w:t>金</w:t>
      </w:r>
      <w:r>
        <w:rPr>
          <w:rFonts w:hint="eastAsia" w:ascii="仿宋_GB2312" w:eastAsia="仿宋_GB2312" w:cs="DengXian-Regular"/>
          <w:sz w:val="32"/>
          <w:szCs w:val="32"/>
        </w:rPr>
        <w:t>使</w:t>
      </w:r>
      <w:r>
        <w:rPr>
          <w:rFonts w:ascii="仿宋_GB2312" w:eastAsia="仿宋_GB2312" w:cs="DengXian-Regular"/>
          <w:sz w:val="32"/>
          <w:szCs w:val="32"/>
        </w:rPr>
        <w:t>用的合规性</w:t>
      </w:r>
      <w:r>
        <w:rPr>
          <w:rFonts w:hint="eastAsia" w:ascii="仿宋_GB2312" w:eastAsia="仿宋_GB2312" w:cs="DengXian-Regular"/>
          <w:sz w:val="32"/>
          <w:szCs w:val="32"/>
        </w:rPr>
        <w:t>（4分）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符合国家财经法规和财务管理制度规定以及有关专项资金管理办法的规定；资金的拨付是否有完整的审批程序和手续；项目的重大开支是否经过评估论证；是否符合部门预算批复的用途；是否存在截留、挤占、挪用、虚列支出等情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根据东史端</w:t>
      </w:r>
      <w:r>
        <w:rPr>
          <w:rFonts w:ascii="仿宋_GB2312" w:eastAsia="仿宋_GB2312" w:cs="DengXian-Regular"/>
          <w:sz w:val="32"/>
          <w:szCs w:val="32"/>
        </w:rPr>
        <w:t>镇</w:t>
      </w:r>
      <w:r>
        <w:rPr>
          <w:rFonts w:hint="eastAsia" w:ascii="仿宋_GB2312" w:eastAsia="仿宋_GB2312" w:cs="DengXian-Regular"/>
          <w:sz w:val="32"/>
          <w:szCs w:val="32"/>
        </w:rPr>
        <w:t>政府202</w:t>
      </w:r>
      <w:r>
        <w:rPr>
          <w:rFonts w:ascii="仿宋_GB2312" w:eastAsia="仿宋_GB2312" w:cs="DengXian-Regular"/>
          <w:sz w:val="32"/>
          <w:szCs w:val="32"/>
        </w:rPr>
        <w:t>2</w:t>
      </w:r>
      <w:r>
        <w:rPr>
          <w:rFonts w:hint="eastAsia" w:ascii="仿宋_GB2312" w:eastAsia="仿宋_GB2312" w:cs="DengXian-Regular"/>
          <w:sz w:val="32"/>
          <w:szCs w:val="32"/>
        </w:rPr>
        <w:t>年明细账、会计凭证等相关资料，东史端</w:t>
      </w:r>
      <w:r>
        <w:rPr>
          <w:rFonts w:ascii="仿宋_GB2312" w:eastAsia="仿宋_GB2312" w:cs="DengXian-Regular"/>
          <w:sz w:val="32"/>
          <w:szCs w:val="32"/>
        </w:rPr>
        <w:t>镇</w:t>
      </w:r>
      <w:r>
        <w:rPr>
          <w:rFonts w:hint="eastAsia" w:ascii="仿宋_GB2312" w:eastAsia="仿宋_GB2312" w:cs="DengXian-Regular"/>
          <w:sz w:val="32"/>
          <w:szCs w:val="32"/>
        </w:rPr>
        <w:t>政</w:t>
      </w:r>
      <w:r>
        <w:rPr>
          <w:rFonts w:ascii="仿宋_GB2312" w:eastAsia="仿宋_GB2312" w:cs="DengXian-Regular"/>
          <w:sz w:val="32"/>
          <w:szCs w:val="32"/>
        </w:rPr>
        <w:t>府</w:t>
      </w:r>
      <w:r>
        <w:rPr>
          <w:rFonts w:hint="eastAsia" w:ascii="仿宋_GB2312" w:eastAsia="仿宋_GB2312" w:cs="DengXian-Regular"/>
          <w:sz w:val="32"/>
          <w:szCs w:val="32"/>
        </w:rPr>
        <w:t>资金使用符合相关会计准则和财务制度，资金拨付有完备的审批程序和手续，资金使用符合部门预算批复的用途，未发现截留、挤占、挪用财政资金的情况。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（3）预决算信息公开性（4分）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w:t>
      </w:r>
      <w:r>
        <w:rPr>
          <w:rFonts w:ascii="仿宋_GB2312" w:eastAsia="仿宋_GB2312" w:cs="DengXian-Regular"/>
          <w:sz w:val="32"/>
          <w:szCs w:val="32"/>
        </w:rPr>
        <w:t>;</w:t>
      </w:r>
      <w:r>
        <w:rPr>
          <w:rFonts w:hint="eastAsia" w:ascii="仿宋_GB2312" w:eastAsia="仿宋_GB2312" w:cs="DengXian-Regular"/>
          <w:sz w:val="32"/>
          <w:szCs w:val="32"/>
        </w:rPr>
        <w:t>是否按规定内容公开预决算信息；是否按规定时限公开预决算信息。</w:t>
      </w:r>
    </w:p>
    <w:p>
      <w:pPr>
        <w:spacing w:after="0" w:line="360" w:lineRule="auto"/>
        <w:ind w:firstLine="480" w:firstLineChars="150"/>
        <w:jc w:val="both"/>
        <w:textAlignment w:val="baseline"/>
        <w:rPr>
          <w:rFonts w:ascii="仿宋_GB2312" w:eastAsia="仿宋_GB2312" w:cs="DengXian-Regular"/>
          <w:sz w:val="32"/>
          <w:szCs w:val="32"/>
        </w:rPr>
      </w:pPr>
      <w:r>
        <w:rPr>
          <w:rFonts w:hint="eastAsia" w:ascii="仿宋_GB2312" w:eastAsia="仿宋_GB2312" w:cs="DengXian-Regular"/>
          <w:sz w:val="32"/>
          <w:szCs w:val="32"/>
        </w:rPr>
        <w:t>东史端</w:t>
      </w:r>
      <w:r>
        <w:rPr>
          <w:rFonts w:ascii="仿宋_GB2312" w:eastAsia="仿宋_GB2312" w:cs="DengXian-Regular"/>
          <w:sz w:val="32"/>
          <w:szCs w:val="32"/>
        </w:rPr>
        <w:t>镇政</w:t>
      </w:r>
      <w:r>
        <w:rPr>
          <w:rFonts w:hint="eastAsia" w:ascii="仿宋_GB2312" w:eastAsia="仿宋_GB2312" w:cs="DengXian-Regular"/>
          <w:sz w:val="32"/>
          <w:szCs w:val="32"/>
        </w:rPr>
        <w:t>府202</w:t>
      </w:r>
      <w:r>
        <w:rPr>
          <w:rFonts w:ascii="仿宋_GB2312" w:eastAsia="仿宋_GB2312" w:cs="DengXian-Regular"/>
          <w:sz w:val="32"/>
          <w:szCs w:val="32"/>
        </w:rPr>
        <w:t>2</w:t>
      </w:r>
      <w:r>
        <w:rPr>
          <w:rFonts w:hint="eastAsia" w:ascii="仿宋_GB2312" w:eastAsia="仿宋_GB2312" w:cs="DengXian-Regular"/>
          <w:sz w:val="32"/>
          <w:szCs w:val="32"/>
        </w:rPr>
        <w:t>年按政府信息公开的有关要求在保定市徐水区人民政府网公开了202</w:t>
      </w:r>
      <w:r>
        <w:rPr>
          <w:rFonts w:ascii="仿宋_GB2312" w:eastAsia="仿宋_GB2312" w:cs="DengXian-Regular"/>
          <w:sz w:val="32"/>
          <w:szCs w:val="32"/>
        </w:rPr>
        <w:t>2</w:t>
      </w:r>
      <w:r>
        <w:rPr>
          <w:rFonts w:hint="eastAsia" w:ascii="仿宋_GB2312" w:eastAsia="仿宋_GB2312" w:cs="DengXian-Regular"/>
          <w:sz w:val="32"/>
          <w:szCs w:val="32"/>
        </w:rPr>
        <w:t>年的预决算情况、部门责任清单、行政监督清单等相关信息。</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（4）基础信息完善性（4分）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该指标主要评价基础数据信息和财务信息资料是否真实、完整、准确。</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根据东史端</w:t>
      </w:r>
      <w:r>
        <w:rPr>
          <w:rFonts w:ascii="仿宋_GB2312" w:eastAsia="仿宋_GB2312" w:cs="DengXian-Regular"/>
          <w:sz w:val="32"/>
          <w:szCs w:val="32"/>
        </w:rPr>
        <w:t>镇政</w:t>
      </w:r>
      <w:r>
        <w:rPr>
          <w:rFonts w:hint="eastAsia" w:ascii="仿宋_GB2312" w:eastAsia="仿宋_GB2312" w:cs="DengXian-Regular"/>
          <w:sz w:val="32"/>
          <w:szCs w:val="32"/>
        </w:rPr>
        <w:t>府提供的会计账簿、凭证及其他相关资料，东史端</w:t>
      </w:r>
      <w:r>
        <w:rPr>
          <w:rFonts w:ascii="仿宋_GB2312" w:eastAsia="仿宋_GB2312" w:cs="DengXian-Regular"/>
          <w:sz w:val="32"/>
          <w:szCs w:val="32"/>
        </w:rPr>
        <w:t>镇政</w:t>
      </w:r>
      <w:r>
        <w:rPr>
          <w:rFonts w:hint="eastAsia" w:ascii="仿宋_GB2312" w:eastAsia="仿宋_GB2312" w:cs="DengXian-Regular"/>
          <w:sz w:val="32"/>
          <w:szCs w:val="32"/>
        </w:rPr>
        <w:t>府会计信息资料真实完整准确。</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资产管理（</w:t>
      </w:r>
      <w:r>
        <w:rPr>
          <w:rFonts w:hint="eastAsia" w:ascii="仿宋_GB2312" w:eastAsia="仿宋_GB2312" w:cs="DengXian-Regular"/>
          <w:sz w:val="32"/>
          <w:szCs w:val="32"/>
        </w:rPr>
        <w:t>8分</w:t>
      </w:r>
      <w:r>
        <w:rPr>
          <w:rFonts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该指标主要评价部门为</w:t>
      </w:r>
      <w:r>
        <w:rPr>
          <w:rFonts w:ascii="仿宋_GB2312" w:eastAsia="仿宋_GB2312" w:cs="DengXian-Regular"/>
          <w:sz w:val="32"/>
          <w:szCs w:val="32"/>
        </w:rPr>
        <w:t>加强资产管理、规范资产管理行为</w:t>
      </w:r>
      <w:r>
        <w:rPr>
          <w:rFonts w:hint="eastAsia" w:ascii="仿宋_GB2312" w:eastAsia="仿宋_GB2312" w:cs="DengXian-Regular"/>
          <w:sz w:val="32"/>
          <w:szCs w:val="32"/>
        </w:rPr>
        <w:t>而</w:t>
      </w:r>
      <w:r>
        <w:rPr>
          <w:rFonts w:ascii="仿宋_GB2312" w:eastAsia="仿宋_GB2312" w:cs="DengXian-Regular"/>
          <w:sz w:val="32"/>
          <w:szCs w:val="32"/>
        </w:rPr>
        <w:t>制定制度</w:t>
      </w:r>
      <w:r>
        <w:rPr>
          <w:rFonts w:hint="eastAsia" w:ascii="仿宋_GB2312" w:eastAsia="仿宋_GB2312" w:cs="DengXian-Regular"/>
          <w:sz w:val="32"/>
          <w:szCs w:val="32"/>
        </w:rPr>
        <w:t>是否健全</w:t>
      </w:r>
      <w:r>
        <w:rPr>
          <w:rFonts w:ascii="仿宋_GB2312" w:eastAsia="仿宋_GB2312" w:cs="DengXian-Regular"/>
          <w:sz w:val="32"/>
          <w:szCs w:val="32"/>
        </w:rPr>
        <w:t>完整，用以反映和考核部门资产管理制度对守铖主要职责或促进社会发展的保障情况。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东史端</w:t>
      </w:r>
      <w:r>
        <w:rPr>
          <w:rFonts w:ascii="仿宋_GB2312" w:eastAsia="仿宋_GB2312" w:cs="DengXian-Regular"/>
          <w:sz w:val="32"/>
          <w:szCs w:val="32"/>
        </w:rPr>
        <w:t>镇政府</w:t>
      </w:r>
      <w:r>
        <w:rPr>
          <w:rFonts w:hint="eastAsia" w:ascii="仿宋_GB2312" w:eastAsia="仿宋_GB2312" w:cs="DengXian-Regular"/>
          <w:sz w:val="32"/>
          <w:szCs w:val="32"/>
        </w:rPr>
        <w:t>工作制定</w:t>
      </w:r>
      <w:r>
        <w:rPr>
          <w:rFonts w:ascii="仿宋_GB2312" w:eastAsia="仿宋_GB2312" w:cs="DengXian-Regular"/>
          <w:sz w:val="32"/>
          <w:szCs w:val="32"/>
        </w:rPr>
        <w:t>了资产管理制度和相关资金管理制度</w:t>
      </w:r>
      <w:r>
        <w:rPr>
          <w:rFonts w:hint="eastAsia" w:ascii="仿宋_GB2312" w:eastAsia="仿宋_GB2312" w:cs="DengXian-Regular"/>
          <w:sz w:val="32"/>
          <w:szCs w:val="32"/>
        </w:rPr>
        <w:t>，经检查东史端</w:t>
      </w:r>
      <w:r>
        <w:rPr>
          <w:rFonts w:ascii="仿宋_GB2312" w:eastAsia="仿宋_GB2312" w:cs="DengXian-Regular"/>
          <w:sz w:val="32"/>
          <w:szCs w:val="32"/>
        </w:rPr>
        <w:t>镇政府</w:t>
      </w:r>
      <w:r>
        <w:rPr>
          <w:rFonts w:hint="eastAsia" w:ascii="仿宋_GB2312" w:eastAsia="仿宋_GB2312" w:cs="DengXian-Regular"/>
          <w:sz w:val="32"/>
          <w:szCs w:val="32"/>
        </w:rPr>
        <w:t>付款流程审批单、资产盘点表等资料，东史端</w:t>
      </w:r>
      <w:r>
        <w:rPr>
          <w:rFonts w:ascii="仿宋_GB2312" w:eastAsia="仿宋_GB2312" w:cs="DengXian-Regular"/>
          <w:sz w:val="32"/>
          <w:szCs w:val="32"/>
        </w:rPr>
        <w:t>镇政府</w:t>
      </w:r>
      <w:r>
        <w:rPr>
          <w:rFonts w:hint="eastAsia" w:ascii="仿宋_GB2312" w:eastAsia="仿宋_GB2312" w:cs="DengXian-Regular"/>
          <w:sz w:val="32"/>
          <w:szCs w:val="32"/>
        </w:rPr>
        <w:t>已按照相关管理制度的规定执行。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（2）资产管理安</w:t>
      </w:r>
      <w:r>
        <w:rPr>
          <w:rFonts w:ascii="仿宋_GB2312" w:eastAsia="仿宋_GB2312" w:cs="DengXian-Regular"/>
          <w:sz w:val="32"/>
          <w:szCs w:val="32"/>
        </w:rPr>
        <w:t>全</w:t>
      </w:r>
      <w:r>
        <w:rPr>
          <w:rFonts w:hint="eastAsia" w:ascii="仿宋_GB2312" w:eastAsia="仿宋_GB2312" w:cs="DengXian-Regular"/>
          <w:sz w:val="32"/>
          <w:szCs w:val="32"/>
        </w:rPr>
        <w:t>性（3分）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该指标主要评价资产管理资产保存是否完整；资产配置是否合理；资产处置是否规范；资产账务管理是否合规，是否</w:t>
      </w:r>
      <w:r>
        <w:rPr>
          <w:rFonts w:hint="eastAsia" w:ascii="仿宋_GB2312" w:eastAsia="仿宋_GB2312" w:cs="DengXian-Regular"/>
          <w:sz w:val="32"/>
          <w:szCs w:val="32"/>
          <w:lang w:val="en-US" w:eastAsia="zh-CN"/>
        </w:rPr>
        <w:t>账</w:t>
      </w:r>
      <w:bookmarkStart w:id="80" w:name="_GoBack"/>
      <w:bookmarkEnd w:id="80"/>
      <w:r>
        <w:rPr>
          <w:rFonts w:hint="eastAsia" w:ascii="仿宋_GB2312" w:eastAsia="仿宋_GB2312" w:cs="DengXian-Regular"/>
          <w:sz w:val="32"/>
          <w:szCs w:val="32"/>
        </w:rPr>
        <w:t>实相符；资产是否有偿使用及处置收入及时足额上缴。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东史端</w:t>
      </w:r>
      <w:r>
        <w:rPr>
          <w:rFonts w:ascii="仿宋_GB2312" w:eastAsia="仿宋_GB2312" w:cs="DengXian-Regular"/>
          <w:sz w:val="32"/>
          <w:szCs w:val="32"/>
        </w:rPr>
        <w:t>镇政府</w:t>
      </w:r>
      <w:r>
        <w:rPr>
          <w:rFonts w:hint="eastAsia" w:ascii="仿宋_GB2312" w:eastAsia="仿宋_GB2312" w:cs="DengXian-Regular"/>
          <w:sz w:val="32"/>
          <w:szCs w:val="32"/>
        </w:rPr>
        <w:t>建立了固定资产台账、无形资产台账，资产保存完整，2022年新增资产26.8万元，包含：通用设备（19.02万元）、办公家具（2.76万元）、专用设备（1.14万元）、图书（3.88万元），资产购置手续完备，配置符合要求，资产管理整体较规范。</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（3）固</w:t>
      </w:r>
      <w:r>
        <w:rPr>
          <w:rFonts w:ascii="仿宋_GB2312" w:eastAsia="仿宋_GB2312" w:cs="DengXian-Regular"/>
          <w:sz w:val="32"/>
          <w:szCs w:val="32"/>
        </w:rPr>
        <w:t>定资产利用率（</w:t>
      </w:r>
      <w:r>
        <w:rPr>
          <w:rFonts w:hint="eastAsia" w:ascii="仿宋_GB2312" w:eastAsia="仿宋_GB2312" w:cs="DengXian-Regular"/>
          <w:sz w:val="32"/>
          <w:szCs w:val="32"/>
        </w:rPr>
        <w:t>3</w:t>
      </w:r>
      <w:r>
        <w:rPr>
          <w:rFonts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w:t>
      </w:r>
      <w:r>
        <w:rPr>
          <w:rFonts w:ascii="仿宋_GB2312" w:eastAsia="仿宋_GB2312" w:cs="DengXian-Regular"/>
          <w:sz w:val="32"/>
          <w:szCs w:val="32"/>
        </w:rPr>
        <w:t>指标主要</w:t>
      </w:r>
      <w:r>
        <w:rPr>
          <w:rFonts w:hint="eastAsia" w:ascii="仿宋_GB2312" w:eastAsia="仿宋_GB2312" w:cs="DengXian-Regular"/>
          <w:sz w:val="32"/>
          <w:szCs w:val="32"/>
        </w:rPr>
        <w:t>评</w:t>
      </w:r>
      <w:r>
        <w:rPr>
          <w:rFonts w:ascii="仿宋_GB2312" w:eastAsia="仿宋_GB2312" w:cs="DengXian-Regular"/>
          <w:sz w:val="32"/>
          <w:szCs w:val="32"/>
        </w:rPr>
        <w:t>价用以反映和考核部</w:t>
      </w:r>
      <w:r>
        <w:rPr>
          <w:rFonts w:hint="eastAsia" w:ascii="仿宋_GB2312" w:eastAsia="仿宋_GB2312" w:cs="DengXian-Regular"/>
          <w:sz w:val="32"/>
          <w:szCs w:val="32"/>
        </w:rPr>
        <w:t>门</w:t>
      </w:r>
      <w:r>
        <w:rPr>
          <w:rFonts w:ascii="仿宋_GB2312" w:eastAsia="仿宋_GB2312" w:cs="DengXian-Regular"/>
          <w:sz w:val="32"/>
          <w:szCs w:val="32"/>
        </w:rPr>
        <w:t>固定资产使用效率程度。</w:t>
      </w:r>
      <w:r>
        <w:rPr>
          <w:rFonts w:hint="eastAsia" w:ascii="仿宋_GB2312" w:eastAsia="仿宋_GB2312" w:cs="DengXian-Regular"/>
          <w:sz w:val="32"/>
          <w:szCs w:val="32"/>
        </w:rPr>
        <w:t>根</w:t>
      </w:r>
      <w:r>
        <w:rPr>
          <w:rFonts w:ascii="仿宋_GB2312" w:eastAsia="仿宋_GB2312" w:cs="DengXian-Regular"/>
          <w:sz w:val="32"/>
          <w:szCs w:val="32"/>
        </w:rPr>
        <w:t>据</w:t>
      </w:r>
      <w:r>
        <w:rPr>
          <w:rFonts w:hint="eastAsia" w:ascii="仿宋_GB2312" w:eastAsia="仿宋_GB2312" w:cs="DengXian-Regular"/>
          <w:sz w:val="32"/>
          <w:szCs w:val="32"/>
        </w:rPr>
        <w:t>东史端</w:t>
      </w:r>
      <w:r>
        <w:rPr>
          <w:rFonts w:ascii="仿宋_GB2312" w:eastAsia="仿宋_GB2312" w:cs="DengXian-Regular"/>
          <w:sz w:val="32"/>
          <w:szCs w:val="32"/>
        </w:rPr>
        <w:t>镇政府提供的固定资产台账与实有固定资产核查，固定资产利用率</w:t>
      </w:r>
      <w:r>
        <w:rPr>
          <w:rFonts w:hint="eastAsia" w:ascii="仿宋_GB2312" w:eastAsia="仿宋_GB2312" w:cs="DengXian-Regular"/>
          <w:sz w:val="32"/>
          <w:szCs w:val="32"/>
        </w:rPr>
        <w:t>≥100</w:t>
      </w:r>
      <w:r>
        <w:rPr>
          <w:rFonts w:ascii="仿宋_GB2312" w:eastAsia="仿宋_GB2312" w:cs="DengXian-Regular"/>
          <w:sz w:val="32"/>
          <w:szCs w:val="32"/>
        </w:rPr>
        <w:t>%</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该项指标实际得分3分</w:t>
      </w:r>
    </w:p>
    <w:bookmarkEnd w:id="65"/>
    <w:bookmarkEnd w:id="66"/>
    <w:p>
      <w:pPr>
        <w:pStyle w:val="4"/>
        <w:spacing w:before="0" w:after="0"/>
        <w:ind w:firstLine="643" w:firstLineChars="200"/>
        <w:jc w:val="both"/>
        <w:rPr>
          <w:rFonts w:ascii="楷体" w:hAnsi="楷体" w:eastAsia="楷体"/>
          <w:sz w:val="32"/>
        </w:rPr>
      </w:pPr>
      <w:bookmarkStart w:id="67" w:name="_Toc12330"/>
      <w:r>
        <w:rPr>
          <w:rFonts w:hint="eastAsia" w:ascii="楷体" w:hAnsi="楷体" w:eastAsia="楷体"/>
          <w:sz w:val="32"/>
        </w:rPr>
        <w:t>（三）产出（20分）</w:t>
      </w:r>
      <w:bookmarkEnd w:id="67"/>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该一级指标包含责任履行一个二级指标，主要反映结转结余率，项目资金使用率，完成及时率，质量达标率，重点工作办结率。</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restart"/>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实际完成率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完成及时率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质量达标率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重点工作办结率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20</w:t>
            </w:r>
          </w:p>
        </w:tc>
      </w:tr>
    </w:tbl>
    <w:p>
      <w:pPr>
        <w:spacing w:after="0" w:line="360" w:lineRule="auto"/>
        <w:ind w:firstLine="640" w:firstLineChars="200"/>
        <w:jc w:val="both"/>
        <w:textAlignment w:val="baseline"/>
        <w:rPr>
          <w:rFonts w:ascii="仿宋_GB2312" w:eastAsia="仿宋_GB2312" w:cs="DengXian-Regular"/>
          <w:sz w:val="32"/>
          <w:szCs w:val="32"/>
        </w:rPr>
      </w:pPr>
      <w:bookmarkStart w:id="68" w:name="_Toc465149515"/>
      <w:bookmarkStart w:id="69" w:name="_Toc464638518"/>
      <w:bookmarkStart w:id="70" w:name="_Toc28363"/>
      <w:r>
        <w:rPr>
          <w:rFonts w:hint="eastAsia" w:ascii="仿宋_GB2312" w:eastAsia="仿宋_GB2312" w:cs="DengXian-Regular"/>
          <w:sz w:val="32"/>
          <w:szCs w:val="32"/>
        </w:rPr>
        <w:t>1.实际</w:t>
      </w:r>
      <w:r>
        <w:rPr>
          <w:rFonts w:ascii="仿宋_GB2312" w:eastAsia="仿宋_GB2312" w:cs="DengXian-Regular"/>
          <w:sz w:val="32"/>
          <w:szCs w:val="32"/>
        </w:rPr>
        <w:t>完成率</w:t>
      </w:r>
      <w:r>
        <w:rPr>
          <w:rFonts w:hint="eastAsia" w:ascii="仿宋_GB2312" w:eastAsia="仿宋_GB2312" w:cs="DengXian-Regular"/>
          <w:sz w:val="32"/>
          <w:szCs w:val="32"/>
        </w:rPr>
        <w:t>（</w:t>
      </w:r>
      <w:r>
        <w:rPr>
          <w:rFonts w:ascii="仿宋_GB2312" w:eastAsia="仿宋_GB2312" w:cs="DengXian-Regular"/>
          <w:sz w:val="32"/>
          <w:szCs w:val="32"/>
        </w:rPr>
        <w:t>5</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该指标主要反</w:t>
      </w:r>
      <w:r>
        <w:rPr>
          <w:rFonts w:ascii="仿宋_GB2312" w:eastAsia="仿宋_GB2312" w:cs="DengXian-Regular"/>
          <w:sz w:val="32"/>
          <w:szCs w:val="32"/>
        </w:rPr>
        <w:t>映和考核部门</w:t>
      </w:r>
      <w:r>
        <w:rPr>
          <w:rFonts w:hint="eastAsia" w:ascii="仿宋_GB2312" w:eastAsia="仿宋_GB2312" w:cs="DengXian-Regular"/>
          <w:sz w:val="32"/>
          <w:szCs w:val="32"/>
        </w:rPr>
        <w:t>履</w:t>
      </w:r>
      <w:r>
        <w:rPr>
          <w:rFonts w:ascii="仿宋_GB2312" w:eastAsia="仿宋_GB2312" w:cs="DengXian-Regular"/>
          <w:sz w:val="32"/>
          <w:szCs w:val="32"/>
        </w:rPr>
        <w:t>职工</w:t>
      </w:r>
      <w:r>
        <w:rPr>
          <w:rFonts w:hint="eastAsia" w:ascii="仿宋_GB2312" w:eastAsia="仿宋_GB2312" w:cs="DengXian-Regular"/>
          <w:sz w:val="32"/>
          <w:szCs w:val="32"/>
        </w:rPr>
        <w:t>作</w:t>
      </w:r>
      <w:r>
        <w:rPr>
          <w:rFonts w:ascii="仿宋_GB2312" w:eastAsia="仿宋_GB2312" w:cs="DengXian-Regular"/>
          <w:sz w:val="32"/>
          <w:szCs w:val="32"/>
        </w:rPr>
        <w:t>任务目标的实现程</w:t>
      </w:r>
      <w:r>
        <w:rPr>
          <w:rFonts w:hint="eastAsia" w:ascii="仿宋_GB2312" w:eastAsia="仿宋_GB2312" w:cs="DengXian-Regular"/>
          <w:sz w:val="32"/>
          <w:szCs w:val="32"/>
        </w:rPr>
        <w:t>度</w:t>
      </w:r>
      <w:r>
        <w:rPr>
          <w:rFonts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实际</w:t>
      </w:r>
      <w:r>
        <w:rPr>
          <w:rFonts w:ascii="仿宋_GB2312" w:eastAsia="仿宋_GB2312" w:cs="DengXian-Regular"/>
          <w:sz w:val="32"/>
          <w:szCs w:val="32"/>
        </w:rPr>
        <w:t>完成率</w:t>
      </w:r>
      <w:r>
        <w:rPr>
          <w:rFonts w:hint="eastAsia" w:ascii="仿宋_GB2312" w:eastAsia="仿宋_GB2312" w:cs="DengXian-Regular"/>
          <w:sz w:val="32"/>
          <w:szCs w:val="32"/>
        </w:rPr>
        <w:t>=（实</w:t>
      </w:r>
      <w:r>
        <w:rPr>
          <w:rFonts w:ascii="仿宋_GB2312" w:eastAsia="仿宋_GB2312" w:cs="DengXian-Regular"/>
          <w:sz w:val="32"/>
          <w:szCs w:val="32"/>
        </w:rPr>
        <w:t>际完成工作</w:t>
      </w:r>
      <w:r>
        <w:rPr>
          <w:rFonts w:hint="eastAsia" w:ascii="仿宋_GB2312" w:eastAsia="仿宋_GB2312" w:cs="DengXian-Regular"/>
          <w:sz w:val="32"/>
          <w:szCs w:val="32"/>
        </w:rPr>
        <w:t>数/计</w:t>
      </w:r>
      <w:r>
        <w:rPr>
          <w:rFonts w:ascii="仿宋_GB2312" w:eastAsia="仿宋_GB2312" w:cs="DengXian-Regular"/>
          <w:sz w:val="32"/>
          <w:szCs w:val="32"/>
        </w:rPr>
        <w:t>划工作</w:t>
      </w:r>
      <w:r>
        <w:rPr>
          <w:rFonts w:hint="eastAsia" w:ascii="仿宋_GB2312" w:eastAsia="仿宋_GB2312" w:cs="DengXian-Regular"/>
          <w:sz w:val="32"/>
          <w:szCs w:val="32"/>
        </w:rPr>
        <w:t>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根据东史端</w:t>
      </w:r>
      <w:r>
        <w:rPr>
          <w:rFonts w:ascii="仿宋_GB2312" w:eastAsia="仿宋_GB2312" w:cs="DengXian-Regular"/>
          <w:sz w:val="32"/>
          <w:szCs w:val="32"/>
        </w:rPr>
        <w:t>镇政府</w:t>
      </w:r>
      <w:r>
        <w:rPr>
          <w:rFonts w:hint="eastAsia" w:ascii="仿宋_GB2312" w:eastAsia="仿宋_GB2312" w:cs="DengXian-Regular"/>
          <w:sz w:val="32"/>
          <w:szCs w:val="32"/>
        </w:rPr>
        <w:t>202</w:t>
      </w:r>
      <w:r>
        <w:rPr>
          <w:rFonts w:ascii="仿宋_GB2312" w:eastAsia="仿宋_GB2312" w:cs="DengXian-Regular"/>
          <w:sz w:val="32"/>
          <w:szCs w:val="32"/>
        </w:rPr>
        <w:t>2</w:t>
      </w:r>
      <w:r>
        <w:rPr>
          <w:rFonts w:hint="eastAsia" w:ascii="仿宋_GB2312" w:eastAsia="仿宋_GB2312" w:cs="DengXian-Regular"/>
          <w:sz w:val="32"/>
          <w:szCs w:val="32"/>
        </w:rPr>
        <w:t>年决算文本及相关资料，东史端</w:t>
      </w:r>
      <w:r>
        <w:rPr>
          <w:rFonts w:ascii="仿宋_GB2312" w:eastAsia="仿宋_GB2312" w:cs="DengXian-Regular"/>
          <w:sz w:val="32"/>
          <w:szCs w:val="32"/>
        </w:rPr>
        <w:t>镇政府</w:t>
      </w:r>
      <w:r>
        <w:rPr>
          <w:rFonts w:hint="eastAsia" w:ascii="仿宋_GB2312" w:eastAsia="仿宋_GB2312" w:cs="DengXian-Regular"/>
          <w:sz w:val="32"/>
          <w:szCs w:val="32"/>
        </w:rPr>
        <w:t>202</w:t>
      </w:r>
      <w:r>
        <w:rPr>
          <w:rFonts w:ascii="仿宋_GB2312" w:eastAsia="仿宋_GB2312" w:cs="DengXian-Regular"/>
          <w:sz w:val="32"/>
          <w:szCs w:val="32"/>
        </w:rPr>
        <w:t>2</w:t>
      </w:r>
      <w:r>
        <w:rPr>
          <w:rFonts w:hint="eastAsia" w:ascii="仿宋_GB2312" w:eastAsia="仿宋_GB2312" w:cs="DengXian-Regular"/>
          <w:sz w:val="32"/>
          <w:szCs w:val="32"/>
        </w:rPr>
        <w:t>年按</w:t>
      </w:r>
      <w:r>
        <w:rPr>
          <w:rFonts w:ascii="仿宋_GB2312" w:eastAsia="仿宋_GB2312" w:cs="DengXian-Regular"/>
          <w:sz w:val="32"/>
          <w:szCs w:val="32"/>
        </w:rPr>
        <w:t>进度完成了工作</w:t>
      </w:r>
      <w:r>
        <w:rPr>
          <w:rFonts w:hint="eastAsia" w:ascii="仿宋_GB2312" w:eastAsia="仿宋_GB2312" w:cs="DengXian-Regular"/>
          <w:sz w:val="32"/>
          <w:szCs w:val="32"/>
        </w:rPr>
        <w:t>任</w:t>
      </w:r>
      <w:r>
        <w:rPr>
          <w:rFonts w:ascii="仿宋_GB2312" w:eastAsia="仿宋_GB2312" w:cs="DengXian-Regular"/>
          <w:sz w:val="32"/>
          <w:szCs w:val="32"/>
        </w:rPr>
        <w:t>务</w:t>
      </w:r>
      <w:r>
        <w:rPr>
          <w:rFonts w:hint="eastAsia" w:ascii="仿宋_GB2312" w:eastAsia="仿宋_GB2312" w:cs="DengXian-Regular"/>
          <w:sz w:val="32"/>
          <w:szCs w:val="32"/>
        </w:rPr>
        <w:t>，</w:t>
      </w:r>
      <w:r>
        <w:rPr>
          <w:rFonts w:ascii="仿宋_GB2312" w:eastAsia="仿宋_GB2312" w:cs="DengXian-Regular"/>
          <w:sz w:val="32"/>
          <w:szCs w:val="32"/>
        </w:rPr>
        <w:t>实</w:t>
      </w:r>
      <w:r>
        <w:rPr>
          <w:rFonts w:hint="eastAsia" w:ascii="仿宋_GB2312" w:eastAsia="仿宋_GB2312" w:cs="DengXian-Regular"/>
          <w:sz w:val="32"/>
          <w:szCs w:val="32"/>
        </w:rPr>
        <w:t>际完</w:t>
      </w:r>
      <w:r>
        <w:rPr>
          <w:rFonts w:ascii="仿宋_GB2312" w:eastAsia="仿宋_GB2312" w:cs="DengXian-Regular"/>
          <w:sz w:val="32"/>
          <w:szCs w:val="32"/>
        </w:rPr>
        <w:t>成率</w:t>
      </w:r>
      <w:r>
        <w:rPr>
          <w:rFonts w:hint="eastAsia" w:ascii="仿宋_GB2312" w:eastAsia="仿宋_GB2312" w:cs="DengXian-Regular"/>
          <w:sz w:val="32"/>
          <w:szCs w:val="32"/>
        </w:rPr>
        <w:t>≥100</w:t>
      </w:r>
      <w:r>
        <w:rPr>
          <w:rFonts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5</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2.完成及时率（5分）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该指标主要反</w:t>
      </w:r>
      <w:r>
        <w:rPr>
          <w:rFonts w:ascii="仿宋_GB2312" w:eastAsia="仿宋_GB2312" w:cs="DengXian-Regular"/>
          <w:sz w:val="32"/>
          <w:szCs w:val="32"/>
        </w:rPr>
        <w:t>映和考核</w:t>
      </w:r>
      <w:r>
        <w:rPr>
          <w:rFonts w:hint="eastAsia" w:ascii="仿宋_GB2312" w:eastAsia="仿宋_GB2312" w:cs="DengXian-Regular"/>
          <w:sz w:val="32"/>
          <w:szCs w:val="32"/>
        </w:rPr>
        <w:t>部</w:t>
      </w:r>
      <w:r>
        <w:rPr>
          <w:rFonts w:ascii="仿宋_GB2312" w:eastAsia="仿宋_GB2312" w:cs="DengXian-Regular"/>
          <w:sz w:val="32"/>
          <w:szCs w:val="32"/>
        </w:rPr>
        <w:t>门履职时效目标的实现程　度</w:t>
      </w:r>
      <w:r>
        <w:rPr>
          <w:rFonts w:hint="eastAsia" w:ascii="仿宋_GB2312" w:eastAsia="仿宋_GB2312" w:cs="DengXian-Regular"/>
          <w:sz w:val="32"/>
          <w:szCs w:val="32"/>
        </w:rPr>
        <w:t>，通过完</w:t>
      </w:r>
      <w:r>
        <w:rPr>
          <w:rFonts w:ascii="仿宋_GB2312" w:eastAsia="仿宋_GB2312" w:cs="DengXian-Regular"/>
          <w:sz w:val="32"/>
          <w:szCs w:val="32"/>
        </w:rPr>
        <w:t>成</w:t>
      </w:r>
      <w:r>
        <w:rPr>
          <w:rFonts w:hint="eastAsia" w:ascii="仿宋_GB2312" w:eastAsia="仿宋_GB2312" w:cs="DengXian-Regular"/>
          <w:sz w:val="32"/>
          <w:szCs w:val="32"/>
        </w:rPr>
        <w:t>及</w:t>
      </w:r>
      <w:r>
        <w:rPr>
          <w:rFonts w:ascii="仿宋_GB2312" w:eastAsia="仿宋_GB2312" w:cs="DengXian-Regular"/>
          <w:sz w:val="32"/>
          <w:szCs w:val="32"/>
        </w:rPr>
        <w:t>时</w:t>
      </w:r>
      <w:r>
        <w:rPr>
          <w:rFonts w:hint="eastAsia" w:ascii="仿宋_GB2312" w:eastAsia="仿宋_GB2312" w:cs="DengXian-Regular"/>
          <w:sz w:val="32"/>
          <w:szCs w:val="32"/>
        </w:rPr>
        <w:t>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完</w:t>
      </w:r>
      <w:r>
        <w:rPr>
          <w:rFonts w:ascii="仿宋_GB2312" w:eastAsia="仿宋_GB2312" w:cs="DengXian-Regular"/>
          <w:sz w:val="32"/>
          <w:szCs w:val="32"/>
        </w:rPr>
        <w:t>成及时</w:t>
      </w:r>
      <w:r>
        <w:rPr>
          <w:rFonts w:hint="eastAsia" w:ascii="仿宋_GB2312" w:eastAsia="仿宋_GB2312" w:cs="DengXian-Regular"/>
          <w:sz w:val="32"/>
          <w:szCs w:val="32"/>
        </w:rPr>
        <w:t>率=（及时</w:t>
      </w:r>
      <w:r>
        <w:rPr>
          <w:rFonts w:ascii="仿宋_GB2312" w:eastAsia="仿宋_GB2312" w:cs="DengXian-Regular"/>
          <w:sz w:val="32"/>
          <w:szCs w:val="32"/>
        </w:rPr>
        <w:t>完成实际工作数</w:t>
      </w:r>
      <w:r>
        <w:rPr>
          <w:rFonts w:hint="eastAsia" w:ascii="仿宋_GB2312" w:eastAsia="仿宋_GB2312" w:cs="DengXian-Regular"/>
          <w:sz w:val="32"/>
          <w:szCs w:val="32"/>
        </w:rPr>
        <w:t>/计划工</w:t>
      </w:r>
      <w:r>
        <w:rPr>
          <w:rFonts w:ascii="仿宋_GB2312" w:eastAsia="仿宋_GB2312" w:cs="DengXian-Regular"/>
          <w:sz w:val="32"/>
          <w:szCs w:val="32"/>
        </w:rPr>
        <w:t>作</w:t>
      </w:r>
      <w:r>
        <w:rPr>
          <w:rFonts w:hint="eastAsia" w:ascii="仿宋_GB2312" w:eastAsia="仿宋_GB2312" w:cs="DengXian-Regular"/>
          <w:sz w:val="32"/>
          <w:szCs w:val="32"/>
        </w:rPr>
        <w:t>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根据东史端</w:t>
      </w:r>
      <w:r>
        <w:rPr>
          <w:rFonts w:ascii="仿宋_GB2312" w:eastAsia="仿宋_GB2312" w:cs="DengXian-Regular"/>
          <w:sz w:val="32"/>
          <w:szCs w:val="32"/>
        </w:rPr>
        <w:t>镇政府</w:t>
      </w:r>
      <w:r>
        <w:rPr>
          <w:rFonts w:hint="eastAsia" w:ascii="仿宋_GB2312" w:eastAsia="仿宋_GB2312" w:cs="DengXian-Regular"/>
          <w:sz w:val="32"/>
          <w:szCs w:val="32"/>
        </w:rPr>
        <w:t>202</w:t>
      </w:r>
      <w:r>
        <w:rPr>
          <w:rFonts w:ascii="仿宋_GB2312" w:eastAsia="仿宋_GB2312" w:cs="DengXian-Regular"/>
          <w:sz w:val="32"/>
          <w:szCs w:val="32"/>
        </w:rPr>
        <w:t>2</w:t>
      </w:r>
      <w:r>
        <w:rPr>
          <w:rFonts w:hint="eastAsia" w:ascii="仿宋_GB2312" w:eastAsia="仿宋_GB2312" w:cs="DengXian-Regular"/>
          <w:sz w:val="32"/>
          <w:szCs w:val="32"/>
        </w:rPr>
        <w:t>年决算文本及相关资料，东史端</w:t>
      </w:r>
      <w:r>
        <w:rPr>
          <w:rFonts w:ascii="仿宋_GB2312" w:eastAsia="仿宋_GB2312" w:cs="DengXian-Regular"/>
          <w:sz w:val="32"/>
          <w:szCs w:val="32"/>
        </w:rPr>
        <w:t>镇政府</w:t>
      </w:r>
      <w:r>
        <w:rPr>
          <w:rFonts w:hint="eastAsia" w:ascii="仿宋_GB2312" w:eastAsia="仿宋_GB2312" w:cs="DengXian-Regular"/>
          <w:sz w:val="32"/>
          <w:szCs w:val="32"/>
        </w:rPr>
        <w:t>202</w:t>
      </w:r>
      <w:r>
        <w:rPr>
          <w:rFonts w:ascii="仿宋_GB2312" w:eastAsia="仿宋_GB2312" w:cs="DengXian-Regular"/>
          <w:sz w:val="32"/>
          <w:szCs w:val="32"/>
        </w:rPr>
        <w:t>2</w:t>
      </w:r>
      <w:r>
        <w:rPr>
          <w:rFonts w:hint="eastAsia" w:ascii="仿宋_GB2312" w:eastAsia="仿宋_GB2312" w:cs="DengXian-Regular"/>
          <w:sz w:val="32"/>
          <w:szCs w:val="32"/>
        </w:rPr>
        <w:t>年按照</w:t>
      </w:r>
      <w:r>
        <w:rPr>
          <w:rFonts w:ascii="仿宋_GB2312" w:eastAsia="仿宋_GB2312" w:cs="DengXian-Regular"/>
          <w:sz w:val="32"/>
          <w:szCs w:val="32"/>
        </w:rPr>
        <w:t>整体绩效目标确定的时限</w:t>
      </w:r>
      <w:r>
        <w:rPr>
          <w:rFonts w:hint="eastAsia" w:ascii="仿宋_GB2312" w:eastAsia="仿宋_GB2312" w:cs="DengXian-Regular"/>
          <w:sz w:val="32"/>
          <w:szCs w:val="32"/>
        </w:rPr>
        <w:t>实</w:t>
      </w:r>
      <w:r>
        <w:rPr>
          <w:rFonts w:ascii="仿宋_GB2312" w:eastAsia="仿宋_GB2312" w:cs="DengXian-Regular"/>
          <w:sz w:val="32"/>
          <w:szCs w:val="32"/>
        </w:rPr>
        <w:t>际完成了工作任务</w:t>
      </w:r>
      <w:r>
        <w:rPr>
          <w:rFonts w:hint="eastAsia" w:ascii="仿宋_GB2312" w:eastAsia="仿宋_GB2312" w:cs="DengXian-Regular"/>
          <w:sz w:val="32"/>
          <w:szCs w:val="32"/>
        </w:rPr>
        <w:t>完</w:t>
      </w:r>
      <w:r>
        <w:rPr>
          <w:rFonts w:ascii="仿宋_GB2312" w:eastAsia="仿宋_GB2312" w:cs="DengXian-Regular"/>
          <w:sz w:val="32"/>
          <w:szCs w:val="32"/>
        </w:rPr>
        <w:t>成及时</w:t>
      </w:r>
      <w:r>
        <w:rPr>
          <w:rFonts w:hint="eastAsia" w:ascii="仿宋_GB2312" w:eastAsia="仿宋_GB2312" w:cs="DengXian-Regular"/>
          <w:sz w:val="32"/>
          <w:szCs w:val="32"/>
        </w:rPr>
        <w:t>率≥100</w:t>
      </w:r>
      <w:r>
        <w:rPr>
          <w:rFonts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5</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 质量达标率（5分）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该指标主要评价项目是否按照绩效标准实施，通过达到绩效标准值的实际项目数与计划项目数的比率来衡量。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质量达标率=(达到绩效标准值的实际项目数/计划项目数的比率)*100%。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本单位2022年预算项目全部按照绩效标准实施并全部完成，质量达标率100%。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4.重点工作办结率（5分）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w:t>
      </w:r>
      <w:r>
        <w:rPr>
          <w:rFonts w:ascii="仿宋_GB2312" w:eastAsia="仿宋_GB2312" w:cs="DengXian-Regular"/>
          <w:sz w:val="32"/>
          <w:szCs w:val="32"/>
        </w:rPr>
        <w:t>指标用</w:t>
      </w:r>
      <w:r>
        <w:rPr>
          <w:rFonts w:hint="eastAsia" w:ascii="仿宋_GB2312" w:eastAsia="仿宋_GB2312" w:cs="DengXian-Regular"/>
          <w:sz w:val="32"/>
          <w:szCs w:val="32"/>
        </w:rPr>
        <w:t>以</w:t>
      </w:r>
      <w:r>
        <w:rPr>
          <w:rFonts w:ascii="仿宋_GB2312" w:eastAsia="仿宋_GB2312" w:cs="DengXian-Regular"/>
          <w:sz w:val="32"/>
          <w:szCs w:val="32"/>
        </w:rPr>
        <w:t>反映和考核部门</w:t>
      </w:r>
      <w:r>
        <w:rPr>
          <w:rFonts w:hint="eastAsia" w:ascii="仿宋_GB2312" w:eastAsia="仿宋_GB2312" w:cs="DengXian-Regular"/>
          <w:sz w:val="32"/>
          <w:szCs w:val="32"/>
        </w:rPr>
        <w:t>对重点工作的办理落实</w:t>
      </w:r>
      <w:r>
        <w:rPr>
          <w:rFonts w:ascii="仿宋_GB2312" w:eastAsia="仿宋_GB2312" w:cs="DengXian-Regular"/>
          <w:sz w:val="32"/>
          <w:szCs w:val="32"/>
        </w:rPr>
        <w:t>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重点工作率=（重点工作实际完成</w:t>
      </w:r>
      <w:r>
        <w:rPr>
          <w:rFonts w:ascii="仿宋_GB2312" w:eastAsia="仿宋_GB2312" w:cs="DengXian-Regular"/>
          <w:sz w:val="32"/>
          <w:szCs w:val="32"/>
        </w:rPr>
        <w:t>数</w:t>
      </w:r>
      <w:r>
        <w:rPr>
          <w:rFonts w:hint="eastAsia" w:ascii="仿宋_GB2312" w:eastAsia="仿宋_GB2312" w:cs="DengXian-Regular"/>
          <w:sz w:val="32"/>
          <w:szCs w:val="32"/>
        </w:rPr>
        <w:t>/交办或下达数）*100%。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根据东史端</w:t>
      </w:r>
      <w:r>
        <w:rPr>
          <w:rFonts w:ascii="仿宋_GB2312" w:eastAsia="仿宋_GB2312" w:cs="DengXian-Regular"/>
          <w:sz w:val="32"/>
          <w:szCs w:val="32"/>
        </w:rPr>
        <w:t>镇政府</w:t>
      </w:r>
      <w:r>
        <w:rPr>
          <w:rFonts w:hint="eastAsia" w:ascii="仿宋_GB2312" w:eastAsia="仿宋_GB2312" w:cs="DengXian-Regular"/>
          <w:sz w:val="32"/>
          <w:szCs w:val="32"/>
        </w:rPr>
        <w:t>202</w:t>
      </w:r>
      <w:r>
        <w:rPr>
          <w:rFonts w:ascii="仿宋_GB2312" w:eastAsia="仿宋_GB2312" w:cs="DengXian-Regular"/>
          <w:sz w:val="32"/>
          <w:szCs w:val="32"/>
        </w:rPr>
        <w:t>2</w:t>
      </w:r>
      <w:r>
        <w:rPr>
          <w:rFonts w:hint="eastAsia" w:ascii="仿宋_GB2312" w:eastAsia="仿宋_GB2312" w:cs="DengXian-Regular"/>
          <w:sz w:val="32"/>
          <w:szCs w:val="32"/>
        </w:rPr>
        <w:t>年决算文本及相关资料，东史端</w:t>
      </w:r>
      <w:r>
        <w:rPr>
          <w:rFonts w:ascii="仿宋_GB2312" w:eastAsia="仿宋_GB2312" w:cs="DengXian-Regular"/>
          <w:sz w:val="32"/>
          <w:szCs w:val="32"/>
        </w:rPr>
        <w:t>镇政府</w:t>
      </w:r>
      <w:r>
        <w:rPr>
          <w:rFonts w:hint="eastAsia" w:ascii="仿宋_GB2312" w:eastAsia="仿宋_GB2312" w:cs="DengXian-Regular"/>
          <w:sz w:val="32"/>
          <w:szCs w:val="32"/>
        </w:rPr>
        <w:t>202</w:t>
      </w:r>
      <w:r>
        <w:rPr>
          <w:rFonts w:ascii="仿宋_GB2312" w:eastAsia="仿宋_GB2312" w:cs="DengXian-Regular"/>
          <w:sz w:val="32"/>
          <w:szCs w:val="32"/>
        </w:rPr>
        <w:t>2</w:t>
      </w:r>
      <w:r>
        <w:rPr>
          <w:rFonts w:hint="eastAsia" w:ascii="仿宋_GB2312" w:eastAsia="仿宋_GB2312" w:cs="DengXian-Regular"/>
          <w:sz w:val="32"/>
          <w:szCs w:val="32"/>
        </w:rPr>
        <w:t>年按</w:t>
      </w:r>
      <w:r>
        <w:rPr>
          <w:rFonts w:ascii="仿宋_GB2312" w:eastAsia="仿宋_GB2312" w:cs="DengXian-Regular"/>
          <w:sz w:val="32"/>
          <w:szCs w:val="32"/>
        </w:rPr>
        <w:t>进度完成了</w:t>
      </w:r>
      <w:r>
        <w:rPr>
          <w:rFonts w:hint="eastAsia" w:ascii="仿宋_GB2312" w:eastAsia="仿宋_GB2312" w:cs="DengXian-Regular"/>
          <w:sz w:val="32"/>
          <w:szCs w:val="32"/>
        </w:rPr>
        <w:t>重点</w:t>
      </w:r>
      <w:r>
        <w:rPr>
          <w:rFonts w:ascii="仿宋_GB2312" w:eastAsia="仿宋_GB2312" w:cs="DengXian-Regular"/>
          <w:sz w:val="32"/>
          <w:szCs w:val="32"/>
        </w:rPr>
        <w:t>工作</w:t>
      </w:r>
      <w:r>
        <w:rPr>
          <w:rFonts w:hint="eastAsia" w:ascii="仿宋_GB2312" w:eastAsia="仿宋_GB2312" w:cs="DengXian-Regular"/>
          <w:sz w:val="32"/>
          <w:szCs w:val="32"/>
        </w:rPr>
        <w:t>数</w:t>
      </w:r>
      <w:r>
        <w:rPr>
          <w:rFonts w:ascii="仿宋_GB2312" w:eastAsia="仿宋_GB2312" w:cs="DengXian-Regular"/>
          <w:sz w:val="32"/>
          <w:szCs w:val="32"/>
        </w:rPr>
        <w:t>，达到</w:t>
      </w:r>
      <w:r>
        <w:rPr>
          <w:rFonts w:hint="eastAsia" w:ascii="仿宋_GB2312" w:eastAsia="仿宋_GB2312" w:cs="DengXian-Regular"/>
          <w:sz w:val="32"/>
          <w:szCs w:val="32"/>
        </w:rPr>
        <w:t>部门绩效目标要求（绩效标准值）的工作任务数量≥100</w:t>
      </w:r>
      <w:r>
        <w:rPr>
          <w:rFonts w:ascii="仿宋_GB2312" w:eastAsia="仿宋_GB2312" w:cs="DengXian-Regular"/>
          <w:sz w:val="32"/>
          <w:szCs w:val="32"/>
        </w:rPr>
        <w:t>%</w:t>
      </w:r>
      <w:r>
        <w:rPr>
          <w:rFonts w:hint="eastAsia" w:ascii="仿宋_GB2312" w:eastAsia="仿宋_GB2312" w:cs="DengXian-Regular"/>
          <w:sz w:val="32"/>
          <w:szCs w:val="32"/>
        </w:rPr>
        <w:t>，该指标实际得分</w:t>
      </w:r>
      <w:r>
        <w:rPr>
          <w:rFonts w:ascii="仿宋_GB2312" w:eastAsia="仿宋_GB2312" w:cs="DengXian-Regular"/>
          <w:sz w:val="32"/>
          <w:szCs w:val="32"/>
        </w:rPr>
        <w:t>5</w:t>
      </w:r>
      <w:r>
        <w:rPr>
          <w:rFonts w:hint="eastAsia" w:ascii="仿宋_GB2312" w:eastAsia="仿宋_GB2312" w:cs="DengXian-Regular"/>
          <w:sz w:val="32"/>
          <w:szCs w:val="32"/>
        </w:rPr>
        <w:t>分。</w:t>
      </w:r>
    </w:p>
    <w:p>
      <w:pPr>
        <w:pStyle w:val="4"/>
        <w:spacing w:before="0" w:after="0"/>
        <w:ind w:firstLine="643" w:firstLineChars="200"/>
        <w:jc w:val="both"/>
        <w:rPr>
          <w:rFonts w:ascii="楷体" w:hAnsi="楷体" w:eastAsia="楷体"/>
          <w:sz w:val="32"/>
        </w:rPr>
      </w:pPr>
      <w:r>
        <w:rPr>
          <w:rFonts w:hint="eastAsia" w:ascii="楷体" w:hAnsi="楷体" w:eastAsia="楷体"/>
          <w:sz w:val="32"/>
        </w:rPr>
        <w:t>（四）效果</w:t>
      </w:r>
      <w:bookmarkEnd w:id="68"/>
      <w:bookmarkEnd w:id="69"/>
      <w:r>
        <w:rPr>
          <w:rFonts w:hint="eastAsia" w:ascii="楷体" w:hAnsi="楷体" w:eastAsia="楷体"/>
          <w:sz w:val="32"/>
        </w:rPr>
        <w:t>（20分）</w:t>
      </w:r>
      <w:bookmarkEnd w:id="70"/>
    </w:p>
    <w:p>
      <w:pPr>
        <w:spacing w:after="0" w:line="360" w:lineRule="auto"/>
        <w:ind w:firstLine="640" w:firstLineChars="200"/>
        <w:jc w:val="both"/>
        <w:textAlignment w:val="baseline"/>
        <w:rPr>
          <w:rFonts w:ascii="仿宋_GB2312" w:eastAsia="仿宋_GB2312" w:cs="DengXian-Regular"/>
          <w:sz w:val="32"/>
          <w:szCs w:val="32"/>
        </w:rPr>
      </w:pPr>
      <w:bookmarkStart w:id="71"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674"/>
        <w:gridCol w:w="992"/>
        <w:gridCol w:w="992"/>
      </w:tblGrid>
      <w:tr>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67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（20分）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（20分）</w:t>
            </w:r>
          </w:p>
        </w:tc>
        <w:tc>
          <w:tcPr>
            <w:tcW w:w="2674"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经济效益</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rPr>
            </w:pPr>
          </w:p>
        </w:tc>
        <w:tc>
          <w:tcPr>
            <w:tcW w:w="2674"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社会效益</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rPr>
            </w:pPr>
          </w:p>
        </w:tc>
        <w:tc>
          <w:tcPr>
            <w:tcW w:w="2674"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生态效益</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674"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社会公众或服务对象满意度</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r>
      <w:tr>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674"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20</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20</w:t>
            </w:r>
          </w:p>
        </w:tc>
      </w:tr>
      <w:bookmarkEnd w:id="71"/>
    </w:tbl>
    <w:p>
      <w:pPr>
        <w:spacing w:after="0" w:line="360" w:lineRule="auto"/>
        <w:ind w:firstLine="640" w:firstLineChars="200"/>
        <w:jc w:val="both"/>
        <w:textAlignment w:val="baseline"/>
        <w:rPr>
          <w:rFonts w:ascii="仿宋_GB2312" w:eastAsia="仿宋_GB2312" w:cs="DengXian-Regular"/>
          <w:sz w:val="32"/>
          <w:szCs w:val="32"/>
        </w:rPr>
      </w:pPr>
      <w:bookmarkStart w:id="72" w:name="_Toc492652784"/>
      <w:bookmarkStart w:id="73" w:name="_Toc464638561"/>
      <w:bookmarkStart w:id="74" w:name="_Toc465149516"/>
      <w:r>
        <w:rPr>
          <w:rFonts w:hint="eastAsia" w:ascii="仿宋_GB2312" w:eastAsia="仿宋_GB2312" w:cs="DengXian-Regular"/>
          <w:sz w:val="32"/>
          <w:szCs w:val="32"/>
        </w:rPr>
        <w:t>1.经济效益（</w:t>
      </w:r>
      <w:r>
        <w:rPr>
          <w:rFonts w:ascii="仿宋_GB2312" w:eastAsia="仿宋_GB2312" w:cs="DengXian-Regular"/>
          <w:sz w:val="32"/>
          <w:szCs w:val="32"/>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该指标主要评价部门履行职责对经济发展所带来的直接或间接影响。</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经查看东史端</w:t>
      </w:r>
      <w:r>
        <w:rPr>
          <w:rFonts w:ascii="仿宋_GB2312" w:eastAsia="仿宋_GB2312" w:cs="DengXian-Regular"/>
          <w:sz w:val="32"/>
          <w:szCs w:val="32"/>
        </w:rPr>
        <w:t>镇政府</w:t>
      </w:r>
      <w:r>
        <w:rPr>
          <w:rFonts w:hint="eastAsia" w:ascii="仿宋_GB2312" w:eastAsia="仿宋_GB2312" w:cs="DengXian-Regular"/>
          <w:sz w:val="32"/>
          <w:szCs w:val="32"/>
        </w:rPr>
        <w:t>提供的相关资料，东史端</w:t>
      </w:r>
      <w:r>
        <w:rPr>
          <w:rFonts w:ascii="仿宋_GB2312" w:eastAsia="仿宋_GB2312" w:cs="DengXian-Regular"/>
          <w:sz w:val="32"/>
          <w:szCs w:val="32"/>
        </w:rPr>
        <w:t>镇政府</w:t>
      </w:r>
      <w:r>
        <w:rPr>
          <w:rFonts w:hint="eastAsia" w:ascii="仿宋_GB2312" w:eastAsia="仿宋_GB2312" w:cs="DengXian-Regular"/>
          <w:sz w:val="32"/>
          <w:szCs w:val="32"/>
        </w:rPr>
        <w:t>履行职责对社会发展所带来的经济效益，扶持壮大村级集体经济。</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该项指标实际得分4分。</w:t>
      </w:r>
    </w:p>
    <w:p>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2</w:t>
      </w:r>
      <w:r>
        <w:rPr>
          <w:rFonts w:hint="eastAsia" w:ascii="仿宋_GB2312" w:eastAsia="仿宋_GB2312" w:cs="DengXian-Regular"/>
          <w:sz w:val="32"/>
          <w:szCs w:val="32"/>
        </w:rPr>
        <w:t>.社会效益（3分）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该指标主要评价部门履行职责对社会发展所带来的直接或间接影响。</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经查看东史端</w:t>
      </w:r>
      <w:r>
        <w:rPr>
          <w:rFonts w:ascii="仿宋_GB2312" w:eastAsia="仿宋_GB2312" w:cs="DengXian-Regular"/>
          <w:sz w:val="32"/>
          <w:szCs w:val="32"/>
        </w:rPr>
        <w:t>镇政府</w:t>
      </w:r>
      <w:r>
        <w:rPr>
          <w:rFonts w:hint="eastAsia" w:ascii="仿宋_GB2312" w:eastAsia="仿宋_GB2312" w:cs="DengXian-Regular"/>
          <w:sz w:val="32"/>
          <w:szCs w:val="32"/>
        </w:rPr>
        <w:t>提供的相关资料，东史端</w:t>
      </w:r>
      <w:r>
        <w:rPr>
          <w:rFonts w:ascii="仿宋_GB2312" w:eastAsia="仿宋_GB2312" w:cs="DengXian-Regular"/>
          <w:sz w:val="32"/>
          <w:szCs w:val="32"/>
        </w:rPr>
        <w:t>镇政府</w:t>
      </w:r>
      <w:r>
        <w:rPr>
          <w:rFonts w:hint="eastAsia" w:ascii="仿宋_GB2312" w:eastAsia="仿宋_GB2312" w:cs="DengXian-Regular"/>
          <w:sz w:val="32"/>
          <w:szCs w:val="32"/>
        </w:rPr>
        <w:t>履行职责对社会发展所带来的社会效益，有效的提高了社会公众的社会公众的安全意识，减少了社会社会安全事故因素。</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该项指标实际得分3分。</w:t>
      </w:r>
    </w:p>
    <w:p>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3</w:t>
      </w:r>
      <w:r>
        <w:rPr>
          <w:rFonts w:hint="eastAsia" w:ascii="仿宋_GB2312" w:eastAsia="仿宋_GB2312" w:cs="DengXian-Regular"/>
          <w:sz w:val="32"/>
          <w:szCs w:val="32"/>
        </w:rPr>
        <w:t>.生态效益（3分）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该指标主要评价部门履行职责对生态环境所带来的直接或间接影响。</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经查看东史端</w:t>
      </w:r>
      <w:r>
        <w:rPr>
          <w:rFonts w:ascii="仿宋_GB2312" w:eastAsia="仿宋_GB2312" w:cs="DengXian-Regular"/>
          <w:sz w:val="32"/>
          <w:szCs w:val="32"/>
        </w:rPr>
        <w:t>镇政府</w:t>
      </w:r>
      <w:r>
        <w:rPr>
          <w:rFonts w:hint="eastAsia" w:ascii="仿宋_GB2312" w:eastAsia="仿宋_GB2312" w:cs="DengXian-Regular"/>
          <w:sz w:val="32"/>
          <w:szCs w:val="32"/>
        </w:rPr>
        <w:t>提供的相关资料，东史端</w:t>
      </w:r>
      <w:r>
        <w:rPr>
          <w:rFonts w:ascii="仿宋_GB2312" w:eastAsia="仿宋_GB2312" w:cs="DengXian-Regular"/>
          <w:sz w:val="32"/>
          <w:szCs w:val="32"/>
        </w:rPr>
        <w:t>镇政府</w:t>
      </w:r>
      <w:r>
        <w:rPr>
          <w:rFonts w:hint="eastAsia" w:ascii="仿宋_GB2312" w:eastAsia="仿宋_GB2312" w:cs="DengXian-Regular"/>
          <w:sz w:val="32"/>
          <w:szCs w:val="32"/>
        </w:rPr>
        <w:t>履行职责对生态环境发展所带来的生态效益，保护和改善环境，防治大气污染，保障公众健康，推进生态文明建设。</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 社会公</w:t>
      </w:r>
      <w:r>
        <w:rPr>
          <w:rFonts w:ascii="仿宋_GB2312" w:eastAsia="仿宋_GB2312" w:cs="DengXian-Regular"/>
          <w:sz w:val="32"/>
          <w:szCs w:val="32"/>
        </w:rPr>
        <w:t>众</w:t>
      </w:r>
      <w:r>
        <w:rPr>
          <w:rFonts w:hint="eastAsia" w:ascii="仿宋_GB2312" w:eastAsia="仿宋_GB2312" w:cs="DengXian-Regular"/>
          <w:sz w:val="32"/>
          <w:szCs w:val="32"/>
        </w:rPr>
        <w:t>或</w:t>
      </w:r>
      <w:r>
        <w:rPr>
          <w:rFonts w:ascii="仿宋_GB2312" w:eastAsia="仿宋_GB2312" w:cs="DengXian-Regular"/>
          <w:sz w:val="32"/>
          <w:szCs w:val="32"/>
        </w:rPr>
        <w:t>服务对象满意度</w:t>
      </w:r>
      <w:r>
        <w:rPr>
          <w:rFonts w:hint="eastAsia" w:ascii="仿宋_GB2312" w:eastAsia="仿宋_GB2312" w:cs="DengXian-Regular"/>
          <w:sz w:val="32"/>
          <w:szCs w:val="32"/>
        </w:rPr>
        <w:t>（10分）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针对该指标，我们随机选取了50个调查对象进行了问卷调查，具体调查情况如下：</w:t>
      </w:r>
    </w:p>
    <w:p>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某项具体工作</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50</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r>
      <w:tr>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某项具体工作是否满意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50</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r>
      <w:tr>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您对某项具体工作了解程度如何</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50</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r>
    </w:tbl>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调查问卷共分为3个单项，每个单项满分为100分。其中：每一单项满分为100分：满意为100分，一般为50分，不满意为0分。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总体满意度得分=∑1/3各单项满意度得分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经计算，总体得分为100分，大于90分，评价等级为“优”。</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该指标实际得分10分。</w:t>
      </w:r>
    </w:p>
    <w:p>
      <w:pPr>
        <w:pStyle w:val="3"/>
        <w:keepNext w:val="0"/>
        <w:keepLines w:val="0"/>
        <w:suppressLineNumbers/>
        <w:spacing w:before="0" w:after="0" w:line="360" w:lineRule="auto"/>
        <w:ind w:firstLine="643" w:firstLineChars="200"/>
        <w:rPr>
          <w:rFonts w:ascii="黑体"/>
        </w:rPr>
      </w:pPr>
      <w:bookmarkStart w:id="75" w:name="_Toc13757"/>
      <w:r>
        <w:rPr>
          <w:rFonts w:hint="eastAsia" w:ascii="黑体"/>
        </w:rPr>
        <w:t>五、绩效评价发现的问题</w:t>
      </w:r>
      <w:bookmarkEnd w:id="72"/>
      <w:bookmarkEnd w:id="73"/>
      <w:bookmarkEnd w:id="74"/>
      <w:bookmarkEnd w:id="75"/>
      <w:bookmarkStart w:id="76" w:name="_Toc492652789"/>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东史端镇政府</w:t>
      </w:r>
      <w:r>
        <w:rPr>
          <w:rFonts w:hint="eastAsia" w:ascii="仿宋_GB2312" w:eastAsia="仿宋_GB2312" w:cs="Times New Roman" w:hAnsiTheme="minorEastAsia"/>
          <w:sz w:val="32"/>
          <w:szCs w:val="32"/>
          <w:u w:color="000000"/>
        </w:rPr>
        <w:t>202</w:t>
      </w:r>
      <w:r>
        <w:rPr>
          <w:rFonts w:hint="eastAsia" w:ascii="仿宋_GB2312" w:eastAsia="仿宋_GB2312" w:cs="DengXian-Regular"/>
          <w:sz w:val="32"/>
          <w:szCs w:val="32"/>
        </w:rPr>
        <w:t>2</w:t>
      </w:r>
      <w:r>
        <w:rPr>
          <w:rFonts w:hint="eastAsia" w:ascii="仿宋_GB2312" w:eastAsia="仿宋_GB2312" w:cs="Times New Roman" w:hAnsiTheme="minorEastAsia"/>
          <w:sz w:val="32"/>
          <w:szCs w:val="32"/>
          <w:u w:color="000000"/>
        </w:rPr>
        <w:t>年部门整体支出基本按相关要求执行预算、决算，完成了绩效目标，资金使用效益良好。通过评价，也发现一些不足之处，具体情况如下：</w:t>
      </w:r>
      <w:bookmarkStart w:id="77" w:name="_Toc20723"/>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1.部分绩效指标方面。</w:t>
      </w:r>
      <w:r>
        <w:rPr>
          <w:rFonts w:hint="eastAsia" w:ascii="仿宋_GB2312" w:eastAsia="仿宋_GB2312" w:cs="DengXian-Regular"/>
          <w:sz w:val="32"/>
          <w:szCs w:val="32"/>
        </w:rPr>
        <w:t>增强绩效指标设置的明确性, 将绩效目标细化分解为具体的工作任务数，从而使绩效目标可量化，便于对目标实现情况进行考核。</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2.预算决算比较。</w:t>
      </w:r>
      <w:r>
        <w:rPr>
          <w:rFonts w:hint="eastAsia" w:ascii="仿宋_GB2312" w:eastAsia="仿宋_GB2312" w:cs="DengXian-Regular"/>
          <w:sz w:val="32"/>
          <w:szCs w:val="32"/>
        </w:rPr>
        <w:t>根据具体情况及时调整预算的编制，缩小预算与决算差额。</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3.预算追加方面。</w:t>
      </w:r>
      <w:r>
        <w:rPr>
          <w:rFonts w:hint="eastAsia" w:ascii="仿宋_GB2312" w:eastAsia="仿宋_GB2312" w:cs="DengXian-Regular"/>
          <w:sz w:val="32"/>
          <w:szCs w:val="32"/>
        </w:rPr>
        <w:t>减少中期预算追加，提高预算编制质量，发挥预算约束作用。</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4.政府采购方面。</w:t>
      </w:r>
      <w:r>
        <w:rPr>
          <w:rFonts w:hint="eastAsia" w:ascii="仿宋_GB2312" w:eastAsia="仿宋_GB2312" w:cs="DengXian-Regular"/>
          <w:sz w:val="32"/>
          <w:szCs w:val="32"/>
        </w:rPr>
        <w:t>强化政府采购执行，加快预算执行进度，提高政府采购效率。</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5.项目资金使用率方面。严格</w:t>
      </w:r>
      <w:r>
        <w:rPr>
          <w:rFonts w:ascii="仿宋_GB2312" w:eastAsia="仿宋_GB2312" w:cs="Times New Roman" w:hAnsiTheme="minorEastAsia"/>
          <w:sz w:val="32"/>
          <w:szCs w:val="32"/>
          <w:u w:color="000000"/>
        </w:rPr>
        <w:t>项目</w:t>
      </w:r>
      <w:r>
        <w:rPr>
          <w:rFonts w:hint="eastAsia" w:ascii="仿宋_GB2312" w:eastAsia="仿宋_GB2312" w:cs="Times New Roman" w:hAnsiTheme="minorEastAsia"/>
          <w:sz w:val="32"/>
          <w:szCs w:val="32"/>
          <w:u w:color="000000"/>
        </w:rPr>
        <w:t>资金</w:t>
      </w:r>
      <w:r>
        <w:rPr>
          <w:rFonts w:ascii="仿宋_GB2312" w:eastAsia="仿宋_GB2312" w:cs="Times New Roman" w:hAnsiTheme="minorEastAsia"/>
          <w:sz w:val="32"/>
          <w:szCs w:val="32"/>
          <w:u w:color="000000"/>
        </w:rPr>
        <w:t>审批，加快项目预算执行进度。</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p>
    <w:bookmarkEnd w:id="76"/>
    <w:bookmarkEnd w:id="77"/>
    <w:p>
      <w:pPr>
        <w:spacing w:after="0" w:line="360" w:lineRule="auto"/>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附件：1.保定市徐水</w:t>
      </w:r>
      <w:r>
        <w:rPr>
          <w:rFonts w:hint="eastAsia" w:ascii="仿宋_GB2312" w:eastAsia="仿宋_GB2312" w:cs="DengXian-Regular"/>
          <w:sz w:val="32"/>
          <w:szCs w:val="32"/>
        </w:rPr>
        <w:t>区东史端镇人民政府</w:t>
      </w:r>
      <w:r>
        <w:rPr>
          <w:rFonts w:hint="eastAsia" w:ascii="仿宋_GB2312" w:eastAsia="仿宋_GB2312" w:cs="Times New Roman" w:hAnsiTheme="minorEastAsia"/>
          <w:sz w:val="32"/>
          <w:szCs w:val="32"/>
          <w:u w:color="000000"/>
        </w:rPr>
        <w:t>主要职责、机构设置和人员编制规定</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w:t>
      </w:r>
      <w:r>
        <w:rPr>
          <w:rFonts w:ascii="仿宋_GB2312" w:eastAsia="仿宋_GB2312" w:cs="Times New Roman" w:hAnsiTheme="minorEastAsia"/>
          <w:sz w:val="32"/>
          <w:szCs w:val="32"/>
          <w:u w:color="000000"/>
        </w:rPr>
        <w:t>2022</w:t>
      </w:r>
      <w:r>
        <w:rPr>
          <w:rFonts w:hint="eastAsia" w:ascii="仿宋_GB2312" w:eastAsia="仿宋_GB2312" w:cs="Times New Roman" w:hAnsiTheme="minorEastAsia"/>
          <w:sz w:val="32"/>
          <w:szCs w:val="32"/>
          <w:u w:color="000000"/>
        </w:rPr>
        <w:t>年度保定市徐水区</w:t>
      </w:r>
      <w:r>
        <w:rPr>
          <w:rFonts w:hint="eastAsia" w:ascii="仿宋_GB2312" w:eastAsia="仿宋_GB2312" w:cs="DengXian-Regular"/>
          <w:sz w:val="32"/>
          <w:szCs w:val="32"/>
        </w:rPr>
        <w:t>东史端镇人民政府预算</w:t>
      </w:r>
      <w:r>
        <w:rPr>
          <w:rFonts w:hint="eastAsia" w:ascii="仿宋_GB2312" w:eastAsia="仿宋_GB2312" w:cs="Times New Roman" w:hAnsiTheme="minorEastAsia"/>
          <w:sz w:val="32"/>
          <w:szCs w:val="32"/>
          <w:u w:color="000000"/>
        </w:rPr>
        <w:t>收支明细表和部门决算收支明细表</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8" w:name="_Toc465149534"/>
      <w:r>
        <w:rPr>
          <w:rFonts w:hint="eastAsia" w:ascii="仿宋_GB2312" w:eastAsia="仿宋_GB2312" w:cs="Times New Roman" w:hAnsiTheme="minorEastAsia"/>
          <w:sz w:val="32"/>
          <w:szCs w:val="32"/>
          <w:u w:color="000000"/>
        </w:rPr>
        <w:t>3.</w:t>
      </w:r>
      <w:bookmarkEnd w:id="78"/>
      <w:r>
        <w:rPr>
          <w:rFonts w:hint="eastAsia" w:ascii="仿宋_GB2312" w:eastAsia="仿宋_GB2312" w:cs="Times New Roman" w:hAnsiTheme="minorEastAsia"/>
          <w:sz w:val="32"/>
          <w:szCs w:val="32"/>
          <w:u w:color="000000"/>
        </w:rPr>
        <w:t>部门整体支出绩效评价指标体系</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9" w:name="_Toc465149544"/>
      <w:r>
        <w:rPr>
          <w:rFonts w:hint="eastAsia" w:ascii="仿宋_GB2312" w:eastAsia="仿宋_GB2312" w:cs="Times New Roman" w:hAnsiTheme="minorEastAsia"/>
          <w:sz w:val="32"/>
          <w:szCs w:val="32"/>
          <w:u w:color="000000"/>
        </w:rPr>
        <w:t>4.</w:t>
      </w:r>
      <w:bookmarkEnd w:id="79"/>
      <w:r>
        <w:rPr>
          <w:rFonts w:ascii="仿宋_GB2312" w:eastAsia="仿宋_GB2312" w:cs="Times New Roman" w:hAnsiTheme="minorEastAsia"/>
          <w:sz w:val="32"/>
          <w:szCs w:val="32"/>
          <w:u w:color="000000"/>
        </w:rPr>
        <w:t>2022</w:t>
      </w:r>
      <w:r>
        <w:rPr>
          <w:rFonts w:hint="eastAsia" w:ascii="仿宋_GB2312" w:eastAsia="仿宋_GB2312" w:cs="Times New Roman" w:hAnsiTheme="minorEastAsia"/>
          <w:sz w:val="32"/>
          <w:szCs w:val="32"/>
          <w:u w:color="000000"/>
        </w:rPr>
        <w:t>年徐水区</w:t>
      </w:r>
      <w:r>
        <w:rPr>
          <w:rFonts w:hint="eastAsia" w:ascii="仿宋_GB2312" w:eastAsia="仿宋_GB2312" w:cs="DengXian-Regular"/>
          <w:sz w:val="32"/>
          <w:szCs w:val="32"/>
        </w:rPr>
        <w:t>东史端镇人民政府</w:t>
      </w:r>
      <w:r>
        <w:rPr>
          <w:rFonts w:hint="eastAsia" w:ascii="仿宋_GB2312" w:eastAsia="仿宋_GB2312" w:cs="Times New Roman" w:hAnsiTheme="minorEastAsia"/>
          <w:sz w:val="32"/>
          <w:szCs w:val="32"/>
          <w:u w:color="000000"/>
        </w:rPr>
        <w:t>工作活动绩效目标、绩效指标一览表</w:t>
      </w: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DengXian-Regular">
    <w:altName w:val="宋体"/>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rPr>
        <w:lang w:val="zh-CN"/>
      </w:rPr>
      <w:t>44</w:t>
    </w:r>
    <w:r>
      <w:rPr>
        <w:lang w:val="zh-CN"/>
      </w:rPr>
      <w:fldChar w:fldCharType="end"/>
    </w:r>
  </w:p>
  <w:p>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0A69AD"/>
    <w:multiLevelType w:val="singleLevel"/>
    <w:tmpl w:val="120A69AD"/>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004179"/>
    <w:rsid w:val="0000439F"/>
    <w:rsid w:val="00007CA0"/>
    <w:rsid w:val="00015C39"/>
    <w:rsid w:val="000174D3"/>
    <w:rsid w:val="0002415F"/>
    <w:rsid w:val="00025620"/>
    <w:rsid w:val="00026F83"/>
    <w:rsid w:val="0002705B"/>
    <w:rsid w:val="000312BA"/>
    <w:rsid w:val="000317D7"/>
    <w:rsid w:val="00032B03"/>
    <w:rsid w:val="000334C2"/>
    <w:rsid w:val="0003450B"/>
    <w:rsid w:val="0003465E"/>
    <w:rsid w:val="00034910"/>
    <w:rsid w:val="0003506D"/>
    <w:rsid w:val="000409C0"/>
    <w:rsid w:val="0004123E"/>
    <w:rsid w:val="00044599"/>
    <w:rsid w:val="000446E5"/>
    <w:rsid w:val="00044A25"/>
    <w:rsid w:val="00047D7B"/>
    <w:rsid w:val="000509B6"/>
    <w:rsid w:val="00050A62"/>
    <w:rsid w:val="000516BA"/>
    <w:rsid w:val="00051DBC"/>
    <w:rsid w:val="00052010"/>
    <w:rsid w:val="00061096"/>
    <w:rsid w:val="000612A2"/>
    <w:rsid w:val="00063117"/>
    <w:rsid w:val="000654A6"/>
    <w:rsid w:val="00072BF5"/>
    <w:rsid w:val="000752C6"/>
    <w:rsid w:val="00075B78"/>
    <w:rsid w:val="00077648"/>
    <w:rsid w:val="00080E48"/>
    <w:rsid w:val="00091D50"/>
    <w:rsid w:val="000935D5"/>
    <w:rsid w:val="0009618D"/>
    <w:rsid w:val="00096195"/>
    <w:rsid w:val="0009756F"/>
    <w:rsid w:val="000A1F67"/>
    <w:rsid w:val="000A2079"/>
    <w:rsid w:val="000A5467"/>
    <w:rsid w:val="000B09F3"/>
    <w:rsid w:val="000B0C4A"/>
    <w:rsid w:val="000B23E8"/>
    <w:rsid w:val="000B62FE"/>
    <w:rsid w:val="000B68E4"/>
    <w:rsid w:val="000B72BC"/>
    <w:rsid w:val="000B78D7"/>
    <w:rsid w:val="000C1EA5"/>
    <w:rsid w:val="000C52FB"/>
    <w:rsid w:val="000C55E6"/>
    <w:rsid w:val="000C6D5A"/>
    <w:rsid w:val="000D09B2"/>
    <w:rsid w:val="000D7C38"/>
    <w:rsid w:val="000E0902"/>
    <w:rsid w:val="000E3830"/>
    <w:rsid w:val="000F070B"/>
    <w:rsid w:val="000F1707"/>
    <w:rsid w:val="000F3158"/>
    <w:rsid w:val="000F364D"/>
    <w:rsid w:val="000F4432"/>
    <w:rsid w:val="000F465E"/>
    <w:rsid w:val="000F5E8C"/>
    <w:rsid w:val="001000B2"/>
    <w:rsid w:val="001038F5"/>
    <w:rsid w:val="00104C6C"/>
    <w:rsid w:val="0010560E"/>
    <w:rsid w:val="0010612A"/>
    <w:rsid w:val="00106FF7"/>
    <w:rsid w:val="00107111"/>
    <w:rsid w:val="001073D6"/>
    <w:rsid w:val="00107819"/>
    <w:rsid w:val="0011574B"/>
    <w:rsid w:val="00116132"/>
    <w:rsid w:val="00117B9C"/>
    <w:rsid w:val="00117E7D"/>
    <w:rsid w:val="00120EA6"/>
    <w:rsid w:val="00122196"/>
    <w:rsid w:val="0012439D"/>
    <w:rsid w:val="0012587C"/>
    <w:rsid w:val="0013591D"/>
    <w:rsid w:val="00141DE8"/>
    <w:rsid w:val="00144105"/>
    <w:rsid w:val="00145B4E"/>
    <w:rsid w:val="00153AC8"/>
    <w:rsid w:val="001544E1"/>
    <w:rsid w:val="001551CE"/>
    <w:rsid w:val="00155777"/>
    <w:rsid w:val="00164732"/>
    <w:rsid w:val="00164FE1"/>
    <w:rsid w:val="001703D7"/>
    <w:rsid w:val="001719D0"/>
    <w:rsid w:val="00172245"/>
    <w:rsid w:val="0017403C"/>
    <w:rsid w:val="00174241"/>
    <w:rsid w:val="00176E7D"/>
    <w:rsid w:val="001804B7"/>
    <w:rsid w:val="00181F7D"/>
    <w:rsid w:val="001827F5"/>
    <w:rsid w:val="00183C43"/>
    <w:rsid w:val="00185652"/>
    <w:rsid w:val="00187750"/>
    <w:rsid w:val="00190292"/>
    <w:rsid w:val="001926B8"/>
    <w:rsid w:val="0019341A"/>
    <w:rsid w:val="001952EC"/>
    <w:rsid w:val="001A0F7A"/>
    <w:rsid w:val="001A1677"/>
    <w:rsid w:val="001A5FD3"/>
    <w:rsid w:val="001B0380"/>
    <w:rsid w:val="001B04A4"/>
    <w:rsid w:val="001B30D5"/>
    <w:rsid w:val="001B382A"/>
    <w:rsid w:val="001B5C88"/>
    <w:rsid w:val="001B6CE6"/>
    <w:rsid w:val="001C046D"/>
    <w:rsid w:val="001C1412"/>
    <w:rsid w:val="001C391F"/>
    <w:rsid w:val="001C5135"/>
    <w:rsid w:val="001C796E"/>
    <w:rsid w:val="001D1367"/>
    <w:rsid w:val="001D5041"/>
    <w:rsid w:val="001D577B"/>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5F02"/>
    <w:rsid w:val="0021307B"/>
    <w:rsid w:val="002142B8"/>
    <w:rsid w:val="002161F4"/>
    <w:rsid w:val="00216E75"/>
    <w:rsid w:val="00221907"/>
    <w:rsid w:val="00222FA8"/>
    <w:rsid w:val="0022532A"/>
    <w:rsid w:val="00227AFB"/>
    <w:rsid w:val="00235741"/>
    <w:rsid w:val="00236B18"/>
    <w:rsid w:val="002401EA"/>
    <w:rsid w:val="00241B9D"/>
    <w:rsid w:val="002439D4"/>
    <w:rsid w:val="00245CB2"/>
    <w:rsid w:val="00246A44"/>
    <w:rsid w:val="00250BAC"/>
    <w:rsid w:val="00260245"/>
    <w:rsid w:val="002608D2"/>
    <w:rsid w:val="0026252A"/>
    <w:rsid w:val="00262BB1"/>
    <w:rsid w:val="002630AD"/>
    <w:rsid w:val="00263D3A"/>
    <w:rsid w:val="002643BE"/>
    <w:rsid w:val="00265325"/>
    <w:rsid w:val="00266E84"/>
    <w:rsid w:val="002715FC"/>
    <w:rsid w:val="002736FD"/>
    <w:rsid w:val="00274CFA"/>
    <w:rsid w:val="00275677"/>
    <w:rsid w:val="00275A3F"/>
    <w:rsid w:val="0028068C"/>
    <w:rsid w:val="00280F6C"/>
    <w:rsid w:val="00282A89"/>
    <w:rsid w:val="00283F8F"/>
    <w:rsid w:val="002869F9"/>
    <w:rsid w:val="00292F98"/>
    <w:rsid w:val="002939A0"/>
    <w:rsid w:val="002959A3"/>
    <w:rsid w:val="0029626E"/>
    <w:rsid w:val="00296E59"/>
    <w:rsid w:val="00297CEF"/>
    <w:rsid w:val="002A0364"/>
    <w:rsid w:val="002A1661"/>
    <w:rsid w:val="002A1A25"/>
    <w:rsid w:val="002A563C"/>
    <w:rsid w:val="002B05EF"/>
    <w:rsid w:val="002B2E34"/>
    <w:rsid w:val="002B76FA"/>
    <w:rsid w:val="002C029E"/>
    <w:rsid w:val="002C2C71"/>
    <w:rsid w:val="002C2F15"/>
    <w:rsid w:val="002C5A65"/>
    <w:rsid w:val="002C71F3"/>
    <w:rsid w:val="002D2112"/>
    <w:rsid w:val="002D53D7"/>
    <w:rsid w:val="002D5508"/>
    <w:rsid w:val="002D5FC1"/>
    <w:rsid w:val="002D7AB3"/>
    <w:rsid w:val="002E1A78"/>
    <w:rsid w:val="002E1D3C"/>
    <w:rsid w:val="002E1F73"/>
    <w:rsid w:val="002E269D"/>
    <w:rsid w:val="002E3460"/>
    <w:rsid w:val="002E70AE"/>
    <w:rsid w:val="002F0C41"/>
    <w:rsid w:val="002F3BBE"/>
    <w:rsid w:val="002F5B6A"/>
    <w:rsid w:val="002F5BF5"/>
    <w:rsid w:val="002F5ECA"/>
    <w:rsid w:val="00306572"/>
    <w:rsid w:val="003079C7"/>
    <w:rsid w:val="003169F3"/>
    <w:rsid w:val="0032078D"/>
    <w:rsid w:val="00321CE0"/>
    <w:rsid w:val="0032231F"/>
    <w:rsid w:val="00323B43"/>
    <w:rsid w:val="00325BCC"/>
    <w:rsid w:val="003309A3"/>
    <w:rsid w:val="003345BC"/>
    <w:rsid w:val="00343662"/>
    <w:rsid w:val="0035365E"/>
    <w:rsid w:val="00355105"/>
    <w:rsid w:val="00355403"/>
    <w:rsid w:val="003569A8"/>
    <w:rsid w:val="003576BC"/>
    <w:rsid w:val="00361FFF"/>
    <w:rsid w:val="00362340"/>
    <w:rsid w:val="003653A5"/>
    <w:rsid w:val="00366971"/>
    <w:rsid w:val="00367DF7"/>
    <w:rsid w:val="00370AFA"/>
    <w:rsid w:val="0037120F"/>
    <w:rsid w:val="0037242E"/>
    <w:rsid w:val="003743E9"/>
    <w:rsid w:val="0038005F"/>
    <w:rsid w:val="003803CC"/>
    <w:rsid w:val="00382949"/>
    <w:rsid w:val="0039190F"/>
    <w:rsid w:val="00391AE3"/>
    <w:rsid w:val="003925E1"/>
    <w:rsid w:val="003956CB"/>
    <w:rsid w:val="00396D4C"/>
    <w:rsid w:val="003A02BE"/>
    <w:rsid w:val="003A1765"/>
    <w:rsid w:val="003A3C32"/>
    <w:rsid w:val="003A4D02"/>
    <w:rsid w:val="003A4D52"/>
    <w:rsid w:val="003A536E"/>
    <w:rsid w:val="003B6DEC"/>
    <w:rsid w:val="003B79D3"/>
    <w:rsid w:val="003C2B92"/>
    <w:rsid w:val="003C65CA"/>
    <w:rsid w:val="003D126B"/>
    <w:rsid w:val="003D1D33"/>
    <w:rsid w:val="003D22C9"/>
    <w:rsid w:val="003D28AC"/>
    <w:rsid w:val="003D37D8"/>
    <w:rsid w:val="003D455A"/>
    <w:rsid w:val="003D7B2A"/>
    <w:rsid w:val="003E266C"/>
    <w:rsid w:val="003E3C05"/>
    <w:rsid w:val="003F282F"/>
    <w:rsid w:val="00400E89"/>
    <w:rsid w:val="00401AB4"/>
    <w:rsid w:val="00402CA2"/>
    <w:rsid w:val="00402D95"/>
    <w:rsid w:val="00403ADD"/>
    <w:rsid w:val="00407629"/>
    <w:rsid w:val="004108EE"/>
    <w:rsid w:val="00410F1A"/>
    <w:rsid w:val="00412A31"/>
    <w:rsid w:val="004200B9"/>
    <w:rsid w:val="00426133"/>
    <w:rsid w:val="004300B1"/>
    <w:rsid w:val="00430AF8"/>
    <w:rsid w:val="0043148F"/>
    <w:rsid w:val="0043354D"/>
    <w:rsid w:val="00434EB0"/>
    <w:rsid w:val="004358AB"/>
    <w:rsid w:val="00435DA7"/>
    <w:rsid w:val="004370A2"/>
    <w:rsid w:val="00437C2F"/>
    <w:rsid w:val="00445C28"/>
    <w:rsid w:val="004468B5"/>
    <w:rsid w:val="004512FD"/>
    <w:rsid w:val="00451E9F"/>
    <w:rsid w:val="004551F1"/>
    <w:rsid w:val="00456648"/>
    <w:rsid w:val="00457E00"/>
    <w:rsid w:val="00461E7C"/>
    <w:rsid w:val="004639E0"/>
    <w:rsid w:val="00463A6D"/>
    <w:rsid w:val="00465A21"/>
    <w:rsid w:val="0047047F"/>
    <w:rsid w:val="00472C49"/>
    <w:rsid w:val="00474DE3"/>
    <w:rsid w:val="00477959"/>
    <w:rsid w:val="00486217"/>
    <w:rsid w:val="00486A56"/>
    <w:rsid w:val="00494D73"/>
    <w:rsid w:val="004A19C4"/>
    <w:rsid w:val="004A6EA4"/>
    <w:rsid w:val="004B146A"/>
    <w:rsid w:val="004B1E69"/>
    <w:rsid w:val="004B4146"/>
    <w:rsid w:val="004B5892"/>
    <w:rsid w:val="004B59DD"/>
    <w:rsid w:val="004B5E88"/>
    <w:rsid w:val="004B5EDE"/>
    <w:rsid w:val="004C0341"/>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1EC2"/>
    <w:rsid w:val="004E3774"/>
    <w:rsid w:val="004E446B"/>
    <w:rsid w:val="004E5448"/>
    <w:rsid w:val="004E5DFC"/>
    <w:rsid w:val="004E642E"/>
    <w:rsid w:val="004E7ADC"/>
    <w:rsid w:val="004F4875"/>
    <w:rsid w:val="005031BA"/>
    <w:rsid w:val="00507211"/>
    <w:rsid w:val="00507934"/>
    <w:rsid w:val="0051171B"/>
    <w:rsid w:val="00512D1D"/>
    <w:rsid w:val="005131A5"/>
    <w:rsid w:val="00515160"/>
    <w:rsid w:val="00516D5A"/>
    <w:rsid w:val="005170FB"/>
    <w:rsid w:val="0052300D"/>
    <w:rsid w:val="00523B77"/>
    <w:rsid w:val="0052474C"/>
    <w:rsid w:val="00525074"/>
    <w:rsid w:val="00525520"/>
    <w:rsid w:val="00525AB5"/>
    <w:rsid w:val="005319EE"/>
    <w:rsid w:val="00531BE2"/>
    <w:rsid w:val="005421AC"/>
    <w:rsid w:val="00544C1A"/>
    <w:rsid w:val="00546D1B"/>
    <w:rsid w:val="0055027D"/>
    <w:rsid w:val="00554FA1"/>
    <w:rsid w:val="0055501F"/>
    <w:rsid w:val="00556934"/>
    <w:rsid w:val="005601FB"/>
    <w:rsid w:val="005607DF"/>
    <w:rsid w:val="00564377"/>
    <w:rsid w:val="00564538"/>
    <w:rsid w:val="00566A89"/>
    <w:rsid w:val="00567E07"/>
    <w:rsid w:val="0057220E"/>
    <w:rsid w:val="005771F7"/>
    <w:rsid w:val="00577B7B"/>
    <w:rsid w:val="00581F1E"/>
    <w:rsid w:val="00583F7F"/>
    <w:rsid w:val="005854D4"/>
    <w:rsid w:val="0058600B"/>
    <w:rsid w:val="00587913"/>
    <w:rsid w:val="00593428"/>
    <w:rsid w:val="00593B65"/>
    <w:rsid w:val="005A15D6"/>
    <w:rsid w:val="005A1FD8"/>
    <w:rsid w:val="005A317D"/>
    <w:rsid w:val="005A79F9"/>
    <w:rsid w:val="005C3594"/>
    <w:rsid w:val="005C46B7"/>
    <w:rsid w:val="005C7C8B"/>
    <w:rsid w:val="005D5617"/>
    <w:rsid w:val="005D6591"/>
    <w:rsid w:val="005D6869"/>
    <w:rsid w:val="005D7446"/>
    <w:rsid w:val="005E5F88"/>
    <w:rsid w:val="005F06F5"/>
    <w:rsid w:val="005F46C0"/>
    <w:rsid w:val="005F471D"/>
    <w:rsid w:val="005F720A"/>
    <w:rsid w:val="005F7467"/>
    <w:rsid w:val="005F78E7"/>
    <w:rsid w:val="006007F3"/>
    <w:rsid w:val="0060402C"/>
    <w:rsid w:val="0061252A"/>
    <w:rsid w:val="006135B3"/>
    <w:rsid w:val="006138D4"/>
    <w:rsid w:val="00616C03"/>
    <w:rsid w:val="00616F30"/>
    <w:rsid w:val="006215A2"/>
    <w:rsid w:val="00621F7D"/>
    <w:rsid w:val="00622AD1"/>
    <w:rsid w:val="00623267"/>
    <w:rsid w:val="00625428"/>
    <w:rsid w:val="0062670B"/>
    <w:rsid w:val="00630B86"/>
    <w:rsid w:val="00630F5B"/>
    <w:rsid w:val="00634C66"/>
    <w:rsid w:val="006352D1"/>
    <w:rsid w:val="00636E1A"/>
    <w:rsid w:val="00642BA5"/>
    <w:rsid w:val="006434E0"/>
    <w:rsid w:val="00650C90"/>
    <w:rsid w:val="0065172D"/>
    <w:rsid w:val="0065287D"/>
    <w:rsid w:val="0065671B"/>
    <w:rsid w:val="00656A5A"/>
    <w:rsid w:val="00663A42"/>
    <w:rsid w:val="0066418E"/>
    <w:rsid w:val="0066469F"/>
    <w:rsid w:val="0067780F"/>
    <w:rsid w:val="00686C30"/>
    <w:rsid w:val="00690FA3"/>
    <w:rsid w:val="0069331D"/>
    <w:rsid w:val="00696DF8"/>
    <w:rsid w:val="0069783E"/>
    <w:rsid w:val="00697E26"/>
    <w:rsid w:val="006A0330"/>
    <w:rsid w:val="006A3AE1"/>
    <w:rsid w:val="006A3B57"/>
    <w:rsid w:val="006A6AB2"/>
    <w:rsid w:val="006B117D"/>
    <w:rsid w:val="006B19B7"/>
    <w:rsid w:val="006B392C"/>
    <w:rsid w:val="006B4CC0"/>
    <w:rsid w:val="006B65B0"/>
    <w:rsid w:val="006C0E2B"/>
    <w:rsid w:val="006C5198"/>
    <w:rsid w:val="006C6A07"/>
    <w:rsid w:val="006E065D"/>
    <w:rsid w:val="006E0A3D"/>
    <w:rsid w:val="006E27F1"/>
    <w:rsid w:val="006E5BC8"/>
    <w:rsid w:val="006E7CBA"/>
    <w:rsid w:val="006F222F"/>
    <w:rsid w:val="006F7B69"/>
    <w:rsid w:val="0070241F"/>
    <w:rsid w:val="007024A9"/>
    <w:rsid w:val="00703C96"/>
    <w:rsid w:val="007130D7"/>
    <w:rsid w:val="00713E98"/>
    <w:rsid w:val="00715591"/>
    <w:rsid w:val="00715AE8"/>
    <w:rsid w:val="007227FF"/>
    <w:rsid w:val="0072516F"/>
    <w:rsid w:val="00725D44"/>
    <w:rsid w:val="00726324"/>
    <w:rsid w:val="0073034D"/>
    <w:rsid w:val="00731ADC"/>
    <w:rsid w:val="007330F2"/>
    <w:rsid w:val="00733DB0"/>
    <w:rsid w:val="00735043"/>
    <w:rsid w:val="00740444"/>
    <w:rsid w:val="00744577"/>
    <w:rsid w:val="007452CF"/>
    <w:rsid w:val="00746055"/>
    <w:rsid w:val="00746DA9"/>
    <w:rsid w:val="00747086"/>
    <w:rsid w:val="007515E2"/>
    <w:rsid w:val="00755DAD"/>
    <w:rsid w:val="00756D66"/>
    <w:rsid w:val="00761D80"/>
    <w:rsid w:val="0076364A"/>
    <w:rsid w:val="00766FC5"/>
    <w:rsid w:val="00770E5B"/>
    <w:rsid w:val="00772930"/>
    <w:rsid w:val="00776E20"/>
    <w:rsid w:val="007814AF"/>
    <w:rsid w:val="007825F0"/>
    <w:rsid w:val="00787F88"/>
    <w:rsid w:val="0079721A"/>
    <w:rsid w:val="007A095C"/>
    <w:rsid w:val="007A0AF8"/>
    <w:rsid w:val="007A283A"/>
    <w:rsid w:val="007A65C8"/>
    <w:rsid w:val="007A6B16"/>
    <w:rsid w:val="007A7AC4"/>
    <w:rsid w:val="007B639C"/>
    <w:rsid w:val="007B7036"/>
    <w:rsid w:val="007C0870"/>
    <w:rsid w:val="007C2D10"/>
    <w:rsid w:val="007C457D"/>
    <w:rsid w:val="007C769E"/>
    <w:rsid w:val="007D02A9"/>
    <w:rsid w:val="007D166D"/>
    <w:rsid w:val="007D17C7"/>
    <w:rsid w:val="007D2766"/>
    <w:rsid w:val="007D2FF7"/>
    <w:rsid w:val="007D74D8"/>
    <w:rsid w:val="007E13A4"/>
    <w:rsid w:val="007E20CA"/>
    <w:rsid w:val="007E3988"/>
    <w:rsid w:val="007E4698"/>
    <w:rsid w:val="007E6959"/>
    <w:rsid w:val="007E6991"/>
    <w:rsid w:val="007E7A36"/>
    <w:rsid w:val="007F222D"/>
    <w:rsid w:val="007F3FB7"/>
    <w:rsid w:val="007F518D"/>
    <w:rsid w:val="007F68FE"/>
    <w:rsid w:val="007F7E7E"/>
    <w:rsid w:val="00803C29"/>
    <w:rsid w:val="00804E5E"/>
    <w:rsid w:val="00804FAA"/>
    <w:rsid w:val="00805678"/>
    <w:rsid w:val="00805D26"/>
    <w:rsid w:val="0081553D"/>
    <w:rsid w:val="00815BE9"/>
    <w:rsid w:val="00815C94"/>
    <w:rsid w:val="00815CF6"/>
    <w:rsid w:val="00816990"/>
    <w:rsid w:val="00817981"/>
    <w:rsid w:val="00822851"/>
    <w:rsid w:val="00824A75"/>
    <w:rsid w:val="0082509A"/>
    <w:rsid w:val="00825A51"/>
    <w:rsid w:val="00825D53"/>
    <w:rsid w:val="008272DF"/>
    <w:rsid w:val="00831065"/>
    <w:rsid w:val="008337A7"/>
    <w:rsid w:val="00835BCB"/>
    <w:rsid w:val="00836773"/>
    <w:rsid w:val="00836E6A"/>
    <w:rsid w:val="008410D0"/>
    <w:rsid w:val="00841559"/>
    <w:rsid w:val="0084558B"/>
    <w:rsid w:val="00845924"/>
    <w:rsid w:val="00846107"/>
    <w:rsid w:val="00847E07"/>
    <w:rsid w:val="00851297"/>
    <w:rsid w:val="00852C43"/>
    <w:rsid w:val="00853737"/>
    <w:rsid w:val="008541B8"/>
    <w:rsid w:val="00857249"/>
    <w:rsid w:val="00861067"/>
    <w:rsid w:val="00862AE2"/>
    <w:rsid w:val="00862C25"/>
    <w:rsid w:val="00863CA2"/>
    <w:rsid w:val="00864A80"/>
    <w:rsid w:val="008655ED"/>
    <w:rsid w:val="00866942"/>
    <w:rsid w:val="00871B0D"/>
    <w:rsid w:val="00871B14"/>
    <w:rsid w:val="008735A1"/>
    <w:rsid w:val="00875962"/>
    <w:rsid w:val="00880325"/>
    <w:rsid w:val="00882ABD"/>
    <w:rsid w:val="008844A4"/>
    <w:rsid w:val="00884560"/>
    <w:rsid w:val="008857CC"/>
    <w:rsid w:val="0089314F"/>
    <w:rsid w:val="0089328E"/>
    <w:rsid w:val="0089513A"/>
    <w:rsid w:val="00896069"/>
    <w:rsid w:val="00896786"/>
    <w:rsid w:val="008976AB"/>
    <w:rsid w:val="008A2C15"/>
    <w:rsid w:val="008A3DBA"/>
    <w:rsid w:val="008A483E"/>
    <w:rsid w:val="008A5601"/>
    <w:rsid w:val="008A7B9E"/>
    <w:rsid w:val="008B7726"/>
    <w:rsid w:val="008C0213"/>
    <w:rsid w:val="008C08EC"/>
    <w:rsid w:val="008C1468"/>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637F"/>
    <w:rsid w:val="008E66FE"/>
    <w:rsid w:val="008F27DB"/>
    <w:rsid w:val="008F5B6F"/>
    <w:rsid w:val="009002A3"/>
    <w:rsid w:val="0090038C"/>
    <w:rsid w:val="009007EC"/>
    <w:rsid w:val="00900EF5"/>
    <w:rsid w:val="00901EE5"/>
    <w:rsid w:val="0090421D"/>
    <w:rsid w:val="00906447"/>
    <w:rsid w:val="0091349D"/>
    <w:rsid w:val="009141C7"/>
    <w:rsid w:val="009160EA"/>
    <w:rsid w:val="00920597"/>
    <w:rsid w:val="00921E42"/>
    <w:rsid w:val="00922872"/>
    <w:rsid w:val="0092425B"/>
    <w:rsid w:val="00924D39"/>
    <w:rsid w:val="00924FFE"/>
    <w:rsid w:val="009263C3"/>
    <w:rsid w:val="009268AB"/>
    <w:rsid w:val="009364FF"/>
    <w:rsid w:val="00942397"/>
    <w:rsid w:val="009425B4"/>
    <w:rsid w:val="00944E7B"/>
    <w:rsid w:val="00946F52"/>
    <w:rsid w:val="00950F44"/>
    <w:rsid w:val="00952A7D"/>
    <w:rsid w:val="00952BF8"/>
    <w:rsid w:val="00953747"/>
    <w:rsid w:val="0095565A"/>
    <w:rsid w:val="00955918"/>
    <w:rsid w:val="00960439"/>
    <w:rsid w:val="00961D67"/>
    <w:rsid w:val="00962D93"/>
    <w:rsid w:val="009636EF"/>
    <w:rsid w:val="0096408D"/>
    <w:rsid w:val="009651A8"/>
    <w:rsid w:val="009657E9"/>
    <w:rsid w:val="0096666B"/>
    <w:rsid w:val="0097114E"/>
    <w:rsid w:val="009719C3"/>
    <w:rsid w:val="0097578E"/>
    <w:rsid w:val="00976E55"/>
    <w:rsid w:val="009814B0"/>
    <w:rsid w:val="00984D41"/>
    <w:rsid w:val="009852BB"/>
    <w:rsid w:val="009853C4"/>
    <w:rsid w:val="0098547C"/>
    <w:rsid w:val="009860B4"/>
    <w:rsid w:val="00986724"/>
    <w:rsid w:val="0098718E"/>
    <w:rsid w:val="00994269"/>
    <w:rsid w:val="0099439A"/>
    <w:rsid w:val="00994737"/>
    <w:rsid w:val="009A0F00"/>
    <w:rsid w:val="009A37AE"/>
    <w:rsid w:val="009A4059"/>
    <w:rsid w:val="009A47EF"/>
    <w:rsid w:val="009B1979"/>
    <w:rsid w:val="009B1E1B"/>
    <w:rsid w:val="009B2CC0"/>
    <w:rsid w:val="009B4C38"/>
    <w:rsid w:val="009C0DAB"/>
    <w:rsid w:val="009C1E20"/>
    <w:rsid w:val="009D0378"/>
    <w:rsid w:val="009D0F18"/>
    <w:rsid w:val="009D1EFB"/>
    <w:rsid w:val="009D5964"/>
    <w:rsid w:val="009D6A0C"/>
    <w:rsid w:val="009E0725"/>
    <w:rsid w:val="009E1492"/>
    <w:rsid w:val="009E4B3F"/>
    <w:rsid w:val="009E5877"/>
    <w:rsid w:val="009F69B0"/>
    <w:rsid w:val="00A0310D"/>
    <w:rsid w:val="00A073F4"/>
    <w:rsid w:val="00A07BBE"/>
    <w:rsid w:val="00A16439"/>
    <w:rsid w:val="00A21057"/>
    <w:rsid w:val="00A217CE"/>
    <w:rsid w:val="00A21E86"/>
    <w:rsid w:val="00A22DFB"/>
    <w:rsid w:val="00A305E3"/>
    <w:rsid w:val="00A353F1"/>
    <w:rsid w:val="00A357B0"/>
    <w:rsid w:val="00A35B22"/>
    <w:rsid w:val="00A42B99"/>
    <w:rsid w:val="00A479B6"/>
    <w:rsid w:val="00A50D3C"/>
    <w:rsid w:val="00A532E3"/>
    <w:rsid w:val="00A54D9C"/>
    <w:rsid w:val="00A57200"/>
    <w:rsid w:val="00A57865"/>
    <w:rsid w:val="00A62B31"/>
    <w:rsid w:val="00A64850"/>
    <w:rsid w:val="00A65003"/>
    <w:rsid w:val="00A65202"/>
    <w:rsid w:val="00A73299"/>
    <w:rsid w:val="00A7536B"/>
    <w:rsid w:val="00A80356"/>
    <w:rsid w:val="00A816B6"/>
    <w:rsid w:val="00A82D81"/>
    <w:rsid w:val="00A91E3A"/>
    <w:rsid w:val="00A943B1"/>
    <w:rsid w:val="00A96E79"/>
    <w:rsid w:val="00AA2033"/>
    <w:rsid w:val="00AA4A07"/>
    <w:rsid w:val="00AA6230"/>
    <w:rsid w:val="00AB632D"/>
    <w:rsid w:val="00AC5444"/>
    <w:rsid w:val="00AC70E1"/>
    <w:rsid w:val="00AD1D29"/>
    <w:rsid w:val="00AD328E"/>
    <w:rsid w:val="00AD5147"/>
    <w:rsid w:val="00AE0837"/>
    <w:rsid w:val="00AE087E"/>
    <w:rsid w:val="00AE11C8"/>
    <w:rsid w:val="00AE355C"/>
    <w:rsid w:val="00AE4EFC"/>
    <w:rsid w:val="00AE5731"/>
    <w:rsid w:val="00AE6503"/>
    <w:rsid w:val="00AE7127"/>
    <w:rsid w:val="00AF6BA2"/>
    <w:rsid w:val="00AF7801"/>
    <w:rsid w:val="00B019E2"/>
    <w:rsid w:val="00B020ED"/>
    <w:rsid w:val="00B036CB"/>
    <w:rsid w:val="00B130D5"/>
    <w:rsid w:val="00B13566"/>
    <w:rsid w:val="00B13A54"/>
    <w:rsid w:val="00B14220"/>
    <w:rsid w:val="00B16868"/>
    <w:rsid w:val="00B17251"/>
    <w:rsid w:val="00B2159A"/>
    <w:rsid w:val="00B21D32"/>
    <w:rsid w:val="00B313B2"/>
    <w:rsid w:val="00B337AE"/>
    <w:rsid w:val="00B34A43"/>
    <w:rsid w:val="00B36912"/>
    <w:rsid w:val="00B404A0"/>
    <w:rsid w:val="00B4256A"/>
    <w:rsid w:val="00B432AB"/>
    <w:rsid w:val="00B54D75"/>
    <w:rsid w:val="00B60C2A"/>
    <w:rsid w:val="00B65FC0"/>
    <w:rsid w:val="00B707DD"/>
    <w:rsid w:val="00B719F4"/>
    <w:rsid w:val="00B73995"/>
    <w:rsid w:val="00B74DBC"/>
    <w:rsid w:val="00B75E08"/>
    <w:rsid w:val="00B76684"/>
    <w:rsid w:val="00B7698F"/>
    <w:rsid w:val="00B85F5F"/>
    <w:rsid w:val="00B86395"/>
    <w:rsid w:val="00B86E2B"/>
    <w:rsid w:val="00B91DEC"/>
    <w:rsid w:val="00B92A56"/>
    <w:rsid w:val="00B931F8"/>
    <w:rsid w:val="00B95DB0"/>
    <w:rsid w:val="00B9722F"/>
    <w:rsid w:val="00B97741"/>
    <w:rsid w:val="00BA0721"/>
    <w:rsid w:val="00BA1883"/>
    <w:rsid w:val="00BA227D"/>
    <w:rsid w:val="00BA3EFA"/>
    <w:rsid w:val="00BA4C84"/>
    <w:rsid w:val="00BB717A"/>
    <w:rsid w:val="00BC09FC"/>
    <w:rsid w:val="00BC0DD5"/>
    <w:rsid w:val="00BC60E6"/>
    <w:rsid w:val="00BE3076"/>
    <w:rsid w:val="00BE3DE6"/>
    <w:rsid w:val="00BE66AA"/>
    <w:rsid w:val="00BE73B9"/>
    <w:rsid w:val="00BF444F"/>
    <w:rsid w:val="00BF77F5"/>
    <w:rsid w:val="00C01D8A"/>
    <w:rsid w:val="00C023EF"/>
    <w:rsid w:val="00C15415"/>
    <w:rsid w:val="00C16FE4"/>
    <w:rsid w:val="00C172EB"/>
    <w:rsid w:val="00C22F98"/>
    <w:rsid w:val="00C2363B"/>
    <w:rsid w:val="00C26560"/>
    <w:rsid w:val="00C3062F"/>
    <w:rsid w:val="00C32E7A"/>
    <w:rsid w:val="00C408D9"/>
    <w:rsid w:val="00C42DB9"/>
    <w:rsid w:val="00C447FD"/>
    <w:rsid w:val="00C44B90"/>
    <w:rsid w:val="00C51434"/>
    <w:rsid w:val="00C51743"/>
    <w:rsid w:val="00C51A61"/>
    <w:rsid w:val="00C57393"/>
    <w:rsid w:val="00C64C71"/>
    <w:rsid w:val="00C6528B"/>
    <w:rsid w:val="00C661B3"/>
    <w:rsid w:val="00C70300"/>
    <w:rsid w:val="00C7037D"/>
    <w:rsid w:val="00C70637"/>
    <w:rsid w:val="00C71DC8"/>
    <w:rsid w:val="00C72124"/>
    <w:rsid w:val="00C73E69"/>
    <w:rsid w:val="00C74417"/>
    <w:rsid w:val="00C74592"/>
    <w:rsid w:val="00C767BA"/>
    <w:rsid w:val="00C8048C"/>
    <w:rsid w:val="00C80C68"/>
    <w:rsid w:val="00C86E9A"/>
    <w:rsid w:val="00C90CE5"/>
    <w:rsid w:val="00C93A3D"/>
    <w:rsid w:val="00C94F0A"/>
    <w:rsid w:val="00CA3203"/>
    <w:rsid w:val="00CA48FB"/>
    <w:rsid w:val="00CA6058"/>
    <w:rsid w:val="00CA6BD1"/>
    <w:rsid w:val="00CB1B1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E33C1"/>
    <w:rsid w:val="00CE3834"/>
    <w:rsid w:val="00CF148C"/>
    <w:rsid w:val="00CF3D94"/>
    <w:rsid w:val="00CF48A3"/>
    <w:rsid w:val="00CF5081"/>
    <w:rsid w:val="00CF7D18"/>
    <w:rsid w:val="00D058E4"/>
    <w:rsid w:val="00D07178"/>
    <w:rsid w:val="00D11C0B"/>
    <w:rsid w:val="00D11EE9"/>
    <w:rsid w:val="00D13F47"/>
    <w:rsid w:val="00D14E66"/>
    <w:rsid w:val="00D17631"/>
    <w:rsid w:val="00D17CD3"/>
    <w:rsid w:val="00D21B22"/>
    <w:rsid w:val="00D24AEB"/>
    <w:rsid w:val="00D24AFD"/>
    <w:rsid w:val="00D27902"/>
    <w:rsid w:val="00D27984"/>
    <w:rsid w:val="00D31D50"/>
    <w:rsid w:val="00D323E9"/>
    <w:rsid w:val="00D34F5B"/>
    <w:rsid w:val="00D35023"/>
    <w:rsid w:val="00D403B8"/>
    <w:rsid w:val="00D45C1B"/>
    <w:rsid w:val="00D45E14"/>
    <w:rsid w:val="00D51C9A"/>
    <w:rsid w:val="00D5318C"/>
    <w:rsid w:val="00D53371"/>
    <w:rsid w:val="00D53BD5"/>
    <w:rsid w:val="00D55621"/>
    <w:rsid w:val="00D6000E"/>
    <w:rsid w:val="00D713D6"/>
    <w:rsid w:val="00D72DAF"/>
    <w:rsid w:val="00D75BB9"/>
    <w:rsid w:val="00D76276"/>
    <w:rsid w:val="00D77919"/>
    <w:rsid w:val="00D8083C"/>
    <w:rsid w:val="00D85F8D"/>
    <w:rsid w:val="00D8696B"/>
    <w:rsid w:val="00D87F81"/>
    <w:rsid w:val="00D90E39"/>
    <w:rsid w:val="00D97E89"/>
    <w:rsid w:val="00DA45EE"/>
    <w:rsid w:val="00DA4D23"/>
    <w:rsid w:val="00DA58A3"/>
    <w:rsid w:val="00DB2F5B"/>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7F91"/>
    <w:rsid w:val="00DE0985"/>
    <w:rsid w:val="00DE1D17"/>
    <w:rsid w:val="00DE411C"/>
    <w:rsid w:val="00DE42BF"/>
    <w:rsid w:val="00DE4A1A"/>
    <w:rsid w:val="00DE4E11"/>
    <w:rsid w:val="00DE53FE"/>
    <w:rsid w:val="00DE6ED8"/>
    <w:rsid w:val="00DF7182"/>
    <w:rsid w:val="00E00A5F"/>
    <w:rsid w:val="00E05D64"/>
    <w:rsid w:val="00E07ABB"/>
    <w:rsid w:val="00E07D8F"/>
    <w:rsid w:val="00E13762"/>
    <w:rsid w:val="00E14E2F"/>
    <w:rsid w:val="00E1552D"/>
    <w:rsid w:val="00E1640B"/>
    <w:rsid w:val="00E317A6"/>
    <w:rsid w:val="00E3190E"/>
    <w:rsid w:val="00E31F05"/>
    <w:rsid w:val="00E32285"/>
    <w:rsid w:val="00E34295"/>
    <w:rsid w:val="00E3667E"/>
    <w:rsid w:val="00E4228D"/>
    <w:rsid w:val="00E4254E"/>
    <w:rsid w:val="00E4608C"/>
    <w:rsid w:val="00E502A2"/>
    <w:rsid w:val="00E518F5"/>
    <w:rsid w:val="00E521B6"/>
    <w:rsid w:val="00E52931"/>
    <w:rsid w:val="00E53ACE"/>
    <w:rsid w:val="00E5519B"/>
    <w:rsid w:val="00E55FEE"/>
    <w:rsid w:val="00E57BD3"/>
    <w:rsid w:val="00E57D38"/>
    <w:rsid w:val="00E65332"/>
    <w:rsid w:val="00E65F77"/>
    <w:rsid w:val="00E670CD"/>
    <w:rsid w:val="00E67EA9"/>
    <w:rsid w:val="00E7727F"/>
    <w:rsid w:val="00E83519"/>
    <w:rsid w:val="00E85158"/>
    <w:rsid w:val="00E91889"/>
    <w:rsid w:val="00E91F0F"/>
    <w:rsid w:val="00E944E2"/>
    <w:rsid w:val="00E95C54"/>
    <w:rsid w:val="00E96103"/>
    <w:rsid w:val="00EA027D"/>
    <w:rsid w:val="00EB22CF"/>
    <w:rsid w:val="00EB3414"/>
    <w:rsid w:val="00EB39DD"/>
    <w:rsid w:val="00EB40E4"/>
    <w:rsid w:val="00EB67BA"/>
    <w:rsid w:val="00EC16F8"/>
    <w:rsid w:val="00EC306F"/>
    <w:rsid w:val="00EC408E"/>
    <w:rsid w:val="00EC41F2"/>
    <w:rsid w:val="00EC4E40"/>
    <w:rsid w:val="00EC4EB3"/>
    <w:rsid w:val="00EC5617"/>
    <w:rsid w:val="00EC7C9E"/>
    <w:rsid w:val="00ED230D"/>
    <w:rsid w:val="00ED2440"/>
    <w:rsid w:val="00ED7FDE"/>
    <w:rsid w:val="00EE1C0B"/>
    <w:rsid w:val="00EE59D0"/>
    <w:rsid w:val="00EE7FF3"/>
    <w:rsid w:val="00EF26BF"/>
    <w:rsid w:val="00EF4861"/>
    <w:rsid w:val="00EF50C7"/>
    <w:rsid w:val="00EF5E19"/>
    <w:rsid w:val="00EF779D"/>
    <w:rsid w:val="00EF7E82"/>
    <w:rsid w:val="00F016D9"/>
    <w:rsid w:val="00F01970"/>
    <w:rsid w:val="00F01B91"/>
    <w:rsid w:val="00F06AF6"/>
    <w:rsid w:val="00F079A5"/>
    <w:rsid w:val="00F07F69"/>
    <w:rsid w:val="00F107F9"/>
    <w:rsid w:val="00F111E0"/>
    <w:rsid w:val="00F117D4"/>
    <w:rsid w:val="00F16475"/>
    <w:rsid w:val="00F22D55"/>
    <w:rsid w:val="00F24A9A"/>
    <w:rsid w:val="00F2592D"/>
    <w:rsid w:val="00F25C5F"/>
    <w:rsid w:val="00F3182D"/>
    <w:rsid w:val="00F34EF2"/>
    <w:rsid w:val="00F3580F"/>
    <w:rsid w:val="00F406BB"/>
    <w:rsid w:val="00F44AD0"/>
    <w:rsid w:val="00F50379"/>
    <w:rsid w:val="00F532C8"/>
    <w:rsid w:val="00F55102"/>
    <w:rsid w:val="00F57115"/>
    <w:rsid w:val="00F6298B"/>
    <w:rsid w:val="00F63B02"/>
    <w:rsid w:val="00F65350"/>
    <w:rsid w:val="00F65C21"/>
    <w:rsid w:val="00F65EC8"/>
    <w:rsid w:val="00F700A6"/>
    <w:rsid w:val="00F760D1"/>
    <w:rsid w:val="00F8151A"/>
    <w:rsid w:val="00F83788"/>
    <w:rsid w:val="00F84D69"/>
    <w:rsid w:val="00F85054"/>
    <w:rsid w:val="00F87AEF"/>
    <w:rsid w:val="00F87C14"/>
    <w:rsid w:val="00F94F61"/>
    <w:rsid w:val="00FA17B4"/>
    <w:rsid w:val="00FA3581"/>
    <w:rsid w:val="00FB10B8"/>
    <w:rsid w:val="00FB24BA"/>
    <w:rsid w:val="00FB28C8"/>
    <w:rsid w:val="00FB381D"/>
    <w:rsid w:val="00FB6172"/>
    <w:rsid w:val="00FB6492"/>
    <w:rsid w:val="00FC007D"/>
    <w:rsid w:val="00FC131A"/>
    <w:rsid w:val="00FC224A"/>
    <w:rsid w:val="00FC43D6"/>
    <w:rsid w:val="00FD2208"/>
    <w:rsid w:val="00FD2EC4"/>
    <w:rsid w:val="00FD63D3"/>
    <w:rsid w:val="00FD717D"/>
    <w:rsid w:val="00FE44CF"/>
    <w:rsid w:val="00FF073B"/>
    <w:rsid w:val="00FF1239"/>
    <w:rsid w:val="00FF1AC1"/>
    <w:rsid w:val="00FF2E15"/>
    <w:rsid w:val="00FF5DE3"/>
    <w:rsid w:val="00FF62F7"/>
    <w:rsid w:val="00FF6EAF"/>
    <w:rsid w:val="00FF7408"/>
    <w:rsid w:val="01F65399"/>
    <w:rsid w:val="026A1A9F"/>
    <w:rsid w:val="03226A0E"/>
    <w:rsid w:val="04260169"/>
    <w:rsid w:val="04CC4830"/>
    <w:rsid w:val="050945F2"/>
    <w:rsid w:val="050E4034"/>
    <w:rsid w:val="056F4DC0"/>
    <w:rsid w:val="05E768CC"/>
    <w:rsid w:val="05F86FA8"/>
    <w:rsid w:val="06174B4A"/>
    <w:rsid w:val="06342461"/>
    <w:rsid w:val="065C2670"/>
    <w:rsid w:val="06677EA2"/>
    <w:rsid w:val="06A27BF1"/>
    <w:rsid w:val="06F06056"/>
    <w:rsid w:val="07021FF9"/>
    <w:rsid w:val="071C7BC7"/>
    <w:rsid w:val="075A67A2"/>
    <w:rsid w:val="0840050B"/>
    <w:rsid w:val="086D38AF"/>
    <w:rsid w:val="08C44882"/>
    <w:rsid w:val="08C94E4D"/>
    <w:rsid w:val="0915227D"/>
    <w:rsid w:val="09164C3B"/>
    <w:rsid w:val="099842FD"/>
    <w:rsid w:val="0A3A2559"/>
    <w:rsid w:val="0A805158"/>
    <w:rsid w:val="0AC31FCE"/>
    <w:rsid w:val="0AF87126"/>
    <w:rsid w:val="0B4B1CD9"/>
    <w:rsid w:val="0B9B2EBC"/>
    <w:rsid w:val="0BA309DB"/>
    <w:rsid w:val="0BC90D6D"/>
    <w:rsid w:val="0BCB508B"/>
    <w:rsid w:val="0C070B14"/>
    <w:rsid w:val="0C1A22A8"/>
    <w:rsid w:val="0C26236E"/>
    <w:rsid w:val="0C9306BE"/>
    <w:rsid w:val="0CB05CD1"/>
    <w:rsid w:val="0D1B39E9"/>
    <w:rsid w:val="0DCB2021"/>
    <w:rsid w:val="0E3A01CC"/>
    <w:rsid w:val="0E9172D3"/>
    <w:rsid w:val="0EF1422C"/>
    <w:rsid w:val="0F3B23D4"/>
    <w:rsid w:val="0F3B3DD7"/>
    <w:rsid w:val="107B6AE8"/>
    <w:rsid w:val="11195DC6"/>
    <w:rsid w:val="115A70AD"/>
    <w:rsid w:val="116421D6"/>
    <w:rsid w:val="11EA1B00"/>
    <w:rsid w:val="121F5AC5"/>
    <w:rsid w:val="125037BB"/>
    <w:rsid w:val="12521250"/>
    <w:rsid w:val="12524B60"/>
    <w:rsid w:val="125B2E30"/>
    <w:rsid w:val="12E866AF"/>
    <w:rsid w:val="130C55D8"/>
    <w:rsid w:val="13244A23"/>
    <w:rsid w:val="13EE6B6B"/>
    <w:rsid w:val="1472386E"/>
    <w:rsid w:val="148F0FC6"/>
    <w:rsid w:val="151600A7"/>
    <w:rsid w:val="159F345A"/>
    <w:rsid w:val="15E43EF8"/>
    <w:rsid w:val="16A81136"/>
    <w:rsid w:val="16AC4207"/>
    <w:rsid w:val="178A56FB"/>
    <w:rsid w:val="17A8647B"/>
    <w:rsid w:val="17A975C2"/>
    <w:rsid w:val="18253B4C"/>
    <w:rsid w:val="190F1674"/>
    <w:rsid w:val="19132D2F"/>
    <w:rsid w:val="19210747"/>
    <w:rsid w:val="196E7CB2"/>
    <w:rsid w:val="198759D2"/>
    <w:rsid w:val="19D72BB5"/>
    <w:rsid w:val="1AD212BF"/>
    <w:rsid w:val="1AF900F3"/>
    <w:rsid w:val="1AFC6A2C"/>
    <w:rsid w:val="1BE0351A"/>
    <w:rsid w:val="1C120302"/>
    <w:rsid w:val="1C442FCB"/>
    <w:rsid w:val="1C532B00"/>
    <w:rsid w:val="1CCC12C5"/>
    <w:rsid w:val="1D1B1BAD"/>
    <w:rsid w:val="1D401A6B"/>
    <w:rsid w:val="1DCC5DA5"/>
    <w:rsid w:val="1E8A015B"/>
    <w:rsid w:val="1EA00E4A"/>
    <w:rsid w:val="1F4F1109"/>
    <w:rsid w:val="1F6A0646"/>
    <w:rsid w:val="206A0332"/>
    <w:rsid w:val="2091595B"/>
    <w:rsid w:val="20F51AC3"/>
    <w:rsid w:val="21AE6D2F"/>
    <w:rsid w:val="21C21552"/>
    <w:rsid w:val="21C3713A"/>
    <w:rsid w:val="24DA6297"/>
    <w:rsid w:val="252F3CBE"/>
    <w:rsid w:val="26694CDB"/>
    <w:rsid w:val="282C171E"/>
    <w:rsid w:val="2849297F"/>
    <w:rsid w:val="28864D74"/>
    <w:rsid w:val="2936596A"/>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A33E31"/>
    <w:rsid w:val="32D048D8"/>
    <w:rsid w:val="32D3622F"/>
    <w:rsid w:val="32D63CF2"/>
    <w:rsid w:val="32F26097"/>
    <w:rsid w:val="3341799D"/>
    <w:rsid w:val="337A399F"/>
    <w:rsid w:val="337F2EFA"/>
    <w:rsid w:val="339029A7"/>
    <w:rsid w:val="33CC5FD9"/>
    <w:rsid w:val="34697607"/>
    <w:rsid w:val="34DC6FBF"/>
    <w:rsid w:val="352019FA"/>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C075E40"/>
    <w:rsid w:val="3C0F314C"/>
    <w:rsid w:val="3C8400FD"/>
    <w:rsid w:val="3C8D5215"/>
    <w:rsid w:val="3CB96E1E"/>
    <w:rsid w:val="3E2A5A13"/>
    <w:rsid w:val="3E6A5C1B"/>
    <w:rsid w:val="3E951BD3"/>
    <w:rsid w:val="3EB91E59"/>
    <w:rsid w:val="3FA23A80"/>
    <w:rsid w:val="3FB75DF9"/>
    <w:rsid w:val="3FFB5643"/>
    <w:rsid w:val="418368ED"/>
    <w:rsid w:val="425C64FC"/>
    <w:rsid w:val="4278675D"/>
    <w:rsid w:val="431F105C"/>
    <w:rsid w:val="43F003B4"/>
    <w:rsid w:val="446458DA"/>
    <w:rsid w:val="446645C4"/>
    <w:rsid w:val="44E00C2F"/>
    <w:rsid w:val="44F12828"/>
    <w:rsid w:val="453F4EE8"/>
    <w:rsid w:val="457E0C0E"/>
    <w:rsid w:val="45A27895"/>
    <w:rsid w:val="4654463C"/>
    <w:rsid w:val="469D1E1F"/>
    <w:rsid w:val="4703453A"/>
    <w:rsid w:val="47401AE3"/>
    <w:rsid w:val="47847F9B"/>
    <w:rsid w:val="47B6276E"/>
    <w:rsid w:val="47D7714D"/>
    <w:rsid w:val="48CA305E"/>
    <w:rsid w:val="491D1161"/>
    <w:rsid w:val="4945471C"/>
    <w:rsid w:val="49C23604"/>
    <w:rsid w:val="4A6500D9"/>
    <w:rsid w:val="4B4D56DB"/>
    <w:rsid w:val="4BCB58DC"/>
    <w:rsid w:val="4BE87F26"/>
    <w:rsid w:val="4C081E20"/>
    <w:rsid w:val="4C3974A1"/>
    <w:rsid w:val="4C4D743A"/>
    <w:rsid w:val="4C561056"/>
    <w:rsid w:val="4CDC25C4"/>
    <w:rsid w:val="4D2A1AAB"/>
    <w:rsid w:val="4DBE15DE"/>
    <w:rsid w:val="4DFF45BC"/>
    <w:rsid w:val="4E61428A"/>
    <w:rsid w:val="4E7B705D"/>
    <w:rsid w:val="4EBF2070"/>
    <w:rsid w:val="4ECB455C"/>
    <w:rsid w:val="4EF16D21"/>
    <w:rsid w:val="4F4E6BEF"/>
    <w:rsid w:val="4F6745C5"/>
    <w:rsid w:val="4F751E54"/>
    <w:rsid w:val="4FA9510C"/>
    <w:rsid w:val="50891C17"/>
    <w:rsid w:val="520E7D39"/>
    <w:rsid w:val="527310FD"/>
    <w:rsid w:val="52C145B3"/>
    <w:rsid w:val="532C19FA"/>
    <w:rsid w:val="536C046F"/>
    <w:rsid w:val="53777260"/>
    <w:rsid w:val="53BD324D"/>
    <w:rsid w:val="53DA3FDB"/>
    <w:rsid w:val="54B52F23"/>
    <w:rsid w:val="559025B5"/>
    <w:rsid w:val="55BE6F35"/>
    <w:rsid w:val="562F4A45"/>
    <w:rsid w:val="56AB5747"/>
    <w:rsid w:val="57466A30"/>
    <w:rsid w:val="57E7750E"/>
    <w:rsid w:val="582C3304"/>
    <w:rsid w:val="583E683E"/>
    <w:rsid w:val="584263FC"/>
    <w:rsid w:val="58AA248A"/>
    <w:rsid w:val="592757C1"/>
    <w:rsid w:val="5A097D45"/>
    <w:rsid w:val="5A232744"/>
    <w:rsid w:val="5A8E433F"/>
    <w:rsid w:val="5ACC5639"/>
    <w:rsid w:val="5AFE0937"/>
    <w:rsid w:val="5B022AFF"/>
    <w:rsid w:val="5B1C238B"/>
    <w:rsid w:val="5BB72396"/>
    <w:rsid w:val="5BDA2541"/>
    <w:rsid w:val="5C8E70AE"/>
    <w:rsid w:val="5C9700DF"/>
    <w:rsid w:val="5CFF5AEE"/>
    <w:rsid w:val="5D5260D6"/>
    <w:rsid w:val="5E4106DA"/>
    <w:rsid w:val="5E4B362D"/>
    <w:rsid w:val="5E4B3828"/>
    <w:rsid w:val="5EC32979"/>
    <w:rsid w:val="5EFC5263"/>
    <w:rsid w:val="5F2B51D9"/>
    <w:rsid w:val="5F37440C"/>
    <w:rsid w:val="609E7926"/>
    <w:rsid w:val="60CC769A"/>
    <w:rsid w:val="60F3280A"/>
    <w:rsid w:val="615A0826"/>
    <w:rsid w:val="616E5025"/>
    <w:rsid w:val="62117B48"/>
    <w:rsid w:val="6233066F"/>
    <w:rsid w:val="625714F8"/>
    <w:rsid w:val="62AF2B34"/>
    <w:rsid w:val="62D7081D"/>
    <w:rsid w:val="63687194"/>
    <w:rsid w:val="638E50BC"/>
    <w:rsid w:val="64D27A6F"/>
    <w:rsid w:val="65765688"/>
    <w:rsid w:val="65A40D91"/>
    <w:rsid w:val="66F55A6B"/>
    <w:rsid w:val="67327F2E"/>
    <w:rsid w:val="674609A7"/>
    <w:rsid w:val="67465B30"/>
    <w:rsid w:val="68082611"/>
    <w:rsid w:val="688C533B"/>
    <w:rsid w:val="692F0DD2"/>
    <w:rsid w:val="692F6DB1"/>
    <w:rsid w:val="696B16A5"/>
    <w:rsid w:val="69772905"/>
    <w:rsid w:val="6A360EF4"/>
    <w:rsid w:val="6A736A2C"/>
    <w:rsid w:val="6AC4173D"/>
    <w:rsid w:val="6B3F6E7C"/>
    <w:rsid w:val="6B4F76A1"/>
    <w:rsid w:val="6BB6746F"/>
    <w:rsid w:val="6BFD03AE"/>
    <w:rsid w:val="6BFF6077"/>
    <w:rsid w:val="6C2308EC"/>
    <w:rsid w:val="6C867767"/>
    <w:rsid w:val="6CA34648"/>
    <w:rsid w:val="6D031FFE"/>
    <w:rsid w:val="6D865CB4"/>
    <w:rsid w:val="6D870368"/>
    <w:rsid w:val="6DEF74D5"/>
    <w:rsid w:val="6E9856D0"/>
    <w:rsid w:val="6EB840FC"/>
    <w:rsid w:val="6EE920DC"/>
    <w:rsid w:val="6EF66C39"/>
    <w:rsid w:val="6F377C99"/>
    <w:rsid w:val="6F7E7DE2"/>
    <w:rsid w:val="6FAA433E"/>
    <w:rsid w:val="704F1D50"/>
    <w:rsid w:val="7062369D"/>
    <w:rsid w:val="70D8666D"/>
    <w:rsid w:val="70F82977"/>
    <w:rsid w:val="711203ED"/>
    <w:rsid w:val="712A76BE"/>
    <w:rsid w:val="716D6D00"/>
    <w:rsid w:val="719901C6"/>
    <w:rsid w:val="71B131C3"/>
    <w:rsid w:val="71CC5821"/>
    <w:rsid w:val="71F26BCA"/>
    <w:rsid w:val="71F331D2"/>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CC2AC5"/>
    <w:rsid w:val="78AC0F28"/>
    <w:rsid w:val="78AD7E4B"/>
    <w:rsid w:val="7922758B"/>
    <w:rsid w:val="79766799"/>
    <w:rsid w:val="79B255D2"/>
    <w:rsid w:val="79B45BBB"/>
    <w:rsid w:val="79D0307E"/>
    <w:rsid w:val="79DE121D"/>
    <w:rsid w:val="79E249A2"/>
    <w:rsid w:val="7A5C7B4D"/>
    <w:rsid w:val="7B1F1C18"/>
    <w:rsid w:val="7B387938"/>
    <w:rsid w:val="7BEF5630"/>
    <w:rsid w:val="7C341C52"/>
    <w:rsid w:val="7D033238"/>
    <w:rsid w:val="7D2F6ABF"/>
    <w:rsid w:val="7D50024E"/>
    <w:rsid w:val="7D637EF4"/>
    <w:rsid w:val="7E341B98"/>
    <w:rsid w:val="7E51328E"/>
    <w:rsid w:val="7F14576E"/>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Char"/>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Char"/>
    <w:basedOn w:val="24"/>
    <w:link w:val="3"/>
    <w:qFormat/>
    <w:uiPriority w:val="99"/>
    <w:rPr>
      <w:rFonts w:ascii="Arial" w:hAnsi="Arial" w:eastAsia="黑体" w:cs="Times New Roman"/>
      <w:b/>
      <w:bCs/>
      <w:kern w:val="2"/>
      <w:sz w:val="32"/>
      <w:szCs w:val="32"/>
    </w:rPr>
  </w:style>
  <w:style w:type="character" w:customStyle="1" w:styleId="33">
    <w:name w:val="标题 3 Char"/>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Char"/>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Char"/>
    <w:basedOn w:val="24"/>
    <w:link w:val="6"/>
    <w:qFormat/>
    <w:uiPriority w:val="0"/>
    <w:rPr>
      <w:rFonts w:ascii="Times New Roman" w:hAnsi="Times New Roman" w:eastAsia="宋体" w:cs="Times New Roman"/>
      <w:b/>
      <w:bCs/>
      <w:kern w:val="2"/>
      <w:sz w:val="28"/>
      <w:szCs w:val="28"/>
    </w:rPr>
  </w:style>
  <w:style w:type="character" w:customStyle="1" w:styleId="36">
    <w:name w:val="标题 6 Char"/>
    <w:basedOn w:val="24"/>
    <w:link w:val="7"/>
    <w:qFormat/>
    <w:uiPriority w:val="0"/>
    <w:rPr>
      <w:rFonts w:asciiTheme="majorHAnsi" w:hAnsiTheme="majorHAnsi" w:eastAsiaTheme="majorEastAsia" w:cstheme="majorBidi"/>
      <w:b/>
      <w:bCs/>
      <w:kern w:val="2"/>
      <w:sz w:val="24"/>
      <w:szCs w:val="24"/>
    </w:rPr>
  </w:style>
  <w:style w:type="character" w:customStyle="1" w:styleId="37">
    <w:name w:val="页眉 Char"/>
    <w:basedOn w:val="24"/>
    <w:link w:val="15"/>
    <w:qFormat/>
    <w:uiPriority w:val="99"/>
    <w:rPr>
      <w:rFonts w:ascii="Tahoma" w:hAnsi="Tahoma"/>
      <w:sz w:val="18"/>
      <w:szCs w:val="18"/>
    </w:rPr>
  </w:style>
  <w:style w:type="character" w:customStyle="1" w:styleId="38">
    <w:name w:val="页脚 Char"/>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Char"/>
    <w:basedOn w:val="24"/>
    <w:link w:val="9"/>
    <w:qFormat/>
    <w:uiPriority w:val="99"/>
    <w:rPr>
      <w:rFonts w:ascii="Tahoma" w:hAnsi="Tahoma"/>
    </w:rPr>
  </w:style>
  <w:style w:type="character" w:customStyle="1" w:styleId="42">
    <w:name w:val="批注主题 Char"/>
    <w:basedOn w:val="41"/>
    <w:link w:val="22"/>
    <w:qFormat/>
    <w:uiPriority w:val="99"/>
    <w:rPr>
      <w:rFonts w:ascii="Times New Roman" w:hAnsi="Times New Roman" w:eastAsia="宋体" w:cs="Times New Roman"/>
      <w:b/>
      <w:bCs/>
      <w:kern w:val="2"/>
      <w:sz w:val="21"/>
      <w:szCs w:val="24"/>
    </w:rPr>
  </w:style>
  <w:style w:type="character" w:customStyle="1" w:styleId="43">
    <w:name w:val="文档结构图 Char"/>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Char"/>
    <w:basedOn w:val="24"/>
    <w:link w:val="10"/>
    <w:qFormat/>
    <w:uiPriority w:val="99"/>
    <w:rPr>
      <w:rFonts w:ascii="Times New Roman" w:hAnsi="Times New Roman" w:eastAsia="宋体" w:cs="Times New Roman"/>
      <w:kern w:val="2"/>
      <w:sz w:val="21"/>
      <w:szCs w:val="24"/>
    </w:rPr>
  </w:style>
  <w:style w:type="character" w:customStyle="1" w:styleId="45">
    <w:name w:val="纯文本 Char"/>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Char"/>
    <w:basedOn w:val="24"/>
    <w:link w:val="13"/>
    <w:qFormat/>
    <w:uiPriority w:val="99"/>
    <w:rPr>
      <w:rFonts w:ascii="Times New Roman" w:hAnsi="Times New Roman" w:eastAsia="宋体" w:cs="Times New Roman"/>
      <w:kern w:val="2"/>
      <w:sz w:val="18"/>
      <w:szCs w:val="18"/>
    </w:rPr>
  </w:style>
  <w:style w:type="character" w:customStyle="1" w:styleId="47">
    <w:name w:val="脚注文本 Char"/>
    <w:basedOn w:val="24"/>
    <w:link w:val="17"/>
    <w:qFormat/>
    <w:uiPriority w:val="99"/>
    <w:rPr>
      <w:rFonts w:ascii="Times New Roman" w:hAnsi="Times New Roman" w:eastAsia="宋体" w:cs="Times New Roman"/>
      <w:kern w:val="2"/>
      <w:sz w:val="18"/>
      <w:szCs w:val="18"/>
    </w:rPr>
  </w:style>
  <w:style w:type="character" w:customStyle="1" w:styleId="48">
    <w:name w:val="HTML 预设格式 Char"/>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Char"/>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 w:type="paragraph" w:customStyle="1" w:styleId="74">
    <w:name w:val="正文1"/>
    <w:basedOn w:val="1"/>
    <w:qFormat/>
    <w:uiPriority w:val="0"/>
    <w:pPr>
      <w:adjustRightInd/>
      <w:snapToGrid/>
      <w:spacing w:after="0"/>
      <w:jc w:val="both"/>
    </w:pPr>
    <w:rPr>
      <w:rFonts w:ascii="Calibri" w:hAnsi="Calibri" w:eastAsia="Calibri" w:cs="Times New Roman"/>
      <w:sz w:val="21"/>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DC0930-08A3-4A87-9C09-D15DEB47017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50</Pages>
  <Words>2738</Words>
  <Characters>15612</Characters>
  <Lines>130</Lines>
  <Paragraphs>36</Paragraphs>
  <TotalTime>848</TotalTime>
  <ScaleCrop>false</ScaleCrop>
  <LinksUpToDate>false</LinksUpToDate>
  <CharactersWithSpaces>18314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2023-08-14T01:50:00Z</dcterms:created>
  <dc:creator>Administrator</dc:creator>
  <cp:lastModifiedBy>user</cp:lastModifiedBy>
  <cp:lastPrinted>2023-08-15T09:13:00Z</cp:lastPrinted>
  <dcterms:modified xsi:type="dcterms:W3CDTF">2025-05-12T08:48:11Z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7E7588654FC244E380CF99C244D2BB12</vt:lpwstr>
  </property>
</Properties>
</file>