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cs="宋体" w:asciiTheme="majorEastAsia" w:hAnsiTheme="majorEastAsia" w:eastAsiaTheme="majorEastAsia"/>
          <w:b/>
          <w:color w:val="000000"/>
          <w:kern w:val="0"/>
          <w:sz w:val="44"/>
          <w:szCs w:val="44"/>
        </w:rPr>
      </w:pPr>
      <w:bookmarkStart w:id="0" w:name="_GoBack"/>
      <w:r>
        <w:rPr>
          <w:rFonts w:hint="eastAsia" w:cs="宋体" w:asciiTheme="majorEastAsia" w:hAnsiTheme="majorEastAsia" w:eastAsiaTheme="majorEastAsia"/>
          <w:b/>
          <w:color w:val="000000"/>
          <w:kern w:val="0"/>
          <w:sz w:val="44"/>
          <w:szCs w:val="44"/>
        </w:rPr>
        <w:t>大因镇人民政府年度绩效自评工作报告</w:t>
      </w:r>
    </w:p>
    <w:p>
      <w:pPr>
        <w:jc w:val="center"/>
        <w:rPr>
          <w:rFonts w:cs="宋体" w:asciiTheme="majorEastAsia" w:hAnsiTheme="majorEastAsia" w:eastAsiaTheme="majorEastAsia"/>
          <w:b/>
          <w:color w:val="000000"/>
          <w:kern w:val="0"/>
          <w:sz w:val="44"/>
          <w:szCs w:val="44"/>
        </w:rPr>
      </w:pPr>
    </w:p>
    <w:p>
      <w:pPr>
        <w:spacing w:line="560" w:lineRule="exact"/>
        <w:rPr>
          <w:rFonts w:ascii="仿宋_GB2312" w:hAnsi="FZHTK--GBK1-0"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仿宋_GB2312" w:hAnsi="FZHTK--GBK1-0" w:cs="宋体"/>
          <w:color w:val="000000"/>
          <w:kern w:val="0"/>
          <w:sz w:val="32"/>
          <w:szCs w:val="32"/>
        </w:rPr>
        <w:t>根据《保定市徐水区财政局关于开展2019年度财政专项资金部门绩效自评价工作的通知》（徐政财字[2020]14号）文件要求，全面加强了对本部门绩效自评的组织管理，对照年初预算设定的绩效目标及指标值，对应填报年度完成值，确保数据准确、分值合理、结果客观。现将我镇2019年部门绩效自评价工作报告如下：</w:t>
      </w:r>
    </w:p>
    <w:p>
      <w:pPr>
        <w:pStyle w:val="8"/>
        <w:numPr>
          <w:ilvl w:val="0"/>
          <w:numId w:val="1"/>
        </w:numPr>
        <w:spacing w:line="560" w:lineRule="exact"/>
        <w:ind w:firstLineChars="0"/>
        <w:rPr>
          <w:rFonts w:ascii="黑体" w:hAnsi="黑体" w:eastAsia="黑体" w:cs="宋体"/>
          <w:color w:val="000000"/>
          <w:kern w:val="0"/>
          <w:sz w:val="32"/>
          <w:szCs w:val="32"/>
        </w:rPr>
      </w:pPr>
      <w:r>
        <w:rPr>
          <w:rFonts w:hint="eastAsia" w:ascii="黑体" w:hAnsi="黑体" w:eastAsia="黑体" w:cs="宋体"/>
          <w:color w:val="000000"/>
          <w:kern w:val="0"/>
          <w:sz w:val="32"/>
          <w:szCs w:val="32"/>
        </w:rPr>
        <w:t>绩效自评工作组织开展情况</w:t>
      </w:r>
    </w:p>
    <w:p>
      <w:pPr>
        <w:spacing w:line="560" w:lineRule="exact"/>
        <w:ind w:firstLine="624"/>
        <w:rPr>
          <w:rFonts w:ascii="仿宋_GB2312" w:hAnsi="FZFSK--GBK1-0" w:cs="宋体"/>
          <w:color w:val="000000"/>
          <w:kern w:val="0"/>
          <w:sz w:val="32"/>
          <w:szCs w:val="32"/>
        </w:rPr>
      </w:pPr>
      <w:r>
        <w:rPr>
          <w:rFonts w:hint="eastAsia" w:ascii="仿宋_GB2312" w:hAnsi="FZHTK--GBK1-0" w:cs="宋体"/>
          <w:color w:val="000000"/>
          <w:kern w:val="0"/>
          <w:sz w:val="32"/>
          <w:szCs w:val="32"/>
        </w:rPr>
        <w:t>镇领导高度重视部门年度绩效自评工作，按照通知要求，积极开展自评工作，认真填报部门预算项目绩效自评表，同时，成立部门预算项目绩效自评工作组，对绩效自评结果进行审核。我镇2019年度自评预算项目27个，资金463.2171万元，实际拨付资金457.2218万元。项目资金的使用符合相关的预算财务制度以及有关部门资金管理办法，资金拨付有完整的审批过程和手续，符合部门预算</w:t>
      </w:r>
      <w:r>
        <w:rPr>
          <w:rFonts w:hint="eastAsia" w:ascii="仿宋_GB2312" w:hAnsi="FZFSK--GBK1-0" w:cs="宋体"/>
          <w:color w:val="000000"/>
          <w:kern w:val="0"/>
          <w:sz w:val="32"/>
          <w:szCs w:val="32"/>
        </w:rPr>
        <w:t>批复的用途，无截留、挤占、挪用、虚列支出等情况。</w:t>
      </w:r>
    </w:p>
    <w:p>
      <w:pPr>
        <w:pStyle w:val="8"/>
        <w:numPr>
          <w:ilvl w:val="0"/>
          <w:numId w:val="1"/>
        </w:numPr>
        <w:spacing w:line="560" w:lineRule="exact"/>
        <w:ind w:firstLineChars="0"/>
        <w:rPr>
          <w:rFonts w:ascii="黑体" w:hAnsi="黑体" w:eastAsia="黑体" w:cs="宋体"/>
          <w:color w:val="000000"/>
          <w:kern w:val="0"/>
          <w:sz w:val="32"/>
          <w:szCs w:val="32"/>
        </w:rPr>
      </w:pPr>
      <w:r>
        <w:rPr>
          <w:rFonts w:hint="eastAsia" w:ascii="黑体" w:hAnsi="黑体" w:eastAsia="黑体" w:cs="宋体"/>
          <w:color w:val="000000"/>
          <w:kern w:val="0"/>
          <w:sz w:val="32"/>
          <w:szCs w:val="32"/>
        </w:rPr>
        <w:t>绩效目标实现情况</w:t>
      </w:r>
    </w:p>
    <w:p>
      <w:pPr>
        <w:spacing w:line="560" w:lineRule="exact"/>
        <w:ind w:firstLine="624"/>
        <w:rPr>
          <w:rFonts w:hint="eastAsia" w:ascii="仿宋_GB2312" w:hAnsi="FZHTK--GBK1-0" w:cs="宋体"/>
          <w:color w:val="000000"/>
          <w:kern w:val="0"/>
          <w:sz w:val="32"/>
          <w:szCs w:val="32"/>
        </w:rPr>
      </w:pPr>
      <w:r>
        <w:rPr>
          <w:rFonts w:hint="eastAsia" w:ascii="仿宋_GB2312" w:hAnsi="FZHTK--GBK1-0" w:cs="宋体"/>
          <w:color w:val="000000"/>
          <w:kern w:val="0"/>
          <w:sz w:val="32"/>
          <w:szCs w:val="32"/>
        </w:rPr>
        <w:t>27个预算项目全部进行自我评价，26个预算支出项目完成预期绩效目标。1个项目基本实现预期绩效目标，具体项目名称人大工作经费，原因是根据相关部门要求及支出范围，我单位符合条件的支出较少，预算执行较差。</w:t>
      </w:r>
    </w:p>
    <w:p>
      <w:pPr>
        <w:spacing w:line="560" w:lineRule="exact"/>
        <w:ind w:left="624"/>
        <w:rPr>
          <w:rFonts w:ascii="仿宋_GB2312" w:hAnsi="E-BX" w:cs="宋体"/>
          <w:color w:val="000000"/>
          <w:kern w:val="0"/>
          <w:sz w:val="32"/>
          <w:szCs w:val="32"/>
        </w:rPr>
      </w:pPr>
      <w:r>
        <w:rPr>
          <w:rFonts w:hint="eastAsia" w:ascii="黑体" w:hAnsi="黑体" w:eastAsia="黑体" w:cs="宋体"/>
          <w:color w:val="000000"/>
          <w:kern w:val="0"/>
          <w:sz w:val="32"/>
          <w:szCs w:val="32"/>
        </w:rPr>
        <w:t>三、绩效目标设定质量情况</w:t>
      </w:r>
    </w:p>
    <w:p>
      <w:pPr>
        <w:spacing w:line="560" w:lineRule="exact"/>
        <w:rPr>
          <w:rFonts w:ascii="仿宋_GB2312" w:hAnsi="FZFSK--GBK1-0" w:cs="宋体"/>
          <w:color w:val="000000"/>
          <w:kern w:val="0"/>
          <w:sz w:val="32"/>
          <w:szCs w:val="32"/>
        </w:rPr>
      </w:pPr>
      <w:r>
        <w:rPr>
          <w:rFonts w:hint="eastAsia" w:ascii="仿宋_GB2312" w:hAnsi="FZFSK--GBK1-0" w:eastAsia="仿宋_GB2312" w:cs="宋体"/>
          <w:color w:val="000000"/>
          <w:kern w:val="0"/>
          <w:sz w:val="32"/>
          <w:szCs w:val="32"/>
        </w:rPr>
        <w:t xml:space="preserve">    </w:t>
      </w:r>
      <w:r>
        <w:rPr>
          <w:rFonts w:hint="eastAsia" w:ascii="仿宋_GB2312" w:hAnsi="FZFSK--GBK1-0" w:cs="宋体"/>
          <w:color w:val="000000"/>
          <w:kern w:val="0"/>
          <w:sz w:val="32"/>
          <w:szCs w:val="32"/>
        </w:rPr>
        <w:t>通过与绩效自评结果对比，我镇设定的年初绩效目标清晰准确、绩效指标全面完整、科学合理、绩效标准恰当适宜、易于评价。</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pPr>
        <w:spacing w:line="560" w:lineRule="exact"/>
        <w:ind w:firstLine="640" w:firstLineChars="200"/>
        <w:rPr>
          <w:rFonts w:ascii="仿宋_GB2312" w:hAnsi="FZHTK--GBK1-0" w:cs="宋体"/>
          <w:color w:val="000000"/>
          <w:kern w:val="0"/>
          <w:sz w:val="32"/>
          <w:szCs w:val="32"/>
        </w:rPr>
      </w:pPr>
      <w:r>
        <w:rPr>
          <w:rFonts w:hint="eastAsia" w:ascii="仿宋_GB2312" w:hAnsi="FZHTK--GBK1-0" w:eastAsia="仿宋_GB2312" w:cs="宋体"/>
          <w:color w:val="000000"/>
          <w:kern w:val="0"/>
          <w:sz w:val="32"/>
          <w:szCs w:val="32"/>
        </w:rPr>
        <w:t>在</w:t>
      </w:r>
      <w:r>
        <w:rPr>
          <w:rFonts w:hint="eastAsia" w:ascii="仿宋_GB2312" w:hAnsi="FZHTK--GBK1-0" w:cs="宋体"/>
          <w:color w:val="000000"/>
          <w:kern w:val="0"/>
          <w:sz w:val="32"/>
          <w:szCs w:val="32"/>
        </w:rPr>
        <w:t>以后的</w:t>
      </w:r>
      <w:r>
        <w:rPr>
          <w:rFonts w:hint="eastAsia" w:ascii="仿宋_GB2312" w:hAnsi="FZHTK--GBK1-0" w:eastAsia="仿宋_GB2312" w:cs="宋体"/>
          <w:color w:val="000000"/>
          <w:kern w:val="0"/>
          <w:sz w:val="32"/>
          <w:szCs w:val="32"/>
        </w:rPr>
        <w:t>工作中，</w:t>
      </w:r>
      <w:r>
        <w:rPr>
          <w:rFonts w:hint="eastAsia" w:ascii="仿宋_GB2312" w:hAnsi="FZHTK--GBK1-0" w:cs="宋体"/>
          <w:color w:val="000000"/>
          <w:kern w:val="0"/>
          <w:sz w:val="32"/>
          <w:szCs w:val="32"/>
        </w:rPr>
        <w:t>进一步强化预算管理意识，提高预算编制的科学性、合理性、准确性和可控性。强化预算的刚性约束，凡事做到“先预算后开支”，并重视对财政资金的追踪问效，提高财政资金的使用效益。我镇将把自评结果作为全过程预算绩效管理落脚点，及时整理、归纳、分析、反馈绩效自评结果其作为改进预算管理和以后年度预算安排的重要依据。</w:t>
      </w:r>
    </w:p>
    <w:p>
      <w:pPr>
        <w:spacing w:line="560" w:lineRule="exact"/>
        <w:rPr>
          <w:rFonts w:ascii="仿宋_GB2312" w:eastAsia="仿宋_GB2312"/>
          <w:sz w:val="32"/>
          <w:szCs w:val="32"/>
        </w:rPr>
      </w:pPr>
      <w:r>
        <w:rPr>
          <w:rFonts w:hint="eastAsia" w:ascii="仿宋_GB2312" w:hAnsi="FZHTK--GBK1-0" w:eastAsia="仿宋_GB2312" w:cs="宋体"/>
          <w:color w:val="000000"/>
          <w:kern w:val="0"/>
          <w:sz w:val="32"/>
          <w:szCs w:val="32"/>
        </w:rPr>
        <w:t xml:space="preserve">    </w:t>
      </w:r>
    </w:p>
    <w:p/>
    <w:bookmarkEnd w:id="0"/>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ZHTK--GBK1-0">
    <w:altName w:val="Times New Roman"/>
    <w:panose1 w:val="00000000000000000000"/>
    <w:charset w:val="00"/>
    <w:family w:val="roman"/>
    <w:pitch w:val="default"/>
    <w:sig w:usb0="00000000" w:usb1="00000000" w:usb2="00000000" w:usb3="00000000" w:csb0="00000001" w:csb1="00000000"/>
  </w:font>
  <w:font w:name="FZFS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pPr>
          <w:pStyle w:val="2"/>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40C32"/>
    <w:multiLevelType w:val="multilevel"/>
    <w:tmpl w:val="55240C32"/>
    <w:lvl w:ilvl="0" w:tentative="0">
      <w:start w:val="1"/>
      <w:numFmt w:val="japaneseCounting"/>
      <w:lvlText w:val="%1、"/>
      <w:lvlJc w:val="left"/>
      <w:pPr>
        <w:ind w:left="1344" w:hanging="720"/>
      </w:pPr>
      <w:rPr>
        <w:rFonts w:hint="default"/>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1D1"/>
    <w:rsid w:val="000A3DB5"/>
    <w:rsid w:val="00170229"/>
    <w:rsid w:val="001B630B"/>
    <w:rsid w:val="00202E72"/>
    <w:rsid w:val="00287A4A"/>
    <w:rsid w:val="003C60CE"/>
    <w:rsid w:val="003E71D1"/>
    <w:rsid w:val="00427082"/>
    <w:rsid w:val="00484A25"/>
    <w:rsid w:val="004C5D68"/>
    <w:rsid w:val="00550614"/>
    <w:rsid w:val="005B4774"/>
    <w:rsid w:val="006721D2"/>
    <w:rsid w:val="0076386F"/>
    <w:rsid w:val="007964E0"/>
    <w:rsid w:val="008043C1"/>
    <w:rsid w:val="008551A0"/>
    <w:rsid w:val="009C2E01"/>
    <w:rsid w:val="009C7C69"/>
    <w:rsid w:val="009D1554"/>
    <w:rsid w:val="00B6091B"/>
    <w:rsid w:val="00D64F0D"/>
    <w:rsid w:val="00D87D72"/>
    <w:rsid w:val="00DD2F11"/>
    <w:rsid w:val="00DE79C1"/>
    <w:rsid w:val="00DF5F74"/>
    <w:rsid w:val="00E62345"/>
    <w:rsid w:val="00FA67BB"/>
    <w:rsid w:val="6B46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112</Words>
  <Characters>643</Characters>
  <Lines>5</Lines>
  <Paragraphs>1</Paragraphs>
  <TotalTime>472</TotalTime>
  <ScaleCrop>false</ScaleCrop>
  <LinksUpToDate>false</LinksUpToDate>
  <CharactersWithSpaces>754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user</cp:lastModifiedBy>
  <cp:lastPrinted>2020-04-07T02:39:00Z</cp:lastPrinted>
  <dcterms:modified xsi:type="dcterms:W3CDTF">2025-05-12T06:34:25Z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BABD022E6FDE42F5B1F3DA2D3F3D7CFC</vt:lpwstr>
  </property>
</Properties>
</file>