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28357">
      <w:pPr>
        <w:spacing w:line="360" w:lineRule="auto"/>
        <w:jc w:val="center"/>
        <w:rPr>
          <w:rFonts w:ascii="宋体" w:hAnsi="宋体" w:eastAsia="宋体"/>
          <w:b/>
          <w:sz w:val="44"/>
          <w:szCs w:val="44"/>
        </w:rPr>
      </w:pPr>
      <w:bookmarkStart w:id="25" w:name="_GoBack"/>
      <w:bookmarkEnd w:id="25"/>
      <w:r>
        <w:rPr>
          <w:rFonts w:hint="eastAsia" w:ascii="宋体" w:hAnsi="宋体" w:eastAsia="宋体"/>
          <w:b/>
          <w:sz w:val="44"/>
          <w:szCs w:val="44"/>
        </w:rPr>
        <w:t>保定市徐水区瀑河乡人民政府</w:t>
      </w:r>
    </w:p>
    <w:p w14:paraId="1FE30057">
      <w:pPr>
        <w:spacing w:line="360" w:lineRule="auto"/>
        <w:jc w:val="center"/>
        <w:rPr>
          <w:rFonts w:ascii="仿宋" w:hAnsi="仿宋" w:eastAsia="仿宋"/>
          <w:sz w:val="32"/>
          <w:szCs w:val="32"/>
        </w:rPr>
      </w:pPr>
      <w:r>
        <w:rPr>
          <w:rFonts w:ascii="宋体" w:hAnsi="宋体" w:eastAsia="宋体"/>
          <w:b/>
          <w:sz w:val="44"/>
          <w:szCs w:val="44"/>
        </w:rPr>
        <w:t>2022年部门预算公开说明</w:t>
      </w:r>
      <w:r>
        <w:rPr>
          <w:rFonts w:ascii="仿宋" w:hAnsi="仿宋" w:eastAsia="仿宋"/>
          <w:sz w:val="32"/>
          <w:szCs w:val="32"/>
        </w:rPr>
        <w:tab/>
      </w:r>
    </w:p>
    <w:p w14:paraId="3F137C33">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1668713E">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6A46979F">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2A478298">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负责党委、人大、政府交办的各项日常工作和纪检监察、组织、宣传、统一战线、人事编制、工青妇及各部门、各方面的综合协调工作。负责民政优抚、扶贫开发、民族宗教、劳动和社会保障、科教文卫等工作。负责落实人口计划，开展和推动人口和计划生育各项工作，贯彻实施计划生育条例和法规。负责本乡农村社会化发展；负责乡村基础设施、交通等规划、建设、管理工作，负责国土资源、环境保护、安全生产等工作。协调与社会事务相关的其他工作。督促检查有关工作的落实。指导计划生育服务中心工作。</w:t>
      </w:r>
    </w:p>
    <w:p w14:paraId="5920CD97">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2D58B909">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（三）负责来信来访、协调法庭、公安等部门工作，负责辖区内社会治安综合治理和法制宣传等工作，调解民事纠纷，维护社会稳定。</w:t>
      </w:r>
    </w:p>
    <w:p w14:paraId="7072626C">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（四）负责计划生育技术服务；负责生育指导和避孕咨询；负责婚前咨询和新婚保健；负责计划生育技术人员与婚前保健服务人员培训；负责计划生育科学研究等。</w:t>
      </w:r>
    </w:p>
    <w:p w14:paraId="25A8DF5C">
      <w:pPr>
        <w:spacing w:line="360" w:lineRule="auto"/>
        <w:ind w:firstLine="640" w:firstLineChars="200"/>
        <w:rPr>
          <w:rFonts w:ascii="仿宋" w:hAnsi="仿宋" w:eastAsia="仿宋"/>
          <w:sz w:val="32"/>
          <w:szCs w:val="32"/>
        </w:rPr>
      </w:pPr>
      <w:r>
        <w:rPr>
          <w:rFonts w:ascii="仿宋" w:hAnsi="仿宋" w:eastAsia="仿宋"/>
          <w:sz w:val="32"/>
          <w:szCs w:val="32"/>
        </w:rPr>
        <w:t>（五）开展科技宣传等各种形式的文体活动，推动健康向上的农村文化，发展广播电影电视事业，进一步丰富农村业余文化生活，建设好农村社会主义文化阵地，在建设农村物质文明的同时、建设好农村精神文明。</w:t>
      </w:r>
    </w:p>
    <w:p w14:paraId="76345513">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340E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14:paraId="5CBBF877">
            <w:pPr>
              <w:jc w:val="center"/>
              <w:rPr>
                <w:rFonts w:ascii="仿宋_GB2312" w:hAnsi="仿宋" w:eastAsia="仿宋_GB2312"/>
                <w:bCs/>
                <w:sz w:val="24"/>
                <w:szCs w:val="24"/>
              </w:rPr>
            </w:pPr>
            <w:r>
              <w:rPr>
                <w:rFonts w:hint="eastAsia" w:ascii="仿宋_GB2312" w:hAnsi="仿宋" w:eastAsia="仿宋_GB2312"/>
                <w:bCs/>
                <w:sz w:val="24"/>
                <w:szCs w:val="24"/>
              </w:rPr>
              <w:t>序号</w:t>
            </w:r>
          </w:p>
        </w:tc>
        <w:tc>
          <w:tcPr>
            <w:tcW w:w="2692" w:type="dxa"/>
            <w:tcBorders>
              <w:top w:val="single" w:color="auto" w:sz="4" w:space="0"/>
              <w:left w:val="single" w:color="000000" w:sz="6" w:space="0"/>
              <w:bottom w:val="single" w:color="auto" w:sz="4" w:space="0"/>
              <w:right w:val="single" w:color="000000" w:sz="6" w:space="0"/>
            </w:tcBorders>
            <w:vAlign w:val="center"/>
          </w:tcPr>
          <w:p w14:paraId="70EB70F6">
            <w:pPr>
              <w:jc w:val="center"/>
              <w:rPr>
                <w:rFonts w:ascii="仿宋_GB2312" w:hAnsi="仿宋" w:eastAsia="仿宋_GB2312"/>
                <w:bCs/>
                <w:sz w:val="24"/>
                <w:szCs w:val="24"/>
              </w:rPr>
            </w:pPr>
            <w:r>
              <w:rPr>
                <w:rFonts w:hint="eastAsia" w:ascii="仿宋_GB2312" w:hAnsi="仿宋" w:eastAsia="仿宋_GB2312"/>
                <w:bCs/>
                <w:sz w:val="24"/>
                <w:szCs w:val="24"/>
              </w:rPr>
              <w:t>部门名称</w:t>
            </w:r>
          </w:p>
        </w:tc>
        <w:tc>
          <w:tcPr>
            <w:tcW w:w="1701" w:type="dxa"/>
            <w:tcBorders>
              <w:top w:val="single" w:color="000000" w:sz="6" w:space="0"/>
              <w:left w:val="single" w:color="000000" w:sz="6" w:space="0"/>
              <w:bottom w:val="single" w:color="000000" w:sz="6" w:space="0"/>
              <w:right w:val="single" w:color="000000" w:sz="6" w:space="0"/>
            </w:tcBorders>
            <w:vAlign w:val="center"/>
          </w:tcPr>
          <w:p w14:paraId="507BCA7F">
            <w:pPr>
              <w:jc w:val="center"/>
              <w:rPr>
                <w:rFonts w:ascii="仿宋_GB2312" w:hAnsi="仿宋" w:eastAsia="仿宋_GB2312"/>
                <w:bCs/>
                <w:sz w:val="24"/>
                <w:szCs w:val="24"/>
              </w:rPr>
            </w:pPr>
            <w:r>
              <w:rPr>
                <w:rFonts w:hint="eastAsia" w:ascii="仿宋_GB2312" w:hAnsi="仿宋" w:eastAsia="仿宋_GB2312"/>
                <w:bCs/>
                <w:sz w:val="24"/>
                <w:szCs w:val="24"/>
              </w:rPr>
              <w:t>部门性质</w:t>
            </w:r>
          </w:p>
        </w:tc>
        <w:tc>
          <w:tcPr>
            <w:tcW w:w="1418" w:type="dxa"/>
            <w:tcBorders>
              <w:top w:val="single" w:color="000000" w:sz="6" w:space="0"/>
              <w:left w:val="single" w:color="000000" w:sz="6" w:space="0"/>
              <w:bottom w:val="single" w:color="000000" w:sz="6" w:space="0"/>
              <w:right w:val="single" w:color="000000" w:sz="6" w:space="0"/>
            </w:tcBorders>
            <w:vAlign w:val="center"/>
          </w:tcPr>
          <w:p w14:paraId="29443BAC">
            <w:pPr>
              <w:jc w:val="center"/>
              <w:rPr>
                <w:rFonts w:ascii="仿宋_GB2312" w:hAnsi="仿宋" w:eastAsia="仿宋_GB2312"/>
                <w:bCs/>
                <w:sz w:val="24"/>
                <w:szCs w:val="24"/>
              </w:rPr>
            </w:pPr>
            <w:r>
              <w:rPr>
                <w:rFonts w:hint="eastAsia" w:ascii="仿宋_GB2312" w:hAnsi="仿宋" w:eastAsia="仿宋_GB2312"/>
                <w:bCs/>
                <w:sz w:val="24"/>
                <w:szCs w:val="24"/>
              </w:rPr>
              <w:t>部门规格</w:t>
            </w:r>
          </w:p>
        </w:tc>
        <w:tc>
          <w:tcPr>
            <w:tcW w:w="3260" w:type="dxa"/>
            <w:tcBorders>
              <w:top w:val="single" w:color="000000" w:sz="6" w:space="0"/>
              <w:left w:val="single" w:color="000000" w:sz="6" w:space="0"/>
              <w:bottom w:val="single" w:color="000000" w:sz="6" w:space="0"/>
              <w:right w:val="single" w:color="000000" w:sz="6" w:space="0"/>
            </w:tcBorders>
            <w:vAlign w:val="center"/>
          </w:tcPr>
          <w:p w14:paraId="1FD88299">
            <w:pPr>
              <w:jc w:val="center"/>
              <w:rPr>
                <w:rFonts w:ascii="仿宋_GB2312" w:eastAsia="仿宋_GB2312"/>
                <w:sz w:val="24"/>
                <w:szCs w:val="24"/>
              </w:rPr>
            </w:pPr>
            <w:r>
              <w:rPr>
                <w:rFonts w:hint="eastAsia" w:ascii="仿宋_GB2312" w:eastAsia="仿宋_GB2312"/>
                <w:sz w:val="24"/>
                <w:szCs w:val="24"/>
              </w:rPr>
              <w:t>经费保障形式</w:t>
            </w:r>
          </w:p>
        </w:tc>
      </w:tr>
      <w:tr w14:paraId="788CA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14:paraId="7D16DFCE">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top w:val="single" w:color="auto" w:sz="4" w:space="0"/>
              <w:left w:val="single" w:color="000000" w:sz="6" w:space="0"/>
              <w:bottom w:val="single" w:color="auto" w:sz="4" w:space="0"/>
              <w:right w:val="single" w:color="000000" w:sz="6" w:space="0"/>
            </w:tcBorders>
            <w:vAlign w:val="center"/>
          </w:tcPr>
          <w:p w14:paraId="00E2B85E">
            <w:pPr>
              <w:jc w:val="center"/>
              <w:rPr>
                <w:rFonts w:ascii="仿宋_GB2312" w:hAnsi="仿宋" w:eastAsia="仿宋_GB2312"/>
                <w:bCs/>
                <w:sz w:val="24"/>
                <w:szCs w:val="24"/>
              </w:rPr>
            </w:pPr>
            <w:r>
              <w:rPr>
                <w:rFonts w:hint="eastAsia" w:ascii="仿宋_GB2312" w:hAnsi="仿宋" w:eastAsia="仿宋_GB2312"/>
                <w:bCs/>
                <w:sz w:val="24"/>
                <w:szCs w:val="24"/>
              </w:rPr>
              <w:t>保定市徐水区瀑河乡人民政府</w:t>
            </w:r>
          </w:p>
        </w:tc>
        <w:tc>
          <w:tcPr>
            <w:tcW w:w="1701" w:type="dxa"/>
            <w:tcBorders>
              <w:top w:val="single" w:color="000000" w:sz="6" w:space="0"/>
              <w:left w:val="single" w:color="000000" w:sz="6" w:space="0"/>
              <w:bottom w:val="single" w:color="000000" w:sz="6" w:space="0"/>
              <w:right w:val="single" w:color="000000" w:sz="6" w:space="0"/>
            </w:tcBorders>
            <w:vAlign w:val="center"/>
          </w:tcPr>
          <w:p w14:paraId="6158279D">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tcBorders>
              <w:top w:val="single" w:color="000000" w:sz="6" w:space="0"/>
              <w:left w:val="single" w:color="000000" w:sz="6" w:space="0"/>
              <w:bottom w:val="single" w:color="000000" w:sz="6" w:space="0"/>
              <w:right w:val="single" w:color="000000" w:sz="6" w:space="0"/>
            </w:tcBorders>
            <w:vAlign w:val="center"/>
          </w:tcPr>
          <w:p w14:paraId="3FC9001A">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tcBorders>
              <w:top w:val="single" w:color="000000" w:sz="6" w:space="0"/>
              <w:left w:val="single" w:color="000000" w:sz="6" w:space="0"/>
              <w:bottom w:val="single" w:color="000000" w:sz="6" w:space="0"/>
              <w:right w:val="single" w:color="000000" w:sz="6" w:space="0"/>
            </w:tcBorders>
            <w:vAlign w:val="center"/>
          </w:tcPr>
          <w:p w14:paraId="0E4C65A6">
            <w:pPr>
              <w:jc w:val="center"/>
              <w:rPr>
                <w:rFonts w:ascii="仿宋_GB2312" w:eastAsia="仿宋_GB2312"/>
                <w:sz w:val="24"/>
                <w:szCs w:val="24"/>
              </w:rPr>
            </w:pPr>
            <w:r>
              <w:rPr>
                <w:rFonts w:hint="eastAsia" w:ascii="仿宋_GB2312" w:eastAsia="仿宋_GB2312"/>
                <w:sz w:val="24"/>
                <w:szCs w:val="24"/>
              </w:rPr>
              <w:t>财政拨款</w:t>
            </w:r>
          </w:p>
        </w:tc>
      </w:tr>
      <w:tr w14:paraId="0EFC4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14:paraId="2E8B9655">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left w:val="single" w:color="000000" w:sz="6" w:space="0"/>
              <w:bottom w:val="single" w:color="auto" w:sz="4" w:space="0"/>
              <w:right w:val="single" w:color="000000" w:sz="6" w:space="0"/>
            </w:tcBorders>
            <w:vAlign w:val="center"/>
          </w:tcPr>
          <w:p w14:paraId="738B2554">
            <w:pPr>
              <w:jc w:val="center"/>
              <w:rPr>
                <w:rFonts w:ascii="仿宋_GB2312" w:hAnsi="仿宋" w:eastAsia="仿宋_GB2312"/>
                <w:bCs/>
                <w:sz w:val="24"/>
                <w:szCs w:val="24"/>
              </w:rPr>
            </w:pPr>
            <w:r>
              <w:rPr>
                <w:rFonts w:hint="eastAsia" w:ascii="仿宋_GB2312" w:hAnsi="仿宋" w:eastAsia="仿宋_GB2312"/>
                <w:bCs/>
                <w:sz w:val="24"/>
                <w:szCs w:val="24"/>
              </w:rPr>
              <w:t>保定市徐水区瀑河乡人民政府</w:t>
            </w:r>
          </w:p>
        </w:tc>
        <w:tc>
          <w:tcPr>
            <w:tcW w:w="1701" w:type="dxa"/>
            <w:tcBorders>
              <w:top w:val="single" w:color="000000" w:sz="6" w:space="0"/>
              <w:left w:val="single" w:color="000000" w:sz="6" w:space="0"/>
              <w:bottom w:val="single" w:color="000000" w:sz="6" w:space="0"/>
              <w:right w:val="single" w:color="000000" w:sz="6" w:space="0"/>
            </w:tcBorders>
            <w:vAlign w:val="center"/>
          </w:tcPr>
          <w:p w14:paraId="3F6370DB">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tcBorders>
              <w:top w:val="single" w:color="000000" w:sz="6" w:space="0"/>
              <w:left w:val="single" w:color="000000" w:sz="6" w:space="0"/>
              <w:bottom w:val="single" w:color="000000" w:sz="6" w:space="0"/>
              <w:right w:val="single" w:color="000000" w:sz="6" w:space="0"/>
            </w:tcBorders>
            <w:vAlign w:val="center"/>
          </w:tcPr>
          <w:p w14:paraId="28CE8E0D">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tcBorders>
              <w:top w:val="single" w:color="000000" w:sz="6" w:space="0"/>
              <w:left w:val="single" w:color="000000" w:sz="6" w:space="0"/>
              <w:bottom w:val="single" w:color="000000" w:sz="6" w:space="0"/>
              <w:right w:val="single" w:color="000000" w:sz="6" w:space="0"/>
            </w:tcBorders>
            <w:vAlign w:val="center"/>
          </w:tcPr>
          <w:p w14:paraId="1A3A729B">
            <w:pPr>
              <w:jc w:val="center"/>
              <w:rPr>
                <w:rFonts w:ascii="仿宋_GB2312" w:eastAsia="仿宋_GB2312"/>
                <w:sz w:val="24"/>
                <w:szCs w:val="24"/>
              </w:rPr>
            </w:pPr>
            <w:r>
              <w:rPr>
                <w:rFonts w:hint="eastAsia" w:ascii="仿宋_GB2312" w:eastAsia="仿宋_GB2312"/>
                <w:sz w:val="24"/>
                <w:szCs w:val="24"/>
              </w:rPr>
              <w:t>财政性资金基本保证</w:t>
            </w:r>
          </w:p>
        </w:tc>
      </w:tr>
    </w:tbl>
    <w:p w14:paraId="52E2DAB4">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0F1EF8D0">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预算中。我部门及所属事业部门的收支包含在部门预算中。</w:t>
      </w:r>
    </w:p>
    <w:p w14:paraId="5F46D17C">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1F46FCE">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2417.09</w:t>
      </w:r>
      <w:r>
        <w:rPr>
          <w:rFonts w:ascii="仿宋" w:hAnsi="仿宋" w:eastAsia="仿宋"/>
          <w:sz w:val="32"/>
          <w:szCs w:val="32"/>
        </w:rPr>
        <w:t>万元,其中：一般公共预算收入</w:t>
      </w:r>
      <w:r>
        <w:rPr>
          <w:rFonts w:hint="eastAsia" w:ascii="仿宋" w:hAnsi="仿宋" w:eastAsia="仿宋"/>
          <w:sz w:val="32"/>
          <w:szCs w:val="32"/>
        </w:rPr>
        <w:t>1410.92</w:t>
      </w:r>
      <w:r>
        <w:rPr>
          <w:rFonts w:ascii="仿宋" w:hAnsi="仿宋" w:eastAsia="仿宋"/>
          <w:sz w:val="32"/>
          <w:szCs w:val="32"/>
        </w:rPr>
        <w:t>万元，基金预算收入</w:t>
      </w:r>
      <w:r>
        <w:rPr>
          <w:rFonts w:hint="eastAsia" w:ascii="仿宋" w:hAnsi="仿宋" w:eastAsia="仿宋"/>
          <w:sz w:val="32"/>
          <w:szCs w:val="32"/>
        </w:rPr>
        <w:t>1006.17</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0BC6AD4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DF8B6DA">
      <w:pPr>
        <w:spacing w:line="360" w:lineRule="auto"/>
        <w:ind w:firstLine="640" w:firstLineChars="200"/>
        <w:rPr>
          <w:rFonts w:ascii="仿宋" w:hAnsi="仿宋" w:eastAsia="仿宋"/>
          <w:sz w:val="32"/>
          <w:szCs w:val="32"/>
        </w:rPr>
      </w:pPr>
      <w:r>
        <w:rPr>
          <w:rFonts w:ascii="仿宋" w:hAnsi="仿宋" w:eastAsia="仿宋"/>
          <w:sz w:val="32"/>
          <w:szCs w:val="32"/>
        </w:rPr>
        <w:t>2022年部门支出预算：</w:t>
      </w:r>
      <w:r>
        <w:rPr>
          <w:rFonts w:hint="eastAsia" w:ascii="仿宋" w:hAnsi="仿宋" w:eastAsia="仿宋"/>
          <w:sz w:val="32"/>
          <w:szCs w:val="32"/>
        </w:rPr>
        <w:t>2417.09</w:t>
      </w:r>
      <w:r>
        <w:rPr>
          <w:rFonts w:ascii="仿宋" w:hAnsi="仿宋" w:eastAsia="仿宋"/>
          <w:sz w:val="32"/>
          <w:szCs w:val="32"/>
        </w:rPr>
        <w:t>万元</w:t>
      </w:r>
    </w:p>
    <w:p w14:paraId="2BCF7667">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基本支出1284.21万元</w:t>
      </w:r>
    </w:p>
    <w:p w14:paraId="40A6CE9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1175.14</w:t>
      </w:r>
      <w:r>
        <w:rPr>
          <w:rFonts w:ascii="仿宋" w:hAnsi="仿宋" w:eastAsia="仿宋"/>
          <w:sz w:val="32"/>
          <w:szCs w:val="32"/>
        </w:rPr>
        <w:t>万元</w:t>
      </w:r>
    </w:p>
    <w:p w14:paraId="2392CD20">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109.07</w:t>
      </w:r>
      <w:r>
        <w:rPr>
          <w:rFonts w:ascii="仿宋" w:hAnsi="仿宋" w:eastAsia="仿宋"/>
          <w:sz w:val="32"/>
          <w:szCs w:val="32"/>
        </w:rPr>
        <w:t>万元</w:t>
      </w:r>
    </w:p>
    <w:p w14:paraId="33F91610">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1132.88</w:t>
      </w:r>
      <w:r>
        <w:rPr>
          <w:rFonts w:ascii="仿宋" w:hAnsi="仿宋" w:eastAsia="仿宋"/>
          <w:sz w:val="32"/>
          <w:szCs w:val="32"/>
        </w:rPr>
        <w:t>万元</w:t>
      </w:r>
    </w:p>
    <w:p w14:paraId="05BC7415">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1132.88</w:t>
      </w:r>
      <w:r>
        <w:rPr>
          <w:rFonts w:ascii="仿宋" w:hAnsi="仿宋" w:eastAsia="仿宋"/>
          <w:sz w:val="32"/>
          <w:szCs w:val="32"/>
        </w:rPr>
        <w:t>万元</w:t>
      </w:r>
    </w:p>
    <w:p w14:paraId="301E3476">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2C108552">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本年度预算收支安排2417.09万元，较上年增加151.89</w:t>
      </w:r>
      <w:r>
        <w:rPr>
          <w:rFonts w:ascii="仿宋" w:hAnsi="仿宋" w:eastAsia="仿宋"/>
          <w:sz w:val="32"/>
          <w:szCs w:val="32"/>
        </w:rPr>
        <w:t>万元。其中:基本支出增加</w:t>
      </w:r>
      <w:r>
        <w:rPr>
          <w:rFonts w:hint="eastAsia" w:ascii="仿宋" w:hAnsi="仿宋" w:eastAsia="仿宋"/>
          <w:sz w:val="32"/>
          <w:szCs w:val="32"/>
        </w:rPr>
        <w:t>400.78</w:t>
      </w:r>
      <w:r>
        <w:rPr>
          <w:rFonts w:ascii="仿宋" w:hAnsi="仿宋" w:eastAsia="仿宋"/>
          <w:sz w:val="32"/>
          <w:szCs w:val="32"/>
        </w:rPr>
        <w:t>万元，主要原因是</w:t>
      </w:r>
      <w:r>
        <w:rPr>
          <w:rFonts w:hint="eastAsia" w:ascii="仿宋" w:hAnsi="仿宋" w:eastAsia="仿宋"/>
          <w:sz w:val="32"/>
          <w:szCs w:val="32"/>
        </w:rPr>
        <w:t>有人员调入和工资调增</w:t>
      </w:r>
      <w:r>
        <w:rPr>
          <w:rFonts w:ascii="仿宋" w:hAnsi="仿宋" w:eastAsia="仿宋"/>
          <w:sz w:val="32"/>
          <w:szCs w:val="32"/>
        </w:rPr>
        <w:t>；项目支出减少</w:t>
      </w:r>
      <w:r>
        <w:rPr>
          <w:rFonts w:hint="eastAsia" w:ascii="仿宋" w:hAnsi="仿宋" w:eastAsia="仿宋"/>
          <w:sz w:val="32"/>
          <w:szCs w:val="32"/>
        </w:rPr>
        <w:t>248.89</w:t>
      </w:r>
      <w:r>
        <w:rPr>
          <w:rFonts w:ascii="仿宋" w:hAnsi="仿宋" w:eastAsia="仿宋"/>
          <w:sz w:val="32"/>
          <w:szCs w:val="32"/>
        </w:rPr>
        <w:t>万元，主要原因是</w:t>
      </w:r>
      <w:r>
        <w:rPr>
          <w:rFonts w:hint="eastAsia" w:ascii="仿宋" w:hAnsi="仿宋" w:eastAsia="仿宋"/>
          <w:sz w:val="32"/>
          <w:szCs w:val="32"/>
        </w:rPr>
        <w:t>减少了绿化奖补资金项目</w:t>
      </w:r>
      <w:r>
        <w:rPr>
          <w:rFonts w:ascii="仿宋" w:hAnsi="仿宋" w:eastAsia="仿宋"/>
          <w:sz w:val="32"/>
          <w:szCs w:val="32"/>
        </w:rPr>
        <w:t>。</w:t>
      </w:r>
    </w:p>
    <w:p w14:paraId="33850715">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38DE08A9">
      <w:pPr>
        <w:spacing w:line="360" w:lineRule="auto"/>
        <w:ind w:firstLine="640" w:firstLineChars="200"/>
        <w:rPr>
          <w:rFonts w:ascii="仿宋" w:hAnsi="仿宋" w:eastAsia="仿宋"/>
          <w:b/>
          <w:sz w:val="32"/>
          <w:szCs w:val="32"/>
        </w:rPr>
      </w:pPr>
      <w:r>
        <w:rPr>
          <w:rFonts w:ascii="仿宋" w:hAnsi="仿宋" w:eastAsia="仿宋"/>
          <w:sz w:val="32"/>
          <w:szCs w:val="32"/>
        </w:rPr>
        <w:t>2022年我部门机关运行经费安排</w:t>
      </w:r>
      <w:r>
        <w:rPr>
          <w:rFonts w:hint="eastAsia" w:ascii="仿宋" w:hAnsi="仿宋" w:eastAsia="仿宋"/>
          <w:sz w:val="32"/>
          <w:szCs w:val="32"/>
        </w:rPr>
        <w:t>105.07</w:t>
      </w:r>
      <w:r>
        <w:rPr>
          <w:rFonts w:ascii="仿宋" w:hAnsi="仿宋" w:eastAsia="仿宋"/>
          <w:sz w:val="32"/>
          <w:szCs w:val="32"/>
        </w:rPr>
        <w:t>万元，其中办公费</w:t>
      </w:r>
      <w:r>
        <w:rPr>
          <w:rFonts w:hint="eastAsia" w:ascii="仿宋" w:hAnsi="仿宋" w:eastAsia="仿宋"/>
          <w:sz w:val="32"/>
          <w:szCs w:val="32"/>
        </w:rPr>
        <w:t>46.78</w:t>
      </w:r>
      <w:r>
        <w:rPr>
          <w:rFonts w:ascii="仿宋" w:hAnsi="仿宋" w:eastAsia="仿宋"/>
          <w:sz w:val="32"/>
          <w:szCs w:val="32"/>
        </w:rPr>
        <w:t>万元，邮电费</w:t>
      </w:r>
      <w:r>
        <w:rPr>
          <w:rFonts w:hint="eastAsia" w:ascii="仿宋" w:hAnsi="仿宋" w:eastAsia="仿宋"/>
          <w:sz w:val="32"/>
          <w:szCs w:val="32"/>
        </w:rPr>
        <w:t>12.08</w:t>
      </w:r>
      <w:r>
        <w:rPr>
          <w:rFonts w:ascii="仿宋" w:hAnsi="仿宋" w:eastAsia="仿宋"/>
          <w:sz w:val="32"/>
          <w:szCs w:val="32"/>
        </w:rPr>
        <w:t>万元，工会经费、福利费</w:t>
      </w:r>
      <w:r>
        <w:rPr>
          <w:rFonts w:hint="eastAsia" w:ascii="仿宋" w:hAnsi="仿宋" w:eastAsia="仿宋"/>
          <w:sz w:val="32"/>
          <w:szCs w:val="32"/>
        </w:rPr>
        <w:t>15.44</w:t>
      </w:r>
      <w:r>
        <w:rPr>
          <w:rFonts w:ascii="仿宋" w:hAnsi="仿宋" w:eastAsia="仿宋"/>
          <w:sz w:val="32"/>
          <w:szCs w:val="32"/>
        </w:rPr>
        <w:t>万元，公务用车运行维护费</w:t>
      </w:r>
      <w:r>
        <w:rPr>
          <w:rFonts w:hint="eastAsia" w:ascii="仿宋" w:hAnsi="仿宋" w:eastAsia="仿宋"/>
          <w:sz w:val="32"/>
          <w:szCs w:val="32"/>
        </w:rPr>
        <w:t>9.72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21.05</w:t>
      </w:r>
      <w:r>
        <w:rPr>
          <w:rFonts w:ascii="仿宋" w:hAnsi="仿宋" w:eastAsia="仿宋"/>
          <w:sz w:val="32"/>
          <w:szCs w:val="32"/>
        </w:rPr>
        <w:t>万元。</w:t>
      </w:r>
    </w:p>
    <w:p w14:paraId="04366781">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8"/>
        <w:tblW w:w="5000" w:type="pct"/>
        <w:tblInd w:w="0" w:type="dxa"/>
        <w:tblLayout w:type="autofit"/>
        <w:tblCellMar>
          <w:top w:w="0" w:type="dxa"/>
          <w:left w:w="108" w:type="dxa"/>
          <w:bottom w:w="0" w:type="dxa"/>
          <w:right w:w="108" w:type="dxa"/>
        </w:tblCellMar>
      </w:tblPr>
      <w:tblGrid>
        <w:gridCol w:w="9508"/>
      </w:tblGrid>
      <w:tr w14:paraId="4A871223">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6C0C3074">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437A2719">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B99A76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1C4E1E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D70A180">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BE5F0FA">
                  <w:pPr>
                    <w:widowControl/>
                    <w:jc w:val="right"/>
                    <w:rPr>
                      <w:rFonts w:ascii="宋体" w:hAnsi="宋体" w:cs="宋体"/>
                      <w:kern w:val="0"/>
                      <w:sz w:val="24"/>
                      <w:szCs w:val="24"/>
                    </w:rPr>
                  </w:pPr>
                  <w:r>
                    <w:rPr>
                      <w:rFonts w:hint="eastAsia" w:ascii="宋体" w:hAnsi="宋体" w:cs="宋体"/>
                      <w:kern w:val="0"/>
                      <w:sz w:val="24"/>
                      <w:szCs w:val="24"/>
                    </w:rPr>
                    <w:t>部门：万元</w:t>
                  </w:r>
                </w:p>
              </w:tc>
            </w:tr>
            <w:tr w14:paraId="7F3E93F3">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4D0D73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3FE9CC2">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2A8DAB2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1D531AC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70FD2D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D6A6B6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734DBF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73F735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15515B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7C05C9A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E54906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631F00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DBE17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2FFC810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5766ABE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0ED5183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755B08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74AACFA">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2BE316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0E51F00">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12</w:t>
                  </w:r>
                </w:p>
              </w:tc>
              <w:tc>
                <w:tcPr>
                  <w:tcW w:w="1418" w:type="dxa"/>
                  <w:tcBorders>
                    <w:top w:val="nil"/>
                    <w:left w:val="nil"/>
                    <w:bottom w:val="single" w:color="auto" w:sz="4" w:space="0"/>
                    <w:right w:val="single" w:color="auto" w:sz="4" w:space="0"/>
                  </w:tcBorders>
                  <w:vAlign w:val="center"/>
                </w:tcPr>
                <w:p w14:paraId="177ACCE8">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9.72</w:t>
                  </w:r>
                </w:p>
              </w:tc>
              <w:tc>
                <w:tcPr>
                  <w:tcW w:w="836" w:type="dxa"/>
                  <w:tcBorders>
                    <w:top w:val="nil"/>
                    <w:left w:val="nil"/>
                    <w:bottom w:val="single" w:color="auto" w:sz="4" w:space="0"/>
                    <w:right w:val="single" w:color="auto" w:sz="4" w:space="0"/>
                  </w:tcBorders>
                  <w:vAlign w:val="center"/>
                </w:tcPr>
                <w:p w14:paraId="52760CAF">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-2.28</w:t>
                  </w:r>
                </w:p>
              </w:tc>
              <w:tc>
                <w:tcPr>
                  <w:tcW w:w="2397" w:type="dxa"/>
                  <w:tcBorders>
                    <w:top w:val="nil"/>
                    <w:left w:val="nil"/>
                    <w:bottom w:val="single" w:color="auto" w:sz="4" w:space="0"/>
                    <w:right w:val="single" w:color="auto" w:sz="4" w:space="0"/>
                  </w:tcBorders>
                  <w:vAlign w:val="center"/>
                </w:tcPr>
                <w:p w14:paraId="2D08F67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本年度压减了公务用车运行经费</w:t>
                  </w:r>
                </w:p>
              </w:tc>
            </w:tr>
            <w:tr w14:paraId="26232776">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4503A63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20BD75D">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5.7</w:t>
                  </w:r>
                </w:p>
              </w:tc>
              <w:tc>
                <w:tcPr>
                  <w:tcW w:w="1418" w:type="dxa"/>
                  <w:tcBorders>
                    <w:top w:val="nil"/>
                    <w:left w:val="nil"/>
                    <w:bottom w:val="single" w:color="auto" w:sz="4" w:space="0"/>
                    <w:right w:val="single" w:color="auto" w:sz="4" w:space="0"/>
                  </w:tcBorders>
                  <w:vAlign w:val="center"/>
                </w:tcPr>
                <w:p w14:paraId="27D86EAD">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1.96</w:t>
                  </w:r>
                </w:p>
              </w:tc>
              <w:tc>
                <w:tcPr>
                  <w:tcW w:w="836" w:type="dxa"/>
                  <w:tcBorders>
                    <w:top w:val="nil"/>
                    <w:left w:val="nil"/>
                    <w:bottom w:val="single" w:color="auto" w:sz="4" w:space="0"/>
                    <w:right w:val="single" w:color="auto" w:sz="4" w:space="0"/>
                  </w:tcBorders>
                  <w:vAlign w:val="center"/>
                </w:tcPr>
                <w:p w14:paraId="4F917995">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-3.74</w:t>
                  </w:r>
                </w:p>
              </w:tc>
              <w:tc>
                <w:tcPr>
                  <w:tcW w:w="2397" w:type="dxa"/>
                  <w:tcBorders>
                    <w:top w:val="nil"/>
                    <w:left w:val="nil"/>
                    <w:bottom w:val="single" w:color="auto" w:sz="4" w:space="0"/>
                    <w:right w:val="single" w:color="auto" w:sz="4" w:space="0"/>
                  </w:tcBorders>
                  <w:vAlign w:val="center"/>
                </w:tcPr>
                <w:p w14:paraId="2E14451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本年度压减了公务接待费支出</w:t>
                  </w:r>
                </w:p>
              </w:tc>
            </w:tr>
            <w:tr w14:paraId="7DB3E7EF">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683C92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CA8411B">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17.7</w:t>
                  </w:r>
                </w:p>
              </w:tc>
              <w:tc>
                <w:tcPr>
                  <w:tcW w:w="1418" w:type="dxa"/>
                  <w:tcBorders>
                    <w:top w:val="nil"/>
                    <w:left w:val="nil"/>
                    <w:bottom w:val="single" w:color="auto" w:sz="4" w:space="0"/>
                    <w:right w:val="single" w:color="auto" w:sz="4" w:space="0"/>
                  </w:tcBorders>
                  <w:vAlign w:val="center"/>
                </w:tcPr>
                <w:p w14:paraId="4D19A895">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11.68</w:t>
                  </w:r>
                </w:p>
              </w:tc>
              <w:tc>
                <w:tcPr>
                  <w:tcW w:w="836" w:type="dxa"/>
                  <w:tcBorders>
                    <w:top w:val="nil"/>
                    <w:left w:val="nil"/>
                    <w:bottom w:val="single" w:color="auto" w:sz="4" w:space="0"/>
                    <w:right w:val="single" w:color="auto" w:sz="4" w:space="0"/>
                  </w:tcBorders>
                  <w:vAlign w:val="center"/>
                </w:tcPr>
                <w:p w14:paraId="5F112D68">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-6.02</w:t>
                  </w:r>
                </w:p>
              </w:tc>
              <w:tc>
                <w:tcPr>
                  <w:tcW w:w="2397" w:type="dxa"/>
                  <w:tcBorders>
                    <w:top w:val="nil"/>
                    <w:left w:val="nil"/>
                    <w:bottom w:val="single" w:color="auto" w:sz="4" w:space="0"/>
                    <w:right w:val="single" w:color="auto" w:sz="4" w:space="0"/>
                  </w:tcBorders>
                  <w:vAlign w:val="center"/>
                </w:tcPr>
                <w:p w14:paraId="1051402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本年度压减了公务用车运行经费和公务接待费支出</w:t>
                  </w:r>
                </w:p>
              </w:tc>
            </w:tr>
            <w:tr w14:paraId="19FDD37F">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DFE5C08">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395C882">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733AB26">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4DC3ABE">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6B51A91">
                  <w:pPr>
                    <w:widowControl/>
                    <w:jc w:val="left"/>
                    <w:rPr>
                      <w:rFonts w:ascii="宋体" w:hAnsi="宋体" w:cs="宋体"/>
                      <w:kern w:val="0"/>
                      <w:sz w:val="24"/>
                      <w:szCs w:val="24"/>
                    </w:rPr>
                  </w:pPr>
                </w:p>
              </w:tc>
            </w:tr>
          </w:tbl>
          <w:p w14:paraId="41880620">
            <w:pPr>
              <w:widowControl/>
              <w:spacing w:line="520" w:lineRule="exact"/>
              <w:ind w:right="480"/>
              <w:rPr>
                <w:rFonts w:ascii="仿宋" w:hAnsi="仿宋" w:eastAsia="仿宋" w:cs="宋体"/>
                <w:kern w:val="0"/>
                <w:sz w:val="24"/>
                <w:szCs w:val="24"/>
              </w:rPr>
            </w:pPr>
          </w:p>
        </w:tc>
      </w:tr>
    </w:tbl>
    <w:p w14:paraId="0427D6FD">
      <w:pPr>
        <w:jc w:val="center"/>
        <w:outlineLvl w:val="0"/>
        <w:rPr>
          <w:rFonts w:ascii="方正小标宋_GBK" w:eastAsia="方正小标宋_GBK"/>
          <w:sz w:val="44"/>
        </w:rPr>
      </w:pPr>
    </w:p>
    <w:p w14:paraId="7232F96A">
      <w:pPr>
        <w:jc w:val="center"/>
        <w:outlineLvl w:val="0"/>
        <w:rPr>
          <w:rFonts w:ascii="方正小标宋_GBK" w:eastAsia="方正小标宋_GBK"/>
          <w:sz w:val="44"/>
        </w:rPr>
      </w:pPr>
      <w:bookmarkStart w:id="0" w:name="_Toc_2_2_0000000001"/>
      <w:r>
        <w:rPr>
          <w:rFonts w:hint="eastAsia" w:ascii="方正小标宋_GBK" w:eastAsia="方正小标宋_GBK"/>
          <w:sz w:val="44"/>
        </w:rPr>
        <w:t>第五部分：预算绩效信息</w:t>
      </w:r>
    </w:p>
    <w:p w14:paraId="189D6171">
      <w:pPr>
        <w:jc w:val="center"/>
        <w:rPr>
          <w:rFonts w:ascii="Times New Roman" w:hAnsi="宋体" w:eastAsia="宋体"/>
          <w:sz w:val="44"/>
        </w:rPr>
      </w:pPr>
      <w:r>
        <w:rPr>
          <w:rFonts w:hint="eastAsia" w:ascii="方正小标宋_GBK" w:eastAsia="方正小标宋_GBK"/>
          <w:sz w:val="44"/>
        </w:rPr>
        <w:t>第一部分</w:t>
      </w:r>
    </w:p>
    <w:p w14:paraId="2FA44375">
      <w:pPr>
        <w:jc w:val="center"/>
        <w:outlineLvl w:val="0"/>
        <w:rPr>
          <w:rFonts w:ascii="Times New Roman" w:hAnsi="宋体" w:eastAsia="宋体"/>
          <w:sz w:val="44"/>
        </w:rPr>
      </w:pPr>
      <w:r>
        <w:rPr>
          <w:rFonts w:hint="eastAsia" w:ascii="方正小标宋_GBK" w:eastAsia="方正小标宋_GBK"/>
          <w:sz w:val="44"/>
        </w:rPr>
        <w:t>部门整体绩效目标</w:t>
      </w:r>
    </w:p>
    <w:p w14:paraId="50CCEFA6">
      <w:pPr>
        <w:spacing w:before="10" w:after="10"/>
        <w:ind w:firstLine="560"/>
        <w:outlineLvl w:val="1"/>
        <w:rPr>
          <w:rFonts w:ascii="仿宋" w:hAnsi="仿宋" w:eastAsia="仿宋"/>
          <w:sz w:val="32"/>
          <w:szCs w:val="32"/>
        </w:rPr>
      </w:pPr>
      <w:r>
        <w:rPr>
          <w:rFonts w:ascii="方正黑体_GBK" w:hAnsi="方正黑体_GBK" w:eastAsia="方正黑体_GBK" w:cs="方正黑体_GBK"/>
          <w:color w:val="000000"/>
          <w:sz w:val="28"/>
        </w:rPr>
        <w:t>一、</w:t>
      </w:r>
      <w:r>
        <w:rPr>
          <w:rFonts w:ascii="仿宋" w:hAnsi="仿宋" w:eastAsia="仿宋"/>
          <w:sz w:val="32"/>
          <w:szCs w:val="32"/>
        </w:rPr>
        <w:t>总体绩效目标</w:t>
      </w:r>
      <w:bookmarkEnd w:id="0"/>
    </w:p>
    <w:p w14:paraId="3EA30085">
      <w:pPr>
        <w:pStyle w:val="14"/>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四个服务”能力和水平，提高政务服务与管理水平，站位全局谋划工作，精准高效提供服务。加强党的基层组织建设，增强为民服务能力水平，民主表决，科学决策，坚持以人为本，把维护群众利益、改善民生作为工作的着力点。</w:t>
      </w:r>
      <w:r>
        <w:rPr>
          <w:rFonts w:hint="eastAsia" w:ascii="仿宋" w:hAnsi="仿宋" w:eastAsia="仿宋" w:cstheme="minorBidi"/>
          <w:kern w:val="2"/>
          <w:sz w:val="32"/>
          <w:szCs w:val="32"/>
          <w:lang w:eastAsia="zh-CN"/>
        </w:rPr>
        <w:t>制订</w:t>
      </w:r>
      <w:r>
        <w:rPr>
          <w:rFonts w:ascii="仿宋" w:hAnsi="仿宋" w:eastAsia="仿宋" w:cstheme="minorBidi"/>
          <w:kern w:val="2"/>
          <w:sz w:val="32"/>
          <w:szCs w:val="32"/>
          <w:lang w:eastAsia="zh-CN"/>
        </w:rPr>
        <w:t>、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442A4312">
      <w:pPr>
        <w:spacing w:before="10" w:after="10"/>
        <w:ind w:firstLine="560"/>
        <w:outlineLvl w:val="1"/>
        <w:rPr>
          <w:rFonts w:ascii="仿宋" w:hAnsi="仿宋" w:eastAsia="仿宋"/>
          <w:sz w:val="32"/>
          <w:szCs w:val="32"/>
        </w:rPr>
      </w:pPr>
      <w:bookmarkStart w:id="1" w:name="_Toc_2_2_0000000002"/>
      <w:r>
        <w:rPr>
          <w:rFonts w:ascii="仿宋" w:hAnsi="仿宋" w:eastAsia="仿宋"/>
          <w:sz w:val="32"/>
          <w:szCs w:val="32"/>
        </w:rPr>
        <w:t>二、分项绩效目标</w:t>
      </w:r>
      <w:bookmarkEnd w:id="1"/>
    </w:p>
    <w:p w14:paraId="05DB815F">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（一）政务服务与管理工作水平持续提升</w:t>
      </w:r>
    </w:p>
    <w:p w14:paraId="5400BFD7">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突出政务、加强事务、提升服务，增强工作综合服务实力。提高政务管理工作的质量和效率，不断提升工作科学化、制度化、规范化水平，确保各项工作严谨规范、高效运转；做好人大会议的准备和服务保障工作；做好本部门党建工作、纪检监察及202</w:t>
      </w:r>
      <w:r>
        <w:rPr>
          <w:rFonts w:hint="eastAsia" w:ascii="仿宋" w:hAnsi="仿宋" w:eastAsia="仿宋" w:cstheme="minorBidi"/>
          <w:kern w:val="2"/>
          <w:sz w:val="32"/>
          <w:szCs w:val="32"/>
          <w:lang w:eastAsia="zh-CN"/>
        </w:rPr>
        <w:t>2</w:t>
      </w:r>
      <w:r>
        <w:rPr>
          <w:rFonts w:ascii="仿宋" w:hAnsi="仿宋" w:eastAsia="仿宋" w:cstheme="minorBidi"/>
          <w:kern w:val="2"/>
          <w:sz w:val="32"/>
          <w:szCs w:val="32"/>
          <w:lang w:eastAsia="zh-CN"/>
        </w:rPr>
        <w:t>年扶贫</w:t>
      </w:r>
      <w:r>
        <w:rPr>
          <w:rFonts w:hint="eastAsia" w:ascii="仿宋" w:hAnsi="仿宋" w:eastAsia="仿宋" w:cstheme="minorBidi"/>
          <w:kern w:val="2"/>
          <w:sz w:val="32"/>
          <w:szCs w:val="32"/>
          <w:lang w:eastAsia="zh-CN"/>
        </w:rPr>
        <w:t>公益性岗位</w:t>
      </w:r>
      <w:r>
        <w:rPr>
          <w:rFonts w:ascii="仿宋" w:hAnsi="仿宋" w:eastAsia="仿宋" w:cstheme="minorBidi"/>
          <w:kern w:val="2"/>
          <w:sz w:val="32"/>
          <w:szCs w:val="32"/>
          <w:lang w:eastAsia="zh-CN"/>
        </w:rPr>
        <w:t>补助及购置保险的实施工作，重点加强地震群测群防岗位津贴、退役军人公益性岗位人员工资、安全生产信息员经费等人员项目的落实及发放做好，组织承办人大代表建议和政协提案工作，做好推进、指导、协调、监督、考核评估全乡政务公开和政府信息公开工作；创新工作机制，提升服务水平；围绕全乡中心工作，充分发挥基层政权的职能作用，持续提升为民服务的水平和能力。</w:t>
      </w:r>
    </w:p>
    <w:p w14:paraId="4A3C89FE">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纪检经费保障到位及时率到90%以上，团委综合事务管理各项综合事务完成率90%以上，全年组织宣传宗教活动10次以上，解决维稳问题占全部维稳问题的90%以上，地震群测群防岗位补贴、退役军人公益性岗位人员工资等人员项目资金发放率均达90%以上。</w:t>
      </w:r>
    </w:p>
    <w:p w14:paraId="5C720848">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（二）安全生产综合监督管理标准规范</w:t>
      </w:r>
    </w:p>
    <w:p w14:paraId="4EE123D4">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14:paraId="53B32EBD">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绩效指标：全乡安全生产信息员</w:t>
      </w:r>
      <w:r>
        <w:rPr>
          <w:rFonts w:hint="eastAsia" w:ascii="仿宋" w:hAnsi="仿宋" w:eastAsia="仿宋" w:cstheme="minorBidi"/>
          <w:kern w:val="2"/>
          <w:sz w:val="32"/>
          <w:szCs w:val="32"/>
          <w:lang w:eastAsia="zh-CN"/>
        </w:rPr>
        <w:t>12</w:t>
      </w:r>
      <w:r>
        <w:rPr>
          <w:rFonts w:ascii="仿宋" w:hAnsi="仿宋" w:eastAsia="仿宋" w:cstheme="minorBidi"/>
          <w:kern w:val="2"/>
          <w:sz w:val="32"/>
          <w:szCs w:val="32"/>
          <w:lang w:eastAsia="zh-CN"/>
        </w:rPr>
        <w:t>个，安全生产信息员补贴发放率100%，对发放补贴满意率90%以上。</w:t>
      </w:r>
    </w:p>
    <w:p w14:paraId="36F98AC6">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（三）农村经营管理体制完善</w:t>
      </w:r>
    </w:p>
    <w:p w14:paraId="3D14DA75">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14:paraId="6C9539B1">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绩效指标：瀑河水库除险加固工程善后扶持资金涉及5个村，土地补偿发放率90%，收益群众满意度90%以上。</w:t>
      </w:r>
    </w:p>
    <w:p w14:paraId="48F6A9AF">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（四）社会管理强规范、为民服务高效率</w:t>
      </w:r>
    </w:p>
    <w:p w14:paraId="509AA6F4">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14:paraId="4A02DA3A">
      <w:pPr>
        <w:pStyle w:val="15"/>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服务群众工作任务完成率在90%以上，通过服务群众工作，使社会稳定水平切实得到提高；党员受教育学习80人次以上，党员先锋模范作用发挥充分；村级组织办公经费拨付率90以上；公共文化设备良好数量占全部数量90%以上，图书馆、美术馆等免费开放率90%以上。</w:t>
      </w:r>
    </w:p>
    <w:p w14:paraId="342E9458">
      <w:pPr>
        <w:spacing w:before="10" w:after="10"/>
        <w:ind w:firstLine="560"/>
        <w:outlineLvl w:val="1"/>
        <w:rPr>
          <w:rFonts w:ascii="仿宋" w:hAnsi="仿宋" w:eastAsia="仿宋"/>
          <w:sz w:val="32"/>
          <w:szCs w:val="32"/>
        </w:rPr>
      </w:pPr>
      <w:bookmarkStart w:id="2" w:name="_Toc_2_2_0000000003"/>
      <w:r>
        <w:rPr>
          <w:rFonts w:ascii="仿宋" w:hAnsi="仿宋" w:eastAsia="仿宋"/>
          <w:sz w:val="32"/>
          <w:szCs w:val="32"/>
        </w:rPr>
        <w:t>三、工作保障措施</w:t>
      </w:r>
      <w:bookmarkEnd w:id="2"/>
    </w:p>
    <w:p w14:paraId="0CB2CC93">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按照《关于全面实施预算绩效管理的实施意见》（冀发〔2018〕54号）和《河北省省级部门预算绩效管理办法》冀财绩〔2019〕4号）等文件精神，紧紧围绕中央和省委决策部署，</w:t>
      </w:r>
      <w:r>
        <w:rPr>
          <w:rFonts w:hint="eastAsia" w:ascii="仿宋" w:hAnsi="仿宋" w:eastAsia="仿宋" w:cstheme="minorBidi"/>
          <w:kern w:val="2"/>
          <w:sz w:val="32"/>
          <w:szCs w:val="32"/>
          <w:lang w:eastAsia="zh-CN"/>
        </w:rPr>
        <w:t>制订</w:t>
      </w:r>
      <w:r>
        <w:rPr>
          <w:rFonts w:ascii="仿宋" w:hAnsi="仿宋" w:eastAsia="仿宋" w:cstheme="minorBidi"/>
          <w:kern w:val="2"/>
          <w:sz w:val="32"/>
          <w:szCs w:val="32"/>
          <w:lang w:eastAsia="zh-CN"/>
        </w:rPr>
        <w:t>切实有效的工作保障措施，科学确定总体绩效目标和分项绩效目标，强化预算绩效日常监督，推进预算绩效管理科学化、制度化和规范化。</w:t>
      </w:r>
    </w:p>
    <w:p w14:paraId="35801C90">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1.强化政治理论武装，健全完善制度机制</w:t>
      </w:r>
    </w:p>
    <w:p w14:paraId="5996BC2A">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部门预算绩效实时监控、绩效自评和重点项目评价等工作，研究</w:t>
      </w:r>
      <w:r>
        <w:rPr>
          <w:rFonts w:hint="eastAsia" w:ascii="仿宋" w:hAnsi="仿宋" w:eastAsia="仿宋" w:cstheme="minorBidi"/>
          <w:kern w:val="2"/>
          <w:sz w:val="32"/>
          <w:szCs w:val="32"/>
          <w:lang w:eastAsia="zh-CN"/>
        </w:rPr>
        <w:t>制订</w:t>
      </w:r>
      <w:r>
        <w:rPr>
          <w:rFonts w:ascii="仿宋" w:hAnsi="仿宋" w:eastAsia="仿宋" w:cstheme="minorBidi"/>
          <w:kern w:val="2"/>
          <w:sz w:val="32"/>
          <w:szCs w:val="32"/>
          <w:lang w:eastAsia="zh-CN"/>
        </w:rPr>
        <w:t>预算绩效运行过程出现问题的应急处置方案，推动政府工作不断迈上新台阶，确保全年绩效目标圆满完成。</w:t>
      </w:r>
    </w:p>
    <w:p w14:paraId="2FB03E1B">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2.加强预算支出管理，确保支出进度达标</w:t>
      </w:r>
    </w:p>
    <w:p w14:paraId="1EE4E306">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14:paraId="4C877711">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3.加强内部监督管理，确保资金安全有效</w:t>
      </w:r>
    </w:p>
    <w:p w14:paraId="66ACE5BD">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14:paraId="41503E0B">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4.加强宣传培训调研，确保绩效目标实现</w:t>
      </w:r>
    </w:p>
    <w:p w14:paraId="4AFEC543">
      <w:pPr>
        <w:pStyle w:val="16"/>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6BEBE7CF">
      <w:pPr>
        <w:pStyle w:val="16"/>
        <w:ind w:firstLine="118" w:firstLineChars="27"/>
        <w:jc w:val="center"/>
        <w:rPr>
          <w:rFonts w:ascii="方正小标宋_GBK" w:eastAsia="方正小标宋_GBK"/>
          <w:sz w:val="44"/>
        </w:rPr>
      </w:pPr>
    </w:p>
    <w:p w14:paraId="67AFD228">
      <w:pPr>
        <w:pStyle w:val="16"/>
        <w:ind w:firstLine="118" w:firstLineChars="27"/>
        <w:jc w:val="center"/>
        <w:rPr>
          <w:rFonts w:ascii="方正小标宋_GBK" w:eastAsia="方正小标宋_GBK"/>
          <w:sz w:val="44"/>
        </w:rPr>
      </w:pPr>
    </w:p>
    <w:p w14:paraId="3596F201">
      <w:pPr>
        <w:jc w:val="center"/>
        <w:rPr>
          <w:rFonts w:ascii="方正小标宋_GBK" w:eastAsia="方正小标宋_GBK"/>
          <w:sz w:val="44"/>
        </w:rPr>
      </w:pPr>
      <w:bookmarkStart w:id="3" w:name="_Toc_4_4_0000000004"/>
    </w:p>
    <w:p w14:paraId="39080A5C">
      <w:pPr>
        <w:jc w:val="center"/>
        <w:rPr>
          <w:rFonts w:ascii="方正小标宋_GBK" w:eastAsia="方正小标宋_GBK"/>
          <w:sz w:val="44"/>
        </w:rPr>
      </w:pPr>
    </w:p>
    <w:p w14:paraId="6B228B7B">
      <w:pPr>
        <w:jc w:val="center"/>
        <w:rPr>
          <w:rFonts w:ascii="方正小标宋_GBK" w:eastAsia="方正小标宋_GBK"/>
          <w:sz w:val="44"/>
        </w:rPr>
      </w:pPr>
    </w:p>
    <w:p w14:paraId="41D0DDE5">
      <w:pPr>
        <w:jc w:val="center"/>
        <w:rPr>
          <w:rFonts w:ascii="Times New Roman" w:hAnsi="宋体" w:eastAsia="宋体"/>
          <w:sz w:val="44"/>
        </w:rPr>
      </w:pPr>
      <w:r>
        <w:rPr>
          <w:rFonts w:hint="eastAsia" w:ascii="方正小标宋_GBK" w:eastAsia="方正小标宋_GBK"/>
          <w:sz w:val="44"/>
        </w:rPr>
        <w:t>第二部分</w:t>
      </w:r>
      <w:r>
        <w:rPr>
          <w:rFonts w:ascii="方正小标宋_GBK" w:eastAsia="方正小标宋_GBK"/>
          <w:sz w:val="44"/>
        </w:rPr>
        <w:t xml:space="preserve"> </w:t>
      </w:r>
    </w:p>
    <w:p w14:paraId="0BA5424D">
      <w:pPr>
        <w:jc w:val="center"/>
        <w:outlineLvl w:val="0"/>
        <w:rPr>
          <w:rFonts w:ascii="方正小标宋_GBK" w:eastAsia="方正小标宋_GBK"/>
          <w:sz w:val="44"/>
        </w:rPr>
      </w:pPr>
      <w:r>
        <w:rPr>
          <w:rFonts w:hint="eastAsia" w:ascii="方正小标宋_GBK" w:eastAsia="方正小标宋_GBK"/>
          <w:sz w:val="44"/>
        </w:rPr>
        <w:t>预算项目绩效目标</w:t>
      </w:r>
    </w:p>
    <w:p w14:paraId="13DBF61E">
      <w:pPr>
        <w:ind w:firstLine="560"/>
        <w:outlineLvl w:val="3"/>
        <w:rPr>
          <w:rFonts w:ascii="方正仿宋_GBK" w:hAnsi="方正仿宋_GBK" w:eastAsia="方正仿宋_GBK" w:cs="方正仿宋_GBK"/>
          <w:color w:val="000000"/>
          <w:sz w:val="28"/>
        </w:rPr>
      </w:pPr>
    </w:p>
    <w:p w14:paraId="4A9B43FD">
      <w:pPr>
        <w:ind w:firstLine="560"/>
        <w:outlineLvl w:val="3"/>
        <w:rPr>
          <w:rFonts w:ascii="方正仿宋_GBK" w:hAnsi="方正仿宋_GBK" w:eastAsia="方正仿宋_GBK" w:cs="方正仿宋_GBK"/>
          <w:color w:val="000000"/>
          <w:sz w:val="28"/>
        </w:rPr>
      </w:pPr>
    </w:p>
    <w:p w14:paraId="123EA0DD">
      <w:pPr>
        <w:ind w:firstLine="560"/>
        <w:outlineLvl w:val="3"/>
        <w:rPr>
          <w:rFonts w:ascii="方正仿宋_GBK" w:hAnsi="方正仿宋_GBK" w:eastAsia="方正仿宋_GBK" w:cs="方正仿宋_GBK"/>
          <w:color w:val="000000"/>
          <w:sz w:val="28"/>
        </w:rPr>
      </w:pPr>
    </w:p>
    <w:p w14:paraId="723190C0">
      <w:pPr>
        <w:ind w:firstLine="560"/>
        <w:outlineLvl w:val="3"/>
      </w:pPr>
      <w:r>
        <w:rPr>
          <w:rFonts w:ascii="方正仿宋_GBK" w:hAnsi="方正仿宋_GBK" w:eastAsia="方正仿宋_GBK" w:cs="方正仿宋_GBK"/>
          <w:color w:val="000000"/>
          <w:sz w:val="28"/>
        </w:rPr>
        <w:t>1. 安全生产信息员经费绩效目标表</w:t>
      </w:r>
      <w:bookmarkEnd w:id="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81F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FA945D">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57EE8A4">
            <w:pPr>
              <w:pStyle w:val="17"/>
            </w:pPr>
            <w:r>
              <w:t>部门：万元</w:t>
            </w:r>
          </w:p>
        </w:tc>
      </w:tr>
      <w:tr w14:paraId="1C5B6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639DB">
            <w:pPr>
              <w:pStyle w:val="20"/>
            </w:pPr>
            <w:r>
              <w:t>项目编码</w:t>
            </w:r>
          </w:p>
        </w:tc>
        <w:tc>
          <w:tcPr>
            <w:tcW w:w="2608" w:type="dxa"/>
            <w:gridSpan w:val="2"/>
            <w:vAlign w:val="center"/>
          </w:tcPr>
          <w:p w14:paraId="3C99A1D4">
            <w:pPr>
              <w:pStyle w:val="19"/>
            </w:pPr>
            <w:r>
              <w:t>13062522P00456610435B</w:t>
            </w:r>
          </w:p>
        </w:tc>
        <w:tc>
          <w:tcPr>
            <w:tcW w:w="1587" w:type="dxa"/>
            <w:vAlign w:val="center"/>
          </w:tcPr>
          <w:p w14:paraId="7AB33ACD">
            <w:pPr>
              <w:pStyle w:val="20"/>
            </w:pPr>
            <w:r>
              <w:t>项目名称</w:t>
            </w:r>
          </w:p>
        </w:tc>
        <w:tc>
          <w:tcPr>
            <w:tcW w:w="4422" w:type="dxa"/>
            <w:gridSpan w:val="3"/>
            <w:vAlign w:val="center"/>
          </w:tcPr>
          <w:p w14:paraId="37D31A0B">
            <w:pPr>
              <w:pStyle w:val="19"/>
            </w:pPr>
            <w:r>
              <w:t xml:space="preserve"> 安全生产信息员经费</w:t>
            </w:r>
          </w:p>
        </w:tc>
      </w:tr>
      <w:tr w14:paraId="4D94F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CF338">
            <w:pPr>
              <w:pStyle w:val="20"/>
            </w:pPr>
            <w:r>
              <w:t>预算规模及资金用途</w:t>
            </w:r>
          </w:p>
        </w:tc>
        <w:tc>
          <w:tcPr>
            <w:tcW w:w="1276" w:type="dxa"/>
            <w:vAlign w:val="center"/>
          </w:tcPr>
          <w:p w14:paraId="25189092">
            <w:pPr>
              <w:pStyle w:val="20"/>
            </w:pPr>
            <w:r>
              <w:t>预算数</w:t>
            </w:r>
          </w:p>
        </w:tc>
        <w:tc>
          <w:tcPr>
            <w:tcW w:w="1332" w:type="dxa"/>
            <w:vAlign w:val="center"/>
          </w:tcPr>
          <w:p w14:paraId="1F2723CD">
            <w:pPr>
              <w:pStyle w:val="19"/>
            </w:pPr>
            <w:r>
              <w:t>0.60</w:t>
            </w:r>
          </w:p>
        </w:tc>
        <w:tc>
          <w:tcPr>
            <w:tcW w:w="1587" w:type="dxa"/>
            <w:vAlign w:val="center"/>
          </w:tcPr>
          <w:p w14:paraId="5D9CDE19">
            <w:pPr>
              <w:pStyle w:val="20"/>
            </w:pPr>
            <w:r>
              <w:t>其中：财政    资金</w:t>
            </w:r>
          </w:p>
        </w:tc>
        <w:tc>
          <w:tcPr>
            <w:tcW w:w="1304" w:type="dxa"/>
            <w:vAlign w:val="center"/>
          </w:tcPr>
          <w:p w14:paraId="6E28789F">
            <w:pPr>
              <w:pStyle w:val="19"/>
            </w:pPr>
            <w:r>
              <w:t>0.60</w:t>
            </w:r>
          </w:p>
        </w:tc>
        <w:tc>
          <w:tcPr>
            <w:tcW w:w="1276" w:type="dxa"/>
            <w:vAlign w:val="center"/>
          </w:tcPr>
          <w:p w14:paraId="1F0B1251">
            <w:pPr>
              <w:pStyle w:val="20"/>
            </w:pPr>
            <w:r>
              <w:t>其他资金</w:t>
            </w:r>
          </w:p>
        </w:tc>
        <w:tc>
          <w:tcPr>
            <w:tcW w:w="1843" w:type="dxa"/>
            <w:vAlign w:val="center"/>
          </w:tcPr>
          <w:p w14:paraId="4D8040D2">
            <w:pPr>
              <w:pStyle w:val="19"/>
            </w:pPr>
            <w:r>
              <w:t xml:space="preserve"> </w:t>
            </w:r>
          </w:p>
        </w:tc>
      </w:tr>
      <w:tr w14:paraId="3BB1E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EF8DD"/>
        </w:tc>
        <w:tc>
          <w:tcPr>
            <w:tcW w:w="8617" w:type="dxa"/>
            <w:gridSpan w:val="6"/>
            <w:vAlign w:val="center"/>
          </w:tcPr>
          <w:p w14:paraId="24055A93">
            <w:pPr>
              <w:pStyle w:val="19"/>
            </w:pPr>
            <w:r>
              <w:t>用于加强基层安全生产保障能力的建设，确保满足安全生产工作的实际需要，进一步加大安全生产延生到基层，掌握全区的安全生产动态。2022年此项经费0.6万元，按季度支付。</w:t>
            </w:r>
            <w:r>
              <w:tab/>
            </w:r>
            <w:r>
              <w:tab/>
            </w:r>
            <w:r>
              <w:tab/>
            </w:r>
            <w:r>
              <w:tab/>
            </w:r>
            <w:r>
              <w:tab/>
            </w:r>
            <w:r>
              <w:tab/>
            </w:r>
            <w:r>
              <w:tab/>
            </w:r>
            <w:r>
              <w:tab/>
            </w:r>
            <w:r>
              <w:tab/>
            </w:r>
            <w:r>
              <w:tab/>
            </w:r>
            <w:r>
              <w:tab/>
            </w:r>
            <w:r>
              <w:tab/>
            </w:r>
          </w:p>
          <w:p w14:paraId="41F38FC6">
            <w:pPr>
              <w:pStyle w:val="19"/>
            </w:pPr>
          </w:p>
        </w:tc>
      </w:tr>
      <w:tr w14:paraId="2ABEC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61239">
            <w:pPr>
              <w:pStyle w:val="20"/>
            </w:pPr>
            <w:r>
              <w:t>资金支出计划（%）</w:t>
            </w:r>
          </w:p>
        </w:tc>
        <w:tc>
          <w:tcPr>
            <w:tcW w:w="2608" w:type="dxa"/>
            <w:gridSpan w:val="2"/>
            <w:vAlign w:val="center"/>
          </w:tcPr>
          <w:p w14:paraId="4E8C18F8">
            <w:pPr>
              <w:pStyle w:val="20"/>
            </w:pPr>
            <w:r>
              <w:t>3月底</w:t>
            </w:r>
          </w:p>
        </w:tc>
        <w:tc>
          <w:tcPr>
            <w:tcW w:w="1587" w:type="dxa"/>
            <w:vAlign w:val="center"/>
          </w:tcPr>
          <w:p w14:paraId="1826CA21">
            <w:pPr>
              <w:pStyle w:val="20"/>
            </w:pPr>
            <w:r>
              <w:t>6月底</w:t>
            </w:r>
          </w:p>
        </w:tc>
        <w:tc>
          <w:tcPr>
            <w:tcW w:w="1304" w:type="dxa"/>
            <w:vAlign w:val="center"/>
          </w:tcPr>
          <w:p w14:paraId="1F24923B">
            <w:pPr>
              <w:pStyle w:val="20"/>
            </w:pPr>
            <w:r>
              <w:t>10月底</w:t>
            </w:r>
          </w:p>
        </w:tc>
        <w:tc>
          <w:tcPr>
            <w:tcW w:w="3118" w:type="dxa"/>
            <w:gridSpan w:val="2"/>
            <w:vAlign w:val="center"/>
          </w:tcPr>
          <w:p w14:paraId="34F7AA1E">
            <w:pPr>
              <w:pStyle w:val="20"/>
            </w:pPr>
            <w:r>
              <w:t>12月底</w:t>
            </w:r>
          </w:p>
        </w:tc>
      </w:tr>
      <w:tr w14:paraId="4E5C4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132E6"/>
        </w:tc>
        <w:tc>
          <w:tcPr>
            <w:tcW w:w="2608" w:type="dxa"/>
            <w:gridSpan w:val="2"/>
            <w:vAlign w:val="center"/>
          </w:tcPr>
          <w:p w14:paraId="750B9F6E">
            <w:pPr>
              <w:pStyle w:val="21"/>
            </w:pPr>
            <w:r>
              <w:t xml:space="preserve"> 25%</w:t>
            </w:r>
          </w:p>
        </w:tc>
        <w:tc>
          <w:tcPr>
            <w:tcW w:w="1587" w:type="dxa"/>
            <w:vAlign w:val="center"/>
          </w:tcPr>
          <w:p w14:paraId="0D9C4B6E">
            <w:pPr>
              <w:pStyle w:val="21"/>
            </w:pPr>
            <w:r>
              <w:t xml:space="preserve">50% </w:t>
            </w:r>
          </w:p>
        </w:tc>
        <w:tc>
          <w:tcPr>
            <w:tcW w:w="1304" w:type="dxa"/>
            <w:vAlign w:val="center"/>
          </w:tcPr>
          <w:p w14:paraId="53143031">
            <w:pPr>
              <w:pStyle w:val="21"/>
            </w:pPr>
            <w:r>
              <w:t xml:space="preserve"> 75%</w:t>
            </w:r>
          </w:p>
        </w:tc>
        <w:tc>
          <w:tcPr>
            <w:tcW w:w="3118" w:type="dxa"/>
            <w:gridSpan w:val="2"/>
            <w:vAlign w:val="center"/>
          </w:tcPr>
          <w:p w14:paraId="135A3784">
            <w:pPr>
              <w:pStyle w:val="21"/>
            </w:pPr>
            <w:r>
              <w:t xml:space="preserve">100% </w:t>
            </w:r>
          </w:p>
        </w:tc>
      </w:tr>
      <w:tr w14:paraId="4175B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C5633">
            <w:pPr>
              <w:pStyle w:val="20"/>
            </w:pPr>
            <w:r>
              <w:t>绩效目标</w:t>
            </w:r>
          </w:p>
        </w:tc>
        <w:tc>
          <w:tcPr>
            <w:tcW w:w="8617" w:type="dxa"/>
            <w:gridSpan w:val="6"/>
            <w:vAlign w:val="center"/>
          </w:tcPr>
          <w:p w14:paraId="5A4E8228">
            <w:pPr>
              <w:pStyle w:val="19"/>
            </w:pPr>
            <w:r>
              <w:t>1.加强基层安全生产保障能力的建设，确保满足安全生产工作的实际需要，进一步加大安全生产延生到基层，掌握全区的安全生产动态。2022年此项经费0.6万元，按季度支付。</w:t>
            </w:r>
            <w:r>
              <w:tab/>
            </w:r>
            <w:r>
              <w:tab/>
            </w:r>
            <w:r>
              <w:tab/>
            </w:r>
            <w:r>
              <w:tab/>
            </w:r>
            <w:r>
              <w:tab/>
            </w:r>
            <w:r>
              <w:tab/>
            </w:r>
          </w:p>
        </w:tc>
      </w:tr>
    </w:tbl>
    <w:p w14:paraId="33F701F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0B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7233D">
            <w:pPr>
              <w:pStyle w:val="20"/>
            </w:pPr>
            <w:r>
              <w:t>一级指标</w:t>
            </w:r>
          </w:p>
        </w:tc>
        <w:tc>
          <w:tcPr>
            <w:tcW w:w="1276" w:type="dxa"/>
            <w:vAlign w:val="center"/>
          </w:tcPr>
          <w:p w14:paraId="7142D828">
            <w:pPr>
              <w:pStyle w:val="20"/>
            </w:pPr>
            <w:r>
              <w:t>二级指标</w:t>
            </w:r>
          </w:p>
        </w:tc>
        <w:tc>
          <w:tcPr>
            <w:tcW w:w="1332" w:type="dxa"/>
            <w:vAlign w:val="center"/>
          </w:tcPr>
          <w:p w14:paraId="6C25DEB2">
            <w:pPr>
              <w:pStyle w:val="20"/>
            </w:pPr>
            <w:r>
              <w:t>三级指标</w:t>
            </w:r>
          </w:p>
        </w:tc>
        <w:tc>
          <w:tcPr>
            <w:tcW w:w="2891" w:type="dxa"/>
            <w:vAlign w:val="center"/>
          </w:tcPr>
          <w:p w14:paraId="6BB8430A">
            <w:pPr>
              <w:pStyle w:val="20"/>
            </w:pPr>
            <w:r>
              <w:t>绩效指标描述</w:t>
            </w:r>
          </w:p>
        </w:tc>
        <w:tc>
          <w:tcPr>
            <w:tcW w:w="1276" w:type="dxa"/>
            <w:vAlign w:val="center"/>
          </w:tcPr>
          <w:p w14:paraId="19AC6985">
            <w:pPr>
              <w:pStyle w:val="20"/>
            </w:pPr>
            <w:r>
              <w:t>指标值</w:t>
            </w:r>
          </w:p>
        </w:tc>
        <w:tc>
          <w:tcPr>
            <w:tcW w:w="1843" w:type="dxa"/>
            <w:vAlign w:val="center"/>
          </w:tcPr>
          <w:p w14:paraId="555AFBFE">
            <w:pPr>
              <w:pStyle w:val="20"/>
            </w:pPr>
            <w:r>
              <w:t>指标值确定依据</w:t>
            </w:r>
          </w:p>
        </w:tc>
      </w:tr>
      <w:tr w14:paraId="3D8BD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3ECC9">
            <w:pPr>
              <w:pStyle w:val="21"/>
            </w:pPr>
            <w:r>
              <w:t>产出指标</w:t>
            </w:r>
          </w:p>
        </w:tc>
        <w:tc>
          <w:tcPr>
            <w:tcW w:w="1276" w:type="dxa"/>
            <w:vAlign w:val="center"/>
          </w:tcPr>
          <w:p w14:paraId="7E2C5713">
            <w:pPr>
              <w:pStyle w:val="19"/>
            </w:pPr>
            <w:r>
              <w:t>数量指标</w:t>
            </w:r>
          </w:p>
        </w:tc>
        <w:tc>
          <w:tcPr>
            <w:tcW w:w="1332" w:type="dxa"/>
            <w:vAlign w:val="center"/>
          </w:tcPr>
          <w:p w14:paraId="4F780FAE">
            <w:pPr>
              <w:pStyle w:val="19"/>
            </w:pPr>
            <w:r>
              <w:t>安全生产信息员人数</w:t>
            </w:r>
          </w:p>
        </w:tc>
        <w:tc>
          <w:tcPr>
            <w:tcW w:w="2891" w:type="dxa"/>
            <w:vAlign w:val="center"/>
          </w:tcPr>
          <w:p w14:paraId="3525C088">
            <w:pPr>
              <w:pStyle w:val="19"/>
            </w:pPr>
            <w:r>
              <w:t>安全生产信息员人数</w:t>
            </w:r>
          </w:p>
        </w:tc>
        <w:tc>
          <w:tcPr>
            <w:tcW w:w="1276" w:type="dxa"/>
            <w:vAlign w:val="center"/>
          </w:tcPr>
          <w:p w14:paraId="50DCB305">
            <w:pPr>
              <w:pStyle w:val="19"/>
            </w:pPr>
            <w:r>
              <w:t>12人</w:t>
            </w:r>
          </w:p>
        </w:tc>
        <w:tc>
          <w:tcPr>
            <w:tcW w:w="1843" w:type="dxa"/>
            <w:vAlign w:val="center"/>
          </w:tcPr>
          <w:p w14:paraId="1A081184">
            <w:pPr>
              <w:pStyle w:val="19"/>
            </w:pPr>
            <w:r>
              <w:t>依据工作方案</w:t>
            </w:r>
          </w:p>
        </w:tc>
      </w:tr>
      <w:tr w14:paraId="4A50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09CC7D"/>
        </w:tc>
        <w:tc>
          <w:tcPr>
            <w:tcW w:w="1276" w:type="dxa"/>
            <w:vAlign w:val="center"/>
          </w:tcPr>
          <w:p w14:paraId="35823B84">
            <w:pPr>
              <w:pStyle w:val="19"/>
            </w:pPr>
            <w:r>
              <w:t>质量指标</w:t>
            </w:r>
          </w:p>
        </w:tc>
        <w:tc>
          <w:tcPr>
            <w:tcW w:w="1332" w:type="dxa"/>
            <w:vAlign w:val="center"/>
          </w:tcPr>
          <w:p w14:paraId="10E12F54">
            <w:pPr>
              <w:pStyle w:val="19"/>
            </w:pPr>
            <w:r>
              <w:t>补贴发放准确率</w:t>
            </w:r>
          </w:p>
        </w:tc>
        <w:tc>
          <w:tcPr>
            <w:tcW w:w="2891" w:type="dxa"/>
            <w:vAlign w:val="center"/>
          </w:tcPr>
          <w:p w14:paraId="3D2A59C8">
            <w:pPr>
              <w:pStyle w:val="19"/>
            </w:pPr>
            <w:r>
              <w:t>补贴发放准确率</w:t>
            </w:r>
          </w:p>
        </w:tc>
        <w:tc>
          <w:tcPr>
            <w:tcW w:w="1276" w:type="dxa"/>
            <w:vAlign w:val="center"/>
          </w:tcPr>
          <w:p w14:paraId="6584DE32">
            <w:pPr>
              <w:pStyle w:val="19"/>
            </w:pPr>
            <w:r>
              <w:t>≥95%</w:t>
            </w:r>
          </w:p>
        </w:tc>
        <w:tc>
          <w:tcPr>
            <w:tcW w:w="1843" w:type="dxa"/>
            <w:vAlign w:val="center"/>
          </w:tcPr>
          <w:p w14:paraId="0B6243AD">
            <w:pPr>
              <w:pStyle w:val="19"/>
            </w:pPr>
            <w:r>
              <w:t>依据工作方案</w:t>
            </w:r>
          </w:p>
        </w:tc>
      </w:tr>
      <w:tr w14:paraId="7EBCD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13D14B"/>
        </w:tc>
        <w:tc>
          <w:tcPr>
            <w:tcW w:w="1276" w:type="dxa"/>
            <w:vAlign w:val="center"/>
          </w:tcPr>
          <w:p w14:paraId="75B64071">
            <w:pPr>
              <w:pStyle w:val="19"/>
            </w:pPr>
            <w:r>
              <w:t>时效指标</w:t>
            </w:r>
          </w:p>
        </w:tc>
        <w:tc>
          <w:tcPr>
            <w:tcW w:w="1332" w:type="dxa"/>
            <w:vAlign w:val="center"/>
          </w:tcPr>
          <w:p w14:paraId="06033DCE">
            <w:pPr>
              <w:pStyle w:val="19"/>
            </w:pPr>
            <w:r>
              <w:t>补贴发放及时率</w:t>
            </w:r>
          </w:p>
        </w:tc>
        <w:tc>
          <w:tcPr>
            <w:tcW w:w="2891" w:type="dxa"/>
            <w:vAlign w:val="center"/>
          </w:tcPr>
          <w:p w14:paraId="6107FA7C">
            <w:pPr>
              <w:pStyle w:val="19"/>
            </w:pPr>
            <w:r>
              <w:t>补贴发放及时率</w:t>
            </w:r>
          </w:p>
        </w:tc>
        <w:tc>
          <w:tcPr>
            <w:tcW w:w="1276" w:type="dxa"/>
            <w:vAlign w:val="center"/>
          </w:tcPr>
          <w:p w14:paraId="0A7BE201">
            <w:pPr>
              <w:pStyle w:val="19"/>
            </w:pPr>
            <w:r>
              <w:t>≥95%</w:t>
            </w:r>
          </w:p>
        </w:tc>
        <w:tc>
          <w:tcPr>
            <w:tcW w:w="1843" w:type="dxa"/>
            <w:vAlign w:val="center"/>
          </w:tcPr>
          <w:p w14:paraId="444F00E9">
            <w:pPr>
              <w:pStyle w:val="19"/>
            </w:pPr>
            <w:r>
              <w:t>依据工作方案</w:t>
            </w:r>
          </w:p>
        </w:tc>
      </w:tr>
      <w:tr w14:paraId="7C408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721A73"/>
        </w:tc>
        <w:tc>
          <w:tcPr>
            <w:tcW w:w="1276" w:type="dxa"/>
            <w:vAlign w:val="center"/>
          </w:tcPr>
          <w:p w14:paraId="014F24CB">
            <w:pPr>
              <w:pStyle w:val="19"/>
            </w:pPr>
            <w:r>
              <w:t>成本指标</w:t>
            </w:r>
          </w:p>
        </w:tc>
        <w:tc>
          <w:tcPr>
            <w:tcW w:w="1332" w:type="dxa"/>
            <w:vAlign w:val="center"/>
          </w:tcPr>
          <w:p w14:paraId="3F9B1B22">
            <w:pPr>
              <w:pStyle w:val="19"/>
            </w:pPr>
            <w:r>
              <w:t>岗位补贴人均标准</w:t>
            </w:r>
          </w:p>
        </w:tc>
        <w:tc>
          <w:tcPr>
            <w:tcW w:w="2891" w:type="dxa"/>
            <w:vAlign w:val="center"/>
          </w:tcPr>
          <w:p w14:paraId="4CCFBD3A">
            <w:pPr>
              <w:pStyle w:val="19"/>
            </w:pPr>
            <w:r>
              <w:t>岗位补贴人均标准</w:t>
            </w:r>
          </w:p>
        </w:tc>
        <w:tc>
          <w:tcPr>
            <w:tcW w:w="1276" w:type="dxa"/>
            <w:vAlign w:val="center"/>
          </w:tcPr>
          <w:p w14:paraId="10DAAE74">
            <w:pPr>
              <w:pStyle w:val="19"/>
            </w:pPr>
            <w:r>
              <w:t>500元</w:t>
            </w:r>
          </w:p>
        </w:tc>
        <w:tc>
          <w:tcPr>
            <w:tcW w:w="1843" w:type="dxa"/>
            <w:vAlign w:val="center"/>
          </w:tcPr>
          <w:p w14:paraId="168ABD82">
            <w:pPr>
              <w:pStyle w:val="19"/>
            </w:pPr>
            <w:r>
              <w:t>依据工作方案</w:t>
            </w:r>
          </w:p>
        </w:tc>
      </w:tr>
      <w:tr w14:paraId="7150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23F42">
            <w:pPr>
              <w:pStyle w:val="21"/>
            </w:pPr>
            <w:r>
              <w:t>效益指标</w:t>
            </w:r>
          </w:p>
        </w:tc>
        <w:tc>
          <w:tcPr>
            <w:tcW w:w="1276" w:type="dxa"/>
            <w:vAlign w:val="center"/>
          </w:tcPr>
          <w:p w14:paraId="1DE29C68">
            <w:pPr>
              <w:pStyle w:val="19"/>
            </w:pPr>
            <w:r>
              <w:t>社会效益指标</w:t>
            </w:r>
          </w:p>
        </w:tc>
        <w:tc>
          <w:tcPr>
            <w:tcW w:w="1332" w:type="dxa"/>
            <w:vAlign w:val="center"/>
          </w:tcPr>
          <w:p w14:paraId="27CF71C0">
            <w:pPr>
              <w:pStyle w:val="19"/>
            </w:pPr>
            <w:r>
              <w:t>较大以上安全生产事故发生数</w:t>
            </w:r>
          </w:p>
        </w:tc>
        <w:tc>
          <w:tcPr>
            <w:tcW w:w="2891" w:type="dxa"/>
            <w:vAlign w:val="center"/>
          </w:tcPr>
          <w:p w14:paraId="3D6A213D">
            <w:pPr>
              <w:pStyle w:val="19"/>
            </w:pPr>
            <w:r>
              <w:t>较大以上安全生产事故发生数</w:t>
            </w:r>
          </w:p>
        </w:tc>
        <w:tc>
          <w:tcPr>
            <w:tcW w:w="1276" w:type="dxa"/>
            <w:vAlign w:val="center"/>
          </w:tcPr>
          <w:p w14:paraId="7A1DD7BA">
            <w:pPr>
              <w:pStyle w:val="19"/>
            </w:pPr>
            <w:r>
              <w:t>&lt;1次</w:t>
            </w:r>
          </w:p>
        </w:tc>
        <w:tc>
          <w:tcPr>
            <w:tcW w:w="1843" w:type="dxa"/>
            <w:vAlign w:val="center"/>
          </w:tcPr>
          <w:p w14:paraId="5A7873EC">
            <w:pPr>
              <w:pStyle w:val="19"/>
            </w:pPr>
            <w:r>
              <w:t>依据工作方案</w:t>
            </w:r>
          </w:p>
        </w:tc>
      </w:tr>
      <w:tr w14:paraId="73A65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2B683">
            <w:pPr>
              <w:pStyle w:val="21"/>
            </w:pPr>
            <w:r>
              <w:t>满意度指标</w:t>
            </w:r>
          </w:p>
        </w:tc>
        <w:tc>
          <w:tcPr>
            <w:tcW w:w="1276" w:type="dxa"/>
            <w:vAlign w:val="center"/>
          </w:tcPr>
          <w:p w14:paraId="3CCD3E31">
            <w:pPr>
              <w:pStyle w:val="19"/>
            </w:pPr>
            <w:r>
              <w:t>服务对象满意度指标</w:t>
            </w:r>
          </w:p>
        </w:tc>
        <w:tc>
          <w:tcPr>
            <w:tcW w:w="1332" w:type="dxa"/>
            <w:vAlign w:val="center"/>
          </w:tcPr>
          <w:p w14:paraId="110AB796">
            <w:pPr>
              <w:pStyle w:val="19"/>
            </w:pPr>
            <w:r>
              <w:t>安全生产信息员满意度</w:t>
            </w:r>
          </w:p>
        </w:tc>
        <w:tc>
          <w:tcPr>
            <w:tcW w:w="2891" w:type="dxa"/>
            <w:vAlign w:val="center"/>
          </w:tcPr>
          <w:p w14:paraId="14E3964D">
            <w:pPr>
              <w:pStyle w:val="19"/>
            </w:pPr>
            <w:r>
              <w:t>安全生产信息员对补贴发放情况的满意度</w:t>
            </w:r>
          </w:p>
        </w:tc>
        <w:tc>
          <w:tcPr>
            <w:tcW w:w="1276" w:type="dxa"/>
            <w:vAlign w:val="center"/>
          </w:tcPr>
          <w:p w14:paraId="1B6F0716">
            <w:pPr>
              <w:pStyle w:val="19"/>
            </w:pPr>
            <w:r>
              <w:t>≥90%</w:t>
            </w:r>
          </w:p>
        </w:tc>
        <w:tc>
          <w:tcPr>
            <w:tcW w:w="1843" w:type="dxa"/>
            <w:vAlign w:val="center"/>
          </w:tcPr>
          <w:p w14:paraId="041B554C">
            <w:pPr>
              <w:pStyle w:val="19"/>
            </w:pPr>
            <w:r>
              <w:t>依据工作方案</w:t>
            </w:r>
          </w:p>
        </w:tc>
      </w:tr>
    </w:tbl>
    <w:p w14:paraId="53FF04F6">
      <w:pPr>
        <w:sectPr>
          <w:pgSz w:w="11900" w:h="16840"/>
          <w:pgMar w:top="1984" w:right="1304" w:bottom="1134" w:left="1304" w:header="720" w:footer="720" w:gutter="0"/>
          <w:cols w:space="720" w:num="1"/>
        </w:sectPr>
      </w:pPr>
    </w:p>
    <w:p w14:paraId="31C16008">
      <w:pPr>
        <w:jc w:val="center"/>
      </w:pPr>
      <w:r>
        <w:rPr>
          <w:rFonts w:ascii="方正仿宋_GBK" w:hAnsi="方正仿宋_GBK" w:eastAsia="方正仿宋_GBK" w:cs="方正仿宋_GBK"/>
          <w:color w:val="000000"/>
          <w:sz w:val="28"/>
        </w:rPr>
        <w:t xml:space="preserve"> </w:t>
      </w:r>
    </w:p>
    <w:p w14:paraId="5FDCEF1B">
      <w:pPr>
        <w:ind w:firstLine="560"/>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A7D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1B89403">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65386B8">
            <w:pPr>
              <w:pStyle w:val="17"/>
            </w:pPr>
            <w:r>
              <w:t>部门：万元</w:t>
            </w:r>
          </w:p>
        </w:tc>
      </w:tr>
      <w:tr w14:paraId="20F89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A6DD4">
            <w:pPr>
              <w:pStyle w:val="20"/>
            </w:pPr>
            <w:r>
              <w:t>项目编码</w:t>
            </w:r>
          </w:p>
        </w:tc>
        <w:tc>
          <w:tcPr>
            <w:tcW w:w="2608" w:type="dxa"/>
            <w:gridSpan w:val="2"/>
            <w:vAlign w:val="center"/>
          </w:tcPr>
          <w:p w14:paraId="15F6173C">
            <w:pPr>
              <w:pStyle w:val="19"/>
            </w:pPr>
            <w:r>
              <w:t>13062522P004570100019</w:t>
            </w:r>
          </w:p>
        </w:tc>
        <w:tc>
          <w:tcPr>
            <w:tcW w:w="1587" w:type="dxa"/>
            <w:vAlign w:val="center"/>
          </w:tcPr>
          <w:p w14:paraId="61DC4CCA">
            <w:pPr>
              <w:pStyle w:val="20"/>
            </w:pPr>
            <w:r>
              <w:t>项目名称</w:t>
            </w:r>
          </w:p>
        </w:tc>
        <w:tc>
          <w:tcPr>
            <w:tcW w:w="4422" w:type="dxa"/>
            <w:gridSpan w:val="3"/>
            <w:vAlign w:val="center"/>
          </w:tcPr>
          <w:p w14:paraId="2CA1982D">
            <w:pPr>
              <w:pStyle w:val="19"/>
            </w:pPr>
            <w:r>
              <w:t>村党组织活动经费</w:t>
            </w:r>
          </w:p>
        </w:tc>
      </w:tr>
      <w:tr w14:paraId="2EC78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014BA">
            <w:pPr>
              <w:pStyle w:val="20"/>
            </w:pPr>
            <w:r>
              <w:t>预算规模及资金用途</w:t>
            </w:r>
          </w:p>
        </w:tc>
        <w:tc>
          <w:tcPr>
            <w:tcW w:w="1276" w:type="dxa"/>
            <w:vAlign w:val="center"/>
          </w:tcPr>
          <w:p w14:paraId="0CBE3920">
            <w:pPr>
              <w:pStyle w:val="20"/>
            </w:pPr>
            <w:r>
              <w:t>预算数</w:t>
            </w:r>
          </w:p>
        </w:tc>
        <w:tc>
          <w:tcPr>
            <w:tcW w:w="1332" w:type="dxa"/>
            <w:vAlign w:val="center"/>
          </w:tcPr>
          <w:p w14:paraId="5B814A70">
            <w:pPr>
              <w:pStyle w:val="19"/>
            </w:pPr>
            <w:r>
              <w:t>11.34</w:t>
            </w:r>
          </w:p>
        </w:tc>
        <w:tc>
          <w:tcPr>
            <w:tcW w:w="1587" w:type="dxa"/>
            <w:vAlign w:val="center"/>
          </w:tcPr>
          <w:p w14:paraId="112C6EBF">
            <w:pPr>
              <w:pStyle w:val="20"/>
            </w:pPr>
            <w:r>
              <w:t>其中：财政    资金</w:t>
            </w:r>
          </w:p>
        </w:tc>
        <w:tc>
          <w:tcPr>
            <w:tcW w:w="1304" w:type="dxa"/>
            <w:vAlign w:val="center"/>
          </w:tcPr>
          <w:p w14:paraId="38092494">
            <w:pPr>
              <w:pStyle w:val="19"/>
            </w:pPr>
            <w:r>
              <w:t>11.34</w:t>
            </w:r>
          </w:p>
        </w:tc>
        <w:tc>
          <w:tcPr>
            <w:tcW w:w="1276" w:type="dxa"/>
            <w:vAlign w:val="center"/>
          </w:tcPr>
          <w:p w14:paraId="66AC45D1">
            <w:pPr>
              <w:pStyle w:val="20"/>
            </w:pPr>
            <w:r>
              <w:t>其他资金</w:t>
            </w:r>
          </w:p>
        </w:tc>
        <w:tc>
          <w:tcPr>
            <w:tcW w:w="1843" w:type="dxa"/>
            <w:vAlign w:val="center"/>
          </w:tcPr>
          <w:p w14:paraId="43E55E32">
            <w:pPr>
              <w:pStyle w:val="19"/>
            </w:pPr>
            <w:r>
              <w:t xml:space="preserve"> </w:t>
            </w:r>
          </w:p>
        </w:tc>
      </w:tr>
      <w:tr w14:paraId="0E61C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FED98"/>
        </w:tc>
        <w:tc>
          <w:tcPr>
            <w:tcW w:w="8617" w:type="dxa"/>
            <w:gridSpan w:val="6"/>
            <w:vAlign w:val="center"/>
          </w:tcPr>
          <w:p w14:paraId="32F86381">
            <w:pPr>
              <w:pStyle w:val="19"/>
            </w:pPr>
            <w:r>
              <w:t>由村党组织活动经费定期集中培训，提高农村党员的综合素质</w:t>
            </w:r>
            <w:r>
              <w:tab/>
            </w:r>
            <w:r>
              <w:tab/>
            </w:r>
            <w:r>
              <w:tab/>
            </w:r>
            <w:r>
              <w:tab/>
            </w:r>
            <w:r>
              <w:tab/>
            </w:r>
            <w:r>
              <w:tab/>
            </w:r>
          </w:p>
          <w:p w14:paraId="59ECF7D5">
            <w:pPr>
              <w:pStyle w:val="19"/>
            </w:pPr>
          </w:p>
        </w:tc>
      </w:tr>
      <w:tr w14:paraId="37991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3D792">
            <w:pPr>
              <w:pStyle w:val="20"/>
            </w:pPr>
            <w:r>
              <w:t>资金支出计划（%）</w:t>
            </w:r>
          </w:p>
        </w:tc>
        <w:tc>
          <w:tcPr>
            <w:tcW w:w="2608" w:type="dxa"/>
            <w:gridSpan w:val="2"/>
            <w:vAlign w:val="center"/>
          </w:tcPr>
          <w:p w14:paraId="4B344BB1">
            <w:pPr>
              <w:pStyle w:val="20"/>
            </w:pPr>
            <w:r>
              <w:t>3月底</w:t>
            </w:r>
          </w:p>
        </w:tc>
        <w:tc>
          <w:tcPr>
            <w:tcW w:w="1587" w:type="dxa"/>
            <w:vAlign w:val="center"/>
          </w:tcPr>
          <w:p w14:paraId="347F3EC5">
            <w:pPr>
              <w:pStyle w:val="20"/>
            </w:pPr>
            <w:r>
              <w:t>6月底</w:t>
            </w:r>
          </w:p>
        </w:tc>
        <w:tc>
          <w:tcPr>
            <w:tcW w:w="1304" w:type="dxa"/>
            <w:vAlign w:val="center"/>
          </w:tcPr>
          <w:p w14:paraId="4650637F">
            <w:pPr>
              <w:pStyle w:val="20"/>
            </w:pPr>
            <w:r>
              <w:t>10月底</w:t>
            </w:r>
          </w:p>
        </w:tc>
        <w:tc>
          <w:tcPr>
            <w:tcW w:w="3118" w:type="dxa"/>
            <w:gridSpan w:val="2"/>
            <w:vAlign w:val="center"/>
          </w:tcPr>
          <w:p w14:paraId="5C1027DC">
            <w:pPr>
              <w:pStyle w:val="20"/>
            </w:pPr>
            <w:r>
              <w:t>12月底</w:t>
            </w:r>
          </w:p>
        </w:tc>
      </w:tr>
      <w:tr w14:paraId="11EC6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066B6"/>
        </w:tc>
        <w:tc>
          <w:tcPr>
            <w:tcW w:w="2608" w:type="dxa"/>
            <w:gridSpan w:val="2"/>
            <w:vAlign w:val="center"/>
          </w:tcPr>
          <w:p w14:paraId="153C325E">
            <w:pPr>
              <w:pStyle w:val="21"/>
            </w:pPr>
            <w:r>
              <w:t xml:space="preserve">50% </w:t>
            </w:r>
          </w:p>
        </w:tc>
        <w:tc>
          <w:tcPr>
            <w:tcW w:w="1587" w:type="dxa"/>
            <w:vAlign w:val="center"/>
          </w:tcPr>
          <w:p w14:paraId="1F3480F1">
            <w:pPr>
              <w:pStyle w:val="21"/>
            </w:pPr>
            <w:r>
              <w:t xml:space="preserve"> 100%</w:t>
            </w:r>
          </w:p>
        </w:tc>
        <w:tc>
          <w:tcPr>
            <w:tcW w:w="1304" w:type="dxa"/>
            <w:vAlign w:val="center"/>
          </w:tcPr>
          <w:p w14:paraId="136F419B">
            <w:pPr>
              <w:pStyle w:val="21"/>
            </w:pPr>
            <w:r>
              <w:t xml:space="preserve"> </w:t>
            </w:r>
          </w:p>
        </w:tc>
        <w:tc>
          <w:tcPr>
            <w:tcW w:w="3118" w:type="dxa"/>
            <w:gridSpan w:val="2"/>
            <w:vAlign w:val="center"/>
          </w:tcPr>
          <w:p w14:paraId="56A3C8B9">
            <w:pPr>
              <w:pStyle w:val="21"/>
            </w:pPr>
            <w:r>
              <w:t xml:space="preserve"> </w:t>
            </w:r>
          </w:p>
        </w:tc>
      </w:tr>
      <w:tr w14:paraId="34051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F1D5B">
            <w:pPr>
              <w:pStyle w:val="20"/>
            </w:pPr>
            <w:r>
              <w:t>绩效目标</w:t>
            </w:r>
          </w:p>
        </w:tc>
        <w:tc>
          <w:tcPr>
            <w:tcW w:w="8617" w:type="dxa"/>
            <w:gridSpan w:val="6"/>
            <w:vAlign w:val="center"/>
          </w:tcPr>
          <w:p w14:paraId="333C1E11">
            <w:pPr>
              <w:pStyle w:val="19"/>
            </w:pPr>
            <w:r>
              <w:t>1.由村党组织活动经费定期集中培训，提高农村党员的综合素质</w:t>
            </w:r>
          </w:p>
          <w:p w14:paraId="7F889DD6">
            <w:pPr>
              <w:pStyle w:val="19"/>
            </w:pPr>
            <w:r>
              <w:t>2.项目资金支出预计3月底达到50%，6月底达到100%。</w:t>
            </w:r>
          </w:p>
        </w:tc>
      </w:tr>
    </w:tbl>
    <w:p w14:paraId="204F945C">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BE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65063">
            <w:pPr>
              <w:pStyle w:val="20"/>
            </w:pPr>
            <w:r>
              <w:t>一级指标</w:t>
            </w:r>
          </w:p>
        </w:tc>
        <w:tc>
          <w:tcPr>
            <w:tcW w:w="1276" w:type="dxa"/>
            <w:vAlign w:val="center"/>
          </w:tcPr>
          <w:p w14:paraId="2262B75E">
            <w:pPr>
              <w:pStyle w:val="20"/>
            </w:pPr>
            <w:r>
              <w:t>二级指标</w:t>
            </w:r>
          </w:p>
        </w:tc>
        <w:tc>
          <w:tcPr>
            <w:tcW w:w="1332" w:type="dxa"/>
            <w:vAlign w:val="center"/>
          </w:tcPr>
          <w:p w14:paraId="49676DBE">
            <w:pPr>
              <w:pStyle w:val="20"/>
            </w:pPr>
            <w:r>
              <w:t>三级指标</w:t>
            </w:r>
          </w:p>
        </w:tc>
        <w:tc>
          <w:tcPr>
            <w:tcW w:w="2891" w:type="dxa"/>
            <w:vAlign w:val="center"/>
          </w:tcPr>
          <w:p w14:paraId="0ED8AFB5">
            <w:pPr>
              <w:pStyle w:val="20"/>
            </w:pPr>
            <w:r>
              <w:t>绩效指标描述</w:t>
            </w:r>
          </w:p>
        </w:tc>
        <w:tc>
          <w:tcPr>
            <w:tcW w:w="1276" w:type="dxa"/>
            <w:vAlign w:val="center"/>
          </w:tcPr>
          <w:p w14:paraId="575C7A6C">
            <w:pPr>
              <w:pStyle w:val="20"/>
            </w:pPr>
            <w:r>
              <w:t>指标值</w:t>
            </w:r>
          </w:p>
        </w:tc>
        <w:tc>
          <w:tcPr>
            <w:tcW w:w="1843" w:type="dxa"/>
            <w:vAlign w:val="center"/>
          </w:tcPr>
          <w:p w14:paraId="77E89871">
            <w:pPr>
              <w:pStyle w:val="20"/>
            </w:pPr>
            <w:r>
              <w:t>指标值确定依据</w:t>
            </w:r>
          </w:p>
        </w:tc>
      </w:tr>
      <w:tr w14:paraId="7347E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53C25">
            <w:pPr>
              <w:pStyle w:val="21"/>
            </w:pPr>
            <w:r>
              <w:t>产出指标</w:t>
            </w:r>
          </w:p>
        </w:tc>
        <w:tc>
          <w:tcPr>
            <w:tcW w:w="1276" w:type="dxa"/>
            <w:vAlign w:val="center"/>
          </w:tcPr>
          <w:p w14:paraId="581151E4">
            <w:pPr>
              <w:pStyle w:val="19"/>
            </w:pPr>
            <w:r>
              <w:t>数量指标</w:t>
            </w:r>
          </w:p>
        </w:tc>
        <w:tc>
          <w:tcPr>
            <w:tcW w:w="1332" w:type="dxa"/>
            <w:vAlign w:val="center"/>
          </w:tcPr>
          <w:p w14:paraId="4B93DA03">
            <w:pPr>
              <w:pStyle w:val="19"/>
            </w:pPr>
            <w:r>
              <w:t>党员数</w:t>
            </w:r>
          </w:p>
        </w:tc>
        <w:tc>
          <w:tcPr>
            <w:tcW w:w="2891" w:type="dxa"/>
            <w:vAlign w:val="center"/>
          </w:tcPr>
          <w:p w14:paraId="4FDF00F7">
            <w:pPr>
              <w:pStyle w:val="19"/>
            </w:pPr>
            <w:r>
              <w:t>党员数</w:t>
            </w:r>
          </w:p>
        </w:tc>
        <w:tc>
          <w:tcPr>
            <w:tcW w:w="1276" w:type="dxa"/>
            <w:vAlign w:val="center"/>
          </w:tcPr>
          <w:p w14:paraId="7ABB0E98">
            <w:pPr>
              <w:pStyle w:val="19"/>
            </w:pPr>
            <w:r>
              <w:t>567名</w:t>
            </w:r>
          </w:p>
        </w:tc>
        <w:tc>
          <w:tcPr>
            <w:tcW w:w="1843" w:type="dxa"/>
            <w:vAlign w:val="center"/>
          </w:tcPr>
          <w:p w14:paraId="0AF8BEF6">
            <w:pPr>
              <w:pStyle w:val="19"/>
            </w:pPr>
            <w:r>
              <w:t>依据上级文件精神</w:t>
            </w:r>
          </w:p>
        </w:tc>
      </w:tr>
      <w:tr w14:paraId="32FCB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FE0268"/>
        </w:tc>
        <w:tc>
          <w:tcPr>
            <w:tcW w:w="1276" w:type="dxa"/>
            <w:vAlign w:val="center"/>
          </w:tcPr>
          <w:p w14:paraId="4AB77641">
            <w:pPr>
              <w:pStyle w:val="19"/>
            </w:pPr>
            <w:r>
              <w:t>质量指标</w:t>
            </w:r>
          </w:p>
        </w:tc>
        <w:tc>
          <w:tcPr>
            <w:tcW w:w="1332" w:type="dxa"/>
            <w:vAlign w:val="center"/>
          </w:tcPr>
          <w:p w14:paraId="2D4B93FF">
            <w:pPr>
              <w:pStyle w:val="19"/>
            </w:pPr>
            <w:r>
              <w:t>资金执行率</w:t>
            </w:r>
          </w:p>
        </w:tc>
        <w:tc>
          <w:tcPr>
            <w:tcW w:w="2891" w:type="dxa"/>
            <w:vAlign w:val="center"/>
          </w:tcPr>
          <w:p w14:paraId="3F4C7704">
            <w:pPr>
              <w:pStyle w:val="19"/>
            </w:pPr>
            <w:r>
              <w:t>各村项目资金是否足额拨付到位</w:t>
            </w:r>
          </w:p>
        </w:tc>
        <w:tc>
          <w:tcPr>
            <w:tcW w:w="1276" w:type="dxa"/>
            <w:vAlign w:val="center"/>
          </w:tcPr>
          <w:p w14:paraId="63045AA7">
            <w:pPr>
              <w:pStyle w:val="19"/>
            </w:pPr>
            <w:r>
              <w:t>=100%</w:t>
            </w:r>
          </w:p>
        </w:tc>
        <w:tc>
          <w:tcPr>
            <w:tcW w:w="1843" w:type="dxa"/>
            <w:vAlign w:val="center"/>
          </w:tcPr>
          <w:p w14:paraId="5A9CD03A">
            <w:pPr>
              <w:pStyle w:val="19"/>
            </w:pPr>
            <w:r>
              <w:t>依据上级文件精神</w:t>
            </w:r>
          </w:p>
        </w:tc>
      </w:tr>
      <w:tr w14:paraId="6B961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2DBC25"/>
        </w:tc>
        <w:tc>
          <w:tcPr>
            <w:tcW w:w="1276" w:type="dxa"/>
            <w:vAlign w:val="center"/>
          </w:tcPr>
          <w:p w14:paraId="02B6F9EA">
            <w:pPr>
              <w:pStyle w:val="19"/>
            </w:pPr>
            <w:r>
              <w:t>时效指标</w:t>
            </w:r>
          </w:p>
        </w:tc>
        <w:tc>
          <w:tcPr>
            <w:tcW w:w="1332" w:type="dxa"/>
            <w:vAlign w:val="center"/>
          </w:tcPr>
          <w:p w14:paraId="1C4F23E9">
            <w:pPr>
              <w:pStyle w:val="19"/>
            </w:pPr>
            <w:r>
              <w:t>资金支付及时率</w:t>
            </w:r>
          </w:p>
        </w:tc>
        <w:tc>
          <w:tcPr>
            <w:tcW w:w="2891" w:type="dxa"/>
            <w:vAlign w:val="center"/>
          </w:tcPr>
          <w:p w14:paraId="7DC50686">
            <w:pPr>
              <w:pStyle w:val="19"/>
            </w:pPr>
            <w:r>
              <w:t>拨付此项资金及时率</w:t>
            </w:r>
          </w:p>
        </w:tc>
        <w:tc>
          <w:tcPr>
            <w:tcW w:w="1276" w:type="dxa"/>
            <w:vAlign w:val="center"/>
          </w:tcPr>
          <w:p w14:paraId="7417A7D2">
            <w:pPr>
              <w:pStyle w:val="19"/>
            </w:pPr>
            <w:r>
              <w:t>≥90%</w:t>
            </w:r>
          </w:p>
        </w:tc>
        <w:tc>
          <w:tcPr>
            <w:tcW w:w="1843" w:type="dxa"/>
            <w:vAlign w:val="center"/>
          </w:tcPr>
          <w:p w14:paraId="4FF92BA2">
            <w:pPr>
              <w:pStyle w:val="19"/>
            </w:pPr>
            <w:r>
              <w:t>依据上级文件精神</w:t>
            </w:r>
          </w:p>
        </w:tc>
      </w:tr>
      <w:tr w14:paraId="13A8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A2FEE4"/>
        </w:tc>
        <w:tc>
          <w:tcPr>
            <w:tcW w:w="1276" w:type="dxa"/>
            <w:vAlign w:val="center"/>
          </w:tcPr>
          <w:p w14:paraId="7F958429">
            <w:pPr>
              <w:pStyle w:val="19"/>
            </w:pPr>
            <w:r>
              <w:t>成本指标</w:t>
            </w:r>
          </w:p>
        </w:tc>
        <w:tc>
          <w:tcPr>
            <w:tcW w:w="1332" w:type="dxa"/>
            <w:vAlign w:val="center"/>
          </w:tcPr>
          <w:p w14:paraId="024F225C">
            <w:pPr>
              <w:pStyle w:val="19"/>
            </w:pPr>
            <w:r>
              <w:t>项目预算控制数</w:t>
            </w:r>
          </w:p>
        </w:tc>
        <w:tc>
          <w:tcPr>
            <w:tcW w:w="2891" w:type="dxa"/>
            <w:vAlign w:val="center"/>
          </w:tcPr>
          <w:p w14:paraId="5C4E8864">
            <w:pPr>
              <w:pStyle w:val="19"/>
            </w:pPr>
            <w:r>
              <w:t>项目支出控制在预算范围内</w:t>
            </w:r>
          </w:p>
        </w:tc>
        <w:tc>
          <w:tcPr>
            <w:tcW w:w="1276" w:type="dxa"/>
            <w:vAlign w:val="center"/>
          </w:tcPr>
          <w:p w14:paraId="5184B639">
            <w:pPr>
              <w:pStyle w:val="19"/>
            </w:pPr>
            <w:r>
              <w:t>≤11.34万元</w:t>
            </w:r>
          </w:p>
        </w:tc>
        <w:tc>
          <w:tcPr>
            <w:tcW w:w="1843" w:type="dxa"/>
            <w:vAlign w:val="center"/>
          </w:tcPr>
          <w:p w14:paraId="4368C444">
            <w:pPr>
              <w:pStyle w:val="19"/>
            </w:pPr>
            <w:r>
              <w:t>依据上级文件精神</w:t>
            </w:r>
          </w:p>
        </w:tc>
      </w:tr>
      <w:tr w14:paraId="35EB5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B17D9">
            <w:pPr>
              <w:pStyle w:val="21"/>
            </w:pPr>
            <w:r>
              <w:t>效益指标</w:t>
            </w:r>
          </w:p>
        </w:tc>
        <w:tc>
          <w:tcPr>
            <w:tcW w:w="1276" w:type="dxa"/>
            <w:vAlign w:val="center"/>
          </w:tcPr>
          <w:p w14:paraId="7B047446">
            <w:pPr>
              <w:pStyle w:val="19"/>
            </w:pPr>
            <w:r>
              <w:t>社会效益指标</w:t>
            </w:r>
          </w:p>
        </w:tc>
        <w:tc>
          <w:tcPr>
            <w:tcW w:w="1332" w:type="dxa"/>
            <w:vAlign w:val="center"/>
          </w:tcPr>
          <w:p w14:paraId="37FF669C">
            <w:pPr>
              <w:pStyle w:val="19"/>
            </w:pPr>
            <w:r>
              <w:t>社会影响力</w:t>
            </w:r>
          </w:p>
        </w:tc>
        <w:tc>
          <w:tcPr>
            <w:tcW w:w="2891" w:type="dxa"/>
            <w:vAlign w:val="center"/>
          </w:tcPr>
          <w:p w14:paraId="753E5BAF">
            <w:pPr>
              <w:pStyle w:val="19"/>
            </w:pPr>
            <w:r>
              <w:t>在辖区开展活动的影响力，得到广大受众的充分认可。</w:t>
            </w:r>
          </w:p>
        </w:tc>
        <w:tc>
          <w:tcPr>
            <w:tcW w:w="1276" w:type="dxa"/>
            <w:vAlign w:val="center"/>
          </w:tcPr>
          <w:p w14:paraId="620FEFA1">
            <w:pPr>
              <w:pStyle w:val="19"/>
            </w:pPr>
            <w:r>
              <w:t>≥90%</w:t>
            </w:r>
          </w:p>
        </w:tc>
        <w:tc>
          <w:tcPr>
            <w:tcW w:w="1843" w:type="dxa"/>
            <w:vAlign w:val="center"/>
          </w:tcPr>
          <w:p w14:paraId="0FA7F606">
            <w:pPr>
              <w:pStyle w:val="19"/>
            </w:pPr>
            <w:r>
              <w:t>依据上级文件精神</w:t>
            </w:r>
          </w:p>
        </w:tc>
      </w:tr>
      <w:tr w14:paraId="2F2B5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D26AE">
            <w:pPr>
              <w:pStyle w:val="21"/>
            </w:pPr>
            <w:r>
              <w:t>满意度指标</w:t>
            </w:r>
          </w:p>
        </w:tc>
        <w:tc>
          <w:tcPr>
            <w:tcW w:w="1276" w:type="dxa"/>
            <w:vAlign w:val="center"/>
          </w:tcPr>
          <w:p w14:paraId="2C32CE9F">
            <w:pPr>
              <w:pStyle w:val="19"/>
            </w:pPr>
            <w:r>
              <w:t>服务对象满意度指标</w:t>
            </w:r>
          </w:p>
        </w:tc>
        <w:tc>
          <w:tcPr>
            <w:tcW w:w="1332" w:type="dxa"/>
            <w:vAlign w:val="center"/>
          </w:tcPr>
          <w:p w14:paraId="17336C5B">
            <w:pPr>
              <w:pStyle w:val="19"/>
            </w:pPr>
            <w:r>
              <w:t>服务对象满意度</w:t>
            </w:r>
          </w:p>
        </w:tc>
        <w:tc>
          <w:tcPr>
            <w:tcW w:w="2891" w:type="dxa"/>
            <w:vAlign w:val="center"/>
          </w:tcPr>
          <w:p w14:paraId="24355547">
            <w:pPr>
              <w:pStyle w:val="19"/>
            </w:pPr>
            <w:r>
              <w:t>服务对象满意度</w:t>
            </w:r>
          </w:p>
        </w:tc>
        <w:tc>
          <w:tcPr>
            <w:tcW w:w="1276" w:type="dxa"/>
            <w:vAlign w:val="center"/>
          </w:tcPr>
          <w:p w14:paraId="29556F20">
            <w:pPr>
              <w:pStyle w:val="19"/>
            </w:pPr>
            <w:r>
              <w:t>≥95%</w:t>
            </w:r>
          </w:p>
        </w:tc>
        <w:tc>
          <w:tcPr>
            <w:tcW w:w="1843" w:type="dxa"/>
            <w:vAlign w:val="center"/>
          </w:tcPr>
          <w:p w14:paraId="36854985">
            <w:pPr>
              <w:pStyle w:val="19"/>
            </w:pPr>
            <w:r>
              <w:t>依据上级文件精神</w:t>
            </w:r>
          </w:p>
        </w:tc>
      </w:tr>
    </w:tbl>
    <w:p w14:paraId="15DF2D9A">
      <w:pPr>
        <w:sectPr>
          <w:pgSz w:w="11900" w:h="16840"/>
          <w:pgMar w:top="1984" w:right="1304" w:bottom="1134" w:left="1304" w:header="720" w:footer="720" w:gutter="0"/>
          <w:cols w:space="720" w:num="1"/>
        </w:sectPr>
      </w:pPr>
    </w:p>
    <w:p w14:paraId="24DC0867">
      <w:pPr>
        <w:jc w:val="center"/>
      </w:pPr>
      <w:r>
        <w:rPr>
          <w:rFonts w:ascii="方正仿宋_GBK" w:hAnsi="方正仿宋_GBK" w:eastAsia="方正仿宋_GBK" w:cs="方正仿宋_GBK"/>
          <w:color w:val="000000"/>
          <w:sz w:val="28"/>
        </w:rPr>
        <w:t xml:space="preserve"> </w:t>
      </w:r>
    </w:p>
    <w:p w14:paraId="4432616F">
      <w:pPr>
        <w:ind w:firstLine="560"/>
        <w:outlineLvl w:val="3"/>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5B5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A068C64">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3B20A5C3">
            <w:pPr>
              <w:pStyle w:val="17"/>
            </w:pPr>
            <w:r>
              <w:t>部门：万元</w:t>
            </w:r>
          </w:p>
        </w:tc>
      </w:tr>
      <w:tr w14:paraId="75191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09777F">
            <w:pPr>
              <w:pStyle w:val="20"/>
            </w:pPr>
            <w:r>
              <w:t>项目编码</w:t>
            </w:r>
          </w:p>
        </w:tc>
        <w:tc>
          <w:tcPr>
            <w:tcW w:w="2608" w:type="dxa"/>
            <w:gridSpan w:val="2"/>
            <w:vAlign w:val="center"/>
          </w:tcPr>
          <w:p w14:paraId="58C326DA">
            <w:pPr>
              <w:pStyle w:val="19"/>
            </w:pPr>
            <w:r>
              <w:t>13062522P00456610367W</w:t>
            </w:r>
          </w:p>
        </w:tc>
        <w:tc>
          <w:tcPr>
            <w:tcW w:w="1587" w:type="dxa"/>
            <w:vAlign w:val="center"/>
          </w:tcPr>
          <w:p w14:paraId="4E67FA8D">
            <w:pPr>
              <w:pStyle w:val="20"/>
            </w:pPr>
            <w:r>
              <w:t>项目名称</w:t>
            </w:r>
          </w:p>
        </w:tc>
        <w:tc>
          <w:tcPr>
            <w:tcW w:w="4422" w:type="dxa"/>
            <w:gridSpan w:val="3"/>
            <w:vAlign w:val="center"/>
          </w:tcPr>
          <w:p w14:paraId="32533695">
            <w:pPr>
              <w:pStyle w:val="19"/>
            </w:pPr>
            <w:r>
              <w:t>村级退役军人服务站吸收参战（进藏）退役军人补贴</w:t>
            </w:r>
          </w:p>
        </w:tc>
      </w:tr>
      <w:tr w14:paraId="2EA92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FAF3E">
            <w:pPr>
              <w:pStyle w:val="20"/>
            </w:pPr>
            <w:r>
              <w:t>预算规模及资金用途</w:t>
            </w:r>
          </w:p>
        </w:tc>
        <w:tc>
          <w:tcPr>
            <w:tcW w:w="1276" w:type="dxa"/>
            <w:vAlign w:val="center"/>
          </w:tcPr>
          <w:p w14:paraId="2A05F36D">
            <w:pPr>
              <w:pStyle w:val="20"/>
            </w:pPr>
            <w:r>
              <w:t>预算数</w:t>
            </w:r>
          </w:p>
        </w:tc>
        <w:tc>
          <w:tcPr>
            <w:tcW w:w="1332" w:type="dxa"/>
            <w:vAlign w:val="center"/>
          </w:tcPr>
          <w:p w14:paraId="5FB400F6">
            <w:pPr>
              <w:pStyle w:val="19"/>
            </w:pPr>
            <w:r>
              <w:t>9.00</w:t>
            </w:r>
          </w:p>
        </w:tc>
        <w:tc>
          <w:tcPr>
            <w:tcW w:w="1587" w:type="dxa"/>
            <w:vAlign w:val="center"/>
          </w:tcPr>
          <w:p w14:paraId="77D6958B">
            <w:pPr>
              <w:pStyle w:val="20"/>
            </w:pPr>
            <w:r>
              <w:t>其中：财政    资金</w:t>
            </w:r>
          </w:p>
        </w:tc>
        <w:tc>
          <w:tcPr>
            <w:tcW w:w="1304" w:type="dxa"/>
            <w:vAlign w:val="center"/>
          </w:tcPr>
          <w:p w14:paraId="0B1186FE">
            <w:pPr>
              <w:pStyle w:val="19"/>
            </w:pPr>
            <w:r>
              <w:t>9.00</w:t>
            </w:r>
          </w:p>
        </w:tc>
        <w:tc>
          <w:tcPr>
            <w:tcW w:w="1276" w:type="dxa"/>
            <w:vAlign w:val="center"/>
          </w:tcPr>
          <w:p w14:paraId="5A4CF723">
            <w:pPr>
              <w:pStyle w:val="20"/>
            </w:pPr>
            <w:r>
              <w:t>其他资金</w:t>
            </w:r>
          </w:p>
        </w:tc>
        <w:tc>
          <w:tcPr>
            <w:tcW w:w="1843" w:type="dxa"/>
            <w:vAlign w:val="center"/>
          </w:tcPr>
          <w:p w14:paraId="6C583CD4">
            <w:pPr>
              <w:pStyle w:val="19"/>
            </w:pPr>
            <w:r>
              <w:t xml:space="preserve"> </w:t>
            </w:r>
          </w:p>
        </w:tc>
      </w:tr>
      <w:tr w14:paraId="07507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28E79"/>
        </w:tc>
        <w:tc>
          <w:tcPr>
            <w:tcW w:w="8617" w:type="dxa"/>
            <w:gridSpan w:val="6"/>
            <w:vAlign w:val="center"/>
          </w:tcPr>
          <w:p w14:paraId="2BDEEF96">
            <w:pPr>
              <w:pStyle w:val="19"/>
            </w:pPr>
            <w:r>
              <w:t>用于发放村级退役军人服务站吸收参战（进藏）退役军人补助。</w:t>
            </w:r>
          </w:p>
        </w:tc>
      </w:tr>
      <w:tr w14:paraId="55AEC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0E81A">
            <w:pPr>
              <w:pStyle w:val="20"/>
            </w:pPr>
            <w:r>
              <w:t>资金支出计划（%）</w:t>
            </w:r>
          </w:p>
        </w:tc>
        <w:tc>
          <w:tcPr>
            <w:tcW w:w="2608" w:type="dxa"/>
            <w:gridSpan w:val="2"/>
            <w:vAlign w:val="center"/>
          </w:tcPr>
          <w:p w14:paraId="545EA653">
            <w:pPr>
              <w:pStyle w:val="20"/>
            </w:pPr>
            <w:r>
              <w:t>3月底</w:t>
            </w:r>
          </w:p>
        </w:tc>
        <w:tc>
          <w:tcPr>
            <w:tcW w:w="1587" w:type="dxa"/>
            <w:vAlign w:val="center"/>
          </w:tcPr>
          <w:p w14:paraId="51377AC5">
            <w:pPr>
              <w:pStyle w:val="20"/>
            </w:pPr>
            <w:r>
              <w:t>6月底</w:t>
            </w:r>
          </w:p>
        </w:tc>
        <w:tc>
          <w:tcPr>
            <w:tcW w:w="1304" w:type="dxa"/>
            <w:vAlign w:val="center"/>
          </w:tcPr>
          <w:p w14:paraId="47B0B92A">
            <w:pPr>
              <w:pStyle w:val="20"/>
            </w:pPr>
            <w:r>
              <w:t>10月底</w:t>
            </w:r>
          </w:p>
        </w:tc>
        <w:tc>
          <w:tcPr>
            <w:tcW w:w="3118" w:type="dxa"/>
            <w:gridSpan w:val="2"/>
            <w:vAlign w:val="center"/>
          </w:tcPr>
          <w:p w14:paraId="6EAF60C3">
            <w:pPr>
              <w:pStyle w:val="20"/>
            </w:pPr>
            <w:r>
              <w:t>12月底</w:t>
            </w:r>
          </w:p>
        </w:tc>
      </w:tr>
      <w:tr w14:paraId="28AE3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5E390"/>
        </w:tc>
        <w:tc>
          <w:tcPr>
            <w:tcW w:w="2608" w:type="dxa"/>
            <w:gridSpan w:val="2"/>
            <w:vAlign w:val="center"/>
          </w:tcPr>
          <w:p w14:paraId="42E8F87F">
            <w:pPr>
              <w:pStyle w:val="21"/>
            </w:pPr>
            <w:r>
              <w:t>25%</w:t>
            </w:r>
          </w:p>
        </w:tc>
        <w:tc>
          <w:tcPr>
            <w:tcW w:w="1587" w:type="dxa"/>
            <w:vAlign w:val="center"/>
          </w:tcPr>
          <w:p w14:paraId="791F5378">
            <w:pPr>
              <w:pStyle w:val="21"/>
            </w:pPr>
            <w:r>
              <w:t>50%</w:t>
            </w:r>
          </w:p>
        </w:tc>
        <w:tc>
          <w:tcPr>
            <w:tcW w:w="1304" w:type="dxa"/>
            <w:vAlign w:val="center"/>
          </w:tcPr>
          <w:p w14:paraId="278F4E09">
            <w:pPr>
              <w:pStyle w:val="21"/>
            </w:pPr>
            <w:r>
              <w:t>75%</w:t>
            </w:r>
          </w:p>
        </w:tc>
        <w:tc>
          <w:tcPr>
            <w:tcW w:w="3118" w:type="dxa"/>
            <w:gridSpan w:val="2"/>
            <w:vAlign w:val="center"/>
          </w:tcPr>
          <w:p w14:paraId="6F40615D">
            <w:pPr>
              <w:pStyle w:val="21"/>
            </w:pPr>
            <w:r>
              <w:t>100%</w:t>
            </w:r>
          </w:p>
        </w:tc>
      </w:tr>
      <w:tr w14:paraId="1F8BA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852B5">
            <w:pPr>
              <w:pStyle w:val="20"/>
            </w:pPr>
            <w:r>
              <w:t>绩效目标</w:t>
            </w:r>
          </w:p>
        </w:tc>
        <w:tc>
          <w:tcPr>
            <w:tcW w:w="8617" w:type="dxa"/>
            <w:gridSpan w:val="6"/>
            <w:vAlign w:val="center"/>
          </w:tcPr>
          <w:p w14:paraId="6D681C1B">
            <w:pPr>
              <w:pStyle w:val="19"/>
            </w:pPr>
            <w:r>
              <w:t>1.用于发放村级退役军人服务站吸收参战（进藏）退役军人补助。</w:t>
            </w:r>
          </w:p>
          <w:p w14:paraId="3037ED66">
            <w:pPr>
              <w:pStyle w:val="19"/>
            </w:pPr>
            <w:r>
              <w:t>2.更好地发挥退役军人作用，参照周边县市区做法，我区村级退役军人服务站吸收参战、进藏退役士兵从事退役军人管理服务相关工作。2022年12月底支出100%</w:t>
            </w:r>
          </w:p>
        </w:tc>
      </w:tr>
    </w:tbl>
    <w:p w14:paraId="3D6281F6">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CC3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A5006">
            <w:pPr>
              <w:pStyle w:val="20"/>
            </w:pPr>
            <w:r>
              <w:t>一级指标</w:t>
            </w:r>
          </w:p>
        </w:tc>
        <w:tc>
          <w:tcPr>
            <w:tcW w:w="1276" w:type="dxa"/>
            <w:vAlign w:val="center"/>
          </w:tcPr>
          <w:p w14:paraId="2C060C22">
            <w:pPr>
              <w:pStyle w:val="20"/>
            </w:pPr>
            <w:r>
              <w:t>二级指标</w:t>
            </w:r>
          </w:p>
        </w:tc>
        <w:tc>
          <w:tcPr>
            <w:tcW w:w="1332" w:type="dxa"/>
            <w:vAlign w:val="center"/>
          </w:tcPr>
          <w:p w14:paraId="2D921C29">
            <w:pPr>
              <w:pStyle w:val="20"/>
            </w:pPr>
            <w:r>
              <w:t>三级指标</w:t>
            </w:r>
          </w:p>
        </w:tc>
        <w:tc>
          <w:tcPr>
            <w:tcW w:w="2891" w:type="dxa"/>
            <w:vAlign w:val="center"/>
          </w:tcPr>
          <w:p w14:paraId="6EE9D83E">
            <w:pPr>
              <w:pStyle w:val="20"/>
            </w:pPr>
            <w:r>
              <w:t>绩效指标描述</w:t>
            </w:r>
          </w:p>
        </w:tc>
        <w:tc>
          <w:tcPr>
            <w:tcW w:w="1276" w:type="dxa"/>
            <w:vAlign w:val="center"/>
          </w:tcPr>
          <w:p w14:paraId="581E620D">
            <w:pPr>
              <w:pStyle w:val="20"/>
            </w:pPr>
            <w:r>
              <w:t>指标值</w:t>
            </w:r>
          </w:p>
        </w:tc>
        <w:tc>
          <w:tcPr>
            <w:tcW w:w="1843" w:type="dxa"/>
            <w:vAlign w:val="center"/>
          </w:tcPr>
          <w:p w14:paraId="6F906DBA">
            <w:pPr>
              <w:pStyle w:val="20"/>
            </w:pPr>
            <w:r>
              <w:t>指标值确定依据</w:t>
            </w:r>
          </w:p>
        </w:tc>
      </w:tr>
      <w:tr w14:paraId="46C7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87214">
            <w:pPr>
              <w:pStyle w:val="21"/>
            </w:pPr>
            <w:r>
              <w:t>产出指标</w:t>
            </w:r>
          </w:p>
        </w:tc>
        <w:tc>
          <w:tcPr>
            <w:tcW w:w="1276" w:type="dxa"/>
            <w:vAlign w:val="center"/>
          </w:tcPr>
          <w:p w14:paraId="55904722">
            <w:pPr>
              <w:pStyle w:val="19"/>
            </w:pPr>
            <w:r>
              <w:t>数量指标</w:t>
            </w:r>
          </w:p>
        </w:tc>
        <w:tc>
          <w:tcPr>
            <w:tcW w:w="1332" w:type="dxa"/>
            <w:vAlign w:val="center"/>
          </w:tcPr>
          <w:p w14:paraId="66DF7F8E">
            <w:pPr>
              <w:pStyle w:val="19"/>
            </w:pPr>
            <w:r>
              <w:t>涉及人数</w:t>
            </w:r>
          </w:p>
        </w:tc>
        <w:tc>
          <w:tcPr>
            <w:tcW w:w="2891" w:type="dxa"/>
            <w:vAlign w:val="center"/>
          </w:tcPr>
          <w:p w14:paraId="274A958E">
            <w:pPr>
              <w:pStyle w:val="19"/>
            </w:pPr>
            <w:r>
              <w:t>涉及人数</w:t>
            </w:r>
          </w:p>
        </w:tc>
        <w:tc>
          <w:tcPr>
            <w:tcW w:w="1276" w:type="dxa"/>
            <w:vAlign w:val="center"/>
          </w:tcPr>
          <w:p w14:paraId="735FB119">
            <w:pPr>
              <w:pStyle w:val="19"/>
            </w:pPr>
            <w:r>
              <w:t>12个</w:t>
            </w:r>
          </w:p>
        </w:tc>
        <w:tc>
          <w:tcPr>
            <w:tcW w:w="1843" w:type="dxa"/>
            <w:vAlign w:val="center"/>
          </w:tcPr>
          <w:p w14:paraId="5C420090">
            <w:pPr>
              <w:pStyle w:val="19"/>
            </w:pPr>
            <w:r>
              <w:t>根据工作方案</w:t>
            </w:r>
          </w:p>
          <w:p w14:paraId="29EFE20E">
            <w:pPr>
              <w:pStyle w:val="19"/>
            </w:pPr>
          </w:p>
        </w:tc>
      </w:tr>
      <w:tr w14:paraId="3692D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89309F"/>
        </w:tc>
        <w:tc>
          <w:tcPr>
            <w:tcW w:w="1276" w:type="dxa"/>
            <w:vAlign w:val="center"/>
          </w:tcPr>
          <w:p w14:paraId="28BAA679">
            <w:pPr>
              <w:pStyle w:val="19"/>
            </w:pPr>
            <w:r>
              <w:t>质量指标</w:t>
            </w:r>
          </w:p>
        </w:tc>
        <w:tc>
          <w:tcPr>
            <w:tcW w:w="1332" w:type="dxa"/>
            <w:vAlign w:val="center"/>
          </w:tcPr>
          <w:p w14:paraId="618EC873">
            <w:pPr>
              <w:pStyle w:val="19"/>
            </w:pPr>
            <w:r>
              <w:t>考核完成率</w:t>
            </w:r>
          </w:p>
        </w:tc>
        <w:tc>
          <w:tcPr>
            <w:tcW w:w="2891" w:type="dxa"/>
            <w:vAlign w:val="center"/>
          </w:tcPr>
          <w:p w14:paraId="19F49B99">
            <w:pPr>
              <w:pStyle w:val="19"/>
            </w:pPr>
            <w:r>
              <w:t>考核完成率</w:t>
            </w:r>
          </w:p>
        </w:tc>
        <w:tc>
          <w:tcPr>
            <w:tcW w:w="1276" w:type="dxa"/>
            <w:vAlign w:val="center"/>
          </w:tcPr>
          <w:p w14:paraId="0C5533E9">
            <w:pPr>
              <w:pStyle w:val="19"/>
            </w:pPr>
            <w:r>
              <w:t>≥95%</w:t>
            </w:r>
          </w:p>
        </w:tc>
        <w:tc>
          <w:tcPr>
            <w:tcW w:w="1843" w:type="dxa"/>
            <w:vAlign w:val="center"/>
          </w:tcPr>
          <w:p w14:paraId="5E11A601">
            <w:pPr>
              <w:pStyle w:val="19"/>
            </w:pPr>
            <w:r>
              <w:t>根据工作方案</w:t>
            </w:r>
          </w:p>
          <w:p w14:paraId="61ADA054">
            <w:pPr>
              <w:pStyle w:val="19"/>
            </w:pPr>
          </w:p>
        </w:tc>
      </w:tr>
      <w:tr w14:paraId="4ADA4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5B422"/>
        </w:tc>
        <w:tc>
          <w:tcPr>
            <w:tcW w:w="1276" w:type="dxa"/>
            <w:vAlign w:val="center"/>
          </w:tcPr>
          <w:p w14:paraId="42C141C7">
            <w:pPr>
              <w:pStyle w:val="19"/>
            </w:pPr>
            <w:r>
              <w:t>时效指标</w:t>
            </w:r>
          </w:p>
        </w:tc>
        <w:tc>
          <w:tcPr>
            <w:tcW w:w="1332" w:type="dxa"/>
            <w:vAlign w:val="center"/>
          </w:tcPr>
          <w:p w14:paraId="5CC4A3B2">
            <w:pPr>
              <w:pStyle w:val="19"/>
            </w:pPr>
            <w:r>
              <w:t>资金发放及时率</w:t>
            </w:r>
          </w:p>
        </w:tc>
        <w:tc>
          <w:tcPr>
            <w:tcW w:w="2891" w:type="dxa"/>
            <w:vAlign w:val="center"/>
          </w:tcPr>
          <w:p w14:paraId="3D1E361F">
            <w:pPr>
              <w:pStyle w:val="19"/>
            </w:pPr>
            <w:r>
              <w:t>资金发放及时率</w:t>
            </w:r>
          </w:p>
        </w:tc>
        <w:tc>
          <w:tcPr>
            <w:tcW w:w="1276" w:type="dxa"/>
            <w:vAlign w:val="center"/>
          </w:tcPr>
          <w:p w14:paraId="3AE06C0D">
            <w:pPr>
              <w:pStyle w:val="19"/>
            </w:pPr>
            <w:r>
              <w:t>=100%</w:t>
            </w:r>
          </w:p>
        </w:tc>
        <w:tc>
          <w:tcPr>
            <w:tcW w:w="1843" w:type="dxa"/>
            <w:vAlign w:val="center"/>
          </w:tcPr>
          <w:p w14:paraId="5CCCD6A4">
            <w:pPr>
              <w:pStyle w:val="19"/>
            </w:pPr>
            <w:r>
              <w:t>根据工作方案</w:t>
            </w:r>
          </w:p>
          <w:p w14:paraId="7A48C4F0">
            <w:pPr>
              <w:pStyle w:val="19"/>
            </w:pPr>
          </w:p>
        </w:tc>
      </w:tr>
      <w:tr w14:paraId="22546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6D042D"/>
        </w:tc>
        <w:tc>
          <w:tcPr>
            <w:tcW w:w="1276" w:type="dxa"/>
            <w:vAlign w:val="center"/>
          </w:tcPr>
          <w:p w14:paraId="76637DFA">
            <w:pPr>
              <w:pStyle w:val="19"/>
            </w:pPr>
            <w:r>
              <w:t>成本指标</w:t>
            </w:r>
          </w:p>
        </w:tc>
        <w:tc>
          <w:tcPr>
            <w:tcW w:w="1332" w:type="dxa"/>
            <w:vAlign w:val="center"/>
          </w:tcPr>
          <w:p w14:paraId="2687CAF9">
            <w:pPr>
              <w:pStyle w:val="19"/>
            </w:pPr>
            <w:r>
              <w:t>预算控制数</w:t>
            </w:r>
          </w:p>
        </w:tc>
        <w:tc>
          <w:tcPr>
            <w:tcW w:w="2891" w:type="dxa"/>
            <w:vAlign w:val="center"/>
          </w:tcPr>
          <w:p w14:paraId="78E13E57">
            <w:pPr>
              <w:pStyle w:val="19"/>
            </w:pPr>
            <w:r>
              <w:t>不超年初预算数</w:t>
            </w:r>
          </w:p>
        </w:tc>
        <w:tc>
          <w:tcPr>
            <w:tcW w:w="1276" w:type="dxa"/>
            <w:vAlign w:val="center"/>
          </w:tcPr>
          <w:p w14:paraId="53B63B5A">
            <w:pPr>
              <w:pStyle w:val="19"/>
            </w:pPr>
            <w:r>
              <w:t>≤9万元</w:t>
            </w:r>
          </w:p>
        </w:tc>
        <w:tc>
          <w:tcPr>
            <w:tcW w:w="1843" w:type="dxa"/>
            <w:vAlign w:val="center"/>
          </w:tcPr>
          <w:p w14:paraId="06482122">
            <w:pPr>
              <w:pStyle w:val="19"/>
            </w:pPr>
            <w:r>
              <w:t>根据工作方案</w:t>
            </w:r>
          </w:p>
          <w:p w14:paraId="25A5715D">
            <w:pPr>
              <w:pStyle w:val="19"/>
            </w:pPr>
          </w:p>
        </w:tc>
      </w:tr>
      <w:tr w14:paraId="5C960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A6DB4">
            <w:pPr>
              <w:pStyle w:val="21"/>
            </w:pPr>
            <w:r>
              <w:t>效益指标</w:t>
            </w:r>
          </w:p>
        </w:tc>
        <w:tc>
          <w:tcPr>
            <w:tcW w:w="1276" w:type="dxa"/>
            <w:vAlign w:val="center"/>
          </w:tcPr>
          <w:p w14:paraId="1250AC33">
            <w:pPr>
              <w:pStyle w:val="19"/>
            </w:pPr>
            <w:r>
              <w:t>社会效益指标</w:t>
            </w:r>
          </w:p>
        </w:tc>
        <w:tc>
          <w:tcPr>
            <w:tcW w:w="1332" w:type="dxa"/>
            <w:vAlign w:val="center"/>
          </w:tcPr>
          <w:p w14:paraId="09C55D67">
            <w:pPr>
              <w:pStyle w:val="19"/>
            </w:pPr>
            <w:r>
              <w:t>拥军优属保障率</w:t>
            </w:r>
          </w:p>
        </w:tc>
        <w:tc>
          <w:tcPr>
            <w:tcW w:w="2891" w:type="dxa"/>
            <w:vAlign w:val="center"/>
          </w:tcPr>
          <w:p w14:paraId="497D880E">
            <w:pPr>
              <w:pStyle w:val="19"/>
            </w:pPr>
            <w:r>
              <w:t>未发生相关上访的比率</w:t>
            </w:r>
          </w:p>
        </w:tc>
        <w:tc>
          <w:tcPr>
            <w:tcW w:w="1276" w:type="dxa"/>
            <w:vAlign w:val="center"/>
          </w:tcPr>
          <w:p w14:paraId="06CA5A04">
            <w:pPr>
              <w:pStyle w:val="19"/>
            </w:pPr>
            <w:r>
              <w:t>=100%</w:t>
            </w:r>
          </w:p>
        </w:tc>
        <w:tc>
          <w:tcPr>
            <w:tcW w:w="1843" w:type="dxa"/>
            <w:vAlign w:val="center"/>
          </w:tcPr>
          <w:p w14:paraId="00383F60">
            <w:pPr>
              <w:pStyle w:val="19"/>
            </w:pPr>
            <w:r>
              <w:t>计划标准</w:t>
            </w:r>
          </w:p>
          <w:p w14:paraId="036F1B55">
            <w:pPr>
              <w:pStyle w:val="19"/>
            </w:pPr>
          </w:p>
        </w:tc>
      </w:tr>
      <w:tr w14:paraId="6AD3F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F9959">
            <w:pPr>
              <w:pStyle w:val="21"/>
            </w:pPr>
            <w:r>
              <w:t>满意度指标</w:t>
            </w:r>
          </w:p>
        </w:tc>
        <w:tc>
          <w:tcPr>
            <w:tcW w:w="1276" w:type="dxa"/>
            <w:vAlign w:val="center"/>
          </w:tcPr>
          <w:p w14:paraId="43588467">
            <w:pPr>
              <w:pStyle w:val="19"/>
            </w:pPr>
            <w:r>
              <w:t>服务对象满意度指标</w:t>
            </w:r>
          </w:p>
        </w:tc>
        <w:tc>
          <w:tcPr>
            <w:tcW w:w="1332" w:type="dxa"/>
            <w:vAlign w:val="center"/>
          </w:tcPr>
          <w:p w14:paraId="2AA0A608">
            <w:pPr>
              <w:pStyle w:val="19"/>
            </w:pPr>
            <w:r>
              <w:t>服务对象满意度</w:t>
            </w:r>
          </w:p>
        </w:tc>
        <w:tc>
          <w:tcPr>
            <w:tcW w:w="2891" w:type="dxa"/>
            <w:vAlign w:val="center"/>
          </w:tcPr>
          <w:p w14:paraId="690E9BCE">
            <w:pPr>
              <w:pStyle w:val="19"/>
            </w:pPr>
            <w:r>
              <w:t>服务对象满意度</w:t>
            </w:r>
          </w:p>
        </w:tc>
        <w:tc>
          <w:tcPr>
            <w:tcW w:w="1276" w:type="dxa"/>
            <w:vAlign w:val="center"/>
          </w:tcPr>
          <w:p w14:paraId="2658F374">
            <w:pPr>
              <w:pStyle w:val="19"/>
            </w:pPr>
            <w:r>
              <w:t>≥95%</w:t>
            </w:r>
          </w:p>
        </w:tc>
        <w:tc>
          <w:tcPr>
            <w:tcW w:w="1843" w:type="dxa"/>
            <w:vAlign w:val="center"/>
          </w:tcPr>
          <w:p w14:paraId="61DE2893">
            <w:pPr>
              <w:pStyle w:val="19"/>
            </w:pPr>
            <w:r>
              <w:t>根据工作方案</w:t>
            </w:r>
          </w:p>
        </w:tc>
      </w:tr>
    </w:tbl>
    <w:p w14:paraId="31B172B8">
      <w:pPr>
        <w:sectPr>
          <w:pgSz w:w="11900" w:h="16840"/>
          <w:pgMar w:top="1984" w:right="1304" w:bottom="1134" w:left="1304" w:header="720" w:footer="720" w:gutter="0"/>
          <w:cols w:space="720" w:num="1"/>
        </w:sectPr>
      </w:pPr>
    </w:p>
    <w:p w14:paraId="54ECC6F1">
      <w:pPr>
        <w:jc w:val="center"/>
      </w:pPr>
      <w:r>
        <w:rPr>
          <w:rFonts w:ascii="方正仿宋_GBK" w:hAnsi="方正仿宋_GBK" w:eastAsia="方正仿宋_GBK" w:cs="方正仿宋_GBK"/>
          <w:color w:val="000000"/>
          <w:sz w:val="28"/>
        </w:rPr>
        <w:t xml:space="preserve"> </w:t>
      </w:r>
    </w:p>
    <w:p w14:paraId="58B512CC">
      <w:pPr>
        <w:ind w:firstLine="560"/>
        <w:outlineLvl w:val="3"/>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8DA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312B22">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58FB0C1">
            <w:pPr>
              <w:pStyle w:val="17"/>
            </w:pPr>
            <w:r>
              <w:t>部门：万元</w:t>
            </w:r>
          </w:p>
        </w:tc>
      </w:tr>
      <w:tr w14:paraId="1C880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955E4">
            <w:pPr>
              <w:pStyle w:val="20"/>
            </w:pPr>
            <w:r>
              <w:t>项目编码</w:t>
            </w:r>
          </w:p>
        </w:tc>
        <w:tc>
          <w:tcPr>
            <w:tcW w:w="2608" w:type="dxa"/>
            <w:gridSpan w:val="2"/>
            <w:vAlign w:val="center"/>
          </w:tcPr>
          <w:p w14:paraId="77A2607E">
            <w:pPr>
              <w:pStyle w:val="19"/>
            </w:pPr>
            <w:r>
              <w:t>13062522P00457010003G</w:t>
            </w:r>
          </w:p>
        </w:tc>
        <w:tc>
          <w:tcPr>
            <w:tcW w:w="1587" w:type="dxa"/>
            <w:vAlign w:val="center"/>
          </w:tcPr>
          <w:p w14:paraId="5D874931">
            <w:pPr>
              <w:pStyle w:val="20"/>
            </w:pPr>
            <w:r>
              <w:t>项目名称</w:t>
            </w:r>
          </w:p>
        </w:tc>
        <w:tc>
          <w:tcPr>
            <w:tcW w:w="4422" w:type="dxa"/>
            <w:gridSpan w:val="3"/>
            <w:vAlign w:val="center"/>
          </w:tcPr>
          <w:p w14:paraId="7A9B05A5">
            <w:pPr>
              <w:pStyle w:val="19"/>
            </w:pPr>
            <w:r>
              <w:t>村级组织办公经费</w:t>
            </w:r>
          </w:p>
        </w:tc>
      </w:tr>
      <w:tr w14:paraId="10D6C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DC6BC">
            <w:pPr>
              <w:pStyle w:val="20"/>
            </w:pPr>
            <w:r>
              <w:t>预算规模及资金用途</w:t>
            </w:r>
          </w:p>
        </w:tc>
        <w:tc>
          <w:tcPr>
            <w:tcW w:w="1276" w:type="dxa"/>
            <w:vAlign w:val="center"/>
          </w:tcPr>
          <w:p w14:paraId="2DA0CE5D">
            <w:pPr>
              <w:pStyle w:val="20"/>
            </w:pPr>
            <w:r>
              <w:t>预算数</w:t>
            </w:r>
          </w:p>
        </w:tc>
        <w:tc>
          <w:tcPr>
            <w:tcW w:w="1332" w:type="dxa"/>
            <w:vAlign w:val="center"/>
          </w:tcPr>
          <w:p w14:paraId="1B52329C">
            <w:pPr>
              <w:pStyle w:val="19"/>
            </w:pPr>
            <w:r>
              <w:t>19.96</w:t>
            </w:r>
          </w:p>
        </w:tc>
        <w:tc>
          <w:tcPr>
            <w:tcW w:w="1587" w:type="dxa"/>
            <w:vAlign w:val="center"/>
          </w:tcPr>
          <w:p w14:paraId="6D66D7B0">
            <w:pPr>
              <w:pStyle w:val="20"/>
            </w:pPr>
            <w:r>
              <w:t>其中：财政    资金</w:t>
            </w:r>
          </w:p>
        </w:tc>
        <w:tc>
          <w:tcPr>
            <w:tcW w:w="1304" w:type="dxa"/>
            <w:vAlign w:val="center"/>
          </w:tcPr>
          <w:p w14:paraId="17A9ECA2">
            <w:pPr>
              <w:pStyle w:val="19"/>
            </w:pPr>
            <w:r>
              <w:t>19.96</w:t>
            </w:r>
          </w:p>
        </w:tc>
        <w:tc>
          <w:tcPr>
            <w:tcW w:w="1276" w:type="dxa"/>
            <w:vAlign w:val="center"/>
          </w:tcPr>
          <w:p w14:paraId="422088FC">
            <w:pPr>
              <w:pStyle w:val="20"/>
            </w:pPr>
            <w:r>
              <w:t>其他资金</w:t>
            </w:r>
          </w:p>
        </w:tc>
        <w:tc>
          <w:tcPr>
            <w:tcW w:w="1843" w:type="dxa"/>
            <w:vAlign w:val="center"/>
          </w:tcPr>
          <w:p w14:paraId="28EA3245">
            <w:pPr>
              <w:pStyle w:val="19"/>
            </w:pPr>
            <w:r>
              <w:t xml:space="preserve"> </w:t>
            </w:r>
          </w:p>
        </w:tc>
      </w:tr>
      <w:tr w14:paraId="58E6E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CBE03"/>
        </w:tc>
        <w:tc>
          <w:tcPr>
            <w:tcW w:w="8617" w:type="dxa"/>
            <w:gridSpan w:val="6"/>
            <w:vAlign w:val="center"/>
          </w:tcPr>
          <w:p w14:paraId="7D26D7AE">
            <w:pPr>
              <w:pStyle w:val="19"/>
            </w:pPr>
            <w:r>
              <w:t>保障必要的办公用品费、办公设施维护费、水电暖费等维持村级组织正常运转所必需的开支，以推进村级组织健康发展，搞好服务保障</w:t>
            </w:r>
          </w:p>
        </w:tc>
      </w:tr>
      <w:tr w14:paraId="38F98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02A8F">
            <w:pPr>
              <w:pStyle w:val="20"/>
            </w:pPr>
            <w:r>
              <w:t>资金支出计划（%）</w:t>
            </w:r>
          </w:p>
        </w:tc>
        <w:tc>
          <w:tcPr>
            <w:tcW w:w="2608" w:type="dxa"/>
            <w:gridSpan w:val="2"/>
            <w:vAlign w:val="center"/>
          </w:tcPr>
          <w:p w14:paraId="7167DC1C">
            <w:pPr>
              <w:pStyle w:val="20"/>
            </w:pPr>
            <w:r>
              <w:t>3月底</w:t>
            </w:r>
          </w:p>
        </w:tc>
        <w:tc>
          <w:tcPr>
            <w:tcW w:w="1587" w:type="dxa"/>
            <w:vAlign w:val="center"/>
          </w:tcPr>
          <w:p w14:paraId="7CE79A19">
            <w:pPr>
              <w:pStyle w:val="20"/>
            </w:pPr>
            <w:r>
              <w:t>6月底</w:t>
            </w:r>
          </w:p>
        </w:tc>
        <w:tc>
          <w:tcPr>
            <w:tcW w:w="1304" w:type="dxa"/>
            <w:vAlign w:val="center"/>
          </w:tcPr>
          <w:p w14:paraId="6045CD21">
            <w:pPr>
              <w:pStyle w:val="20"/>
            </w:pPr>
            <w:r>
              <w:t>10月底</w:t>
            </w:r>
          </w:p>
        </w:tc>
        <w:tc>
          <w:tcPr>
            <w:tcW w:w="3118" w:type="dxa"/>
            <w:gridSpan w:val="2"/>
            <w:vAlign w:val="center"/>
          </w:tcPr>
          <w:p w14:paraId="424C5378">
            <w:pPr>
              <w:pStyle w:val="20"/>
            </w:pPr>
            <w:r>
              <w:t>12月底</w:t>
            </w:r>
          </w:p>
        </w:tc>
      </w:tr>
      <w:tr w14:paraId="19415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C91E4"/>
        </w:tc>
        <w:tc>
          <w:tcPr>
            <w:tcW w:w="2608" w:type="dxa"/>
            <w:gridSpan w:val="2"/>
            <w:vAlign w:val="center"/>
          </w:tcPr>
          <w:p w14:paraId="109950D9">
            <w:pPr>
              <w:pStyle w:val="21"/>
            </w:pPr>
            <w:r>
              <w:t xml:space="preserve"> </w:t>
            </w:r>
          </w:p>
        </w:tc>
        <w:tc>
          <w:tcPr>
            <w:tcW w:w="1587" w:type="dxa"/>
            <w:vAlign w:val="center"/>
          </w:tcPr>
          <w:p w14:paraId="08E01BBE">
            <w:pPr>
              <w:pStyle w:val="21"/>
            </w:pPr>
            <w:r>
              <w:t xml:space="preserve"> </w:t>
            </w:r>
          </w:p>
        </w:tc>
        <w:tc>
          <w:tcPr>
            <w:tcW w:w="1304" w:type="dxa"/>
            <w:vAlign w:val="center"/>
          </w:tcPr>
          <w:p w14:paraId="135B674F">
            <w:pPr>
              <w:pStyle w:val="21"/>
            </w:pPr>
            <w:r>
              <w:t>100%</w:t>
            </w:r>
          </w:p>
        </w:tc>
        <w:tc>
          <w:tcPr>
            <w:tcW w:w="3118" w:type="dxa"/>
            <w:gridSpan w:val="2"/>
            <w:vAlign w:val="center"/>
          </w:tcPr>
          <w:p w14:paraId="5028FFBC">
            <w:pPr>
              <w:pStyle w:val="21"/>
            </w:pPr>
            <w:r>
              <w:t>100%</w:t>
            </w:r>
          </w:p>
        </w:tc>
      </w:tr>
      <w:tr w14:paraId="69E79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27368">
            <w:pPr>
              <w:pStyle w:val="20"/>
            </w:pPr>
            <w:r>
              <w:t>绩效目标</w:t>
            </w:r>
          </w:p>
        </w:tc>
        <w:tc>
          <w:tcPr>
            <w:tcW w:w="8617" w:type="dxa"/>
            <w:gridSpan w:val="6"/>
            <w:vAlign w:val="center"/>
          </w:tcPr>
          <w:p w14:paraId="6DBC6AC7">
            <w:pPr>
              <w:pStyle w:val="19"/>
            </w:pPr>
            <w:r>
              <w:t>1.保障必要的办公用品费、办公设施维护费、水电暖费等维持村级组织正常运转所必需的开支，以推进村级组织健康发展，搞好服务保障</w:t>
            </w:r>
          </w:p>
          <w:p w14:paraId="3FF24ED2">
            <w:pPr>
              <w:pStyle w:val="19"/>
            </w:pPr>
            <w:r>
              <w:t>2.此项目预计2022年6月份完成支出。</w:t>
            </w:r>
            <w:r>
              <w:tab/>
            </w:r>
            <w:r>
              <w:tab/>
            </w:r>
            <w:r>
              <w:tab/>
            </w:r>
            <w:r>
              <w:tab/>
            </w:r>
            <w:r>
              <w:tab/>
            </w:r>
            <w:r>
              <w:tab/>
            </w:r>
          </w:p>
          <w:p w14:paraId="03EC6063">
            <w:pPr>
              <w:pStyle w:val="19"/>
            </w:pPr>
          </w:p>
        </w:tc>
      </w:tr>
    </w:tbl>
    <w:p w14:paraId="5D332CE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01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373A9">
            <w:pPr>
              <w:pStyle w:val="20"/>
            </w:pPr>
            <w:r>
              <w:t>一级指标</w:t>
            </w:r>
          </w:p>
        </w:tc>
        <w:tc>
          <w:tcPr>
            <w:tcW w:w="1276" w:type="dxa"/>
            <w:vAlign w:val="center"/>
          </w:tcPr>
          <w:p w14:paraId="06886AA5">
            <w:pPr>
              <w:pStyle w:val="20"/>
            </w:pPr>
            <w:r>
              <w:t>二级指标</w:t>
            </w:r>
          </w:p>
        </w:tc>
        <w:tc>
          <w:tcPr>
            <w:tcW w:w="1332" w:type="dxa"/>
            <w:vAlign w:val="center"/>
          </w:tcPr>
          <w:p w14:paraId="00A81094">
            <w:pPr>
              <w:pStyle w:val="20"/>
            </w:pPr>
            <w:r>
              <w:t>三级指标</w:t>
            </w:r>
          </w:p>
        </w:tc>
        <w:tc>
          <w:tcPr>
            <w:tcW w:w="2891" w:type="dxa"/>
            <w:vAlign w:val="center"/>
          </w:tcPr>
          <w:p w14:paraId="1A9D7740">
            <w:pPr>
              <w:pStyle w:val="20"/>
            </w:pPr>
            <w:r>
              <w:t>绩效指标描述</w:t>
            </w:r>
          </w:p>
        </w:tc>
        <w:tc>
          <w:tcPr>
            <w:tcW w:w="1276" w:type="dxa"/>
            <w:vAlign w:val="center"/>
          </w:tcPr>
          <w:p w14:paraId="6ED16211">
            <w:pPr>
              <w:pStyle w:val="20"/>
            </w:pPr>
            <w:r>
              <w:t>指标值</w:t>
            </w:r>
          </w:p>
        </w:tc>
        <w:tc>
          <w:tcPr>
            <w:tcW w:w="1843" w:type="dxa"/>
            <w:vAlign w:val="center"/>
          </w:tcPr>
          <w:p w14:paraId="166C6002">
            <w:pPr>
              <w:pStyle w:val="20"/>
            </w:pPr>
            <w:r>
              <w:t>指标值确定依据</w:t>
            </w:r>
          </w:p>
        </w:tc>
      </w:tr>
      <w:tr w14:paraId="7624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F58D6">
            <w:pPr>
              <w:pStyle w:val="21"/>
            </w:pPr>
            <w:r>
              <w:t>产出指标</w:t>
            </w:r>
          </w:p>
        </w:tc>
        <w:tc>
          <w:tcPr>
            <w:tcW w:w="1276" w:type="dxa"/>
            <w:vAlign w:val="center"/>
          </w:tcPr>
          <w:p w14:paraId="6DFDE056">
            <w:pPr>
              <w:pStyle w:val="19"/>
            </w:pPr>
            <w:r>
              <w:t>数量指标</w:t>
            </w:r>
          </w:p>
        </w:tc>
        <w:tc>
          <w:tcPr>
            <w:tcW w:w="1332" w:type="dxa"/>
            <w:vAlign w:val="center"/>
          </w:tcPr>
          <w:p w14:paraId="4ED7B7E4">
            <w:pPr>
              <w:pStyle w:val="19"/>
            </w:pPr>
            <w:r>
              <w:t>经费保障村数</w:t>
            </w:r>
          </w:p>
        </w:tc>
        <w:tc>
          <w:tcPr>
            <w:tcW w:w="2891" w:type="dxa"/>
            <w:vAlign w:val="center"/>
          </w:tcPr>
          <w:p w14:paraId="4C8AF327">
            <w:pPr>
              <w:pStyle w:val="19"/>
            </w:pPr>
            <w:r>
              <w:t>村级组织办公经费实际保障的村庄数量数</w:t>
            </w:r>
          </w:p>
        </w:tc>
        <w:tc>
          <w:tcPr>
            <w:tcW w:w="1276" w:type="dxa"/>
            <w:vAlign w:val="center"/>
          </w:tcPr>
          <w:p w14:paraId="4E21D3A5">
            <w:pPr>
              <w:pStyle w:val="19"/>
            </w:pPr>
            <w:r>
              <w:t>9个</w:t>
            </w:r>
          </w:p>
        </w:tc>
        <w:tc>
          <w:tcPr>
            <w:tcW w:w="1843" w:type="dxa"/>
            <w:vAlign w:val="center"/>
          </w:tcPr>
          <w:p w14:paraId="2394ED07">
            <w:pPr>
              <w:pStyle w:val="19"/>
            </w:pPr>
            <w:r>
              <w:t>依据冀组发[2018]14号、徐字[2019]2号</w:t>
            </w:r>
          </w:p>
        </w:tc>
      </w:tr>
      <w:tr w14:paraId="31CE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1E2B83"/>
        </w:tc>
        <w:tc>
          <w:tcPr>
            <w:tcW w:w="1276" w:type="dxa"/>
            <w:vAlign w:val="center"/>
          </w:tcPr>
          <w:p w14:paraId="18951A49">
            <w:pPr>
              <w:pStyle w:val="19"/>
            </w:pPr>
            <w:r>
              <w:t>质量指标</w:t>
            </w:r>
          </w:p>
        </w:tc>
        <w:tc>
          <w:tcPr>
            <w:tcW w:w="1332" w:type="dxa"/>
            <w:vAlign w:val="center"/>
          </w:tcPr>
          <w:p w14:paraId="38A926CF">
            <w:pPr>
              <w:pStyle w:val="19"/>
            </w:pPr>
            <w:r>
              <w:t>保障覆盖率</w:t>
            </w:r>
          </w:p>
        </w:tc>
        <w:tc>
          <w:tcPr>
            <w:tcW w:w="2891" w:type="dxa"/>
            <w:vAlign w:val="center"/>
          </w:tcPr>
          <w:p w14:paraId="21AAC9A7">
            <w:pPr>
              <w:pStyle w:val="19"/>
            </w:pPr>
            <w:r>
              <w:t>保障村级组织数量占总村数比重</w:t>
            </w:r>
          </w:p>
        </w:tc>
        <w:tc>
          <w:tcPr>
            <w:tcW w:w="1276" w:type="dxa"/>
            <w:vAlign w:val="center"/>
          </w:tcPr>
          <w:p w14:paraId="5C53F825">
            <w:pPr>
              <w:pStyle w:val="19"/>
            </w:pPr>
            <w:r>
              <w:t>=100%</w:t>
            </w:r>
          </w:p>
        </w:tc>
        <w:tc>
          <w:tcPr>
            <w:tcW w:w="1843" w:type="dxa"/>
            <w:vAlign w:val="center"/>
          </w:tcPr>
          <w:p w14:paraId="3B722D44">
            <w:pPr>
              <w:pStyle w:val="19"/>
            </w:pPr>
            <w:r>
              <w:t>依据冀组发[2018]14号、徐字[2019]2号</w:t>
            </w:r>
          </w:p>
        </w:tc>
      </w:tr>
      <w:tr w14:paraId="2EBF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07246"/>
        </w:tc>
        <w:tc>
          <w:tcPr>
            <w:tcW w:w="1276" w:type="dxa"/>
            <w:vAlign w:val="center"/>
          </w:tcPr>
          <w:p w14:paraId="1A4DC001">
            <w:pPr>
              <w:pStyle w:val="19"/>
            </w:pPr>
            <w:r>
              <w:t>时效指标</w:t>
            </w:r>
          </w:p>
        </w:tc>
        <w:tc>
          <w:tcPr>
            <w:tcW w:w="1332" w:type="dxa"/>
            <w:vAlign w:val="center"/>
          </w:tcPr>
          <w:p w14:paraId="51A0E081">
            <w:pPr>
              <w:pStyle w:val="19"/>
            </w:pPr>
            <w:r>
              <w:t>资金支付及时率</w:t>
            </w:r>
          </w:p>
        </w:tc>
        <w:tc>
          <w:tcPr>
            <w:tcW w:w="2891" w:type="dxa"/>
            <w:vAlign w:val="center"/>
          </w:tcPr>
          <w:p w14:paraId="05DC268C">
            <w:pPr>
              <w:pStyle w:val="19"/>
            </w:pPr>
            <w:r>
              <w:t>拨付此项资金及时率</w:t>
            </w:r>
          </w:p>
        </w:tc>
        <w:tc>
          <w:tcPr>
            <w:tcW w:w="1276" w:type="dxa"/>
            <w:vAlign w:val="center"/>
          </w:tcPr>
          <w:p w14:paraId="19A674DE">
            <w:pPr>
              <w:pStyle w:val="19"/>
            </w:pPr>
            <w:r>
              <w:t>≥90%</w:t>
            </w:r>
          </w:p>
        </w:tc>
        <w:tc>
          <w:tcPr>
            <w:tcW w:w="1843" w:type="dxa"/>
            <w:vAlign w:val="center"/>
          </w:tcPr>
          <w:p w14:paraId="386F2609">
            <w:pPr>
              <w:pStyle w:val="19"/>
            </w:pPr>
            <w:r>
              <w:t>依据冀组发[2018]14号、徐字[2019]2号</w:t>
            </w:r>
          </w:p>
        </w:tc>
      </w:tr>
      <w:tr w14:paraId="181F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87EE25"/>
        </w:tc>
        <w:tc>
          <w:tcPr>
            <w:tcW w:w="1276" w:type="dxa"/>
            <w:vAlign w:val="center"/>
          </w:tcPr>
          <w:p w14:paraId="4F961EA1">
            <w:pPr>
              <w:pStyle w:val="19"/>
            </w:pPr>
            <w:r>
              <w:t>成本指标</w:t>
            </w:r>
          </w:p>
        </w:tc>
        <w:tc>
          <w:tcPr>
            <w:tcW w:w="1332" w:type="dxa"/>
            <w:vAlign w:val="center"/>
          </w:tcPr>
          <w:p w14:paraId="4C9A4391">
            <w:pPr>
              <w:pStyle w:val="19"/>
            </w:pPr>
            <w:r>
              <w:t>项目预算控制数</w:t>
            </w:r>
          </w:p>
        </w:tc>
        <w:tc>
          <w:tcPr>
            <w:tcW w:w="2891" w:type="dxa"/>
            <w:vAlign w:val="center"/>
          </w:tcPr>
          <w:p w14:paraId="0F0529BC">
            <w:pPr>
              <w:pStyle w:val="19"/>
            </w:pPr>
            <w:r>
              <w:t>项目支出控制在预算范围内</w:t>
            </w:r>
          </w:p>
        </w:tc>
        <w:tc>
          <w:tcPr>
            <w:tcW w:w="1276" w:type="dxa"/>
            <w:vAlign w:val="center"/>
          </w:tcPr>
          <w:p w14:paraId="6828D40E">
            <w:pPr>
              <w:pStyle w:val="19"/>
            </w:pPr>
            <w:r>
              <w:t>≤19.96万元</w:t>
            </w:r>
          </w:p>
        </w:tc>
        <w:tc>
          <w:tcPr>
            <w:tcW w:w="1843" w:type="dxa"/>
            <w:vAlign w:val="center"/>
          </w:tcPr>
          <w:p w14:paraId="7DC94B97">
            <w:pPr>
              <w:pStyle w:val="19"/>
            </w:pPr>
            <w:r>
              <w:t>依据冀组发[2018]14号、徐字[2019]2号</w:t>
            </w:r>
          </w:p>
        </w:tc>
      </w:tr>
      <w:tr w14:paraId="0A40C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53FFC">
            <w:pPr>
              <w:pStyle w:val="21"/>
            </w:pPr>
            <w:r>
              <w:t>效益指标</w:t>
            </w:r>
          </w:p>
        </w:tc>
        <w:tc>
          <w:tcPr>
            <w:tcW w:w="1276" w:type="dxa"/>
            <w:vAlign w:val="center"/>
          </w:tcPr>
          <w:p w14:paraId="27F3EB6D">
            <w:pPr>
              <w:pStyle w:val="19"/>
            </w:pPr>
            <w:r>
              <w:t>社会效益指标</w:t>
            </w:r>
          </w:p>
        </w:tc>
        <w:tc>
          <w:tcPr>
            <w:tcW w:w="1332" w:type="dxa"/>
            <w:vAlign w:val="center"/>
          </w:tcPr>
          <w:p w14:paraId="0AFADC13">
            <w:pPr>
              <w:pStyle w:val="19"/>
            </w:pPr>
            <w:r>
              <w:t>村级组织运转保障水平提升度</w:t>
            </w:r>
          </w:p>
        </w:tc>
        <w:tc>
          <w:tcPr>
            <w:tcW w:w="2891" w:type="dxa"/>
            <w:vAlign w:val="center"/>
          </w:tcPr>
          <w:p w14:paraId="773B8263">
            <w:pPr>
              <w:pStyle w:val="19"/>
            </w:pPr>
            <w:r>
              <w:t>村级组织在办公用品费、办公设施维护费、水电暖费等方面保障水平的提升程度</w:t>
            </w:r>
          </w:p>
        </w:tc>
        <w:tc>
          <w:tcPr>
            <w:tcW w:w="1276" w:type="dxa"/>
            <w:vAlign w:val="center"/>
          </w:tcPr>
          <w:p w14:paraId="247FB0B9">
            <w:pPr>
              <w:pStyle w:val="19"/>
            </w:pPr>
            <w:r>
              <w:t>有所提升</w:t>
            </w:r>
          </w:p>
        </w:tc>
        <w:tc>
          <w:tcPr>
            <w:tcW w:w="1843" w:type="dxa"/>
            <w:vAlign w:val="center"/>
          </w:tcPr>
          <w:p w14:paraId="442E17B7">
            <w:pPr>
              <w:pStyle w:val="19"/>
            </w:pPr>
            <w:r>
              <w:t>依据冀组发[2018]14号、徐字[2019]2号</w:t>
            </w:r>
          </w:p>
        </w:tc>
      </w:tr>
    </w:tbl>
    <w:p w14:paraId="1081FC7F">
      <w:pPr>
        <w:sectPr>
          <w:pgSz w:w="11900" w:h="16840"/>
          <w:pgMar w:top="1984" w:right="1304" w:bottom="1134" w:left="1304" w:header="720" w:footer="720" w:gutter="0"/>
          <w:cols w:space="720" w:num="1"/>
        </w:sectPr>
      </w:pPr>
    </w:p>
    <w:p w14:paraId="7A78814F">
      <w:pPr>
        <w:jc w:val="center"/>
      </w:pPr>
      <w:r>
        <w:rPr>
          <w:rFonts w:ascii="方正仿宋_GBK" w:hAnsi="方正仿宋_GBK" w:eastAsia="方正仿宋_GBK" w:cs="方正仿宋_GBK"/>
          <w:color w:val="000000"/>
          <w:sz w:val="28"/>
        </w:rPr>
        <w:t xml:space="preserve"> </w:t>
      </w:r>
    </w:p>
    <w:p w14:paraId="4FAEDAFA">
      <w:pPr>
        <w:ind w:firstLine="560"/>
        <w:outlineLvl w:val="3"/>
      </w:pPr>
      <w:bookmarkStart w:id="7" w:name="_Toc_4_4_0000000008"/>
      <w:r>
        <w:rPr>
          <w:rFonts w:ascii="方正仿宋_GBK" w:hAnsi="方正仿宋_GBK" w:eastAsia="方正仿宋_GBK" w:cs="方正仿宋_GBK"/>
          <w:color w:val="000000"/>
          <w:sz w:val="28"/>
        </w:rPr>
        <w:t>5.大气污染防治工作经费（运转保障）绩效目标表</w:t>
      </w:r>
      <w:bookmarkEnd w:id="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395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68E891B">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A05E237">
            <w:pPr>
              <w:pStyle w:val="17"/>
            </w:pPr>
            <w:r>
              <w:t>部门：万元</w:t>
            </w:r>
          </w:p>
        </w:tc>
      </w:tr>
      <w:tr w14:paraId="63EB6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B2C9F">
            <w:pPr>
              <w:pStyle w:val="20"/>
            </w:pPr>
            <w:r>
              <w:t>项目编码</w:t>
            </w:r>
          </w:p>
        </w:tc>
        <w:tc>
          <w:tcPr>
            <w:tcW w:w="2608" w:type="dxa"/>
            <w:gridSpan w:val="2"/>
            <w:vAlign w:val="center"/>
          </w:tcPr>
          <w:p w14:paraId="10833A6F">
            <w:pPr>
              <w:pStyle w:val="19"/>
            </w:pPr>
            <w:r>
              <w:t>13062522P004567102898</w:t>
            </w:r>
          </w:p>
        </w:tc>
        <w:tc>
          <w:tcPr>
            <w:tcW w:w="1587" w:type="dxa"/>
            <w:vAlign w:val="center"/>
          </w:tcPr>
          <w:p w14:paraId="72F10EBC">
            <w:pPr>
              <w:pStyle w:val="20"/>
            </w:pPr>
            <w:r>
              <w:t>项目名称</w:t>
            </w:r>
          </w:p>
        </w:tc>
        <w:tc>
          <w:tcPr>
            <w:tcW w:w="4422" w:type="dxa"/>
            <w:gridSpan w:val="3"/>
            <w:vAlign w:val="center"/>
          </w:tcPr>
          <w:p w14:paraId="6BEEE249">
            <w:pPr>
              <w:pStyle w:val="19"/>
            </w:pPr>
            <w:r>
              <w:t>大气污染防治工作经费（运转保障）</w:t>
            </w:r>
          </w:p>
        </w:tc>
      </w:tr>
      <w:tr w14:paraId="3EFD5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DA9F6">
            <w:pPr>
              <w:pStyle w:val="20"/>
            </w:pPr>
            <w:r>
              <w:t>预算规模及资金用途</w:t>
            </w:r>
          </w:p>
        </w:tc>
        <w:tc>
          <w:tcPr>
            <w:tcW w:w="1276" w:type="dxa"/>
            <w:vAlign w:val="center"/>
          </w:tcPr>
          <w:p w14:paraId="04731E72">
            <w:pPr>
              <w:pStyle w:val="20"/>
            </w:pPr>
            <w:r>
              <w:t>预算数</w:t>
            </w:r>
          </w:p>
        </w:tc>
        <w:tc>
          <w:tcPr>
            <w:tcW w:w="1332" w:type="dxa"/>
            <w:vAlign w:val="center"/>
          </w:tcPr>
          <w:p w14:paraId="7C26B730">
            <w:pPr>
              <w:pStyle w:val="19"/>
            </w:pPr>
            <w:r>
              <w:t>0.50</w:t>
            </w:r>
          </w:p>
        </w:tc>
        <w:tc>
          <w:tcPr>
            <w:tcW w:w="1587" w:type="dxa"/>
            <w:vAlign w:val="center"/>
          </w:tcPr>
          <w:p w14:paraId="6848133A">
            <w:pPr>
              <w:pStyle w:val="20"/>
            </w:pPr>
            <w:r>
              <w:t>其中：财政    资金</w:t>
            </w:r>
          </w:p>
        </w:tc>
        <w:tc>
          <w:tcPr>
            <w:tcW w:w="1304" w:type="dxa"/>
            <w:vAlign w:val="center"/>
          </w:tcPr>
          <w:p w14:paraId="0DFA7F4D">
            <w:pPr>
              <w:pStyle w:val="19"/>
            </w:pPr>
            <w:r>
              <w:t>0.50</w:t>
            </w:r>
          </w:p>
        </w:tc>
        <w:tc>
          <w:tcPr>
            <w:tcW w:w="1276" w:type="dxa"/>
            <w:vAlign w:val="center"/>
          </w:tcPr>
          <w:p w14:paraId="7F4802D1">
            <w:pPr>
              <w:pStyle w:val="20"/>
            </w:pPr>
            <w:r>
              <w:t>其他资金</w:t>
            </w:r>
          </w:p>
        </w:tc>
        <w:tc>
          <w:tcPr>
            <w:tcW w:w="1843" w:type="dxa"/>
            <w:vAlign w:val="center"/>
          </w:tcPr>
          <w:p w14:paraId="5C755B51">
            <w:pPr>
              <w:pStyle w:val="19"/>
            </w:pPr>
            <w:r>
              <w:t xml:space="preserve"> </w:t>
            </w:r>
          </w:p>
        </w:tc>
      </w:tr>
      <w:tr w14:paraId="4FF26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E7A3B8"/>
        </w:tc>
        <w:tc>
          <w:tcPr>
            <w:tcW w:w="8617" w:type="dxa"/>
            <w:gridSpan w:val="6"/>
            <w:vAlign w:val="center"/>
          </w:tcPr>
          <w:p w14:paraId="3FB3B2A9">
            <w:pPr>
              <w:pStyle w:val="19"/>
            </w:pPr>
            <w:r>
              <w:t>用于秸秆禁烧，垃圾清理等大气污染防治工作支出。</w:t>
            </w:r>
          </w:p>
        </w:tc>
      </w:tr>
      <w:tr w14:paraId="716A3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99E89">
            <w:pPr>
              <w:pStyle w:val="20"/>
            </w:pPr>
            <w:r>
              <w:t>资金支出计划（%）</w:t>
            </w:r>
          </w:p>
        </w:tc>
        <w:tc>
          <w:tcPr>
            <w:tcW w:w="2608" w:type="dxa"/>
            <w:gridSpan w:val="2"/>
            <w:vAlign w:val="center"/>
          </w:tcPr>
          <w:p w14:paraId="1968F004">
            <w:pPr>
              <w:pStyle w:val="20"/>
            </w:pPr>
            <w:r>
              <w:t>3月底</w:t>
            </w:r>
          </w:p>
        </w:tc>
        <w:tc>
          <w:tcPr>
            <w:tcW w:w="1587" w:type="dxa"/>
            <w:vAlign w:val="center"/>
          </w:tcPr>
          <w:p w14:paraId="21B8A339">
            <w:pPr>
              <w:pStyle w:val="20"/>
            </w:pPr>
            <w:r>
              <w:t>6月底</w:t>
            </w:r>
          </w:p>
        </w:tc>
        <w:tc>
          <w:tcPr>
            <w:tcW w:w="1304" w:type="dxa"/>
            <w:vAlign w:val="center"/>
          </w:tcPr>
          <w:p w14:paraId="7C638F46">
            <w:pPr>
              <w:pStyle w:val="20"/>
            </w:pPr>
            <w:r>
              <w:t>10月底</w:t>
            </w:r>
          </w:p>
        </w:tc>
        <w:tc>
          <w:tcPr>
            <w:tcW w:w="3118" w:type="dxa"/>
            <w:gridSpan w:val="2"/>
            <w:vAlign w:val="center"/>
          </w:tcPr>
          <w:p w14:paraId="154B136E">
            <w:pPr>
              <w:pStyle w:val="20"/>
            </w:pPr>
            <w:r>
              <w:t>12月底</w:t>
            </w:r>
          </w:p>
        </w:tc>
      </w:tr>
      <w:tr w14:paraId="3F83F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A7786"/>
        </w:tc>
        <w:tc>
          <w:tcPr>
            <w:tcW w:w="2608" w:type="dxa"/>
            <w:gridSpan w:val="2"/>
            <w:vAlign w:val="center"/>
          </w:tcPr>
          <w:p w14:paraId="46AEB821">
            <w:pPr>
              <w:pStyle w:val="21"/>
            </w:pPr>
            <w:r>
              <w:t>24%</w:t>
            </w:r>
          </w:p>
        </w:tc>
        <w:tc>
          <w:tcPr>
            <w:tcW w:w="1587" w:type="dxa"/>
            <w:vAlign w:val="center"/>
          </w:tcPr>
          <w:p w14:paraId="27F23CA4">
            <w:pPr>
              <w:pStyle w:val="21"/>
            </w:pPr>
            <w:r>
              <w:t>43%</w:t>
            </w:r>
          </w:p>
        </w:tc>
        <w:tc>
          <w:tcPr>
            <w:tcW w:w="1304" w:type="dxa"/>
            <w:vAlign w:val="center"/>
          </w:tcPr>
          <w:p w14:paraId="0843E15B">
            <w:pPr>
              <w:pStyle w:val="21"/>
            </w:pPr>
            <w:r>
              <w:t>50%</w:t>
            </w:r>
          </w:p>
        </w:tc>
        <w:tc>
          <w:tcPr>
            <w:tcW w:w="3118" w:type="dxa"/>
            <w:gridSpan w:val="2"/>
            <w:vAlign w:val="center"/>
          </w:tcPr>
          <w:p w14:paraId="26092A67">
            <w:pPr>
              <w:pStyle w:val="21"/>
            </w:pPr>
            <w:r>
              <w:t>100%</w:t>
            </w:r>
          </w:p>
        </w:tc>
      </w:tr>
      <w:tr w14:paraId="48430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475AF">
            <w:pPr>
              <w:pStyle w:val="20"/>
            </w:pPr>
            <w:r>
              <w:t>绩效目标</w:t>
            </w:r>
          </w:p>
        </w:tc>
        <w:tc>
          <w:tcPr>
            <w:tcW w:w="8617" w:type="dxa"/>
            <w:gridSpan w:val="6"/>
            <w:vAlign w:val="center"/>
          </w:tcPr>
          <w:p w14:paraId="123097FA">
            <w:pPr>
              <w:pStyle w:val="19"/>
            </w:pPr>
            <w:r>
              <w:t>1.项目资金5000元主要用于秸秆禁烧，垃圾清理等大气污染防治，计划2022年1-12月实施</w:t>
            </w:r>
          </w:p>
          <w:p w14:paraId="7BC30846">
            <w:pPr>
              <w:pStyle w:val="19"/>
            </w:pPr>
            <w:r>
              <w:t>2.污染降低，社会效益较上年凸显，改善空气质量</w:t>
            </w:r>
          </w:p>
          <w:p w14:paraId="035F3858">
            <w:pPr>
              <w:pStyle w:val="19"/>
            </w:pPr>
            <w:r>
              <w:t>3.项目资金按工作进展月份进行支出，2022年9月底支出50%，12月底支出达到100%</w:t>
            </w:r>
            <w:r>
              <w:tab/>
            </w:r>
            <w:r>
              <w:tab/>
            </w:r>
            <w:r>
              <w:tab/>
            </w:r>
            <w:r>
              <w:tab/>
            </w:r>
            <w:r>
              <w:tab/>
            </w:r>
            <w:r>
              <w:tab/>
            </w:r>
          </w:p>
        </w:tc>
      </w:tr>
    </w:tbl>
    <w:p w14:paraId="5D067838">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47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7BEC3">
            <w:pPr>
              <w:pStyle w:val="20"/>
            </w:pPr>
            <w:r>
              <w:t>一级指标</w:t>
            </w:r>
          </w:p>
        </w:tc>
        <w:tc>
          <w:tcPr>
            <w:tcW w:w="1276" w:type="dxa"/>
            <w:vAlign w:val="center"/>
          </w:tcPr>
          <w:p w14:paraId="68028060">
            <w:pPr>
              <w:pStyle w:val="20"/>
            </w:pPr>
            <w:r>
              <w:t>二级指标</w:t>
            </w:r>
          </w:p>
        </w:tc>
        <w:tc>
          <w:tcPr>
            <w:tcW w:w="1332" w:type="dxa"/>
            <w:vAlign w:val="center"/>
          </w:tcPr>
          <w:p w14:paraId="44804810">
            <w:pPr>
              <w:pStyle w:val="20"/>
            </w:pPr>
            <w:r>
              <w:t>三级指标</w:t>
            </w:r>
          </w:p>
        </w:tc>
        <w:tc>
          <w:tcPr>
            <w:tcW w:w="2891" w:type="dxa"/>
            <w:vAlign w:val="center"/>
          </w:tcPr>
          <w:p w14:paraId="5A10BB58">
            <w:pPr>
              <w:pStyle w:val="20"/>
            </w:pPr>
            <w:r>
              <w:t>绩效指标描述</w:t>
            </w:r>
          </w:p>
        </w:tc>
        <w:tc>
          <w:tcPr>
            <w:tcW w:w="1276" w:type="dxa"/>
            <w:vAlign w:val="center"/>
          </w:tcPr>
          <w:p w14:paraId="3630867F">
            <w:pPr>
              <w:pStyle w:val="20"/>
            </w:pPr>
            <w:r>
              <w:t>指标值</w:t>
            </w:r>
          </w:p>
        </w:tc>
        <w:tc>
          <w:tcPr>
            <w:tcW w:w="1843" w:type="dxa"/>
            <w:vAlign w:val="center"/>
          </w:tcPr>
          <w:p w14:paraId="3210D813">
            <w:pPr>
              <w:pStyle w:val="20"/>
            </w:pPr>
            <w:r>
              <w:t>指标值确定依据</w:t>
            </w:r>
          </w:p>
        </w:tc>
      </w:tr>
      <w:tr w14:paraId="6400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D7955">
            <w:pPr>
              <w:pStyle w:val="21"/>
            </w:pPr>
            <w:r>
              <w:t>产出指标</w:t>
            </w:r>
          </w:p>
        </w:tc>
        <w:tc>
          <w:tcPr>
            <w:tcW w:w="1276" w:type="dxa"/>
            <w:vAlign w:val="center"/>
          </w:tcPr>
          <w:p w14:paraId="254C16C5">
            <w:pPr>
              <w:pStyle w:val="19"/>
            </w:pPr>
            <w:r>
              <w:t>数量指标</w:t>
            </w:r>
          </w:p>
        </w:tc>
        <w:tc>
          <w:tcPr>
            <w:tcW w:w="1332" w:type="dxa"/>
            <w:vAlign w:val="center"/>
          </w:tcPr>
          <w:p w14:paraId="5024206F">
            <w:pPr>
              <w:pStyle w:val="19"/>
            </w:pPr>
            <w:r>
              <w:t>环境整治覆盖村数</w:t>
            </w:r>
          </w:p>
        </w:tc>
        <w:tc>
          <w:tcPr>
            <w:tcW w:w="2891" w:type="dxa"/>
            <w:vAlign w:val="center"/>
          </w:tcPr>
          <w:p w14:paraId="44F1053D">
            <w:pPr>
              <w:pStyle w:val="19"/>
            </w:pPr>
            <w:r>
              <w:t>环境整治覆盖村数</w:t>
            </w:r>
          </w:p>
        </w:tc>
        <w:tc>
          <w:tcPr>
            <w:tcW w:w="1276" w:type="dxa"/>
            <w:vAlign w:val="center"/>
          </w:tcPr>
          <w:p w14:paraId="47187F55">
            <w:pPr>
              <w:pStyle w:val="19"/>
            </w:pPr>
            <w:r>
              <w:t>9个</w:t>
            </w:r>
          </w:p>
        </w:tc>
        <w:tc>
          <w:tcPr>
            <w:tcW w:w="1843" w:type="dxa"/>
            <w:vAlign w:val="center"/>
          </w:tcPr>
          <w:p w14:paraId="21FC4EA8">
            <w:pPr>
              <w:pStyle w:val="19"/>
            </w:pPr>
            <w:r>
              <w:t>根据工作方案</w:t>
            </w:r>
          </w:p>
        </w:tc>
      </w:tr>
      <w:tr w14:paraId="2313F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1087EF"/>
        </w:tc>
        <w:tc>
          <w:tcPr>
            <w:tcW w:w="1276" w:type="dxa"/>
            <w:vAlign w:val="center"/>
          </w:tcPr>
          <w:p w14:paraId="736C5A2E">
            <w:pPr>
              <w:pStyle w:val="19"/>
            </w:pPr>
            <w:r>
              <w:t>质量指标</w:t>
            </w:r>
          </w:p>
        </w:tc>
        <w:tc>
          <w:tcPr>
            <w:tcW w:w="1332" w:type="dxa"/>
            <w:vAlign w:val="center"/>
          </w:tcPr>
          <w:p w14:paraId="6348B3C7">
            <w:pPr>
              <w:pStyle w:val="19"/>
            </w:pPr>
            <w:r>
              <w:t>考核完成率</w:t>
            </w:r>
          </w:p>
        </w:tc>
        <w:tc>
          <w:tcPr>
            <w:tcW w:w="2891" w:type="dxa"/>
            <w:vAlign w:val="center"/>
          </w:tcPr>
          <w:p w14:paraId="1733278D">
            <w:pPr>
              <w:pStyle w:val="19"/>
            </w:pPr>
            <w:r>
              <w:t>考核完成率</w:t>
            </w:r>
          </w:p>
        </w:tc>
        <w:tc>
          <w:tcPr>
            <w:tcW w:w="1276" w:type="dxa"/>
            <w:vAlign w:val="center"/>
          </w:tcPr>
          <w:p w14:paraId="7FD5C0AB">
            <w:pPr>
              <w:pStyle w:val="19"/>
            </w:pPr>
            <w:r>
              <w:t>≥95%</w:t>
            </w:r>
          </w:p>
        </w:tc>
        <w:tc>
          <w:tcPr>
            <w:tcW w:w="1843" w:type="dxa"/>
            <w:vAlign w:val="center"/>
          </w:tcPr>
          <w:p w14:paraId="673FD753">
            <w:pPr>
              <w:pStyle w:val="19"/>
            </w:pPr>
            <w:r>
              <w:t>根据工作方案</w:t>
            </w:r>
          </w:p>
        </w:tc>
      </w:tr>
      <w:tr w14:paraId="5BB7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C9359F"/>
        </w:tc>
        <w:tc>
          <w:tcPr>
            <w:tcW w:w="1276" w:type="dxa"/>
            <w:vAlign w:val="center"/>
          </w:tcPr>
          <w:p w14:paraId="699602C1">
            <w:pPr>
              <w:pStyle w:val="19"/>
            </w:pPr>
            <w:r>
              <w:t>时效指标</w:t>
            </w:r>
          </w:p>
        </w:tc>
        <w:tc>
          <w:tcPr>
            <w:tcW w:w="1332" w:type="dxa"/>
            <w:vAlign w:val="center"/>
          </w:tcPr>
          <w:p w14:paraId="2B0051DD">
            <w:pPr>
              <w:pStyle w:val="19"/>
            </w:pPr>
            <w:r>
              <w:t>工作完成及时率</w:t>
            </w:r>
          </w:p>
        </w:tc>
        <w:tc>
          <w:tcPr>
            <w:tcW w:w="2891" w:type="dxa"/>
            <w:vAlign w:val="center"/>
          </w:tcPr>
          <w:p w14:paraId="411BA5FB">
            <w:pPr>
              <w:pStyle w:val="19"/>
            </w:pPr>
            <w:r>
              <w:t>按时支付人员费用及时率</w:t>
            </w:r>
          </w:p>
        </w:tc>
        <w:tc>
          <w:tcPr>
            <w:tcW w:w="1276" w:type="dxa"/>
            <w:vAlign w:val="center"/>
          </w:tcPr>
          <w:p w14:paraId="55F3E93C">
            <w:pPr>
              <w:pStyle w:val="19"/>
            </w:pPr>
            <w:r>
              <w:t>=100%</w:t>
            </w:r>
          </w:p>
        </w:tc>
        <w:tc>
          <w:tcPr>
            <w:tcW w:w="1843" w:type="dxa"/>
            <w:vAlign w:val="center"/>
          </w:tcPr>
          <w:p w14:paraId="61C88247">
            <w:pPr>
              <w:pStyle w:val="19"/>
            </w:pPr>
            <w:r>
              <w:t>根据工作方案</w:t>
            </w:r>
          </w:p>
        </w:tc>
      </w:tr>
      <w:tr w14:paraId="5C3D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E7F09D"/>
        </w:tc>
        <w:tc>
          <w:tcPr>
            <w:tcW w:w="1276" w:type="dxa"/>
            <w:vAlign w:val="center"/>
          </w:tcPr>
          <w:p w14:paraId="44922333">
            <w:pPr>
              <w:pStyle w:val="19"/>
            </w:pPr>
            <w:r>
              <w:t>成本指标</w:t>
            </w:r>
          </w:p>
        </w:tc>
        <w:tc>
          <w:tcPr>
            <w:tcW w:w="1332" w:type="dxa"/>
            <w:vAlign w:val="center"/>
          </w:tcPr>
          <w:p w14:paraId="7A179FD4">
            <w:pPr>
              <w:pStyle w:val="19"/>
            </w:pPr>
            <w:r>
              <w:t>预算控制数</w:t>
            </w:r>
          </w:p>
        </w:tc>
        <w:tc>
          <w:tcPr>
            <w:tcW w:w="2891" w:type="dxa"/>
            <w:vAlign w:val="center"/>
          </w:tcPr>
          <w:p w14:paraId="2F94B5F7">
            <w:pPr>
              <w:pStyle w:val="19"/>
            </w:pPr>
            <w:r>
              <w:t>不超年初预算数</w:t>
            </w:r>
          </w:p>
        </w:tc>
        <w:tc>
          <w:tcPr>
            <w:tcW w:w="1276" w:type="dxa"/>
            <w:vAlign w:val="center"/>
          </w:tcPr>
          <w:p w14:paraId="4AFC0E22">
            <w:pPr>
              <w:pStyle w:val="19"/>
            </w:pPr>
            <w:r>
              <w:t>≤0.5万元</w:t>
            </w:r>
          </w:p>
        </w:tc>
        <w:tc>
          <w:tcPr>
            <w:tcW w:w="1843" w:type="dxa"/>
            <w:vAlign w:val="center"/>
          </w:tcPr>
          <w:p w14:paraId="4A062FE5">
            <w:pPr>
              <w:pStyle w:val="19"/>
            </w:pPr>
            <w:r>
              <w:t>根据工作方案</w:t>
            </w:r>
          </w:p>
        </w:tc>
      </w:tr>
      <w:tr w14:paraId="0E56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89A36">
            <w:pPr>
              <w:pStyle w:val="21"/>
            </w:pPr>
            <w:r>
              <w:t>效益指标</w:t>
            </w:r>
          </w:p>
        </w:tc>
        <w:tc>
          <w:tcPr>
            <w:tcW w:w="1276" w:type="dxa"/>
            <w:vAlign w:val="center"/>
          </w:tcPr>
          <w:p w14:paraId="40FB0A98">
            <w:pPr>
              <w:pStyle w:val="19"/>
            </w:pPr>
            <w:r>
              <w:t>生态效益指标</w:t>
            </w:r>
          </w:p>
        </w:tc>
        <w:tc>
          <w:tcPr>
            <w:tcW w:w="1332" w:type="dxa"/>
            <w:vAlign w:val="center"/>
          </w:tcPr>
          <w:p w14:paraId="37A4D1DE">
            <w:pPr>
              <w:pStyle w:val="19"/>
            </w:pPr>
            <w:r>
              <w:t>库区及周边环境改善度</w:t>
            </w:r>
          </w:p>
        </w:tc>
        <w:tc>
          <w:tcPr>
            <w:tcW w:w="2891" w:type="dxa"/>
            <w:vAlign w:val="center"/>
          </w:tcPr>
          <w:p w14:paraId="691E3D73">
            <w:pPr>
              <w:pStyle w:val="19"/>
            </w:pPr>
            <w:r>
              <w:t>库区及周边杂草和秸秆是否有效粉碎清运，达到相关标准</w:t>
            </w:r>
          </w:p>
        </w:tc>
        <w:tc>
          <w:tcPr>
            <w:tcW w:w="1276" w:type="dxa"/>
            <w:vAlign w:val="center"/>
          </w:tcPr>
          <w:p w14:paraId="09557E07">
            <w:pPr>
              <w:pStyle w:val="19"/>
            </w:pPr>
            <w:r>
              <w:t>有效改善</w:t>
            </w:r>
          </w:p>
        </w:tc>
        <w:tc>
          <w:tcPr>
            <w:tcW w:w="1843" w:type="dxa"/>
            <w:vAlign w:val="center"/>
          </w:tcPr>
          <w:p w14:paraId="4FD27E18">
            <w:pPr>
              <w:pStyle w:val="19"/>
            </w:pPr>
            <w:r>
              <w:t>根据工作方案</w:t>
            </w:r>
          </w:p>
        </w:tc>
      </w:tr>
    </w:tbl>
    <w:p w14:paraId="39506440">
      <w:pPr>
        <w:sectPr>
          <w:pgSz w:w="11900" w:h="16840"/>
          <w:pgMar w:top="1984" w:right="1304" w:bottom="1134" w:left="1304" w:header="720" w:footer="720" w:gutter="0"/>
          <w:cols w:space="720" w:num="1"/>
        </w:sectPr>
      </w:pPr>
    </w:p>
    <w:p w14:paraId="31E9677B">
      <w:pPr>
        <w:jc w:val="center"/>
      </w:pPr>
      <w:r>
        <w:rPr>
          <w:rFonts w:ascii="方正仿宋_GBK" w:hAnsi="方正仿宋_GBK" w:eastAsia="方正仿宋_GBK" w:cs="方正仿宋_GBK"/>
          <w:color w:val="000000"/>
          <w:sz w:val="28"/>
        </w:rPr>
        <w:t xml:space="preserve"> </w:t>
      </w:r>
    </w:p>
    <w:p w14:paraId="0E819EFF">
      <w:pPr>
        <w:ind w:firstLine="560"/>
        <w:outlineLvl w:val="3"/>
      </w:pPr>
      <w:bookmarkStart w:id="8" w:name="_Toc_4_4_0000000009"/>
      <w:r>
        <w:rPr>
          <w:rFonts w:ascii="方正仿宋_GBK" w:hAnsi="方正仿宋_GBK" w:eastAsia="方正仿宋_GBK" w:cs="方正仿宋_GBK"/>
          <w:color w:val="000000"/>
          <w:sz w:val="28"/>
        </w:rPr>
        <w:t>6.党建经费（运转保障）绩效目标表</w:t>
      </w:r>
      <w:bookmarkEnd w:id="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255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73354F5">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EC1961F">
            <w:pPr>
              <w:pStyle w:val="17"/>
            </w:pPr>
            <w:r>
              <w:t>部门：万元</w:t>
            </w:r>
          </w:p>
        </w:tc>
      </w:tr>
      <w:tr w14:paraId="5E6E1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D9A9B">
            <w:pPr>
              <w:pStyle w:val="20"/>
            </w:pPr>
            <w:r>
              <w:t>项目编码</w:t>
            </w:r>
          </w:p>
        </w:tc>
        <w:tc>
          <w:tcPr>
            <w:tcW w:w="2608" w:type="dxa"/>
            <w:gridSpan w:val="2"/>
            <w:vAlign w:val="center"/>
          </w:tcPr>
          <w:p w14:paraId="3E766E62">
            <w:pPr>
              <w:pStyle w:val="19"/>
            </w:pPr>
            <w:r>
              <w:t>13062522P004567104860</w:t>
            </w:r>
          </w:p>
        </w:tc>
        <w:tc>
          <w:tcPr>
            <w:tcW w:w="1587" w:type="dxa"/>
            <w:vAlign w:val="center"/>
          </w:tcPr>
          <w:p w14:paraId="1CA6E8C0">
            <w:pPr>
              <w:pStyle w:val="20"/>
            </w:pPr>
            <w:r>
              <w:t>项目名称</w:t>
            </w:r>
          </w:p>
        </w:tc>
        <w:tc>
          <w:tcPr>
            <w:tcW w:w="4422" w:type="dxa"/>
            <w:gridSpan w:val="3"/>
            <w:vAlign w:val="center"/>
          </w:tcPr>
          <w:p w14:paraId="3E3101CC">
            <w:pPr>
              <w:pStyle w:val="19"/>
            </w:pPr>
            <w:r>
              <w:t>党建经费（运转保障）</w:t>
            </w:r>
          </w:p>
        </w:tc>
      </w:tr>
      <w:tr w14:paraId="79257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8900D">
            <w:pPr>
              <w:pStyle w:val="20"/>
            </w:pPr>
            <w:r>
              <w:t>预算规模及资金用途</w:t>
            </w:r>
          </w:p>
        </w:tc>
        <w:tc>
          <w:tcPr>
            <w:tcW w:w="1276" w:type="dxa"/>
            <w:vAlign w:val="center"/>
          </w:tcPr>
          <w:p w14:paraId="11D40A0A">
            <w:pPr>
              <w:pStyle w:val="20"/>
            </w:pPr>
            <w:r>
              <w:t>预算数</w:t>
            </w:r>
          </w:p>
        </w:tc>
        <w:tc>
          <w:tcPr>
            <w:tcW w:w="1332" w:type="dxa"/>
            <w:vAlign w:val="center"/>
          </w:tcPr>
          <w:p w14:paraId="0C8AED17">
            <w:pPr>
              <w:pStyle w:val="19"/>
            </w:pPr>
            <w:r>
              <w:t>1.00</w:t>
            </w:r>
          </w:p>
        </w:tc>
        <w:tc>
          <w:tcPr>
            <w:tcW w:w="1587" w:type="dxa"/>
            <w:vAlign w:val="center"/>
          </w:tcPr>
          <w:p w14:paraId="7AC88C96">
            <w:pPr>
              <w:pStyle w:val="20"/>
            </w:pPr>
            <w:r>
              <w:t>其中：财政    资金</w:t>
            </w:r>
          </w:p>
        </w:tc>
        <w:tc>
          <w:tcPr>
            <w:tcW w:w="1304" w:type="dxa"/>
            <w:vAlign w:val="center"/>
          </w:tcPr>
          <w:p w14:paraId="2C11FD6E">
            <w:pPr>
              <w:pStyle w:val="19"/>
            </w:pPr>
            <w:r>
              <w:t>1.00</w:t>
            </w:r>
          </w:p>
        </w:tc>
        <w:tc>
          <w:tcPr>
            <w:tcW w:w="1276" w:type="dxa"/>
            <w:vAlign w:val="center"/>
          </w:tcPr>
          <w:p w14:paraId="669AA30A">
            <w:pPr>
              <w:pStyle w:val="20"/>
            </w:pPr>
            <w:r>
              <w:t>其他资金</w:t>
            </w:r>
          </w:p>
        </w:tc>
        <w:tc>
          <w:tcPr>
            <w:tcW w:w="1843" w:type="dxa"/>
            <w:vAlign w:val="center"/>
          </w:tcPr>
          <w:p w14:paraId="446F788A">
            <w:pPr>
              <w:pStyle w:val="19"/>
            </w:pPr>
            <w:r>
              <w:t xml:space="preserve"> </w:t>
            </w:r>
          </w:p>
        </w:tc>
      </w:tr>
      <w:tr w14:paraId="311D2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4B5E1"/>
        </w:tc>
        <w:tc>
          <w:tcPr>
            <w:tcW w:w="8617" w:type="dxa"/>
            <w:gridSpan w:val="6"/>
            <w:vAlign w:val="center"/>
          </w:tcPr>
          <w:p w14:paraId="0443154C">
            <w:pPr>
              <w:pStyle w:val="19"/>
            </w:pPr>
            <w:r>
              <w:t>整体提升党支部的党建标准，促进工作新的提升。</w:t>
            </w:r>
          </w:p>
        </w:tc>
      </w:tr>
      <w:tr w14:paraId="52804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C81D5">
            <w:pPr>
              <w:pStyle w:val="20"/>
            </w:pPr>
            <w:r>
              <w:t>资金支出计划（%）</w:t>
            </w:r>
          </w:p>
        </w:tc>
        <w:tc>
          <w:tcPr>
            <w:tcW w:w="2608" w:type="dxa"/>
            <w:gridSpan w:val="2"/>
            <w:vAlign w:val="center"/>
          </w:tcPr>
          <w:p w14:paraId="353D8473">
            <w:pPr>
              <w:pStyle w:val="20"/>
            </w:pPr>
            <w:r>
              <w:t>3月底</w:t>
            </w:r>
          </w:p>
        </w:tc>
        <w:tc>
          <w:tcPr>
            <w:tcW w:w="1587" w:type="dxa"/>
            <w:vAlign w:val="center"/>
          </w:tcPr>
          <w:p w14:paraId="11756458">
            <w:pPr>
              <w:pStyle w:val="20"/>
            </w:pPr>
            <w:r>
              <w:t>6月底</w:t>
            </w:r>
          </w:p>
        </w:tc>
        <w:tc>
          <w:tcPr>
            <w:tcW w:w="1304" w:type="dxa"/>
            <w:vAlign w:val="center"/>
          </w:tcPr>
          <w:p w14:paraId="70E51C43">
            <w:pPr>
              <w:pStyle w:val="20"/>
            </w:pPr>
            <w:r>
              <w:t>10月底</w:t>
            </w:r>
          </w:p>
        </w:tc>
        <w:tc>
          <w:tcPr>
            <w:tcW w:w="3118" w:type="dxa"/>
            <w:gridSpan w:val="2"/>
            <w:vAlign w:val="center"/>
          </w:tcPr>
          <w:p w14:paraId="5E87E73F">
            <w:pPr>
              <w:pStyle w:val="20"/>
            </w:pPr>
            <w:r>
              <w:t>12月底</w:t>
            </w:r>
          </w:p>
        </w:tc>
      </w:tr>
      <w:tr w14:paraId="38BEA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79DBC"/>
        </w:tc>
        <w:tc>
          <w:tcPr>
            <w:tcW w:w="2608" w:type="dxa"/>
            <w:gridSpan w:val="2"/>
            <w:vAlign w:val="center"/>
          </w:tcPr>
          <w:p w14:paraId="580B385E">
            <w:pPr>
              <w:pStyle w:val="21"/>
            </w:pPr>
            <w:r>
              <w:t xml:space="preserve"> </w:t>
            </w:r>
          </w:p>
        </w:tc>
        <w:tc>
          <w:tcPr>
            <w:tcW w:w="1587" w:type="dxa"/>
            <w:vAlign w:val="center"/>
          </w:tcPr>
          <w:p w14:paraId="23DC9C9F">
            <w:pPr>
              <w:pStyle w:val="21"/>
            </w:pPr>
            <w:r>
              <w:t xml:space="preserve"> </w:t>
            </w:r>
          </w:p>
        </w:tc>
        <w:tc>
          <w:tcPr>
            <w:tcW w:w="1304" w:type="dxa"/>
            <w:vAlign w:val="center"/>
          </w:tcPr>
          <w:p w14:paraId="5C5AE6A0">
            <w:pPr>
              <w:pStyle w:val="21"/>
            </w:pPr>
            <w:r>
              <w:t>100%</w:t>
            </w:r>
          </w:p>
        </w:tc>
        <w:tc>
          <w:tcPr>
            <w:tcW w:w="3118" w:type="dxa"/>
            <w:gridSpan w:val="2"/>
            <w:vAlign w:val="center"/>
          </w:tcPr>
          <w:p w14:paraId="7F42A6DF">
            <w:pPr>
              <w:pStyle w:val="21"/>
            </w:pPr>
            <w:r>
              <w:t>100%</w:t>
            </w:r>
          </w:p>
        </w:tc>
      </w:tr>
      <w:tr w14:paraId="6326B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0718E">
            <w:pPr>
              <w:pStyle w:val="20"/>
            </w:pPr>
            <w:r>
              <w:t>绩效目标</w:t>
            </w:r>
          </w:p>
        </w:tc>
        <w:tc>
          <w:tcPr>
            <w:tcW w:w="8617" w:type="dxa"/>
            <w:gridSpan w:val="6"/>
            <w:vAlign w:val="center"/>
          </w:tcPr>
          <w:p w14:paraId="2EF5F67D">
            <w:pPr>
              <w:pStyle w:val="19"/>
            </w:pPr>
            <w:r>
              <w:t>1.通过此项工作，整体提升党支部的党建标准，促进工作新的提升。</w:t>
            </w:r>
          </w:p>
          <w:p w14:paraId="31D31A27">
            <w:pPr>
              <w:pStyle w:val="19"/>
            </w:pPr>
            <w:r>
              <w:t>2.项目资金支出，2022年12月底达到100%</w:t>
            </w:r>
          </w:p>
        </w:tc>
      </w:tr>
    </w:tbl>
    <w:p w14:paraId="6271C55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A7B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8E24C7">
            <w:pPr>
              <w:pStyle w:val="20"/>
            </w:pPr>
            <w:r>
              <w:t>一级指标</w:t>
            </w:r>
          </w:p>
        </w:tc>
        <w:tc>
          <w:tcPr>
            <w:tcW w:w="1276" w:type="dxa"/>
            <w:vAlign w:val="center"/>
          </w:tcPr>
          <w:p w14:paraId="669D22F7">
            <w:pPr>
              <w:pStyle w:val="20"/>
            </w:pPr>
            <w:r>
              <w:t>二级指标</w:t>
            </w:r>
          </w:p>
        </w:tc>
        <w:tc>
          <w:tcPr>
            <w:tcW w:w="1332" w:type="dxa"/>
            <w:vAlign w:val="center"/>
          </w:tcPr>
          <w:p w14:paraId="2D20925A">
            <w:pPr>
              <w:pStyle w:val="20"/>
            </w:pPr>
            <w:r>
              <w:t>三级指标</w:t>
            </w:r>
          </w:p>
        </w:tc>
        <w:tc>
          <w:tcPr>
            <w:tcW w:w="2891" w:type="dxa"/>
            <w:vAlign w:val="center"/>
          </w:tcPr>
          <w:p w14:paraId="26374686">
            <w:pPr>
              <w:pStyle w:val="20"/>
            </w:pPr>
            <w:r>
              <w:t>绩效指标描述</w:t>
            </w:r>
          </w:p>
        </w:tc>
        <w:tc>
          <w:tcPr>
            <w:tcW w:w="1276" w:type="dxa"/>
            <w:vAlign w:val="center"/>
          </w:tcPr>
          <w:p w14:paraId="5D4D54AB">
            <w:pPr>
              <w:pStyle w:val="20"/>
            </w:pPr>
            <w:r>
              <w:t>指标值</w:t>
            </w:r>
          </w:p>
        </w:tc>
        <w:tc>
          <w:tcPr>
            <w:tcW w:w="1843" w:type="dxa"/>
            <w:vAlign w:val="center"/>
          </w:tcPr>
          <w:p w14:paraId="1C0CB7E5">
            <w:pPr>
              <w:pStyle w:val="20"/>
            </w:pPr>
            <w:r>
              <w:t>指标值确定依据</w:t>
            </w:r>
          </w:p>
        </w:tc>
      </w:tr>
      <w:tr w14:paraId="406B9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34E86">
            <w:pPr>
              <w:pStyle w:val="21"/>
            </w:pPr>
            <w:r>
              <w:t>产出指标</w:t>
            </w:r>
          </w:p>
        </w:tc>
        <w:tc>
          <w:tcPr>
            <w:tcW w:w="1276" w:type="dxa"/>
            <w:vAlign w:val="center"/>
          </w:tcPr>
          <w:p w14:paraId="62ABAB7F">
            <w:pPr>
              <w:pStyle w:val="19"/>
            </w:pPr>
            <w:r>
              <w:t>数量指标</w:t>
            </w:r>
          </w:p>
        </w:tc>
        <w:tc>
          <w:tcPr>
            <w:tcW w:w="1332" w:type="dxa"/>
            <w:vAlign w:val="center"/>
          </w:tcPr>
          <w:p w14:paraId="03F19042">
            <w:pPr>
              <w:pStyle w:val="19"/>
            </w:pPr>
            <w:r>
              <w:t>开展党组织活动次数</w:t>
            </w:r>
          </w:p>
        </w:tc>
        <w:tc>
          <w:tcPr>
            <w:tcW w:w="2891" w:type="dxa"/>
            <w:vAlign w:val="center"/>
          </w:tcPr>
          <w:p w14:paraId="3494E6FC">
            <w:pPr>
              <w:pStyle w:val="19"/>
            </w:pPr>
            <w:r>
              <w:t>全年组织开展党组织活动次数</w:t>
            </w:r>
          </w:p>
        </w:tc>
        <w:tc>
          <w:tcPr>
            <w:tcW w:w="1276" w:type="dxa"/>
            <w:vAlign w:val="center"/>
          </w:tcPr>
          <w:p w14:paraId="6A5D28E9">
            <w:pPr>
              <w:pStyle w:val="19"/>
            </w:pPr>
            <w:r>
              <w:t>≥5次</w:t>
            </w:r>
          </w:p>
        </w:tc>
        <w:tc>
          <w:tcPr>
            <w:tcW w:w="1843" w:type="dxa"/>
            <w:vAlign w:val="center"/>
          </w:tcPr>
          <w:p w14:paraId="3AFE3A79">
            <w:pPr>
              <w:pStyle w:val="19"/>
            </w:pPr>
            <w:r>
              <w:t>徐字[2021]29号</w:t>
            </w:r>
          </w:p>
        </w:tc>
      </w:tr>
      <w:tr w14:paraId="2EA21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2AF426"/>
        </w:tc>
        <w:tc>
          <w:tcPr>
            <w:tcW w:w="1276" w:type="dxa"/>
            <w:vAlign w:val="center"/>
          </w:tcPr>
          <w:p w14:paraId="7B446B16">
            <w:pPr>
              <w:pStyle w:val="19"/>
            </w:pPr>
            <w:r>
              <w:t>质量指标</w:t>
            </w:r>
          </w:p>
        </w:tc>
        <w:tc>
          <w:tcPr>
            <w:tcW w:w="1332" w:type="dxa"/>
            <w:vAlign w:val="center"/>
          </w:tcPr>
          <w:p w14:paraId="4202EA01">
            <w:pPr>
              <w:pStyle w:val="19"/>
            </w:pPr>
            <w:r>
              <w:t>党建工作考核通过率</w:t>
            </w:r>
          </w:p>
        </w:tc>
        <w:tc>
          <w:tcPr>
            <w:tcW w:w="2891" w:type="dxa"/>
            <w:vAlign w:val="center"/>
          </w:tcPr>
          <w:p w14:paraId="65F93516">
            <w:pPr>
              <w:pStyle w:val="19"/>
            </w:pPr>
            <w:r>
              <w:t>各项党建工作是否通过考核</w:t>
            </w:r>
          </w:p>
        </w:tc>
        <w:tc>
          <w:tcPr>
            <w:tcW w:w="1276" w:type="dxa"/>
            <w:vAlign w:val="center"/>
          </w:tcPr>
          <w:p w14:paraId="422B3D75">
            <w:pPr>
              <w:pStyle w:val="19"/>
            </w:pPr>
            <w:r>
              <w:t>≥90%</w:t>
            </w:r>
          </w:p>
        </w:tc>
        <w:tc>
          <w:tcPr>
            <w:tcW w:w="1843" w:type="dxa"/>
            <w:vAlign w:val="center"/>
          </w:tcPr>
          <w:p w14:paraId="3A29C2FD">
            <w:pPr>
              <w:pStyle w:val="19"/>
            </w:pPr>
            <w:r>
              <w:t>徐字[2021]29号</w:t>
            </w:r>
          </w:p>
        </w:tc>
      </w:tr>
      <w:tr w14:paraId="52945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06CC27"/>
        </w:tc>
        <w:tc>
          <w:tcPr>
            <w:tcW w:w="1276" w:type="dxa"/>
            <w:vAlign w:val="center"/>
          </w:tcPr>
          <w:p w14:paraId="05D6EF97">
            <w:pPr>
              <w:pStyle w:val="19"/>
            </w:pPr>
            <w:r>
              <w:t>时效指标</w:t>
            </w:r>
          </w:p>
        </w:tc>
        <w:tc>
          <w:tcPr>
            <w:tcW w:w="1332" w:type="dxa"/>
            <w:vAlign w:val="center"/>
          </w:tcPr>
          <w:p w14:paraId="5FB65914">
            <w:pPr>
              <w:pStyle w:val="19"/>
            </w:pPr>
            <w:r>
              <w:t>党建工作完成及时率</w:t>
            </w:r>
          </w:p>
        </w:tc>
        <w:tc>
          <w:tcPr>
            <w:tcW w:w="2891" w:type="dxa"/>
            <w:vAlign w:val="center"/>
          </w:tcPr>
          <w:p w14:paraId="66476E96">
            <w:pPr>
              <w:pStyle w:val="19"/>
            </w:pPr>
            <w:r>
              <w:t>各项党建工作及时完成情况</w:t>
            </w:r>
          </w:p>
        </w:tc>
        <w:tc>
          <w:tcPr>
            <w:tcW w:w="1276" w:type="dxa"/>
            <w:vAlign w:val="center"/>
          </w:tcPr>
          <w:p w14:paraId="2698C0EF">
            <w:pPr>
              <w:pStyle w:val="19"/>
            </w:pPr>
            <w:r>
              <w:t>≥90%</w:t>
            </w:r>
          </w:p>
        </w:tc>
        <w:tc>
          <w:tcPr>
            <w:tcW w:w="1843" w:type="dxa"/>
            <w:vAlign w:val="center"/>
          </w:tcPr>
          <w:p w14:paraId="67AC5B51">
            <w:pPr>
              <w:pStyle w:val="19"/>
            </w:pPr>
            <w:r>
              <w:t>徐字[2021]29号</w:t>
            </w:r>
          </w:p>
        </w:tc>
      </w:tr>
      <w:tr w14:paraId="59D2B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EF683E"/>
        </w:tc>
        <w:tc>
          <w:tcPr>
            <w:tcW w:w="1276" w:type="dxa"/>
            <w:vAlign w:val="center"/>
          </w:tcPr>
          <w:p w14:paraId="1A381E7B">
            <w:pPr>
              <w:pStyle w:val="19"/>
            </w:pPr>
            <w:r>
              <w:t>成本指标</w:t>
            </w:r>
          </w:p>
        </w:tc>
        <w:tc>
          <w:tcPr>
            <w:tcW w:w="1332" w:type="dxa"/>
            <w:vAlign w:val="center"/>
          </w:tcPr>
          <w:p w14:paraId="76D59727">
            <w:pPr>
              <w:pStyle w:val="19"/>
            </w:pPr>
            <w:r>
              <w:t>项目预算控制数</w:t>
            </w:r>
          </w:p>
        </w:tc>
        <w:tc>
          <w:tcPr>
            <w:tcW w:w="2891" w:type="dxa"/>
            <w:vAlign w:val="center"/>
          </w:tcPr>
          <w:p w14:paraId="364A2E63">
            <w:pPr>
              <w:pStyle w:val="19"/>
            </w:pPr>
            <w:r>
              <w:t>项目支出控制在预算范围内</w:t>
            </w:r>
          </w:p>
        </w:tc>
        <w:tc>
          <w:tcPr>
            <w:tcW w:w="1276" w:type="dxa"/>
            <w:vAlign w:val="center"/>
          </w:tcPr>
          <w:p w14:paraId="5BC672E5">
            <w:pPr>
              <w:pStyle w:val="19"/>
            </w:pPr>
            <w:r>
              <w:t>≤1万元</w:t>
            </w:r>
          </w:p>
        </w:tc>
        <w:tc>
          <w:tcPr>
            <w:tcW w:w="1843" w:type="dxa"/>
            <w:vAlign w:val="center"/>
          </w:tcPr>
          <w:p w14:paraId="2D0B290F">
            <w:pPr>
              <w:pStyle w:val="19"/>
            </w:pPr>
            <w:r>
              <w:t>徐字[2021]29号</w:t>
            </w:r>
          </w:p>
        </w:tc>
      </w:tr>
      <w:tr w14:paraId="1F9B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17F95">
            <w:pPr>
              <w:pStyle w:val="21"/>
            </w:pPr>
            <w:r>
              <w:t>效益指标</w:t>
            </w:r>
          </w:p>
        </w:tc>
        <w:tc>
          <w:tcPr>
            <w:tcW w:w="1276" w:type="dxa"/>
            <w:vAlign w:val="center"/>
          </w:tcPr>
          <w:p w14:paraId="3B18C0F7">
            <w:pPr>
              <w:pStyle w:val="19"/>
            </w:pPr>
            <w:r>
              <w:t>社会效益指标</w:t>
            </w:r>
          </w:p>
        </w:tc>
        <w:tc>
          <w:tcPr>
            <w:tcW w:w="1332" w:type="dxa"/>
            <w:vAlign w:val="center"/>
          </w:tcPr>
          <w:p w14:paraId="2063E72E">
            <w:pPr>
              <w:pStyle w:val="19"/>
            </w:pPr>
            <w:r>
              <w:t>党员违纪通报次数</w:t>
            </w:r>
          </w:p>
        </w:tc>
        <w:tc>
          <w:tcPr>
            <w:tcW w:w="2891" w:type="dxa"/>
            <w:vAlign w:val="center"/>
          </w:tcPr>
          <w:p w14:paraId="4EEC7369">
            <w:pPr>
              <w:pStyle w:val="19"/>
            </w:pPr>
            <w:r>
              <w:t>党员违纪通报情况</w:t>
            </w:r>
          </w:p>
        </w:tc>
        <w:tc>
          <w:tcPr>
            <w:tcW w:w="1276" w:type="dxa"/>
            <w:vAlign w:val="center"/>
          </w:tcPr>
          <w:p w14:paraId="33543ED1">
            <w:pPr>
              <w:pStyle w:val="19"/>
            </w:pPr>
            <w:r>
              <w:t>≤2次</w:t>
            </w:r>
          </w:p>
        </w:tc>
        <w:tc>
          <w:tcPr>
            <w:tcW w:w="1843" w:type="dxa"/>
            <w:vAlign w:val="center"/>
          </w:tcPr>
          <w:p w14:paraId="696AC3DA">
            <w:pPr>
              <w:pStyle w:val="19"/>
            </w:pPr>
            <w:r>
              <w:t>徐字[2021]29号</w:t>
            </w:r>
          </w:p>
        </w:tc>
      </w:tr>
    </w:tbl>
    <w:p w14:paraId="7CE72C51">
      <w:pPr>
        <w:sectPr>
          <w:pgSz w:w="11900" w:h="16840"/>
          <w:pgMar w:top="1984" w:right="1304" w:bottom="1134" w:left="1304" w:header="720" w:footer="720" w:gutter="0"/>
          <w:cols w:space="720" w:num="1"/>
        </w:sectPr>
      </w:pPr>
    </w:p>
    <w:p w14:paraId="2BD43914">
      <w:pPr>
        <w:jc w:val="center"/>
      </w:pPr>
      <w:r>
        <w:rPr>
          <w:rFonts w:ascii="方正仿宋_GBK" w:hAnsi="方正仿宋_GBK" w:eastAsia="方正仿宋_GBK" w:cs="方正仿宋_GBK"/>
          <w:color w:val="000000"/>
          <w:sz w:val="28"/>
        </w:rPr>
        <w:t xml:space="preserve"> </w:t>
      </w:r>
    </w:p>
    <w:p w14:paraId="2F65C99A">
      <w:pPr>
        <w:ind w:firstLine="560"/>
        <w:outlineLvl w:val="3"/>
      </w:pPr>
      <w:bookmarkStart w:id="9" w:name="_Toc_4_4_0000000010"/>
      <w:r>
        <w:rPr>
          <w:rFonts w:ascii="方正仿宋_GBK" w:hAnsi="方正仿宋_GBK" w:eastAsia="方正仿宋_GBK" w:cs="方正仿宋_GBK"/>
          <w:color w:val="000000"/>
          <w:sz w:val="28"/>
        </w:rPr>
        <w:t>7.地震群测群防岗位津贴绩效目标表</w:t>
      </w:r>
      <w:bookmarkEnd w:id="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846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548DF97">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EFF4BB5">
            <w:pPr>
              <w:pStyle w:val="17"/>
            </w:pPr>
            <w:r>
              <w:t>部门：万元</w:t>
            </w:r>
          </w:p>
        </w:tc>
      </w:tr>
      <w:tr w14:paraId="7760D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71FBF">
            <w:pPr>
              <w:pStyle w:val="20"/>
            </w:pPr>
            <w:r>
              <w:t>项目编码</w:t>
            </w:r>
          </w:p>
        </w:tc>
        <w:tc>
          <w:tcPr>
            <w:tcW w:w="2608" w:type="dxa"/>
            <w:gridSpan w:val="2"/>
            <w:vAlign w:val="center"/>
          </w:tcPr>
          <w:p w14:paraId="5D2E6B70">
            <w:pPr>
              <w:pStyle w:val="19"/>
            </w:pPr>
            <w:r>
              <w:t>13062522P004566104386</w:t>
            </w:r>
          </w:p>
        </w:tc>
        <w:tc>
          <w:tcPr>
            <w:tcW w:w="1587" w:type="dxa"/>
            <w:vAlign w:val="center"/>
          </w:tcPr>
          <w:p w14:paraId="06F7B3C0">
            <w:pPr>
              <w:pStyle w:val="20"/>
            </w:pPr>
            <w:r>
              <w:t>项目名称</w:t>
            </w:r>
          </w:p>
        </w:tc>
        <w:tc>
          <w:tcPr>
            <w:tcW w:w="4422" w:type="dxa"/>
            <w:gridSpan w:val="3"/>
            <w:vAlign w:val="center"/>
          </w:tcPr>
          <w:p w14:paraId="3E0FF000">
            <w:pPr>
              <w:pStyle w:val="19"/>
            </w:pPr>
            <w:r>
              <w:t>地震群测群防岗位津贴</w:t>
            </w:r>
          </w:p>
        </w:tc>
      </w:tr>
      <w:tr w14:paraId="3F6CC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1CE61">
            <w:pPr>
              <w:pStyle w:val="20"/>
            </w:pPr>
            <w:r>
              <w:t>预算规模及资金用途</w:t>
            </w:r>
          </w:p>
        </w:tc>
        <w:tc>
          <w:tcPr>
            <w:tcW w:w="1276" w:type="dxa"/>
            <w:vAlign w:val="center"/>
          </w:tcPr>
          <w:p w14:paraId="60A78728">
            <w:pPr>
              <w:pStyle w:val="20"/>
            </w:pPr>
            <w:r>
              <w:t>预算数</w:t>
            </w:r>
          </w:p>
        </w:tc>
        <w:tc>
          <w:tcPr>
            <w:tcW w:w="1332" w:type="dxa"/>
            <w:vAlign w:val="center"/>
          </w:tcPr>
          <w:p w14:paraId="6AE7F165">
            <w:pPr>
              <w:pStyle w:val="19"/>
            </w:pPr>
            <w:r>
              <w:t>0.20</w:t>
            </w:r>
          </w:p>
        </w:tc>
        <w:tc>
          <w:tcPr>
            <w:tcW w:w="1587" w:type="dxa"/>
            <w:vAlign w:val="center"/>
          </w:tcPr>
          <w:p w14:paraId="5591EF54">
            <w:pPr>
              <w:pStyle w:val="20"/>
            </w:pPr>
            <w:r>
              <w:t>其中：财政    资金</w:t>
            </w:r>
          </w:p>
        </w:tc>
        <w:tc>
          <w:tcPr>
            <w:tcW w:w="1304" w:type="dxa"/>
            <w:vAlign w:val="center"/>
          </w:tcPr>
          <w:p w14:paraId="7540AB18">
            <w:pPr>
              <w:pStyle w:val="19"/>
            </w:pPr>
            <w:r>
              <w:t>0.20</w:t>
            </w:r>
          </w:p>
        </w:tc>
        <w:tc>
          <w:tcPr>
            <w:tcW w:w="1276" w:type="dxa"/>
            <w:vAlign w:val="center"/>
          </w:tcPr>
          <w:p w14:paraId="0FA42346">
            <w:pPr>
              <w:pStyle w:val="20"/>
            </w:pPr>
            <w:r>
              <w:t>其他资金</w:t>
            </w:r>
          </w:p>
        </w:tc>
        <w:tc>
          <w:tcPr>
            <w:tcW w:w="1843" w:type="dxa"/>
            <w:vAlign w:val="center"/>
          </w:tcPr>
          <w:p w14:paraId="6EE2DE8F">
            <w:pPr>
              <w:pStyle w:val="19"/>
            </w:pPr>
            <w:r>
              <w:t xml:space="preserve"> </w:t>
            </w:r>
          </w:p>
        </w:tc>
      </w:tr>
      <w:tr w14:paraId="7B7AB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F98708"/>
        </w:tc>
        <w:tc>
          <w:tcPr>
            <w:tcW w:w="8617" w:type="dxa"/>
            <w:gridSpan w:val="6"/>
            <w:vAlign w:val="center"/>
          </w:tcPr>
          <w:p w14:paraId="771139A3">
            <w:pPr>
              <w:pStyle w:val="19"/>
            </w:pPr>
            <w:r>
              <w:t>通过项目实施，维持地震群测群防队伍的稳定。有效降低地震灾害造成的人身及财产损失。</w:t>
            </w:r>
            <w:r>
              <w:tab/>
            </w:r>
            <w:r>
              <w:tab/>
            </w:r>
            <w:r>
              <w:tab/>
            </w:r>
            <w:r>
              <w:tab/>
            </w:r>
            <w:r>
              <w:tab/>
            </w:r>
            <w:r>
              <w:tab/>
            </w:r>
          </w:p>
          <w:p w14:paraId="095584A5">
            <w:pPr>
              <w:pStyle w:val="19"/>
            </w:pPr>
            <w:r>
              <w:tab/>
            </w:r>
            <w:r>
              <w:tab/>
            </w:r>
            <w:r>
              <w:tab/>
            </w:r>
            <w:r>
              <w:tab/>
            </w:r>
            <w:r>
              <w:tab/>
            </w:r>
            <w:r>
              <w:tab/>
            </w:r>
          </w:p>
          <w:p w14:paraId="4339CBF3">
            <w:pPr>
              <w:pStyle w:val="19"/>
            </w:pPr>
          </w:p>
        </w:tc>
      </w:tr>
      <w:tr w14:paraId="1FF28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48B63">
            <w:pPr>
              <w:pStyle w:val="20"/>
            </w:pPr>
            <w:r>
              <w:t>资金支出计划（%）</w:t>
            </w:r>
          </w:p>
        </w:tc>
        <w:tc>
          <w:tcPr>
            <w:tcW w:w="2608" w:type="dxa"/>
            <w:gridSpan w:val="2"/>
            <w:vAlign w:val="center"/>
          </w:tcPr>
          <w:p w14:paraId="3C309017">
            <w:pPr>
              <w:pStyle w:val="20"/>
            </w:pPr>
            <w:r>
              <w:t>3月底</w:t>
            </w:r>
          </w:p>
        </w:tc>
        <w:tc>
          <w:tcPr>
            <w:tcW w:w="1587" w:type="dxa"/>
            <w:vAlign w:val="center"/>
          </w:tcPr>
          <w:p w14:paraId="71911203">
            <w:pPr>
              <w:pStyle w:val="20"/>
            </w:pPr>
            <w:r>
              <w:t>6月底</w:t>
            </w:r>
          </w:p>
        </w:tc>
        <w:tc>
          <w:tcPr>
            <w:tcW w:w="1304" w:type="dxa"/>
            <w:vAlign w:val="center"/>
          </w:tcPr>
          <w:p w14:paraId="67ED7DF1">
            <w:pPr>
              <w:pStyle w:val="20"/>
            </w:pPr>
            <w:r>
              <w:t>10月底</w:t>
            </w:r>
          </w:p>
        </w:tc>
        <w:tc>
          <w:tcPr>
            <w:tcW w:w="3118" w:type="dxa"/>
            <w:gridSpan w:val="2"/>
            <w:vAlign w:val="center"/>
          </w:tcPr>
          <w:p w14:paraId="137FC57F">
            <w:pPr>
              <w:pStyle w:val="20"/>
            </w:pPr>
            <w:r>
              <w:t>12月底</w:t>
            </w:r>
          </w:p>
        </w:tc>
      </w:tr>
      <w:tr w14:paraId="33F94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D50DB"/>
        </w:tc>
        <w:tc>
          <w:tcPr>
            <w:tcW w:w="2608" w:type="dxa"/>
            <w:gridSpan w:val="2"/>
            <w:vAlign w:val="center"/>
          </w:tcPr>
          <w:p w14:paraId="723AF2AE">
            <w:pPr>
              <w:pStyle w:val="21"/>
            </w:pPr>
            <w:r>
              <w:t xml:space="preserve"> 25%</w:t>
            </w:r>
          </w:p>
        </w:tc>
        <w:tc>
          <w:tcPr>
            <w:tcW w:w="1587" w:type="dxa"/>
            <w:vAlign w:val="center"/>
          </w:tcPr>
          <w:p w14:paraId="1E013E65">
            <w:pPr>
              <w:pStyle w:val="21"/>
            </w:pPr>
            <w:r>
              <w:t xml:space="preserve"> 50%</w:t>
            </w:r>
          </w:p>
        </w:tc>
        <w:tc>
          <w:tcPr>
            <w:tcW w:w="1304" w:type="dxa"/>
            <w:vAlign w:val="center"/>
          </w:tcPr>
          <w:p w14:paraId="4AB77244">
            <w:pPr>
              <w:pStyle w:val="21"/>
            </w:pPr>
            <w:r>
              <w:t xml:space="preserve">75% </w:t>
            </w:r>
          </w:p>
        </w:tc>
        <w:tc>
          <w:tcPr>
            <w:tcW w:w="3118" w:type="dxa"/>
            <w:gridSpan w:val="2"/>
            <w:vAlign w:val="center"/>
          </w:tcPr>
          <w:p w14:paraId="3ED68982">
            <w:pPr>
              <w:pStyle w:val="21"/>
            </w:pPr>
            <w:r>
              <w:t xml:space="preserve">100% </w:t>
            </w:r>
          </w:p>
        </w:tc>
      </w:tr>
      <w:tr w14:paraId="2132A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CE35F">
            <w:pPr>
              <w:pStyle w:val="20"/>
            </w:pPr>
            <w:r>
              <w:t>绩效目标</w:t>
            </w:r>
          </w:p>
        </w:tc>
        <w:tc>
          <w:tcPr>
            <w:tcW w:w="8617" w:type="dxa"/>
            <w:gridSpan w:val="6"/>
            <w:vAlign w:val="center"/>
          </w:tcPr>
          <w:p w14:paraId="15FD242D">
            <w:pPr>
              <w:pStyle w:val="19"/>
            </w:pPr>
            <w:r>
              <w:t>1.通过项目实施，维持地震群测群防队伍的稳定。有效降低地震灾害造成的人身及财产损失。</w:t>
            </w:r>
            <w:r>
              <w:tab/>
            </w:r>
            <w:r>
              <w:tab/>
            </w:r>
            <w:r>
              <w:tab/>
            </w:r>
            <w:r>
              <w:tab/>
            </w:r>
            <w:r>
              <w:tab/>
            </w:r>
            <w:r>
              <w:tab/>
            </w:r>
          </w:p>
          <w:p w14:paraId="1077EA83">
            <w:pPr>
              <w:pStyle w:val="19"/>
            </w:pPr>
          </w:p>
          <w:p w14:paraId="40ABC087">
            <w:pPr>
              <w:pStyle w:val="19"/>
            </w:pPr>
            <w:r>
              <w:t>2.此项经费共计0.204万元，按季度支付。</w:t>
            </w:r>
          </w:p>
        </w:tc>
      </w:tr>
    </w:tbl>
    <w:p w14:paraId="0EA2B4EC">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5A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FCF46">
            <w:pPr>
              <w:pStyle w:val="20"/>
            </w:pPr>
            <w:r>
              <w:t>一级指标</w:t>
            </w:r>
          </w:p>
        </w:tc>
        <w:tc>
          <w:tcPr>
            <w:tcW w:w="1276" w:type="dxa"/>
            <w:vAlign w:val="center"/>
          </w:tcPr>
          <w:p w14:paraId="21425DA5">
            <w:pPr>
              <w:pStyle w:val="20"/>
            </w:pPr>
            <w:r>
              <w:t>二级指标</w:t>
            </w:r>
          </w:p>
        </w:tc>
        <w:tc>
          <w:tcPr>
            <w:tcW w:w="1332" w:type="dxa"/>
            <w:vAlign w:val="center"/>
          </w:tcPr>
          <w:p w14:paraId="447D1800">
            <w:pPr>
              <w:pStyle w:val="20"/>
            </w:pPr>
            <w:r>
              <w:t>三级指标</w:t>
            </w:r>
          </w:p>
        </w:tc>
        <w:tc>
          <w:tcPr>
            <w:tcW w:w="2891" w:type="dxa"/>
            <w:vAlign w:val="center"/>
          </w:tcPr>
          <w:p w14:paraId="11554592">
            <w:pPr>
              <w:pStyle w:val="20"/>
            </w:pPr>
            <w:r>
              <w:t>绩效指标描述</w:t>
            </w:r>
          </w:p>
        </w:tc>
        <w:tc>
          <w:tcPr>
            <w:tcW w:w="1276" w:type="dxa"/>
            <w:vAlign w:val="center"/>
          </w:tcPr>
          <w:p w14:paraId="22E82DA4">
            <w:pPr>
              <w:pStyle w:val="20"/>
            </w:pPr>
            <w:r>
              <w:t>指标值</w:t>
            </w:r>
          </w:p>
        </w:tc>
        <w:tc>
          <w:tcPr>
            <w:tcW w:w="1843" w:type="dxa"/>
            <w:vAlign w:val="center"/>
          </w:tcPr>
          <w:p w14:paraId="5494B547">
            <w:pPr>
              <w:pStyle w:val="20"/>
            </w:pPr>
            <w:r>
              <w:t>指标值确定依据</w:t>
            </w:r>
          </w:p>
        </w:tc>
      </w:tr>
      <w:tr w14:paraId="6E52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14B09">
            <w:pPr>
              <w:pStyle w:val="21"/>
            </w:pPr>
            <w:r>
              <w:t>产出指标</w:t>
            </w:r>
          </w:p>
        </w:tc>
        <w:tc>
          <w:tcPr>
            <w:tcW w:w="1276" w:type="dxa"/>
            <w:vAlign w:val="center"/>
          </w:tcPr>
          <w:p w14:paraId="03589F6C">
            <w:pPr>
              <w:pStyle w:val="19"/>
            </w:pPr>
            <w:r>
              <w:t>数量指标</w:t>
            </w:r>
          </w:p>
        </w:tc>
        <w:tc>
          <w:tcPr>
            <w:tcW w:w="1332" w:type="dxa"/>
            <w:vAlign w:val="center"/>
          </w:tcPr>
          <w:p w14:paraId="083D9C9F">
            <w:pPr>
              <w:pStyle w:val="19"/>
            </w:pPr>
            <w:r>
              <w:t>享受津贴人数</w:t>
            </w:r>
          </w:p>
        </w:tc>
        <w:tc>
          <w:tcPr>
            <w:tcW w:w="2891" w:type="dxa"/>
            <w:vAlign w:val="center"/>
          </w:tcPr>
          <w:p w14:paraId="2F8F25F6">
            <w:pPr>
              <w:pStyle w:val="19"/>
            </w:pPr>
            <w:r>
              <w:t>享受津贴人数</w:t>
            </w:r>
          </w:p>
        </w:tc>
        <w:tc>
          <w:tcPr>
            <w:tcW w:w="1276" w:type="dxa"/>
            <w:vAlign w:val="center"/>
          </w:tcPr>
          <w:p w14:paraId="2B6A10DF">
            <w:pPr>
              <w:pStyle w:val="19"/>
            </w:pPr>
            <w:r>
              <w:t>11人</w:t>
            </w:r>
          </w:p>
        </w:tc>
        <w:tc>
          <w:tcPr>
            <w:tcW w:w="1843" w:type="dxa"/>
            <w:vAlign w:val="center"/>
          </w:tcPr>
          <w:p w14:paraId="48E76B57">
            <w:pPr>
              <w:pStyle w:val="19"/>
            </w:pPr>
            <w:r>
              <w:t>依据工作方案</w:t>
            </w:r>
          </w:p>
        </w:tc>
      </w:tr>
      <w:tr w14:paraId="4DBFA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F95864"/>
        </w:tc>
        <w:tc>
          <w:tcPr>
            <w:tcW w:w="1276" w:type="dxa"/>
            <w:vAlign w:val="center"/>
          </w:tcPr>
          <w:p w14:paraId="72793AED">
            <w:pPr>
              <w:pStyle w:val="19"/>
            </w:pPr>
            <w:r>
              <w:t>质量指标</w:t>
            </w:r>
          </w:p>
        </w:tc>
        <w:tc>
          <w:tcPr>
            <w:tcW w:w="1332" w:type="dxa"/>
            <w:vAlign w:val="center"/>
          </w:tcPr>
          <w:p w14:paraId="3F2C45D9">
            <w:pPr>
              <w:pStyle w:val="19"/>
            </w:pPr>
            <w:r>
              <w:t>补贴发放准确率</w:t>
            </w:r>
          </w:p>
        </w:tc>
        <w:tc>
          <w:tcPr>
            <w:tcW w:w="2891" w:type="dxa"/>
            <w:vAlign w:val="center"/>
          </w:tcPr>
          <w:p w14:paraId="0E48D808">
            <w:pPr>
              <w:pStyle w:val="19"/>
            </w:pPr>
            <w:r>
              <w:t>补贴发放准确率</w:t>
            </w:r>
          </w:p>
        </w:tc>
        <w:tc>
          <w:tcPr>
            <w:tcW w:w="1276" w:type="dxa"/>
            <w:vAlign w:val="center"/>
          </w:tcPr>
          <w:p w14:paraId="37120F25">
            <w:pPr>
              <w:pStyle w:val="19"/>
            </w:pPr>
            <w:r>
              <w:t>≥95%</w:t>
            </w:r>
          </w:p>
        </w:tc>
        <w:tc>
          <w:tcPr>
            <w:tcW w:w="1843" w:type="dxa"/>
            <w:vAlign w:val="center"/>
          </w:tcPr>
          <w:p w14:paraId="22FB1B42">
            <w:pPr>
              <w:pStyle w:val="19"/>
            </w:pPr>
            <w:r>
              <w:t>依据工作方案</w:t>
            </w:r>
          </w:p>
        </w:tc>
      </w:tr>
      <w:tr w14:paraId="1C443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0ED73D"/>
        </w:tc>
        <w:tc>
          <w:tcPr>
            <w:tcW w:w="1276" w:type="dxa"/>
            <w:vAlign w:val="center"/>
          </w:tcPr>
          <w:p w14:paraId="32930EEF">
            <w:pPr>
              <w:pStyle w:val="19"/>
            </w:pPr>
            <w:r>
              <w:t>时效指标</w:t>
            </w:r>
          </w:p>
        </w:tc>
        <w:tc>
          <w:tcPr>
            <w:tcW w:w="1332" w:type="dxa"/>
            <w:vAlign w:val="center"/>
          </w:tcPr>
          <w:p w14:paraId="727FA7F6">
            <w:pPr>
              <w:pStyle w:val="19"/>
            </w:pPr>
            <w:r>
              <w:t>补贴发放及时率</w:t>
            </w:r>
          </w:p>
        </w:tc>
        <w:tc>
          <w:tcPr>
            <w:tcW w:w="2891" w:type="dxa"/>
            <w:vAlign w:val="center"/>
          </w:tcPr>
          <w:p w14:paraId="74383E52">
            <w:pPr>
              <w:pStyle w:val="19"/>
            </w:pPr>
            <w:r>
              <w:t>补贴发放及时率</w:t>
            </w:r>
          </w:p>
        </w:tc>
        <w:tc>
          <w:tcPr>
            <w:tcW w:w="1276" w:type="dxa"/>
            <w:vAlign w:val="center"/>
          </w:tcPr>
          <w:p w14:paraId="3E4E5346">
            <w:pPr>
              <w:pStyle w:val="19"/>
            </w:pPr>
            <w:r>
              <w:t>≥95%</w:t>
            </w:r>
          </w:p>
        </w:tc>
        <w:tc>
          <w:tcPr>
            <w:tcW w:w="1843" w:type="dxa"/>
            <w:vAlign w:val="center"/>
          </w:tcPr>
          <w:p w14:paraId="12F9642D">
            <w:pPr>
              <w:pStyle w:val="19"/>
            </w:pPr>
            <w:r>
              <w:t>依据工作方案</w:t>
            </w:r>
          </w:p>
        </w:tc>
      </w:tr>
      <w:tr w14:paraId="32322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C5F76C"/>
        </w:tc>
        <w:tc>
          <w:tcPr>
            <w:tcW w:w="1276" w:type="dxa"/>
            <w:vAlign w:val="center"/>
          </w:tcPr>
          <w:p w14:paraId="3F8FF399">
            <w:pPr>
              <w:pStyle w:val="19"/>
            </w:pPr>
            <w:r>
              <w:t>成本指标</w:t>
            </w:r>
          </w:p>
        </w:tc>
        <w:tc>
          <w:tcPr>
            <w:tcW w:w="1332" w:type="dxa"/>
            <w:vAlign w:val="center"/>
          </w:tcPr>
          <w:p w14:paraId="528A8536">
            <w:pPr>
              <w:pStyle w:val="19"/>
            </w:pPr>
            <w:r>
              <w:t>预算控制数</w:t>
            </w:r>
          </w:p>
        </w:tc>
        <w:tc>
          <w:tcPr>
            <w:tcW w:w="2891" w:type="dxa"/>
            <w:vAlign w:val="center"/>
          </w:tcPr>
          <w:p w14:paraId="0585B9F4">
            <w:pPr>
              <w:pStyle w:val="19"/>
            </w:pPr>
            <w:r>
              <w:t>预算控制数</w:t>
            </w:r>
          </w:p>
        </w:tc>
        <w:tc>
          <w:tcPr>
            <w:tcW w:w="1276" w:type="dxa"/>
            <w:vAlign w:val="center"/>
          </w:tcPr>
          <w:p w14:paraId="42B9129F">
            <w:pPr>
              <w:pStyle w:val="19"/>
            </w:pPr>
            <w:r>
              <w:t>≤2040元</w:t>
            </w:r>
          </w:p>
        </w:tc>
        <w:tc>
          <w:tcPr>
            <w:tcW w:w="1843" w:type="dxa"/>
            <w:vAlign w:val="center"/>
          </w:tcPr>
          <w:p w14:paraId="5F5DCB31">
            <w:pPr>
              <w:pStyle w:val="19"/>
            </w:pPr>
            <w:r>
              <w:t>依据工作方案</w:t>
            </w:r>
          </w:p>
        </w:tc>
      </w:tr>
      <w:tr w14:paraId="16166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91597">
            <w:pPr>
              <w:pStyle w:val="21"/>
            </w:pPr>
            <w:r>
              <w:t>效益指标</w:t>
            </w:r>
          </w:p>
        </w:tc>
        <w:tc>
          <w:tcPr>
            <w:tcW w:w="1276" w:type="dxa"/>
            <w:vAlign w:val="center"/>
          </w:tcPr>
          <w:p w14:paraId="144A9CB6">
            <w:pPr>
              <w:pStyle w:val="19"/>
            </w:pPr>
            <w:r>
              <w:t>社会效益指标</w:t>
            </w:r>
          </w:p>
        </w:tc>
        <w:tc>
          <w:tcPr>
            <w:tcW w:w="1332" w:type="dxa"/>
            <w:vAlign w:val="center"/>
          </w:tcPr>
          <w:p w14:paraId="78DBAE02">
            <w:pPr>
              <w:pStyle w:val="19"/>
            </w:pPr>
            <w:r>
              <w:t>地震群测群防队伍稳定率</w:t>
            </w:r>
          </w:p>
        </w:tc>
        <w:tc>
          <w:tcPr>
            <w:tcW w:w="2891" w:type="dxa"/>
            <w:vAlign w:val="center"/>
          </w:tcPr>
          <w:p w14:paraId="5C449B12">
            <w:pPr>
              <w:pStyle w:val="19"/>
            </w:pPr>
            <w:r>
              <w:t>地震群测群防队伍稳定性</w:t>
            </w:r>
          </w:p>
        </w:tc>
        <w:tc>
          <w:tcPr>
            <w:tcW w:w="1276" w:type="dxa"/>
            <w:vAlign w:val="center"/>
          </w:tcPr>
          <w:p w14:paraId="2962D202">
            <w:pPr>
              <w:pStyle w:val="19"/>
            </w:pPr>
            <w:r>
              <w:t>≥95%</w:t>
            </w:r>
          </w:p>
        </w:tc>
        <w:tc>
          <w:tcPr>
            <w:tcW w:w="1843" w:type="dxa"/>
            <w:vAlign w:val="center"/>
          </w:tcPr>
          <w:p w14:paraId="6B52F4F9">
            <w:pPr>
              <w:pStyle w:val="19"/>
            </w:pPr>
            <w:r>
              <w:t>依据工作方案</w:t>
            </w:r>
          </w:p>
        </w:tc>
      </w:tr>
      <w:tr w14:paraId="0BEA0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FE542">
            <w:pPr>
              <w:pStyle w:val="21"/>
            </w:pPr>
            <w:r>
              <w:t>满意度指标</w:t>
            </w:r>
          </w:p>
        </w:tc>
        <w:tc>
          <w:tcPr>
            <w:tcW w:w="1276" w:type="dxa"/>
            <w:vAlign w:val="center"/>
          </w:tcPr>
          <w:p w14:paraId="7B7DC73C">
            <w:pPr>
              <w:pStyle w:val="19"/>
            </w:pPr>
            <w:r>
              <w:t>服务对象满意度指标</w:t>
            </w:r>
          </w:p>
        </w:tc>
        <w:tc>
          <w:tcPr>
            <w:tcW w:w="1332" w:type="dxa"/>
            <w:vAlign w:val="center"/>
          </w:tcPr>
          <w:p w14:paraId="6CFF4F0F">
            <w:pPr>
              <w:pStyle w:val="19"/>
            </w:pPr>
            <w:r>
              <w:t>地震群测群防人员满意度</w:t>
            </w:r>
          </w:p>
        </w:tc>
        <w:tc>
          <w:tcPr>
            <w:tcW w:w="2891" w:type="dxa"/>
            <w:vAlign w:val="center"/>
          </w:tcPr>
          <w:p w14:paraId="0BA0D954">
            <w:pPr>
              <w:pStyle w:val="19"/>
            </w:pPr>
            <w:r>
              <w:t>地震群测群防人员满意度</w:t>
            </w:r>
          </w:p>
        </w:tc>
        <w:tc>
          <w:tcPr>
            <w:tcW w:w="1276" w:type="dxa"/>
            <w:vAlign w:val="center"/>
          </w:tcPr>
          <w:p w14:paraId="3D0B91B2">
            <w:pPr>
              <w:pStyle w:val="19"/>
            </w:pPr>
            <w:r>
              <w:t>≥90%</w:t>
            </w:r>
          </w:p>
        </w:tc>
        <w:tc>
          <w:tcPr>
            <w:tcW w:w="1843" w:type="dxa"/>
            <w:vAlign w:val="center"/>
          </w:tcPr>
          <w:p w14:paraId="76A83F50">
            <w:pPr>
              <w:pStyle w:val="19"/>
            </w:pPr>
            <w:r>
              <w:t>依据工作方案</w:t>
            </w:r>
          </w:p>
        </w:tc>
      </w:tr>
    </w:tbl>
    <w:p w14:paraId="4B148023">
      <w:pPr>
        <w:sectPr>
          <w:pgSz w:w="11900" w:h="16840"/>
          <w:pgMar w:top="1984" w:right="1304" w:bottom="1134" w:left="1304" w:header="720" w:footer="720" w:gutter="0"/>
          <w:cols w:space="720" w:num="1"/>
        </w:sectPr>
      </w:pPr>
    </w:p>
    <w:p w14:paraId="09CEB264">
      <w:pPr>
        <w:jc w:val="center"/>
      </w:pPr>
      <w:r>
        <w:rPr>
          <w:rFonts w:ascii="方正仿宋_GBK" w:hAnsi="方正仿宋_GBK" w:eastAsia="方正仿宋_GBK" w:cs="方正仿宋_GBK"/>
          <w:color w:val="000000"/>
          <w:sz w:val="28"/>
        </w:rPr>
        <w:t xml:space="preserve"> </w:t>
      </w:r>
    </w:p>
    <w:p w14:paraId="6C250C09">
      <w:pPr>
        <w:ind w:firstLine="560"/>
        <w:outlineLvl w:val="3"/>
      </w:pPr>
      <w:bookmarkStart w:id="10" w:name="_Toc_4_4_0000000011"/>
      <w:r>
        <w:rPr>
          <w:rFonts w:ascii="方正仿宋_GBK" w:hAnsi="方正仿宋_GBK" w:eastAsia="方正仿宋_GBK" w:cs="方正仿宋_GBK"/>
          <w:color w:val="000000"/>
          <w:sz w:val="28"/>
        </w:rPr>
        <w:t>8.防火护林员工资补助经费绩效目标表</w:t>
      </w:r>
      <w:bookmarkEnd w:id="1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FBA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021FA6">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0C95605">
            <w:pPr>
              <w:pStyle w:val="17"/>
            </w:pPr>
            <w:r>
              <w:t>部门：万元</w:t>
            </w:r>
          </w:p>
        </w:tc>
      </w:tr>
      <w:tr w14:paraId="29C47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3CECD">
            <w:pPr>
              <w:pStyle w:val="20"/>
            </w:pPr>
            <w:r>
              <w:t>项目编码</w:t>
            </w:r>
          </w:p>
        </w:tc>
        <w:tc>
          <w:tcPr>
            <w:tcW w:w="2608" w:type="dxa"/>
            <w:gridSpan w:val="2"/>
            <w:vAlign w:val="center"/>
          </w:tcPr>
          <w:p w14:paraId="77646028">
            <w:pPr>
              <w:pStyle w:val="19"/>
            </w:pPr>
            <w:r>
              <w:t>13062522P00456610447E</w:t>
            </w:r>
          </w:p>
        </w:tc>
        <w:tc>
          <w:tcPr>
            <w:tcW w:w="1587" w:type="dxa"/>
            <w:vAlign w:val="center"/>
          </w:tcPr>
          <w:p w14:paraId="39199A29">
            <w:pPr>
              <w:pStyle w:val="20"/>
            </w:pPr>
            <w:r>
              <w:t>项目名称</w:t>
            </w:r>
          </w:p>
        </w:tc>
        <w:tc>
          <w:tcPr>
            <w:tcW w:w="4422" w:type="dxa"/>
            <w:gridSpan w:val="3"/>
            <w:vAlign w:val="center"/>
          </w:tcPr>
          <w:p w14:paraId="5AFD472D">
            <w:pPr>
              <w:pStyle w:val="19"/>
            </w:pPr>
            <w:r>
              <w:t>防火护林员工资补助经费</w:t>
            </w:r>
          </w:p>
        </w:tc>
      </w:tr>
      <w:tr w14:paraId="47AA3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47D2E">
            <w:pPr>
              <w:pStyle w:val="20"/>
            </w:pPr>
            <w:r>
              <w:t>预算规模及资金用途</w:t>
            </w:r>
          </w:p>
        </w:tc>
        <w:tc>
          <w:tcPr>
            <w:tcW w:w="1276" w:type="dxa"/>
            <w:vAlign w:val="center"/>
          </w:tcPr>
          <w:p w14:paraId="14135DF7">
            <w:pPr>
              <w:pStyle w:val="20"/>
            </w:pPr>
            <w:r>
              <w:t>预算数</w:t>
            </w:r>
          </w:p>
        </w:tc>
        <w:tc>
          <w:tcPr>
            <w:tcW w:w="1332" w:type="dxa"/>
            <w:vAlign w:val="center"/>
          </w:tcPr>
          <w:p w14:paraId="684731E7">
            <w:pPr>
              <w:pStyle w:val="19"/>
            </w:pPr>
            <w:r>
              <w:t>1.60</w:t>
            </w:r>
          </w:p>
        </w:tc>
        <w:tc>
          <w:tcPr>
            <w:tcW w:w="1587" w:type="dxa"/>
            <w:vAlign w:val="center"/>
          </w:tcPr>
          <w:p w14:paraId="0FC1E9E5">
            <w:pPr>
              <w:pStyle w:val="20"/>
            </w:pPr>
            <w:r>
              <w:t>其中：财政    资金</w:t>
            </w:r>
          </w:p>
        </w:tc>
        <w:tc>
          <w:tcPr>
            <w:tcW w:w="1304" w:type="dxa"/>
            <w:vAlign w:val="center"/>
          </w:tcPr>
          <w:p w14:paraId="3258D080">
            <w:pPr>
              <w:pStyle w:val="19"/>
            </w:pPr>
            <w:r>
              <w:t>1.60</w:t>
            </w:r>
          </w:p>
        </w:tc>
        <w:tc>
          <w:tcPr>
            <w:tcW w:w="1276" w:type="dxa"/>
            <w:vAlign w:val="center"/>
          </w:tcPr>
          <w:p w14:paraId="24846608">
            <w:pPr>
              <w:pStyle w:val="20"/>
            </w:pPr>
            <w:r>
              <w:t>其他资金</w:t>
            </w:r>
          </w:p>
        </w:tc>
        <w:tc>
          <w:tcPr>
            <w:tcW w:w="1843" w:type="dxa"/>
            <w:vAlign w:val="center"/>
          </w:tcPr>
          <w:p w14:paraId="68492EC9">
            <w:pPr>
              <w:pStyle w:val="19"/>
            </w:pPr>
            <w:r>
              <w:t xml:space="preserve"> </w:t>
            </w:r>
          </w:p>
        </w:tc>
      </w:tr>
      <w:tr w14:paraId="5D949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EBAEB"/>
        </w:tc>
        <w:tc>
          <w:tcPr>
            <w:tcW w:w="8617" w:type="dxa"/>
            <w:gridSpan w:val="6"/>
            <w:vAlign w:val="center"/>
          </w:tcPr>
          <w:p w14:paraId="7981692A">
            <w:pPr>
              <w:pStyle w:val="19"/>
            </w:pPr>
            <w:r>
              <w:t>保障人员工资等方面的经费支出，确保防火护林日常工作正常运转</w:t>
            </w:r>
          </w:p>
        </w:tc>
      </w:tr>
      <w:tr w14:paraId="77F9C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6FC77">
            <w:pPr>
              <w:pStyle w:val="20"/>
            </w:pPr>
            <w:r>
              <w:t>资金支出计划（%）</w:t>
            </w:r>
          </w:p>
        </w:tc>
        <w:tc>
          <w:tcPr>
            <w:tcW w:w="2608" w:type="dxa"/>
            <w:gridSpan w:val="2"/>
            <w:vAlign w:val="center"/>
          </w:tcPr>
          <w:p w14:paraId="34638D2F">
            <w:pPr>
              <w:pStyle w:val="20"/>
            </w:pPr>
            <w:r>
              <w:t>3月底</w:t>
            </w:r>
          </w:p>
        </w:tc>
        <w:tc>
          <w:tcPr>
            <w:tcW w:w="1587" w:type="dxa"/>
            <w:vAlign w:val="center"/>
          </w:tcPr>
          <w:p w14:paraId="786E69E7">
            <w:pPr>
              <w:pStyle w:val="20"/>
            </w:pPr>
            <w:r>
              <w:t>6月底</w:t>
            </w:r>
          </w:p>
        </w:tc>
        <w:tc>
          <w:tcPr>
            <w:tcW w:w="1304" w:type="dxa"/>
            <w:vAlign w:val="center"/>
          </w:tcPr>
          <w:p w14:paraId="06B4F7D5">
            <w:pPr>
              <w:pStyle w:val="20"/>
            </w:pPr>
            <w:r>
              <w:t>10月底</w:t>
            </w:r>
          </w:p>
        </w:tc>
        <w:tc>
          <w:tcPr>
            <w:tcW w:w="3118" w:type="dxa"/>
            <w:gridSpan w:val="2"/>
            <w:vAlign w:val="center"/>
          </w:tcPr>
          <w:p w14:paraId="6F7A9A7A">
            <w:pPr>
              <w:pStyle w:val="20"/>
            </w:pPr>
            <w:r>
              <w:t>12月底</w:t>
            </w:r>
          </w:p>
        </w:tc>
      </w:tr>
      <w:tr w14:paraId="6C6D5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BA6DF"/>
        </w:tc>
        <w:tc>
          <w:tcPr>
            <w:tcW w:w="2608" w:type="dxa"/>
            <w:gridSpan w:val="2"/>
            <w:vAlign w:val="center"/>
          </w:tcPr>
          <w:p w14:paraId="041694F3">
            <w:pPr>
              <w:pStyle w:val="21"/>
            </w:pPr>
            <w:r>
              <w:t xml:space="preserve"> </w:t>
            </w:r>
          </w:p>
        </w:tc>
        <w:tc>
          <w:tcPr>
            <w:tcW w:w="1587" w:type="dxa"/>
            <w:vAlign w:val="center"/>
          </w:tcPr>
          <w:p w14:paraId="55BBA816">
            <w:pPr>
              <w:pStyle w:val="21"/>
            </w:pPr>
            <w:r>
              <w:t xml:space="preserve">50% </w:t>
            </w:r>
          </w:p>
        </w:tc>
        <w:tc>
          <w:tcPr>
            <w:tcW w:w="1304" w:type="dxa"/>
            <w:vAlign w:val="center"/>
          </w:tcPr>
          <w:p w14:paraId="4D2E7171">
            <w:pPr>
              <w:pStyle w:val="21"/>
            </w:pPr>
            <w:r>
              <w:t xml:space="preserve"> </w:t>
            </w:r>
          </w:p>
        </w:tc>
        <w:tc>
          <w:tcPr>
            <w:tcW w:w="3118" w:type="dxa"/>
            <w:gridSpan w:val="2"/>
            <w:vAlign w:val="center"/>
          </w:tcPr>
          <w:p w14:paraId="634511C2">
            <w:pPr>
              <w:pStyle w:val="21"/>
            </w:pPr>
            <w:r>
              <w:t xml:space="preserve">100% </w:t>
            </w:r>
          </w:p>
        </w:tc>
      </w:tr>
      <w:tr w14:paraId="45797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D7B85">
            <w:pPr>
              <w:pStyle w:val="20"/>
            </w:pPr>
            <w:r>
              <w:t>绩效目标</w:t>
            </w:r>
          </w:p>
        </w:tc>
        <w:tc>
          <w:tcPr>
            <w:tcW w:w="8617" w:type="dxa"/>
            <w:gridSpan w:val="6"/>
            <w:vAlign w:val="center"/>
          </w:tcPr>
          <w:p w14:paraId="59700BBC">
            <w:pPr>
              <w:pStyle w:val="19"/>
            </w:pPr>
            <w:r>
              <w:t>1.保障人员工资等方面的经费支出，确保防火护林日常工作正常运转</w:t>
            </w:r>
            <w:r>
              <w:tab/>
            </w:r>
            <w:r>
              <w:tab/>
            </w:r>
            <w:r>
              <w:tab/>
            </w:r>
            <w:r>
              <w:tab/>
            </w:r>
            <w:r>
              <w:tab/>
            </w:r>
            <w:r>
              <w:tab/>
            </w:r>
          </w:p>
          <w:p w14:paraId="2CC84A56">
            <w:pPr>
              <w:pStyle w:val="19"/>
            </w:pPr>
            <w:r>
              <w:tab/>
            </w:r>
            <w:r>
              <w:tab/>
            </w:r>
            <w:r>
              <w:tab/>
            </w:r>
            <w:r>
              <w:tab/>
            </w:r>
            <w:r>
              <w:tab/>
            </w:r>
            <w:r>
              <w:tab/>
            </w:r>
          </w:p>
          <w:p w14:paraId="49DEE14A">
            <w:pPr>
              <w:pStyle w:val="19"/>
            </w:pPr>
          </w:p>
          <w:p w14:paraId="439F2C01">
            <w:pPr>
              <w:pStyle w:val="19"/>
            </w:pPr>
            <w:r>
              <w:t>2.防火护林员工资补助1.6万元，预计2022年1-5月份、10-12月份资金支付完毕</w:t>
            </w:r>
            <w:r>
              <w:tab/>
            </w:r>
            <w:r>
              <w:tab/>
            </w:r>
            <w:r>
              <w:tab/>
            </w:r>
            <w:r>
              <w:tab/>
            </w:r>
            <w:r>
              <w:tab/>
            </w:r>
            <w:r>
              <w:tab/>
            </w:r>
          </w:p>
          <w:p w14:paraId="2CB92F1F">
            <w:pPr>
              <w:pStyle w:val="19"/>
            </w:pPr>
            <w:r>
              <w:tab/>
            </w:r>
            <w:r>
              <w:tab/>
            </w:r>
            <w:r>
              <w:tab/>
            </w:r>
            <w:r>
              <w:tab/>
            </w:r>
            <w:r>
              <w:tab/>
            </w:r>
          </w:p>
          <w:p w14:paraId="0AAB6847">
            <w:pPr>
              <w:pStyle w:val="19"/>
            </w:pPr>
          </w:p>
        </w:tc>
      </w:tr>
    </w:tbl>
    <w:p w14:paraId="12400FA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64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64ECD">
            <w:pPr>
              <w:pStyle w:val="20"/>
            </w:pPr>
            <w:r>
              <w:t>一级指标</w:t>
            </w:r>
          </w:p>
        </w:tc>
        <w:tc>
          <w:tcPr>
            <w:tcW w:w="1276" w:type="dxa"/>
            <w:vAlign w:val="center"/>
          </w:tcPr>
          <w:p w14:paraId="4CF651D0">
            <w:pPr>
              <w:pStyle w:val="20"/>
            </w:pPr>
            <w:r>
              <w:t>二级指标</w:t>
            </w:r>
          </w:p>
        </w:tc>
        <w:tc>
          <w:tcPr>
            <w:tcW w:w="1332" w:type="dxa"/>
            <w:vAlign w:val="center"/>
          </w:tcPr>
          <w:p w14:paraId="5438B1D5">
            <w:pPr>
              <w:pStyle w:val="20"/>
            </w:pPr>
            <w:r>
              <w:t>三级指标</w:t>
            </w:r>
          </w:p>
        </w:tc>
        <w:tc>
          <w:tcPr>
            <w:tcW w:w="2891" w:type="dxa"/>
            <w:vAlign w:val="center"/>
          </w:tcPr>
          <w:p w14:paraId="470CF0E2">
            <w:pPr>
              <w:pStyle w:val="20"/>
            </w:pPr>
            <w:r>
              <w:t>绩效指标描述</w:t>
            </w:r>
          </w:p>
        </w:tc>
        <w:tc>
          <w:tcPr>
            <w:tcW w:w="1276" w:type="dxa"/>
            <w:vAlign w:val="center"/>
          </w:tcPr>
          <w:p w14:paraId="40E40046">
            <w:pPr>
              <w:pStyle w:val="20"/>
            </w:pPr>
            <w:r>
              <w:t>指标值</w:t>
            </w:r>
          </w:p>
        </w:tc>
        <w:tc>
          <w:tcPr>
            <w:tcW w:w="1843" w:type="dxa"/>
            <w:vAlign w:val="center"/>
          </w:tcPr>
          <w:p w14:paraId="0EAE4E4D">
            <w:pPr>
              <w:pStyle w:val="20"/>
            </w:pPr>
            <w:r>
              <w:t>指标值确定依据</w:t>
            </w:r>
          </w:p>
        </w:tc>
      </w:tr>
      <w:tr w14:paraId="7D0E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B5BDC">
            <w:pPr>
              <w:pStyle w:val="21"/>
            </w:pPr>
            <w:r>
              <w:t>产出指标</w:t>
            </w:r>
          </w:p>
        </w:tc>
        <w:tc>
          <w:tcPr>
            <w:tcW w:w="1276" w:type="dxa"/>
            <w:vAlign w:val="center"/>
          </w:tcPr>
          <w:p w14:paraId="5525CF14">
            <w:pPr>
              <w:pStyle w:val="19"/>
            </w:pPr>
            <w:r>
              <w:t>数量指标</w:t>
            </w:r>
          </w:p>
        </w:tc>
        <w:tc>
          <w:tcPr>
            <w:tcW w:w="1332" w:type="dxa"/>
            <w:vAlign w:val="center"/>
          </w:tcPr>
          <w:p w14:paraId="5F90944E">
            <w:pPr>
              <w:pStyle w:val="19"/>
            </w:pPr>
            <w:r>
              <w:t>实发人数比率</w:t>
            </w:r>
          </w:p>
        </w:tc>
        <w:tc>
          <w:tcPr>
            <w:tcW w:w="2891" w:type="dxa"/>
            <w:vAlign w:val="center"/>
          </w:tcPr>
          <w:p w14:paraId="462755B7">
            <w:pPr>
              <w:pStyle w:val="19"/>
            </w:pPr>
            <w:r>
              <w:t>实发人数占应发人数比率</w:t>
            </w:r>
          </w:p>
        </w:tc>
        <w:tc>
          <w:tcPr>
            <w:tcW w:w="1276" w:type="dxa"/>
            <w:vAlign w:val="center"/>
          </w:tcPr>
          <w:p w14:paraId="45B8D3FC">
            <w:pPr>
              <w:pStyle w:val="19"/>
            </w:pPr>
            <w:r>
              <w:t>=100%</w:t>
            </w:r>
          </w:p>
        </w:tc>
        <w:tc>
          <w:tcPr>
            <w:tcW w:w="1843" w:type="dxa"/>
            <w:vAlign w:val="center"/>
          </w:tcPr>
          <w:p w14:paraId="0E80F629">
            <w:pPr>
              <w:pStyle w:val="19"/>
            </w:pPr>
            <w:r>
              <w:t>工作计划</w:t>
            </w:r>
          </w:p>
        </w:tc>
      </w:tr>
      <w:tr w14:paraId="2749E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9A389D"/>
        </w:tc>
        <w:tc>
          <w:tcPr>
            <w:tcW w:w="1276" w:type="dxa"/>
            <w:vAlign w:val="center"/>
          </w:tcPr>
          <w:p w14:paraId="5EBC0DC8">
            <w:pPr>
              <w:pStyle w:val="19"/>
            </w:pPr>
            <w:r>
              <w:t>质量指标</w:t>
            </w:r>
          </w:p>
        </w:tc>
        <w:tc>
          <w:tcPr>
            <w:tcW w:w="1332" w:type="dxa"/>
            <w:vAlign w:val="center"/>
          </w:tcPr>
          <w:p w14:paraId="1266279D">
            <w:pPr>
              <w:pStyle w:val="19"/>
            </w:pPr>
            <w:r>
              <w:t>考核完成率</w:t>
            </w:r>
          </w:p>
        </w:tc>
        <w:tc>
          <w:tcPr>
            <w:tcW w:w="2891" w:type="dxa"/>
            <w:vAlign w:val="center"/>
          </w:tcPr>
          <w:p w14:paraId="38CB9B69">
            <w:pPr>
              <w:pStyle w:val="19"/>
            </w:pPr>
            <w:r>
              <w:t>考核工作完成占计划完成数</w:t>
            </w:r>
          </w:p>
        </w:tc>
        <w:tc>
          <w:tcPr>
            <w:tcW w:w="1276" w:type="dxa"/>
            <w:vAlign w:val="center"/>
          </w:tcPr>
          <w:p w14:paraId="095AC8BE">
            <w:pPr>
              <w:pStyle w:val="19"/>
            </w:pPr>
            <w:r>
              <w:t>≥95%</w:t>
            </w:r>
          </w:p>
        </w:tc>
        <w:tc>
          <w:tcPr>
            <w:tcW w:w="1843" w:type="dxa"/>
            <w:vAlign w:val="center"/>
          </w:tcPr>
          <w:p w14:paraId="3738F416">
            <w:pPr>
              <w:pStyle w:val="19"/>
            </w:pPr>
            <w:r>
              <w:t>工作计划</w:t>
            </w:r>
          </w:p>
        </w:tc>
      </w:tr>
      <w:tr w14:paraId="3023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6D4EBE"/>
        </w:tc>
        <w:tc>
          <w:tcPr>
            <w:tcW w:w="1276" w:type="dxa"/>
            <w:vAlign w:val="center"/>
          </w:tcPr>
          <w:p w14:paraId="6C14B6FC">
            <w:pPr>
              <w:pStyle w:val="19"/>
            </w:pPr>
            <w:r>
              <w:t>时效指标</w:t>
            </w:r>
          </w:p>
        </w:tc>
        <w:tc>
          <w:tcPr>
            <w:tcW w:w="1332" w:type="dxa"/>
            <w:vAlign w:val="center"/>
          </w:tcPr>
          <w:p w14:paraId="2542405D">
            <w:pPr>
              <w:pStyle w:val="19"/>
            </w:pPr>
            <w:r>
              <w:t>支付及时率</w:t>
            </w:r>
          </w:p>
        </w:tc>
        <w:tc>
          <w:tcPr>
            <w:tcW w:w="2891" w:type="dxa"/>
            <w:vAlign w:val="center"/>
          </w:tcPr>
          <w:p w14:paraId="637138C1">
            <w:pPr>
              <w:pStyle w:val="19"/>
            </w:pPr>
            <w:r>
              <w:t>按时支付人员工资及时率</w:t>
            </w:r>
          </w:p>
        </w:tc>
        <w:tc>
          <w:tcPr>
            <w:tcW w:w="1276" w:type="dxa"/>
            <w:vAlign w:val="center"/>
          </w:tcPr>
          <w:p w14:paraId="707DA22B">
            <w:pPr>
              <w:pStyle w:val="19"/>
            </w:pPr>
            <w:r>
              <w:t>≥95%</w:t>
            </w:r>
          </w:p>
        </w:tc>
        <w:tc>
          <w:tcPr>
            <w:tcW w:w="1843" w:type="dxa"/>
            <w:vAlign w:val="center"/>
          </w:tcPr>
          <w:p w14:paraId="0A9487BF">
            <w:pPr>
              <w:pStyle w:val="19"/>
            </w:pPr>
            <w:r>
              <w:t>工作计划</w:t>
            </w:r>
          </w:p>
        </w:tc>
      </w:tr>
      <w:tr w14:paraId="02AB8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928D21"/>
        </w:tc>
        <w:tc>
          <w:tcPr>
            <w:tcW w:w="1276" w:type="dxa"/>
            <w:vAlign w:val="center"/>
          </w:tcPr>
          <w:p w14:paraId="25347361">
            <w:pPr>
              <w:pStyle w:val="19"/>
            </w:pPr>
            <w:r>
              <w:t>成本指标</w:t>
            </w:r>
          </w:p>
        </w:tc>
        <w:tc>
          <w:tcPr>
            <w:tcW w:w="1332" w:type="dxa"/>
            <w:vAlign w:val="center"/>
          </w:tcPr>
          <w:p w14:paraId="3A86DC69">
            <w:pPr>
              <w:pStyle w:val="19"/>
            </w:pPr>
            <w:r>
              <w:t>预算控制数</w:t>
            </w:r>
          </w:p>
        </w:tc>
        <w:tc>
          <w:tcPr>
            <w:tcW w:w="2891" w:type="dxa"/>
            <w:vAlign w:val="center"/>
          </w:tcPr>
          <w:p w14:paraId="1828FCCF">
            <w:pPr>
              <w:pStyle w:val="19"/>
            </w:pPr>
            <w:r>
              <w:t>不超年初预算数</w:t>
            </w:r>
          </w:p>
        </w:tc>
        <w:tc>
          <w:tcPr>
            <w:tcW w:w="1276" w:type="dxa"/>
            <w:vAlign w:val="center"/>
          </w:tcPr>
          <w:p w14:paraId="6926592D">
            <w:pPr>
              <w:pStyle w:val="19"/>
            </w:pPr>
            <w:r>
              <w:t>≤1.6万元</w:t>
            </w:r>
          </w:p>
        </w:tc>
        <w:tc>
          <w:tcPr>
            <w:tcW w:w="1843" w:type="dxa"/>
            <w:vAlign w:val="center"/>
          </w:tcPr>
          <w:p w14:paraId="44C2603C">
            <w:pPr>
              <w:pStyle w:val="19"/>
            </w:pPr>
            <w:r>
              <w:t>工作计划</w:t>
            </w:r>
          </w:p>
        </w:tc>
      </w:tr>
      <w:tr w14:paraId="6A14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A0951">
            <w:pPr>
              <w:pStyle w:val="21"/>
            </w:pPr>
            <w:r>
              <w:t>效益指标</w:t>
            </w:r>
          </w:p>
        </w:tc>
        <w:tc>
          <w:tcPr>
            <w:tcW w:w="1276" w:type="dxa"/>
            <w:vAlign w:val="center"/>
          </w:tcPr>
          <w:p w14:paraId="3071F576">
            <w:pPr>
              <w:pStyle w:val="19"/>
            </w:pPr>
            <w:r>
              <w:t>社会效益指标</w:t>
            </w:r>
          </w:p>
        </w:tc>
        <w:tc>
          <w:tcPr>
            <w:tcW w:w="1332" w:type="dxa"/>
            <w:vAlign w:val="center"/>
          </w:tcPr>
          <w:p w14:paraId="5E454A54">
            <w:pPr>
              <w:pStyle w:val="19"/>
            </w:pPr>
            <w:r>
              <w:t>保证工作正常进行</w:t>
            </w:r>
          </w:p>
        </w:tc>
        <w:tc>
          <w:tcPr>
            <w:tcW w:w="2891" w:type="dxa"/>
            <w:vAlign w:val="center"/>
          </w:tcPr>
          <w:p w14:paraId="1F0A840D">
            <w:pPr>
              <w:pStyle w:val="19"/>
            </w:pPr>
            <w:r>
              <w:t>能够保障人员日常工作效率</w:t>
            </w:r>
          </w:p>
        </w:tc>
        <w:tc>
          <w:tcPr>
            <w:tcW w:w="1276" w:type="dxa"/>
            <w:vAlign w:val="center"/>
          </w:tcPr>
          <w:p w14:paraId="04CD7F91">
            <w:pPr>
              <w:pStyle w:val="19"/>
            </w:pPr>
            <w:r>
              <w:t>≥95%</w:t>
            </w:r>
          </w:p>
        </w:tc>
        <w:tc>
          <w:tcPr>
            <w:tcW w:w="1843" w:type="dxa"/>
            <w:vAlign w:val="center"/>
          </w:tcPr>
          <w:p w14:paraId="78B178A5">
            <w:pPr>
              <w:pStyle w:val="19"/>
            </w:pPr>
            <w:r>
              <w:t>工作计划</w:t>
            </w:r>
          </w:p>
        </w:tc>
      </w:tr>
      <w:tr w14:paraId="2C04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BBA81">
            <w:pPr>
              <w:pStyle w:val="21"/>
            </w:pPr>
            <w:r>
              <w:t>满意度指标</w:t>
            </w:r>
          </w:p>
        </w:tc>
        <w:tc>
          <w:tcPr>
            <w:tcW w:w="1276" w:type="dxa"/>
            <w:vAlign w:val="center"/>
          </w:tcPr>
          <w:p w14:paraId="5A64DEF8">
            <w:pPr>
              <w:pStyle w:val="19"/>
            </w:pPr>
            <w:r>
              <w:t>服务对象满意度指标</w:t>
            </w:r>
          </w:p>
        </w:tc>
        <w:tc>
          <w:tcPr>
            <w:tcW w:w="1332" w:type="dxa"/>
            <w:vAlign w:val="center"/>
          </w:tcPr>
          <w:p w14:paraId="7647A233">
            <w:pPr>
              <w:pStyle w:val="19"/>
            </w:pPr>
            <w:r>
              <w:t>防火护林人员满意度</w:t>
            </w:r>
          </w:p>
        </w:tc>
        <w:tc>
          <w:tcPr>
            <w:tcW w:w="2891" w:type="dxa"/>
            <w:vAlign w:val="center"/>
          </w:tcPr>
          <w:p w14:paraId="51E60446">
            <w:pPr>
              <w:pStyle w:val="19"/>
            </w:pPr>
            <w:r>
              <w:t>防火护林人员满意度</w:t>
            </w:r>
          </w:p>
        </w:tc>
        <w:tc>
          <w:tcPr>
            <w:tcW w:w="1276" w:type="dxa"/>
            <w:vAlign w:val="center"/>
          </w:tcPr>
          <w:p w14:paraId="1223A5A2">
            <w:pPr>
              <w:pStyle w:val="19"/>
            </w:pPr>
            <w:r>
              <w:t>≥80%</w:t>
            </w:r>
          </w:p>
        </w:tc>
        <w:tc>
          <w:tcPr>
            <w:tcW w:w="1843" w:type="dxa"/>
            <w:vAlign w:val="center"/>
          </w:tcPr>
          <w:p w14:paraId="6D7CB5BA">
            <w:pPr>
              <w:pStyle w:val="19"/>
            </w:pPr>
            <w:r>
              <w:t>工作计划</w:t>
            </w:r>
          </w:p>
        </w:tc>
      </w:tr>
    </w:tbl>
    <w:p w14:paraId="60534BAF">
      <w:pPr>
        <w:sectPr>
          <w:pgSz w:w="11900" w:h="16840"/>
          <w:pgMar w:top="1984" w:right="1304" w:bottom="1134" w:left="1304" w:header="720" w:footer="720" w:gutter="0"/>
          <w:cols w:space="720" w:num="1"/>
        </w:sectPr>
      </w:pPr>
    </w:p>
    <w:p w14:paraId="2450AC42">
      <w:pPr>
        <w:jc w:val="center"/>
      </w:pPr>
      <w:r>
        <w:rPr>
          <w:rFonts w:ascii="方正仿宋_GBK" w:hAnsi="方正仿宋_GBK" w:eastAsia="方正仿宋_GBK" w:cs="方正仿宋_GBK"/>
          <w:color w:val="000000"/>
          <w:sz w:val="28"/>
        </w:rPr>
        <w:t xml:space="preserve"> </w:t>
      </w:r>
    </w:p>
    <w:p w14:paraId="65F013A8">
      <w:pPr>
        <w:ind w:firstLine="560"/>
        <w:outlineLvl w:val="3"/>
      </w:pPr>
      <w:bookmarkStart w:id="11" w:name="_Toc_4_4_0000000012"/>
      <w:r>
        <w:rPr>
          <w:rFonts w:ascii="方正仿宋_GBK" w:hAnsi="方正仿宋_GBK" w:eastAsia="方正仿宋_GBK" w:cs="方正仿宋_GBK"/>
          <w:color w:val="000000"/>
          <w:sz w:val="28"/>
        </w:rPr>
        <w:t>9.服务群众专项经费绩效目标表</w:t>
      </w:r>
      <w:bookmarkEnd w:id="1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C80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180EF37">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2484FECC">
            <w:pPr>
              <w:pStyle w:val="17"/>
            </w:pPr>
            <w:r>
              <w:t>部门：万元</w:t>
            </w:r>
          </w:p>
        </w:tc>
      </w:tr>
      <w:tr w14:paraId="0D6B3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66C1B">
            <w:pPr>
              <w:pStyle w:val="20"/>
            </w:pPr>
            <w:r>
              <w:t>项目编码</w:t>
            </w:r>
          </w:p>
        </w:tc>
        <w:tc>
          <w:tcPr>
            <w:tcW w:w="2608" w:type="dxa"/>
            <w:gridSpan w:val="2"/>
            <w:vAlign w:val="center"/>
          </w:tcPr>
          <w:p w14:paraId="60A16381">
            <w:pPr>
              <w:pStyle w:val="19"/>
            </w:pPr>
            <w:r>
              <w:t>13062522P004570100044</w:t>
            </w:r>
          </w:p>
        </w:tc>
        <w:tc>
          <w:tcPr>
            <w:tcW w:w="1587" w:type="dxa"/>
            <w:vAlign w:val="center"/>
          </w:tcPr>
          <w:p w14:paraId="2D4E5A42">
            <w:pPr>
              <w:pStyle w:val="20"/>
            </w:pPr>
            <w:r>
              <w:t>项目名称</w:t>
            </w:r>
          </w:p>
        </w:tc>
        <w:tc>
          <w:tcPr>
            <w:tcW w:w="4422" w:type="dxa"/>
            <w:gridSpan w:val="3"/>
            <w:vAlign w:val="center"/>
          </w:tcPr>
          <w:p w14:paraId="12DDB12A">
            <w:pPr>
              <w:pStyle w:val="19"/>
            </w:pPr>
            <w:r>
              <w:t>服务群众专项经费</w:t>
            </w:r>
          </w:p>
        </w:tc>
      </w:tr>
      <w:tr w14:paraId="67C3F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A69CD">
            <w:pPr>
              <w:pStyle w:val="20"/>
            </w:pPr>
            <w:r>
              <w:t>预算规模及资金用途</w:t>
            </w:r>
          </w:p>
        </w:tc>
        <w:tc>
          <w:tcPr>
            <w:tcW w:w="1276" w:type="dxa"/>
            <w:vAlign w:val="center"/>
          </w:tcPr>
          <w:p w14:paraId="1CC1C4A8">
            <w:pPr>
              <w:pStyle w:val="20"/>
            </w:pPr>
            <w:r>
              <w:t>预算数</w:t>
            </w:r>
          </w:p>
        </w:tc>
        <w:tc>
          <w:tcPr>
            <w:tcW w:w="1332" w:type="dxa"/>
            <w:vAlign w:val="center"/>
          </w:tcPr>
          <w:p w14:paraId="18A5B0CC">
            <w:pPr>
              <w:pStyle w:val="19"/>
            </w:pPr>
            <w:r>
              <w:t>45.00</w:t>
            </w:r>
          </w:p>
        </w:tc>
        <w:tc>
          <w:tcPr>
            <w:tcW w:w="1587" w:type="dxa"/>
            <w:vAlign w:val="center"/>
          </w:tcPr>
          <w:p w14:paraId="064315E1">
            <w:pPr>
              <w:pStyle w:val="20"/>
            </w:pPr>
            <w:r>
              <w:t>其中：财政    资金</w:t>
            </w:r>
          </w:p>
        </w:tc>
        <w:tc>
          <w:tcPr>
            <w:tcW w:w="1304" w:type="dxa"/>
            <w:vAlign w:val="center"/>
          </w:tcPr>
          <w:p w14:paraId="5F2495D6">
            <w:pPr>
              <w:pStyle w:val="19"/>
            </w:pPr>
            <w:r>
              <w:t>45.00</w:t>
            </w:r>
          </w:p>
        </w:tc>
        <w:tc>
          <w:tcPr>
            <w:tcW w:w="1276" w:type="dxa"/>
            <w:vAlign w:val="center"/>
          </w:tcPr>
          <w:p w14:paraId="679C1CB7">
            <w:pPr>
              <w:pStyle w:val="20"/>
            </w:pPr>
            <w:r>
              <w:t>其他资金</w:t>
            </w:r>
          </w:p>
        </w:tc>
        <w:tc>
          <w:tcPr>
            <w:tcW w:w="1843" w:type="dxa"/>
            <w:vAlign w:val="center"/>
          </w:tcPr>
          <w:p w14:paraId="63865180">
            <w:pPr>
              <w:pStyle w:val="19"/>
            </w:pPr>
            <w:r>
              <w:t xml:space="preserve"> </w:t>
            </w:r>
          </w:p>
        </w:tc>
      </w:tr>
      <w:tr w14:paraId="63DC4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A9729"/>
        </w:tc>
        <w:tc>
          <w:tcPr>
            <w:tcW w:w="8617" w:type="dxa"/>
            <w:gridSpan w:val="6"/>
            <w:vAlign w:val="center"/>
          </w:tcPr>
          <w:p w14:paraId="52892696">
            <w:pPr>
              <w:pStyle w:val="19"/>
            </w:pPr>
            <w:r>
              <w:t>运用服务群众专项经费，保障村内组织日常活动</w:t>
            </w:r>
            <w:r>
              <w:tab/>
            </w:r>
            <w:r>
              <w:tab/>
            </w:r>
            <w:r>
              <w:tab/>
            </w:r>
            <w:r>
              <w:tab/>
            </w:r>
            <w:r>
              <w:tab/>
            </w:r>
            <w:r>
              <w:tab/>
            </w:r>
          </w:p>
          <w:p w14:paraId="662B1A72">
            <w:pPr>
              <w:pStyle w:val="19"/>
            </w:pPr>
          </w:p>
        </w:tc>
      </w:tr>
      <w:tr w14:paraId="26565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B0B29">
            <w:pPr>
              <w:pStyle w:val="20"/>
            </w:pPr>
            <w:r>
              <w:t>资金支出计划（%）</w:t>
            </w:r>
          </w:p>
        </w:tc>
        <w:tc>
          <w:tcPr>
            <w:tcW w:w="2608" w:type="dxa"/>
            <w:gridSpan w:val="2"/>
            <w:vAlign w:val="center"/>
          </w:tcPr>
          <w:p w14:paraId="345797C1">
            <w:pPr>
              <w:pStyle w:val="20"/>
            </w:pPr>
            <w:r>
              <w:t>3月底</w:t>
            </w:r>
          </w:p>
        </w:tc>
        <w:tc>
          <w:tcPr>
            <w:tcW w:w="1587" w:type="dxa"/>
            <w:vAlign w:val="center"/>
          </w:tcPr>
          <w:p w14:paraId="77CE6695">
            <w:pPr>
              <w:pStyle w:val="20"/>
            </w:pPr>
            <w:r>
              <w:t>6月底</w:t>
            </w:r>
          </w:p>
        </w:tc>
        <w:tc>
          <w:tcPr>
            <w:tcW w:w="1304" w:type="dxa"/>
            <w:vAlign w:val="center"/>
          </w:tcPr>
          <w:p w14:paraId="69687547">
            <w:pPr>
              <w:pStyle w:val="20"/>
            </w:pPr>
            <w:r>
              <w:t>10月底</w:t>
            </w:r>
          </w:p>
        </w:tc>
        <w:tc>
          <w:tcPr>
            <w:tcW w:w="3118" w:type="dxa"/>
            <w:gridSpan w:val="2"/>
            <w:vAlign w:val="center"/>
          </w:tcPr>
          <w:p w14:paraId="56ECBC50">
            <w:pPr>
              <w:pStyle w:val="20"/>
            </w:pPr>
            <w:r>
              <w:t>12月底</w:t>
            </w:r>
          </w:p>
        </w:tc>
      </w:tr>
      <w:tr w14:paraId="5CFE5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D82C1"/>
        </w:tc>
        <w:tc>
          <w:tcPr>
            <w:tcW w:w="2608" w:type="dxa"/>
            <w:gridSpan w:val="2"/>
            <w:vAlign w:val="center"/>
          </w:tcPr>
          <w:p w14:paraId="6F33AFB9">
            <w:pPr>
              <w:pStyle w:val="21"/>
            </w:pPr>
            <w:r>
              <w:t xml:space="preserve"> 50%</w:t>
            </w:r>
          </w:p>
        </w:tc>
        <w:tc>
          <w:tcPr>
            <w:tcW w:w="1587" w:type="dxa"/>
            <w:vAlign w:val="center"/>
          </w:tcPr>
          <w:p w14:paraId="6D6FD1F7">
            <w:pPr>
              <w:pStyle w:val="21"/>
            </w:pPr>
            <w:r>
              <w:t xml:space="preserve"> 100%</w:t>
            </w:r>
          </w:p>
        </w:tc>
        <w:tc>
          <w:tcPr>
            <w:tcW w:w="1304" w:type="dxa"/>
            <w:vAlign w:val="center"/>
          </w:tcPr>
          <w:p w14:paraId="4406B1F2">
            <w:pPr>
              <w:pStyle w:val="21"/>
            </w:pPr>
            <w:r>
              <w:t xml:space="preserve"> </w:t>
            </w:r>
          </w:p>
        </w:tc>
        <w:tc>
          <w:tcPr>
            <w:tcW w:w="3118" w:type="dxa"/>
            <w:gridSpan w:val="2"/>
            <w:vAlign w:val="center"/>
          </w:tcPr>
          <w:p w14:paraId="23F3493E">
            <w:pPr>
              <w:pStyle w:val="21"/>
            </w:pPr>
            <w:r>
              <w:t xml:space="preserve"> </w:t>
            </w:r>
          </w:p>
        </w:tc>
      </w:tr>
      <w:tr w14:paraId="36367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FBFAC">
            <w:pPr>
              <w:pStyle w:val="20"/>
            </w:pPr>
            <w:r>
              <w:t>绩效目标</w:t>
            </w:r>
          </w:p>
        </w:tc>
        <w:tc>
          <w:tcPr>
            <w:tcW w:w="8617" w:type="dxa"/>
            <w:gridSpan w:val="6"/>
            <w:vAlign w:val="center"/>
          </w:tcPr>
          <w:p w14:paraId="43ED8A31">
            <w:pPr>
              <w:pStyle w:val="19"/>
            </w:pPr>
            <w:r>
              <w:t>1.运用服务群众专项经费，保障村内组织日常活动</w:t>
            </w:r>
          </w:p>
          <w:p w14:paraId="0AFE934D">
            <w:pPr>
              <w:pStyle w:val="19"/>
            </w:pPr>
            <w:r>
              <w:t>2.资金支出预计3月底达到50%，6月底达到100%</w:t>
            </w:r>
          </w:p>
        </w:tc>
      </w:tr>
    </w:tbl>
    <w:p w14:paraId="39E11E7C">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4A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9C7832">
            <w:pPr>
              <w:pStyle w:val="20"/>
            </w:pPr>
            <w:r>
              <w:t>一级指标</w:t>
            </w:r>
          </w:p>
        </w:tc>
        <w:tc>
          <w:tcPr>
            <w:tcW w:w="1276" w:type="dxa"/>
            <w:vAlign w:val="center"/>
          </w:tcPr>
          <w:p w14:paraId="70605F56">
            <w:pPr>
              <w:pStyle w:val="20"/>
            </w:pPr>
            <w:r>
              <w:t>二级指标</w:t>
            </w:r>
          </w:p>
        </w:tc>
        <w:tc>
          <w:tcPr>
            <w:tcW w:w="1332" w:type="dxa"/>
            <w:vAlign w:val="center"/>
          </w:tcPr>
          <w:p w14:paraId="655D92E7">
            <w:pPr>
              <w:pStyle w:val="20"/>
            </w:pPr>
            <w:r>
              <w:t>三级指标</w:t>
            </w:r>
          </w:p>
        </w:tc>
        <w:tc>
          <w:tcPr>
            <w:tcW w:w="2891" w:type="dxa"/>
            <w:vAlign w:val="center"/>
          </w:tcPr>
          <w:p w14:paraId="765C97D0">
            <w:pPr>
              <w:pStyle w:val="20"/>
            </w:pPr>
            <w:r>
              <w:t>绩效指标描述</w:t>
            </w:r>
          </w:p>
        </w:tc>
        <w:tc>
          <w:tcPr>
            <w:tcW w:w="1276" w:type="dxa"/>
            <w:vAlign w:val="center"/>
          </w:tcPr>
          <w:p w14:paraId="2B9A3777">
            <w:pPr>
              <w:pStyle w:val="20"/>
            </w:pPr>
            <w:r>
              <w:t>指标值</w:t>
            </w:r>
          </w:p>
        </w:tc>
        <w:tc>
          <w:tcPr>
            <w:tcW w:w="1843" w:type="dxa"/>
            <w:vAlign w:val="center"/>
          </w:tcPr>
          <w:p w14:paraId="16E10949">
            <w:pPr>
              <w:pStyle w:val="20"/>
            </w:pPr>
            <w:r>
              <w:t>指标值确定依据</w:t>
            </w:r>
          </w:p>
        </w:tc>
      </w:tr>
      <w:tr w14:paraId="1931C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9EA9D">
            <w:pPr>
              <w:pStyle w:val="21"/>
            </w:pPr>
            <w:r>
              <w:t>产出指标</w:t>
            </w:r>
          </w:p>
        </w:tc>
        <w:tc>
          <w:tcPr>
            <w:tcW w:w="1276" w:type="dxa"/>
            <w:vAlign w:val="center"/>
          </w:tcPr>
          <w:p w14:paraId="060BE3C8">
            <w:pPr>
              <w:pStyle w:val="19"/>
            </w:pPr>
            <w:r>
              <w:t>数量指标</w:t>
            </w:r>
          </w:p>
        </w:tc>
        <w:tc>
          <w:tcPr>
            <w:tcW w:w="1332" w:type="dxa"/>
            <w:vAlign w:val="center"/>
          </w:tcPr>
          <w:p w14:paraId="19B78041">
            <w:pPr>
              <w:pStyle w:val="19"/>
            </w:pPr>
            <w:r>
              <w:t>服务保障村数</w:t>
            </w:r>
          </w:p>
        </w:tc>
        <w:tc>
          <w:tcPr>
            <w:tcW w:w="2891" w:type="dxa"/>
            <w:vAlign w:val="center"/>
          </w:tcPr>
          <w:p w14:paraId="4C2245CE">
            <w:pPr>
              <w:pStyle w:val="19"/>
            </w:pPr>
            <w:r>
              <w:t>村级组织办公经费涉及村委会数</w:t>
            </w:r>
          </w:p>
        </w:tc>
        <w:tc>
          <w:tcPr>
            <w:tcW w:w="1276" w:type="dxa"/>
            <w:vAlign w:val="center"/>
          </w:tcPr>
          <w:p w14:paraId="1E30AFA1">
            <w:pPr>
              <w:pStyle w:val="19"/>
            </w:pPr>
            <w:r>
              <w:t>9个</w:t>
            </w:r>
          </w:p>
        </w:tc>
        <w:tc>
          <w:tcPr>
            <w:tcW w:w="1843" w:type="dxa"/>
            <w:vAlign w:val="center"/>
          </w:tcPr>
          <w:p w14:paraId="2D515C35">
            <w:pPr>
              <w:pStyle w:val="19"/>
            </w:pPr>
            <w:r>
              <w:t>依据上级文件精神</w:t>
            </w:r>
          </w:p>
        </w:tc>
      </w:tr>
      <w:tr w14:paraId="42413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648521"/>
        </w:tc>
        <w:tc>
          <w:tcPr>
            <w:tcW w:w="1276" w:type="dxa"/>
            <w:vAlign w:val="center"/>
          </w:tcPr>
          <w:p w14:paraId="486F83B4">
            <w:pPr>
              <w:pStyle w:val="19"/>
            </w:pPr>
            <w:r>
              <w:t>质量指标</w:t>
            </w:r>
          </w:p>
        </w:tc>
        <w:tc>
          <w:tcPr>
            <w:tcW w:w="1332" w:type="dxa"/>
            <w:vAlign w:val="center"/>
          </w:tcPr>
          <w:p w14:paraId="620F58E4">
            <w:pPr>
              <w:pStyle w:val="19"/>
            </w:pPr>
            <w:r>
              <w:t>保障覆盖率</w:t>
            </w:r>
          </w:p>
        </w:tc>
        <w:tc>
          <w:tcPr>
            <w:tcW w:w="2891" w:type="dxa"/>
            <w:vAlign w:val="center"/>
          </w:tcPr>
          <w:p w14:paraId="6F87429C">
            <w:pPr>
              <w:pStyle w:val="19"/>
            </w:pPr>
            <w:r>
              <w:t>服务保障覆盖情况</w:t>
            </w:r>
          </w:p>
        </w:tc>
        <w:tc>
          <w:tcPr>
            <w:tcW w:w="1276" w:type="dxa"/>
            <w:vAlign w:val="center"/>
          </w:tcPr>
          <w:p w14:paraId="65588953">
            <w:pPr>
              <w:pStyle w:val="19"/>
            </w:pPr>
            <w:r>
              <w:t>=100%</w:t>
            </w:r>
          </w:p>
        </w:tc>
        <w:tc>
          <w:tcPr>
            <w:tcW w:w="1843" w:type="dxa"/>
            <w:vAlign w:val="center"/>
          </w:tcPr>
          <w:p w14:paraId="0EF878E6">
            <w:pPr>
              <w:pStyle w:val="19"/>
            </w:pPr>
            <w:r>
              <w:t>依据上级文件精神</w:t>
            </w:r>
          </w:p>
        </w:tc>
      </w:tr>
      <w:tr w14:paraId="7244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468854"/>
        </w:tc>
        <w:tc>
          <w:tcPr>
            <w:tcW w:w="1276" w:type="dxa"/>
            <w:vAlign w:val="center"/>
          </w:tcPr>
          <w:p w14:paraId="6440B3DC">
            <w:pPr>
              <w:pStyle w:val="19"/>
            </w:pPr>
            <w:r>
              <w:t>时效指标</w:t>
            </w:r>
          </w:p>
        </w:tc>
        <w:tc>
          <w:tcPr>
            <w:tcW w:w="1332" w:type="dxa"/>
            <w:vAlign w:val="center"/>
          </w:tcPr>
          <w:p w14:paraId="3B7AA388">
            <w:pPr>
              <w:pStyle w:val="19"/>
            </w:pPr>
            <w:r>
              <w:t>工作完成及时率</w:t>
            </w:r>
          </w:p>
        </w:tc>
        <w:tc>
          <w:tcPr>
            <w:tcW w:w="2891" w:type="dxa"/>
            <w:vAlign w:val="center"/>
          </w:tcPr>
          <w:p w14:paraId="4EB4BE68">
            <w:pPr>
              <w:pStyle w:val="19"/>
            </w:pPr>
            <w:r>
              <w:t>服务群众相关工作完成及时情况</w:t>
            </w:r>
          </w:p>
        </w:tc>
        <w:tc>
          <w:tcPr>
            <w:tcW w:w="1276" w:type="dxa"/>
            <w:vAlign w:val="center"/>
          </w:tcPr>
          <w:p w14:paraId="3F9CD13B">
            <w:pPr>
              <w:pStyle w:val="19"/>
            </w:pPr>
            <w:r>
              <w:t>≥90%</w:t>
            </w:r>
          </w:p>
        </w:tc>
        <w:tc>
          <w:tcPr>
            <w:tcW w:w="1843" w:type="dxa"/>
            <w:vAlign w:val="center"/>
          </w:tcPr>
          <w:p w14:paraId="46969B9A">
            <w:pPr>
              <w:pStyle w:val="19"/>
            </w:pPr>
            <w:r>
              <w:t>依据上级文件精神</w:t>
            </w:r>
          </w:p>
        </w:tc>
      </w:tr>
      <w:tr w14:paraId="5C67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8C8F0C"/>
        </w:tc>
        <w:tc>
          <w:tcPr>
            <w:tcW w:w="1276" w:type="dxa"/>
            <w:vAlign w:val="center"/>
          </w:tcPr>
          <w:p w14:paraId="4B925996">
            <w:pPr>
              <w:pStyle w:val="19"/>
            </w:pPr>
            <w:r>
              <w:t>成本指标</w:t>
            </w:r>
          </w:p>
        </w:tc>
        <w:tc>
          <w:tcPr>
            <w:tcW w:w="1332" w:type="dxa"/>
            <w:vAlign w:val="center"/>
          </w:tcPr>
          <w:p w14:paraId="6DBCDF12">
            <w:pPr>
              <w:pStyle w:val="19"/>
            </w:pPr>
            <w:r>
              <w:t>预算执行率</w:t>
            </w:r>
          </w:p>
        </w:tc>
        <w:tc>
          <w:tcPr>
            <w:tcW w:w="2891" w:type="dxa"/>
            <w:vAlign w:val="center"/>
          </w:tcPr>
          <w:p w14:paraId="4DF0A7E4">
            <w:pPr>
              <w:pStyle w:val="19"/>
            </w:pPr>
            <w:r>
              <w:t>按照支出进度要求和预算构成执行</w:t>
            </w:r>
          </w:p>
        </w:tc>
        <w:tc>
          <w:tcPr>
            <w:tcW w:w="1276" w:type="dxa"/>
            <w:vAlign w:val="center"/>
          </w:tcPr>
          <w:p w14:paraId="126EA768">
            <w:pPr>
              <w:pStyle w:val="19"/>
            </w:pPr>
            <w:r>
              <w:t>=100%</w:t>
            </w:r>
          </w:p>
        </w:tc>
        <w:tc>
          <w:tcPr>
            <w:tcW w:w="1843" w:type="dxa"/>
            <w:vAlign w:val="center"/>
          </w:tcPr>
          <w:p w14:paraId="2AA16BA3">
            <w:pPr>
              <w:pStyle w:val="19"/>
            </w:pPr>
            <w:r>
              <w:t>依据上级文件精神</w:t>
            </w:r>
          </w:p>
        </w:tc>
      </w:tr>
      <w:tr w14:paraId="59985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883F3">
            <w:pPr>
              <w:pStyle w:val="21"/>
            </w:pPr>
            <w:r>
              <w:t>效益指标</w:t>
            </w:r>
          </w:p>
        </w:tc>
        <w:tc>
          <w:tcPr>
            <w:tcW w:w="1276" w:type="dxa"/>
            <w:vAlign w:val="center"/>
          </w:tcPr>
          <w:p w14:paraId="49D1DA39">
            <w:pPr>
              <w:pStyle w:val="19"/>
            </w:pPr>
            <w:r>
              <w:t>社会效益指标</w:t>
            </w:r>
          </w:p>
        </w:tc>
        <w:tc>
          <w:tcPr>
            <w:tcW w:w="1332" w:type="dxa"/>
            <w:vAlign w:val="center"/>
          </w:tcPr>
          <w:p w14:paraId="3A2B8669">
            <w:pPr>
              <w:pStyle w:val="19"/>
            </w:pPr>
            <w:r>
              <w:t>群众健康生活保障度</w:t>
            </w:r>
          </w:p>
        </w:tc>
        <w:tc>
          <w:tcPr>
            <w:tcW w:w="2891" w:type="dxa"/>
            <w:vAlign w:val="center"/>
          </w:tcPr>
          <w:p w14:paraId="51BD7D73">
            <w:pPr>
              <w:pStyle w:val="19"/>
            </w:pPr>
            <w:r>
              <w:t>在辖区开展活动，丰富群众生活，保障公共服务需求</w:t>
            </w:r>
          </w:p>
        </w:tc>
        <w:tc>
          <w:tcPr>
            <w:tcW w:w="1276" w:type="dxa"/>
            <w:vAlign w:val="center"/>
          </w:tcPr>
          <w:p w14:paraId="0F748194">
            <w:pPr>
              <w:pStyle w:val="19"/>
            </w:pPr>
            <w:r>
              <w:t>有效保障</w:t>
            </w:r>
          </w:p>
        </w:tc>
        <w:tc>
          <w:tcPr>
            <w:tcW w:w="1843" w:type="dxa"/>
            <w:vAlign w:val="center"/>
          </w:tcPr>
          <w:p w14:paraId="02A91C65">
            <w:pPr>
              <w:pStyle w:val="19"/>
            </w:pPr>
            <w:r>
              <w:t>依据上级文件精神</w:t>
            </w:r>
          </w:p>
        </w:tc>
      </w:tr>
      <w:tr w14:paraId="4D2C6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213EA">
            <w:pPr>
              <w:pStyle w:val="21"/>
            </w:pPr>
            <w:r>
              <w:t>满意度指标</w:t>
            </w:r>
          </w:p>
        </w:tc>
        <w:tc>
          <w:tcPr>
            <w:tcW w:w="1276" w:type="dxa"/>
            <w:vAlign w:val="center"/>
          </w:tcPr>
          <w:p w14:paraId="372F4E47">
            <w:pPr>
              <w:pStyle w:val="19"/>
            </w:pPr>
            <w:r>
              <w:t>服务对象满意度指标</w:t>
            </w:r>
          </w:p>
        </w:tc>
        <w:tc>
          <w:tcPr>
            <w:tcW w:w="1332" w:type="dxa"/>
            <w:vAlign w:val="center"/>
          </w:tcPr>
          <w:p w14:paraId="41F1C058">
            <w:pPr>
              <w:pStyle w:val="19"/>
            </w:pPr>
            <w:r>
              <w:t>群众满意度</w:t>
            </w:r>
          </w:p>
        </w:tc>
        <w:tc>
          <w:tcPr>
            <w:tcW w:w="2891" w:type="dxa"/>
            <w:vAlign w:val="center"/>
          </w:tcPr>
          <w:p w14:paraId="6DA28FF3">
            <w:pPr>
              <w:pStyle w:val="19"/>
            </w:pPr>
            <w:r>
              <w:t>群众对提供各种政务活动的村组织满意数量占总数的比例</w:t>
            </w:r>
          </w:p>
        </w:tc>
        <w:tc>
          <w:tcPr>
            <w:tcW w:w="1276" w:type="dxa"/>
            <w:vAlign w:val="center"/>
          </w:tcPr>
          <w:p w14:paraId="08CCF13E">
            <w:pPr>
              <w:pStyle w:val="19"/>
            </w:pPr>
            <w:r>
              <w:t>≥90%</w:t>
            </w:r>
          </w:p>
        </w:tc>
        <w:tc>
          <w:tcPr>
            <w:tcW w:w="1843" w:type="dxa"/>
            <w:vAlign w:val="center"/>
          </w:tcPr>
          <w:p w14:paraId="144DF5D8">
            <w:pPr>
              <w:pStyle w:val="19"/>
            </w:pPr>
            <w:r>
              <w:t>依据上级文件精神</w:t>
            </w:r>
          </w:p>
        </w:tc>
      </w:tr>
    </w:tbl>
    <w:p w14:paraId="6AAA6B12">
      <w:pPr>
        <w:sectPr>
          <w:pgSz w:w="11900" w:h="16840"/>
          <w:pgMar w:top="1984" w:right="1304" w:bottom="1134" w:left="1304" w:header="720" w:footer="720" w:gutter="0"/>
          <w:cols w:space="720" w:num="1"/>
        </w:sectPr>
      </w:pPr>
    </w:p>
    <w:p w14:paraId="5A148826">
      <w:pPr>
        <w:jc w:val="center"/>
      </w:pPr>
      <w:r>
        <w:rPr>
          <w:rFonts w:ascii="方正仿宋_GBK" w:hAnsi="方正仿宋_GBK" w:eastAsia="方正仿宋_GBK" w:cs="方正仿宋_GBK"/>
          <w:color w:val="000000"/>
          <w:sz w:val="28"/>
        </w:rPr>
        <w:t xml:space="preserve"> </w:t>
      </w:r>
    </w:p>
    <w:p w14:paraId="2E85721A">
      <w:pPr>
        <w:ind w:firstLine="560"/>
        <w:outlineLvl w:val="3"/>
      </w:pPr>
      <w:bookmarkStart w:id="12" w:name="_Toc_4_4_0000000013"/>
      <w:r>
        <w:rPr>
          <w:rFonts w:ascii="方正仿宋_GBK" w:hAnsi="方正仿宋_GBK" w:eastAsia="方正仿宋_GBK" w:cs="方正仿宋_GBK"/>
          <w:color w:val="000000"/>
          <w:sz w:val="28"/>
        </w:rPr>
        <w:t>10.纪检保障经费（运转保障）绩效目标表</w:t>
      </w:r>
      <w:bookmarkEnd w:id="1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34A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409547">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3E2A1331">
            <w:pPr>
              <w:pStyle w:val="17"/>
            </w:pPr>
            <w:r>
              <w:t>部门：万元</w:t>
            </w:r>
          </w:p>
        </w:tc>
      </w:tr>
      <w:tr w14:paraId="314E0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857DE">
            <w:pPr>
              <w:pStyle w:val="20"/>
            </w:pPr>
            <w:r>
              <w:t>项目编码</w:t>
            </w:r>
          </w:p>
        </w:tc>
        <w:tc>
          <w:tcPr>
            <w:tcW w:w="2608" w:type="dxa"/>
            <w:gridSpan w:val="2"/>
            <w:vAlign w:val="center"/>
          </w:tcPr>
          <w:p w14:paraId="3C41FA8D">
            <w:pPr>
              <w:pStyle w:val="19"/>
            </w:pPr>
            <w:r>
              <w:t>13062522P00456710290K</w:t>
            </w:r>
          </w:p>
        </w:tc>
        <w:tc>
          <w:tcPr>
            <w:tcW w:w="1587" w:type="dxa"/>
            <w:vAlign w:val="center"/>
          </w:tcPr>
          <w:p w14:paraId="2FE9FFDC">
            <w:pPr>
              <w:pStyle w:val="20"/>
            </w:pPr>
            <w:r>
              <w:t>项目名称</w:t>
            </w:r>
          </w:p>
        </w:tc>
        <w:tc>
          <w:tcPr>
            <w:tcW w:w="4422" w:type="dxa"/>
            <w:gridSpan w:val="3"/>
            <w:vAlign w:val="center"/>
          </w:tcPr>
          <w:p w14:paraId="3EC9C3BF">
            <w:pPr>
              <w:pStyle w:val="19"/>
            </w:pPr>
            <w:r>
              <w:t>纪检保障经费（运转保障）</w:t>
            </w:r>
          </w:p>
        </w:tc>
      </w:tr>
      <w:tr w14:paraId="3F562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59406">
            <w:pPr>
              <w:pStyle w:val="20"/>
            </w:pPr>
            <w:r>
              <w:t>预算规模及资金用途</w:t>
            </w:r>
          </w:p>
        </w:tc>
        <w:tc>
          <w:tcPr>
            <w:tcW w:w="1276" w:type="dxa"/>
            <w:vAlign w:val="center"/>
          </w:tcPr>
          <w:p w14:paraId="309BA74D">
            <w:pPr>
              <w:pStyle w:val="20"/>
            </w:pPr>
            <w:r>
              <w:t>预算数</w:t>
            </w:r>
          </w:p>
        </w:tc>
        <w:tc>
          <w:tcPr>
            <w:tcW w:w="1332" w:type="dxa"/>
            <w:vAlign w:val="center"/>
          </w:tcPr>
          <w:p w14:paraId="0BE3BB0A">
            <w:pPr>
              <w:pStyle w:val="19"/>
            </w:pPr>
            <w:r>
              <w:t>4.40</w:t>
            </w:r>
          </w:p>
        </w:tc>
        <w:tc>
          <w:tcPr>
            <w:tcW w:w="1587" w:type="dxa"/>
            <w:vAlign w:val="center"/>
          </w:tcPr>
          <w:p w14:paraId="6EAAD4A3">
            <w:pPr>
              <w:pStyle w:val="20"/>
            </w:pPr>
            <w:r>
              <w:t>其中：财政    资金</w:t>
            </w:r>
          </w:p>
        </w:tc>
        <w:tc>
          <w:tcPr>
            <w:tcW w:w="1304" w:type="dxa"/>
            <w:vAlign w:val="center"/>
          </w:tcPr>
          <w:p w14:paraId="3A9209C9">
            <w:pPr>
              <w:pStyle w:val="19"/>
            </w:pPr>
            <w:r>
              <w:t>4.40</w:t>
            </w:r>
          </w:p>
        </w:tc>
        <w:tc>
          <w:tcPr>
            <w:tcW w:w="1276" w:type="dxa"/>
            <w:vAlign w:val="center"/>
          </w:tcPr>
          <w:p w14:paraId="2288A74C">
            <w:pPr>
              <w:pStyle w:val="20"/>
            </w:pPr>
            <w:r>
              <w:t>其他资金</w:t>
            </w:r>
          </w:p>
        </w:tc>
        <w:tc>
          <w:tcPr>
            <w:tcW w:w="1843" w:type="dxa"/>
            <w:vAlign w:val="center"/>
          </w:tcPr>
          <w:p w14:paraId="47D2D7C5">
            <w:pPr>
              <w:pStyle w:val="19"/>
            </w:pPr>
            <w:r>
              <w:t xml:space="preserve"> </w:t>
            </w:r>
          </w:p>
        </w:tc>
      </w:tr>
      <w:tr w14:paraId="6C75A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F9941"/>
        </w:tc>
        <w:tc>
          <w:tcPr>
            <w:tcW w:w="8617" w:type="dxa"/>
            <w:gridSpan w:val="6"/>
            <w:vAlign w:val="center"/>
          </w:tcPr>
          <w:p w14:paraId="02BB324E">
            <w:pPr>
              <w:pStyle w:val="19"/>
            </w:pPr>
            <w:r>
              <w:t>进一步完善纪检保障长效机制，进一步提高纪检监察履职能力，提升纪检监察服务能力。保障纪检监察工作正常开展.</w:t>
            </w:r>
          </w:p>
        </w:tc>
      </w:tr>
      <w:tr w14:paraId="0C394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FBC88">
            <w:pPr>
              <w:pStyle w:val="20"/>
            </w:pPr>
            <w:r>
              <w:t>资金支出计划（%）</w:t>
            </w:r>
          </w:p>
        </w:tc>
        <w:tc>
          <w:tcPr>
            <w:tcW w:w="2608" w:type="dxa"/>
            <w:gridSpan w:val="2"/>
            <w:vAlign w:val="center"/>
          </w:tcPr>
          <w:p w14:paraId="4FE5A01F">
            <w:pPr>
              <w:pStyle w:val="20"/>
            </w:pPr>
            <w:r>
              <w:t>3月底</w:t>
            </w:r>
          </w:p>
        </w:tc>
        <w:tc>
          <w:tcPr>
            <w:tcW w:w="1587" w:type="dxa"/>
            <w:vAlign w:val="center"/>
          </w:tcPr>
          <w:p w14:paraId="5A67FCC9">
            <w:pPr>
              <w:pStyle w:val="20"/>
            </w:pPr>
            <w:r>
              <w:t>6月底</w:t>
            </w:r>
          </w:p>
        </w:tc>
        <w:tc>
          <w:tcPr>
            <w:tcW w:w="1304" w:type="dxa"/>
            <w:vAlign w:val="center"/>
          </w:tcPr>
          <w:p w14:paraId="4C4CFD9A">
            <w:pPr>
              <w:pStyle w:val="20"/>
            </w:pPr>
            <w:r>
              <w:t>10月底</w:t>
            </w:r>
          </w:p>
        </w:tc>
        <w:tc>
          <w:tcPr>
            <w:tcW w:w="3118" w:type="dxa"/>
            <w:gridSpan w:val="2"/>
            <w:vAlign w:val="center"/>
          </w:tcPr>
          <w:p w14:paraId="5871ED50">
            <w:pPr>
              <w:pStyle w:val="20"/>
            </w:pPr>
            <w:r>
              <w:t>12月底</w:t>
            </w:r>
          </w:p>
        </w:tc>
      </w:tr>
      <w:tr w14:paraId="59E1A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4F60B"/>
        </w:tc>
        <w:tc>
          <w:tcPr>
            <w:tcW w:w="2608" w:type="dxa"/>
            <w:gridSpan w:val="2"/>
            <w:vAlign w:val="center"/>
          </w:tcPr>
          <w:p w14:paraId="76B39170">
            <w:pPr>
              <w:pStyle w:val="21"/>
            </w:pPr>
            <w:r>
              <w:t xml:space="preserve"> </w:t>
            </w:r>
          </w:p>
        </w:tc>
        <w:tc>
          <w:tcPr>
            <w:tcW w:w="1587" w:type="dxa"/>
            <w:vAlign w:val="center"/>
          </w:tcPr>
          <w:p w14:paraId="3BA2A7BA">
            <w:pPr>
              <w:pStyle w:val="21"/>
            </w:pPr>
            <w:r>
              <w:t xml:space="preserve"> </w:t>
            </w:r>
          </w:p>
        </w:tc>
        <w:tc>
          <w:tcPr>
            <w:tcW w:w="1304" w:type="dxa"/>
            <w:vAlign w:val="center"/>
          </w:tcPr>
          <w:p w14:paraId="2F4E54F3">
            <w:pPr>
              <w:pStyle w:val="21"/>
            </w:pPr>
            <w:r>
              <w:t>75%</w:t>
            </w:r>
          </w:p>
        </w:tc>
        <w:tc>
          <w:tcPr>
            <w:tcW w:w="3118" w:type="dxa"/>
            <w:gridSpan w:val="2"/>
            <w:vAlign w:val="center"/>
          </w:tcPr>
          <w:p w14:paraId="590ADB1B">
            <w:pPr>
              <w:pStyle w:val="21"/>
            </w:pPr>
            <w:r>
              <w:t>100%</w:t>
            </w:r>
          </w:p>
        </w:tc>
      </w:tr>
      <w:tr w14:paraId="6A7CD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4A29B">
            <w:pPr>
              <w:pStyle w:val="20"/>
            </w:pPr>
            <w:r>
              <w:t>绩效目标</w:t>
            </w:r>
          </w:p>
        </w:tc>
        <w:tc>
          <w:tcPr>
            <w:tcW w:w="8617" w:type="dxa"/>
            <w:gridSpan w:val="6"/>
            <w:vAlign w:val="center"/>
          </w:tcPr>
          <w:p w14:paraId="7E7875BC">
            <w:pPr>
              <w:pStyle w:val="19"/>
            </w:pPr>
            <w:r>
              <w:t>1.用于开展纪检经费项目，保障纪检监察工作正常开展，计划2022年1-12月实施</w:t>
            </w:r>
          </w:p>
          <w:p w14:paraId="2421BB85">
            <w:pPr>
              <w:pStyle w:val="19"/>
            </w:pPr>
            <w:r>
              <w:t>2.进一步完善纪检保障长效机制，进一步提高纪检监察履职能力，提升纪检监察服务能力。</w:t>
            </w:r>
          </w:p>
          <w:p w14:paraId="0D2B697F">
            <w:pPr>
              <w:pStyle w:val="19"/>
            </w:pPr>
            <w:r>
              <w:t>3.项目经费按季度支出，3月底达到25%，6月底达到50%，9月底达到75%，12月底达到100%。</w:t>
            </w:r>
          </w:p>
        </w:tc>
      </w:tr>
    </w:tbl>
    <w:p w14:paraId="1ABAD31C">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DF1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697182">
            <w:pPr>
              <w:pStyle w:val="20"/>
            </w:pPr>
            <w:r>
              <w:t>一级指标</w:t>
            </w:r>
          </w:p>
        </w:tc>
        <w:tc>
          <w:tcPr>
            <w:tcW w:w="1276" w:type="dxa"/>
            <w:vAlign w:val="center"/>
          </w:tcPr>
          <w:p w14:paraId="2C80A214">
            <w:pPr>
              <w:pStyle w:val="20"/>
            </w:pPr>
            <w:r>
              <w:t>二级指标</w:t>
            </w:r>
          </w:p>
        </w:tc>
        <w:tc>
          <w:tcPr>
            <w:tcW w:w="1332" w:type="dxa"/>
            <w:vAlign w:val="center"/>
          </w:tcPr>
          <w:p w14:paraId="3E33D5F4">
            <w:pPr>
              <w:pStyle w:val="20"/>
            </w:pPr>
            <w:r>
              <w:t>三级指标</w:t>
            </w:r>
          </w:p>
        </w:tc>
        <w:tc>
          <w:tcPr>
            <w:tcW w:w="2891" w:type="dxa"/>
            <w:vAlign w:val="center"/>
          </w:tcPr>
          <w:p w14:paraId="52A50F70">
            <w:pPr>
              <w:pStyle w:val="20"/>
            </w:pPr>
            <w:r>
              <w:t>绩效指标描述</w:t>
            </w:r>
          </w:p>
        </w:tc>
        <w:tc>
          <w:tcPr>
            <w:tcW w:w="1276" w:type="dxa"/>
            <w:vAlign w:val="center"/>
          </w:tcPr>
          <w:p w14:paraId="69AE2BE4">
            <w:pPr>
              <w:pStyle w:val="20"/>
            </w:pPr>
            <w:r>
              <w:t>指标值</w:t>
            </w:r>
          </w:p>
        </w:tc>
        <w:tc>
          <w:tcPr>
            <w:tcW w:w="1843" w:type="dxa"/>
            <w:vAlign w:val="center"/>
          </w:tcPr>
          <w:p w14:paraId="160AE9E8">
            <w:pPr>
              <w:pStyle w:val="20"/>
            </w:pPr>
            <w:r>
              <w:t>指标值确定依据</w:t>
            </w:r>
          </w:p>
        </w:tc>
      </w:tr>
      <w:tr w14:paraId="1AEFB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55E72">
            <w:pPr>
              <w:pStyle w:val="21"/>
            </w:pPr>
            <w:r>
              <w:t>产出指标</w:t>
            </w:r>
          </w:p>
        </w:tc>
        <w:tc>
          <w:tcPr>
            <w:tcW w:w="1276" w:type="dxa"/>
            <w:vAlign w:val="center"/>
          </w:tcPr>
          <w:p w14:paraId="77737EA7">
            <w:pPr>
              <w:pStyle w:val="19"/>
            </w:pPr>
            <w:r>
              <w:t>数量指标</w:t>
            </w:r>
          </w:p>
        </w:tc>
        <w:tc>
          <w:tcPr>
            <w:tcW w:w="1332" w:type="dxa"/>
            <w:vAlign w:val="center"/>
          </w:tcPr>
          <w:p w14:paraId="3DC4BF02">
            <w:pPr>
              <w:pStyle w:val="19"/>
            </w:pPr>
            <w:r>
              <w:t>纪检办案数量</w:t>
            </w:r>
          </w:p>
        </w:tc>
        <w:tc>
          <w:tcPr>
            <w:tcW w:w="2891" w:type="dxa"/>
            <w:vAlign w:val="center"/>
          </w:tcPr>
          <w:p w14:paraId="39EFE2BB">
            <w:pPr>
              <w:pStyle w:val="19"/>
            </w:pPr>
            <w:r>
              <w:t>全年纪检办案的数量</w:t>
            </w:r>
          </w:p>
        </w:tc>
        <w:tc>
          <w:tcPr>
            <w:tcW w:w="1276" w:type="dxa"/>
            <w:vAlign w:val="center"/>
          </w:tcPr>
          <w:p w14:paraId="224DAE6D">
            <w:pPr>
              <w:pStyle w:val="19"/>
            </w:pPr>
            <w:r>
              <w:t>≥5件</w:t>
            </w:r>
          </w:p>
        </w:tc>
        <w:tc>
          <w:tcPr>
            <w:tcW w:w="1843" w:type="dxa"/>
            <w:vAlign w:val="center"/>
          </w:tcPr>
          <w:p w14:paraId="37B102B0">
            <w:pPr>
              <w:pStyle w:val="19"/>
            </w:pPr>
            <w:r>
              <w:t>徐办发【2012】34号</w:t>
            </w:r>
          </w:p>
        </w:tc>
      </w:tr>
      <w:tr w14:paraId="7CF8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C643B"/>
        </w:tc>
        <w:tc>
          <w:tcPr>
            <w:tcW w:w="1276" w:type="dxa"/>
            <w:vAlign w:val="center"/>
          </w:tcPr>
          <w:p w14:paraId="0688AABD">
            <w:pPr>
              <w:pStyle w:val="19"/>
            </w:pPr>
            <w:r>
              <w:t>质量指标</w:t>
            </w:r>
          </w:p>
        </w:tc>
        <w:tc>
          <w:tcPr>
            <w:tcW w:w="1332" w:type="dxa"/>
            <w:vAlign w:val="center"/>
          </w:tcPr>
          <w:p w14:paraId="208DEC44">
            <w:pPr>
              <w:pStyle w:val="19"/>
            </w:pPr>
            <w:r>
              <w:t>纪检案件办结率</w:t>
            </w:r>
          </w:p>
        </w:tc>
        <w:tc>
          <w:tcPr>
            <w:tcW w:w="2891" w:type="dxa"/>
            <w:vAlign w:val="center"/>
          </w:tcPr>
          <w:p w14:paraId="0ED4EDBB">
            <w:pPr>
              <w:pStyle w:val="19"/>
            </w:pPr>
            <w:r>
              <w:t>纪检案件办结情况</w:t>
            </w:r>
          </w:p>
        </w:tc>
        <w:tc>
          <w:tcPr>
            <w:tcW w:w="1276" w:type="dxa"/>
            <w:vAlign w:val="center"/>
          </w:tcPr>
          <w:p w14:paraId="27C9A1B7">
            <w:pPr>
              <w:pStyle w:val="19"/>
            </w:pPr>
            <w:r>
              <w:t>≥90%</w:t>
            </w:r>
          </w:p>
        </w:tc>
        <w:tc>
          <w:tcPr>
            <w:tcW w:w="1843" w:type="dxa"/>
            <w:vAlign w:val="center"/>
          </w:tcPr>
          <w:p w14:paraId="09CAC9D8">
            <w:pPr>
              <w:pStyle w:val="19"/>
            </w:pPr>
            <w:r>
              <w:t>徐办发【2012】34号</w:t>
            </w:r>
          </w:p>
        </w:tc>
      </w:tr>
      <w:tr w14:paraId="44302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633ED8"/>
        </w:tc>
        <w:tc>
          <w:tcPr>
            <w:tcW w:w="1276" w:type="dxa"/>
            <w:vAlign w:val="center"/>
          </w:tcPr>
          <w:p w14:paraId="3EB337C8">
            <w:pPr>
              <w:pStyle w:val="19"/>
            </w:pPr>
            <w:r>
              <w:t>时效指标</w:t>
            </w:r>
          </w:p>
        </w:tc>
        <w:tc>
          <w:tcPr>
            <w:tcW w:w="1332" w:type="dxa"/>
            <w:vAlign w:val="center"/>
          </w:tcPr>
          <w:p w14:paraId="313CB42B">
            <w:pPr>
              <w:pStyle w:val="19"/>
            </w:pPr>
            <w:r>
              <w:t>纪检办案及时率</w:t>
            </w:r>
          </w:p>
        </w:tc>
        <w:tc>
          <w:tcPr>
            <w:tcW w:w="2891" w:type="dxa"/>
            <w:vAlign w:val="center"/>
          </w:tcPr>
          <w:p w14:paraId="2FE91707">
            <w:pPr>
              <w:pStyle w:val="19"/>
            </w:pPr>
            <w:r>
              <w:t>纪检办案及时情况</w:t>
            </w:r>
          </w:p>
        </w:tc>
        <w:tc>
          <w:tcPr>
            <w:tcW w:w="1276" w:type="dxa"/>
            <w:vAlign w:val="center"/>
          </w:tcPr>
          <w:p w14:paraId="574F90B0">
            <w:pPr>
              <w:pStyle w:val="19"/>
            </w:pPr>
            <w:r>
              <w:t>≥90%</w:t>
            </w:r>
          </w:p>
        </w:tc>
        <w:tc>
          <w:tcPr>
            <w:tcW w:w="1843" w:type="dxa"/>
            <w:vAlign w:val="center"/>
          </w:tcPr>
          <w:p w14:paraId="5A120C69">
            <w:pPr>
              <w:pStyle w:val="19"/>
            </w:pPr>
            <w:r>
              <w:t>徐办发【2012】34号</w:t>
            </w:r>
          </w:p>
        </w:tc>
      </w:tr>
      <w:tr w14:paraId="1287E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9C6AE5"/>
        </w:tc>
        <w:tc>
          <w:tcPr>
            <w:tcW w:w="1276" w:type="dxa"/>
            <w:vAlign w:val="center"/>
          </w:tcPr>
          <w:p w14:paraId="5F305A65">
            <w:pPr>
              <w:pStyle w:val="19"/>
            </w:pPr>
            <w:r>
              <w:t>成本指标</w:t>
            </w:r>
          </w:p>
        </w:tc>
        <w:tc>
          <w:tcPr>
            <w:tcW w:w="1332" w:type="dxa"/>
            <w:vAlign w:val="center"/>
          </w:tcPr>
          <w:p w14:paraId="6F684C80">
            <w:pPr>
              <w:pStyle w:val="19"/>
            </w:pPr>
            <w:r>
              <w:t>项目预算控制数</w:t>
            </w:r>
          </w:p>
        </w:tc>
        <w:tc>
          <w:tcPr>
            <w:tcW w:w="2891" w:type="dxa"/>
            <w:vAlign w:val="center"/>
          </w:tcPr>
          <w:p w14:paraId="6183BCCB">
            <w:pPr>
              <w:pStyle w:val="19"/>
            </w:pPr>
            <w:r>
              <w:t>项目支出控制在预算范围内</w:t>
            </w:r>
          </w:p>
        </w:tc>
        <w:tc>
          <w:tcPr>
            <w:tcW w:w="1276" w:type="dxa"/>
            <w:vAlign w:val="center"/>
          </w:tcPr>
          <w:p w14:paraId="563CC14B">
            <w:pPr>
              <w:pStyle w:val="19"/>
            </w:pPr>
            <w:r>
              <w:t>≤4.4万元</w:t>
            </w:r>
          </w:p>
        </w:tc>
        <w:tc>
          <w:tcPr>
            <w:tcW w:w="1843" w:type="dxa"/>
            <w:vAlign w:val="center"/>
          </w:tcPr>
          <w:p w14:paraId="6E232A15">
            <w:pPr>
              <w:pStyle w:val="19"/>
            </w:pPr>
            <w:r>
              <w:t>徐办发【2012】34号</w:t>
            </w:r>
          </w:p>
        </w:tc>
      </w:tr>
      <w:tr w14:paraId="422EC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907E2">
            <w:pPr>
              <w:pStyle w:val="21"/>
            </w:pPr>
            <w:r>
              <w:t>效益指标</w:t>
            </w:r>
          </w:p>
        </w:tc>
        <w:tc>
          <w:tcPr>
            <w:tcW w:w="1276" w:type="dxa"/>
            <w:vAlign w:val="center"/>
          </w:tcPr>
          <w:p w14:paraId="3CBBA961">
            <w:pPr>
              <w:pStyle w:val="19"/>
            </w:pPr>
            <w:r>
              <w:t>社会效益指标</w:t>
            </w:r>
          </w:p>
        </w:tc>
        <w:tc>
          <w:tcPr>
            <w:tcW w:w="1332" w:type="dxa"/>
            <w:vAlign w:val="center"/>
          </w:tcPr>
          <w:p w14:paraId="5C7FDDCC">
            <w:pPr>
              <w:pStyle w:val="19"/>
            </w:pPr>
            <w:r>
              <w:t>纪检办案行为投诉率</w:t>
            </w:r>
          </w:p>
        </w:tc>
        <w:tc>
          <w:tcPr>
            <w:tcW w:w="2891" w:type="dxa"/>
            <w:vAlign w:val="center"/>
          </w:tcPr>
          <w:p w14:paraId="42C0976B">
            <w:pPr>
              <w:pStyle w:val="19"/>
            </w:pPr>
            <w:r>
              <w:t>被投诉案件占办案总量的比例。</w:t>
            </w:r>
          </w:p>
        </w:tc>
        <w:tc>
          <w:tcPr>
            <w:tcW w:w="1276" w:type="dxa"/>
            <w:vAlign w:val="center"/>
          </w:tcPr>
          <w:p w14:paraId="19AF0600">
            <w:pPr>
              <w:pStyle w:val="19"/>
            </w:pPr>
            <w:r>
              <w:t>≤10%</w:t>
            </w:r>
          </w:p>
        </w:tc>
        <w:tc>
          <w:tcPr>
            <w:tcW w:w="1843" w:type="dxa"/>
            <w:vAlign w:val="center"/>
          </w:tcPr>
          <w:p w14:paraId="73B2001B">
            <w:pPr>
              <w:pStyle w:val="19"/>
            </w:pPr>
            <w:r>
              <w:t>徐办发【2012】34号</w:t>
            </w:r>
          </w:p>
        </w:tc>
      </w:tr>
    </w:tbl>
    <w:p w14:paraId="45C259CD">
      <w:pPr>
        <w:sectPr>
          <w:pgSz w:w="11900" w:h="16840"/>
          <w:pgMar w:top="1984" w:right="1304" w:bottom="1134" w:left="1304" w:header="720" w:footer="720" w:gutter="0"/>
          <w:cols w:space="720" w:num="1"/>
        </w:sectPr>
      </w:pPr>
    </w:p>
    <w:p w14:paraId="0C36E410">
      <w:pPr>
        <w:jc w:val="center"/>
      </w:pPr>
      <w:r>
        <w:rPr>
          <w:rFonts w:ascii="方正仿宋_GBK" w:hAnsi="方正仿宋_GBK" w:eastAsia="方正仿宋_GBK" w:cs="方正仿宋_GBK"/>
          <w:color w:val="000000"/>
          <w:sz w:val="28"/>
        </w:rPr>
        <w:t xml:space="preserve"> </w:t>
      </w:r>
    </w:p>
    <w:p w14:paraId="4CD0D0EF">
      <w:pPr>
        <w:ind w:firstLine="560"/>
        <w:outlineLvl w:val="3"/>
      </w:pPr>
      <w:bookmarkStart w:id="13" w:name="_Toc_4_4_0000000014"/>
      <w:r>
        <w:rPr>
          <w:rFonts w:ascii="方正仿宋_GBK" w:hAnsi="方正仿宋_GBK" w:eastAsia="方正仿宋_GBK" w:cs="方正仿宋_GBK"/>
          <w:color w:val="000000"/>
          <w:sz w:val="28"/>
        </w:rPr>
        <w:t>11.瀑河水库除险加固工程及善后工作扶持绩效目标表</w:t>
      </w:r>
      <w:bookmarkEnd w:id="1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A6F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C81605">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1B5C3FD0">
            <w:pPr>
              <w:pStyle w:val="17"/>
            </w:pPr>
            <w:r>
              <w:t>部门：万元</w:t>
            </w:r>
          </w:p>
        </w:tc>
      </w:tr>
      <w:tr w14:paraId="27453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EDCF8">
            <w:pPr>
              <w:pStyle w:val="20"/>
            </w:pPr>
            <w:r>
              <w:t>项目编码</w:t>
            </w:r>
          </w:p>
        </w:tc>
        <w:tc>
          <w:tcPr>
            <w:tcW w:w="2608" w:type="dxa"/>
            <w:gridSpan w:val="2"/>
            <w:vAlign w:val="center"/>
          </w:tcPr>
          <w:p w14:paraId="222885BB">
            <w:pPr>
              <w:pStyle w:val="19"/>
            </w:pPr>
            <w:r>
              <w:t>13062522P004566101628</w:t>
            </w:r>
          </w:p>
        </w:tc>
        <w:tc>
          <w:tcPr>
            <w:tcW w:w="1587" w:type="dxa"/>
            <w:vAlign w:val="center"/>
          </w:tcPr>
          <w:p w14:paraId="23274256">
            <w:pPr>
              <w:pStyle w:val="20"/>
            </w:pPr>
            <w:r>
              <w:t>项目名称</w:t>
            </w:r>
          </w:p>
        </w:tc>
        <w:tc>
          <w:tcPr>
            <w:tcW w:w="4422" w:type="dxa"/>
            <w:gridSpan w:val="3"/>
            <w:vAlign w:val="center"/>
          </w:tcPr>
          <w:p w14:paraId="05E5EEDD">
            <w:pPr>
              <w:pStyle w:val="19"/>
            </w:pPr>
            <w:r>
              <w:t>瀑河水库除险加固工程及善后工作扶持</w:t>
            </w:r>
          </w:p>
        </w:tc>
      </w:tr>
      <w:tr w14:paraId="01A1A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EB7E1">
            <w:pPr>
              <w:pStyle w:val="20"/>
            </w:pPr>
            <w:r>
              <w:t>预算规模及资金用途</w:t>
            </w:r>
          </w:p>
        </w:tc>
        <w:tc>
          <w:tcPr>
            <w:tcW w:w="1276" w:type="dxa"/>
            <w:vAlign w:val="center"/>
          </w:tcPr>
          <w:p w14:paraId="2EB9071A">
            <w:pPr>
              <w:pStyle w:val="20"/>
            </w:pPr>
            <w:r>
              <w:t>预算数</w:t>
            </w:r>
          </w:p>
        </w:tc>
        <w:tc>
          <w:tcPr>
            <w:tcW w:w="1332" w:type="dxa"/>
            <w:vAlign w:val="center"/>
          </w:tcPr>
          <w:p w14:paraId="71DE3C9E">
            <w:pPr>
              <w:pStyle w:val="19"/>
            </w:pPr>
            <w:r>
              <w:t>266.95</w:t>
            </w:r>
          </w:p>
        </w:tc>
        <w:tc>
          <w:tcPr>
            <w:tcW w:w="1587" w:type="dxa"/>
            <w:vAlign w:val="center"/>
          </w:tcPr>
          <w:p w14:paraId="54A54EA2">
            <w:pPr>
              <w:pStyle w:val="20"/>
            </w:pPr>
            <w:r>
              <w:t>其中：财政    资金</w:t>
            </w:r>
          </w:p>
        </w:tc>
        <w:tc>
          <w:tcPr>
            <w:tcW w:w="1304" w:type="dxa"/>
            <w:vAlign w:val="center"/>
          </w:tcPr>
          <w:p w14:paraId="764F769B">
            <w:pPr>
              <w:pStyle w:val="19"/>
            </w:pPr>
            <w:r>
              <w:t>266.95</w:t>
            </w:r>
          </w:p>
        </w:tc>
        <w:tc>
          <w:tcPr>
            <w:tcW w:w="1276" w:type="dxa"/>
            <w:vAlign w:val="center"/>
          </w:tcPr>
          <w:p w14:paraId="344AA951">
            <w:pPr>
              <w:pStyle w:val="20"/>
            </w:pPr>
            <w:r>
              <w:t>其他资金</w:t>
            </w:r>
          </w:p>
        </w:tc>
        <w:tc>
          <w:tcPr>
            <w:tcW w:w="1843" w:type="dxa"/>
            <w:vAlign w:val="center"/>
          </w:tcPr>
          <w:p w14:paraId="52C7004E">
            <w:pPr>
              <w:pStyle w:val="19"/>
            </w:pPr>
            <w:r>
              <w:t xml:space="preserve"> </w:t>
            </w:r>
          </w:p>
        </w:tc>
      </w:tr>
      <w:tr w14:paraId="7E64E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5136E"/>
        </w:tc>
        <w:tc>
          <w:tcPr>
            <w:tcW w:w="8617" w:type="dxa"/>
            <w:gridSpan w:val="6"/>
            <w:vAlign w:val="center"/>
          </w:tcPr>
          <w:p w14:paraId="3F15A128">
            <w:pPr>
              <w:pStyle w:val="19"/>
            </w:pPr>
            <w:r>
              <w:t>用于瀑河水库除险加固工程善后工作的土地补偿，保障资金及时足额发放到户，维护村级稳定。</w:t>
            </w:r>
          </w:p>
        </w:tc>
      </w:tr>
      <w:tr w14:paraId="5A8BD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5FC62">
            <w:pPr>
              <w:pStyle w:val="20"/>
            </w:pPr>
            <w:r>
              <w:t>资金支出计划（%）</w:t>
            </w:r>
          </w:p>
        </w:tc>
        <w:tc>
          <w:tcPr>
            <w:tcW w:w="2608" w:type="dxa"/>
            <w:gridSpan w:val="2"/>
            <w:vAlign w:val="center"/>
          </w:tcPr>
          <w:p w14:paraId="02D9C05E">
            <w:pPr>
              <w:pStyle w:val="20"/>
            </w:pPr>
            <w:r>
              <w:t>3月底</w:t>
            </w:r>
          </w:p>
        </w:tc>
        <w:tc>
          <w:tcPr>
            <w:tcW w:w="1587" w:type="dxa"/>
            <w:vAlign w:val="center"/>
          </w:tcPr>
          <w:p w14:paraId="7C3FAA03">
            <w:pPr>
              <w:pStyle w:val="20"/>
            </w:pPr>
            <w:r>
              <w:t>6月底</w:t>
            </w:r>
          </w:p>
        </w:tc>
        <w:tc>
          <w:tcPr>
            <w:tcW w:w="1304" w:type="dxa"/>
            <w:vAlign w:val="center"/>
          </w:tcPr>
          <w:p w14:paraId="36233782">
            <w:pPr>
              <w:pStyle w:val="20"/>
            </w:pPr>
            <w:r>
              <w:t>10月底</w:t>
            </w:r>
          </w:p>
        </w:tc>
        <w:tc>
          <w:tcPr>
            <w:tcW w:w="3118" w:type="dxa"/>
            <w:gridSpan w:val="2"/>
            <w:vAlign w:val="center"/>
          </w:tcPr>
          <w:p w14:paraId="122E2D82">
            <w:pPr>
              <w:pStyle w:val="20"/>
            </w:pPr>
            <w:r>
              <w:t>12月底</w:t>
            </w:r>
          </w:p>
        </w:tc>
      </w:tr>
      <w:tr w14:paraId="5C601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F6D69"/>
        </w:tc>
        <w:tc>
          <w:tcPr>
            <w:tcW w:w="2608" w:type="dxa"/>
            <w:gridSpan w:val="2"/>
            <w:vAlign w:val="center"/>
          </w:tcPr>
          <w:p w14:paraId="2B51BD3E">
            <w:pPr>
              <w:pStyle w:val="21"/>
            </w:pPr>
            <w:r>
              <w:t xml:space="preserve"> </w:t>
            </w:r>
          </w:p>
        </w:tc>
        <w:tc>
          <w:tcPr>
            <w:tcW w:w="1587" w:type="dxa"/>
            <w:vAlign w:val="center"/>
          </w:tcPr>
          <w:p w14:paraId="4570B9B9">
            <w:pPr>
              <w:pStyle w:val="21"/>
            </w:pPr>
            <w:r>
              <w:t xml:space="preserve"> </w:t>
            </w:r>
          </w:p>
        </w:tc>
        <w:tc>
          <w:tcPr>
            <w:tcW w:w="1304" w:type="dxa"/>
            <w:vAlign w:val="center"/>
          </w:tcPr>
          <w:p w14:paraId="5B07D786">
            <w:pPr>
              <w:pStyle w:val="21"/>
            </w:pPr>
            <w:r>
              <w:t>100%</w:t>
            </w:r>
          </w:p>
        </w:tc>
        <w:tc>
          <w:tcPr>
            <w:tcW w:w="3118" w:type="dxa"/>
            <w:gridSpan w:val="2"/>
            <w:vAlign w:val="center"/>
          </w:tcPr>
          <w:p w14:paraId="5EA2F732">
            <w:pPr>
              <w:pStyle w:val="21"/>
            </w:pPr>
            <w:r>
              <w:t>100%</w:t>
            </w:r>
          </w:p>
        </w:tc>
      </w:tr>
      <w:tr w14:paraId="06662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9C475">
            <w:pPr>
              <w:pStyle w:val="20"/>
            </w:pPr>
            <w:r>
              <w:t>绩效目标</w:t>
            </w:r>
          </w:p>
        </w:tc>
        <w:tc>
          <w:tcPr>
            <w:tcW w:w="8617" w:type="dxa"/>
            <w:gridSpan w:val="6"/>
            <w:vAlign w:val="center"/>
          </w:tcPr>
          <w:p w14:paraId="00D75181">
            <w:pPr>
              <w:pStyle w:val="19"/>
            </w:pPr>
            <w:r>
              <w:t>1.用于瀑河水库除险加固工程善后工作的土地补偿，保障资金安全，不挤占，挪用，将资金及时足额发放到户，维护村级稳定。</w:t>
            </w:r>
          </w:p>
          <w:p w14:paraId="0C8A7C7D">
            <w:pPr>
              <w:pStyle w:val="19"/>
            </w:pPr>
            <w:r>
              <w:t>2.项目资金下达后，与2022年12月底发放达到100%</w:t>
            </w:r>
          </w:p>
        </w:tc>
      </w:tr>
    </w:tbl>
    <w:p w14:paraId="39F333A9">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9EF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05AAB">
            <w:pPr>
              <w:pStyle w:val="20"/>
            </w:pPr>
            <w:r>
              <w:t>一级指标</w:t>
            </w:r>
          </w:p>
        </w:tc>
        <w:tc>
          <w:tcPr>
            <w:tcW w:w="1276" w:type="dxa"/>
            <w:vAlign w:val="center"/>
          </w:tcPr>
          <w:p w14:paraId="36966A85">
            <w:pPr>
              <w:pStyle w:val="20"/>
            </w:pPr>
            <w:r>
              <w:t>二级指标</w:t>
            </w:r>
          </w:p>
        </w:tc>
        <w:tc>
          <w:tcPr>
            <w:tcW w:w="1332" w:type="dxa"/>
            <w:vAlign w:val="center"/>
          </w:tcPr>
          <w:p w14:paraId="7E9115E8">
            <w:pPr>
              <w:pStyle w:val="20"/>
            </w:pPr>
            <w:r>
              <w:t>三级指标</w:t>
            </w:r>
          </w:p>
        </w:tc>
        <w:tc>
          <w:tcPr>
            <w:tcW w:w="2891" w:type="dxa"/>
            <w:vAlign w:val="center"/>
          </w:tcPr>
          <w:p w14:paraId="6445C7D5">
            <w:pPr>
              <w:pStyle w:val="20"/>
            </w:pPr>
            <w:r>
              <w:t>绩效指标描述</w:t>
            </w:r>
          </w:p>
        </w:tc>
        <w:tc>
          <w:tcPr>
            <w:tcW w:w="1276" w:type="dxa"/>
            <w:vAlign w:val="center"/>
          </w:tcPr>
          <w:p w14:paraId="5A1B6C9B">
            <w:pPr>
              <w:pStyle w:val="20"/>
            </w:pPr>
            <w:r>
              <w:t>指标值</w:t>
            </w:r>
          </w:p>
        </w:tc>
        <w:tc>
          <w:tcPr>
            <w:tcW w:w="1843" w:type="dxa"/>
            <w:vAlign w:val="center"/>
          </w:tcPr>
          <w:p w14:paraId="24B7309F">
            <w:pPr>
              <w:pStyle w:val="20"/>
            </w:pPr>
            <w:r>
              <w:t>指标值确定依据</w:t>
            </w:r>
          </w:p>
        </w:tc>
      </w:tr>
      <w:tr w14:paraId="6A873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82E20">
            <w:pPr>
              <w:pStyle w:val="21"/>
            </w:pPr>
            <w:r>
              <w:t>产出指标</w:t>
            </w:r>
          </w:p>
        </w:tc>
        <w:tc>
          <w:tcPr>
            <w:tcW w:w="1276" w:type="dxa"/>
            <w:vAlign w:val="center"/>
          </w:tcPr>
          <w:p w14:paraId="2A350DB6">
            <w:pPr>
              <w:pStyle w:val="19"/>
            </w:pPr>
            <w:r>
              <w:t>数量指标</w:t>
            </w:r>
          </w:p>
        </w:tc>
        <w:tc>
          <w:tcPr>
            <w:tcW w:w="1332" w:type="dxa"/>
            <w:vAlign w:val="center"/>
          </w:tcPr>
          <w:p w14:paraId="3AD7E9F9">
            <w:pPr>
              <w:pStyle w:val="19"/>
            </w:pPr>
            <w:r>
              <w:t>补偿到位的村数</w:t>
            </w:r>
          </w:p>
        </w:tc>
        <w:tc>
          <w:tcPr>
            <w:tcW w:w="2891" w:type="dxa"/>
            <w:vAlign w:val="center"/>
          </w:tcPr>
          <w:p w14:paraId="33377EF9">
            <w:pPr>
              <w:pStyle w:val="19"/>
            </w:pPr>
            <w:r>
              <w:t>补偿到位的村个数</w:t>
            </w:r>
          </w:p>
        </w:tc>
        <w:tc>
          <w:tcPr>
            <w:tcW w:w="1276" w:type="dxa"/>
            <w:vAlign w:val="center"/>
          </w:tcPr>
          <w:p w14:paraId="392FB6A5">
            <w:pPr>
              <w:pStyle w:val="19"/>
            </w:pPr>
            <w:r>
              <w:t>6个</w:t>
            </w:r>
          </w:p>
        </w:tc>
        <w:tc>
          <w:tcPr>
            <w:tcW w:w="1843" w:type="dxa"/>
            <w:vAlign w:val="center"/>
          </w:tcPr>
          <w:p w14:paraId="7D07E639">
            <w:pPr>
              <w:pStyle w:val="19"/>
            </w:pPr>
            <w:r>
              <w:t>依据上级文件</w:t>
            </w:r>
          </w:p>
        </w:tc>
      </w:tr>
      <w:tr w14:paraId="3ACC9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26095"/>
        </w:tc>
        <w:tc>
          <w:tcPr>
            <w:tcW w:w="1276" w:type="dxa"/>
            <w:vAlign w:val="center"/>
          </w:tcPr>
          <w:p w14:paraId="20D43BDC">
            <w:pPr>
              <w:pStyle w:val="19"/>
            </w:pPr>
            <w:r>
              <w:t>质量指标</w:t>
            </w:r>
          </w:p>
        </w:tc>
        <w:tc>
          <w:tcPr>
            <w:tcW w:w="1332" w:type="dxa"/>
            <w:vAlign w:val="center"/>
          </w:tcPr>
          <w:p w14:paraId="4E2213C3">
            <w:pPr>
              <w:pStyle w:val="19"/>
            </w:pPr>
            <w:r>
              <w:t>补偿覆盖率</w:t>
            </w:r>
          </w:p>
        </w:tc>
        <w:tc>
          <w:tcPr>
            <w:tcW w:w="2891" w:type="dxa"/>
            <w:vAlign w:val="center"/>
          </w:tcPr>
          <w:p w14:paraId="214A0B27">
            <w:pPr>
              <w:pStyle w:val="19"/>
            </w:pPr>
            <w:r>
              <w:t>是否占地户全部得到补偿</w:t>
            </w:r>
          </w:p>
        </w:tc>
        <w:tc>
          <w:tcPr>
            <w:tcW w:w="1276" w:type="dxa"/>
            <w:vAlign w:val="center"/>
          </w:tcPr>
          <w:p w14:paraId="282948D5">
            <w:pPr>
              <w:pStyle w:val="19"/>
            </w:pPr>
            <w:r>
              <w:t>=100%</w:t>
            </w:r>
          </w:p>
        </w:tc>
        <w:tc>
          <w:tcPr>
            <w:tcW w:w="1843" w:type="dxa"/>
            <w:vAlign w:val="center"/>
          </w:tcPr>
          <w:p w14:paraId="6553B0A5">
            <w:pPr>
              <w:pStyle w:val="19"/>
            </w:pPr>
            <w:r>
              <w:t>依据上级文件</w:t>
            </w:r>
          </w:p>
        </w:tc>
      </w:tr>
      <w:tr w14:paraId="619E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C55E96"/>
        </w:tc>
        <w:tc>
          <w:tcPr>
            <w:tcW w:w="1276" w:type="dxa"/>
            <w:vAlign w:val="center"/>
          </w:tcPr>
          <w:p w14:paraId="7B1F98B7">
            <w:pPr>
              <w:pStyle w:val="19"/>
            </w:pPr>
            <w:r>
              <w:t>时效指标</w:t>
            </w:r>
          </w:p>
        </w:tc>
        <w:tc>
          <w:tcPr>
            <w:tcW w:w="1332" w:type="dxa"/>
            <w:vAlign w:val="center"/>
          </w:tcPr>
          <w:p w14:paraId="259B09F0">
            <w:pPr>
              <w:pStyle w:val="19"/>
            </w:pPr>
            <w:r>
              <w:t>资金及时拨付率</w:t>
            </w:r>
          </w:p>
        </w:tc>
        <w:tc>
          <w:tcPr>
            <w:tcW w:w="2891" w:type="dxa"/>
            <w:vAlign w:val="center"/>
          </w:tcPr>
          <w:p w14:paraId="032D287F">
            <w:pPr>
              <w:pStyle w:val="19"/>
            </w:pPr>
            <w:r>
              <w:t>该笔资金投入后是否能够按照规定金额发放落实到位</w:t>
            </w:r>
          </w:p>
        </w:tc>
        <w:tc>
          <w:tcPr>
            <w:tcW w:w="1276" w:type="dxa"/>
            <w:vAlign w:val="center"/>
          </w:tcPr>
          <w:p w14:paraId="063FC6AA">
            <w:pPr>
              <w:pStyle w:val="19"/>
            </w:pPr>
            <w:r>
              <w:t>=100%</w:t>
            </w:r>
          </w:p>
        </w:tc>
        <w:tc>
          <w:tcPr>
            <w:tcW w:w="1843" w:type="dxa"/>
            <w:vAlign w:val="center"/>
          </w:tcPr>
          <w:p w14:paraId="2AD81206">
            <w:pPr>
              <w:pStyle w:val="19"/>
            </w:pPr>
            <w:r>
              <w:t>依据上级文件</w:t>
            </w:r>
          </w:p>
        </w:tc>
      </w:tr>
      <w:tr w14:paraId="23036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C5F17F"/>
        </w:tc>
        <w:tc>
          <w:tcPr>
            <w:tcW w:w="1276" w:type="dxa"/>
            <w:vAlign w:val="center"/>
          </w:tcPr>
          <w:p w14:paraId="3C7849BB">
            <w:pPr>
              <w:pStyle w:val="19"/>
            </w:pPr>
            <w:r>
              <w:t>成本指标</w:t>
            </w:r>
          </w:p>
        </w:tc>
        <w:tc>
          <w:tcPr>
            <w:tcW w:w="1332" w:type="dxa"/>
            <w:vAlign w:val="center"/>
          </w:tcPr>
          <w:p w14:paraId="4093D3C3">
            <w:pPr>
              <w:pStyle w:val="19"/>
            </w:pPr>
            <w:r>
              <w:t>项目预算控制数</w:t>
            </w:r>
          </w:p>
        </w:tc>
        <w:tc>
          <w:tcPr>
            <w:tcW w:w="2891" w:type="dxa"/>
            <w:vAlign w:val="center"/>
          </w:tcPr>
          <w:p w14:paraId="0F084A8C">
            <w:pPr>
              <w:pStyle w:val="19"/>
            </w:pPr>
            <w:r>
              <w:t>项目支出控制在预算范围内</w:t>
            </w:r>
          </w:p>
        </w:tc>
        <w:tc>
          <w:tcPr>
            <w:tcW w:w="1276" w:type="dxa"/>
            <w:vAlign w:val="center"/>
          </w:tcPr>
          <w:p w14:paraId="5E03B867">
            <w:pPr>
              <w:pStyle w:val="19"/>
            </w:pPr>
            <w:r>
              <w:t>2669501.23元</w:t>
            </w:r>
          </w:p>
        </w:tc>
        <w:tc>
          <w:tcPr>
            <w:tcW w:w="1843" w:type="dxa"/>
            <w:vAlign w:val="center"/>
          </w:tcPr>
          <w:p w14:paraId="1CACF350">
            <w:pPr>
              <w:pStyle w:val="19"/>
            </w:pPr>
            <w:r>
              <w:t>依据上级文件</w:t>
            </w:r>
          </w:p>
        </w:tc>
      </w:tr>
      <w:tr w14:paraId="09FD5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59ADC">
            <w:pPr>
              <w:pStyle w:val="21"/>
            </w:pPr>
            <w:r>
              <w:t>效益指标</w:t>
            </w:r>
          </w:p>
        </w:tc>
        <w:tc>
          <w:tcPr>
            <w:tcW w:w="1276" w:type="dxa"/>
            <w:vAlign w:val="center"/>
          </w:tcPr>
          <w:p w14:paraId="7C288A25">
            <w:pPr>
              <w:pStyle w:val="19"/>
            </w:pPr>
            <w:r>
              <w:t>社会效益指标</w:t>
            </w:r>
          </w:p>
        </w:tc>
        <w:tc>
          <w:tcPr>
            <w:tcW w:w="1332" w:type="dxa"/>
            <w:vAlign w:val="center"/>
          </w:tcPr>
          <w:p w14:paraId="45155A15">
            <w:pPr>
              <w:pStyle w:val="19"/>
            </w:pPr>
            <w:r>
              <w:t>被占地农民投诉次数</w:t>
            </w:r>
          </w:p>
        </w:tc>
        <w:tc>
          <w:tcPr>
            <w:tcW w:w="2891" w:type="dxa"/>
            <w:vAlign w:val="center"/>
          </w:tcPr>
          <w:p w14:paraId="3F9F0047">
            <w:pPr>
              <w:pStyle w:val="19"/>
            </w:pPr>
            <w:r>
              <w:t>被占地农民投诉次数</w:t>
            </w:r>
          </w:p>
        </w:tc>
        <w:tc>
          <w:tcPr>
            <w:tcW w:w="1276" w:type="dxa"/>
            <w:vAlign w:val="center"/>
          </w:tcPr>
          <w:p w14:paraId="5B0DB547">
            <w:pPr>
              <w:pStyle w:val="19"/>
            </w:pPr>
            <w:r>
              <w:t>≤1次</w:t>
            </w:r>
          </w:p>
        </w:tc>
        <w:tc>
          <w:tcPr>
            <w:tcW w:w="1843" w:type="dxa"/>
            <w:vAlign w:val="center"/>
          </w:tcPr>
          <w:p w14:paraId="2CF33942">
            <w:pPr>
              <w:pStyle w:val="19"/>
            </w:pPr>
            <w:r>
              <w:t>相关协议</w:t>
            </w:r>
          </w:p>
        </w:tc>
      </w:tr>
      <w:tr w14:paraId="4D76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07F58">
            <w:pPr>
              <w:pStyle w:val="21"/>
            </w:pPr>
            <w:r>
              <w:t>满意度指标</w:t>
            </w:r>
          </w:p>
        </w:tc>
        <w:tc>
          <w:tcPr>
            <w:tcW w:w="1276" w:type="dxa"/>
            <w:vAlign w:val="center"/>
          </w:tcPr>
          <w:p w14:paraId="0D41A016">
            <w:pPr>
              <w:pStyle w:val="19"/>
            </w:pPr>
            <w:r>
              <w:t>服务对象满意度指标</w:t>
            </w:r>
          </w:p>
        </w:tc>
        <w:tc>
          <w:tcPr>
            <w:tcW w:w="1332" w:type="dxa"/>
            <w:vAlign w:val="center"/>
          </w:tcPr>
          <w:p w14:paraId="67E1F8A2">
            <w:pPr>
              <w:pStyle w:val="19"/>
            </w:pPr>
            <w:r>
              <w:t>补偿受益群众满意度</w:t>
            </w:r>
          </w:p>
        </w:tc>
        <w:tc>
          <w:tcPr>
            <w:tcW w:w="2891" w:type="dxa"/>
            <w:vAlign w:val="center"/>
          </w:tcPr>
          <w:p w14:paraId="6FB88E1D">
            <w:pPr>
              <w:pStyle w:val="19"/>
            </w:pPr>
            <w:r>
              <w:t>群众满意数量占总数的比例。</w:t>
            </w:r>
          </w:p>
        </w:tc>
        <w:tc>
          <w:tcPr>
            <w:tcW w:w="1276" w:type="dxa"/>
            <w:vAlign w:val="center"/>
          </w:tcPr>
          <w:p w14:paraId="62AFE2AF">
            <w:pPr>
              <w:pStyle w:val="19"/>
            </w:pPr>
            <w:r>
              <w:t>≥90%</w:t>
            </w:r>
          </w:p>
        </w:tc>
        <w:tc>
          <w:tcPr>
            <w:tcW w:w="1843" w:type="dxa"/>
            <w:vAlign w:val="center"/>
          </w:tcPr>
          <w:p w14:paraId="563723AF">
            <w:pPr>
              <w:pStyle w:val="19"/>
            </w:pPr>
            <w:r>
              <w:t>相关计划标准</w:t>
            </w:r>
          </w:p>
        </w:tc>
      </w:tr>
    </w:tbl>
    <w:p w14:paraId="5BEFEB38">
      <w:pPr>
        <w:sectPr>
          <w:pgSz w:w="11900" w:h="16840"/>
          <w:pgMar w:top="1984" w:right="1304" w:bottom="1134" w:left="1304" w:header="720" w:footer="720" w:gutter="0"/>
          <w:cols w:space="720" w:num="1"/>
        </w:sectPr>
      </w:pPr>
    </w:p>
    <w:p w14:paraId="73F705FF">
      <w:pPr>
        <w:jc w:val="center"/>
      </w:pPr>
      <w:r>
        <w:rPr>
          <w:rFonts w:ascii="方正仿宋_GBK" w:hAnsi="方正仿宋_GBK" w:eastAsia="方正仿宋_GBK" w:cs="方正仿宋_GBK"/>
          <w:color w:val="000000"/>
          <w:sz w:val="28"/>
        </w:rPr>
        <w:t xml:space="preserve"> </w:t>
      </w:r>
    </w:p>
    <w:p w14:paraId="594E7949">
      <w:pPr>
        <w:ind w:firstLine="560"/>
        <w:outlineLvl w:val="3"/>
      </w:pPr>
      <w:bookmarkStart w:id="14" w:name="_Toc_4_4_0000000015"/>
      <w:r>
        <w:rPr>
          <w:rFonts w:ascii="方正仿宋_GBK" w:hAnsi="方正仿宋_GBK" w:eastAsia="方正仿宋_GBK" w:cs="方正仿宋_GBK"/>
          <w:color w:val="000000"/>
          <w:sz w:val="28"/>
        </w:rPr>
        <w:t>12.瀑河乡2022年脱贫帮扶</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1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62D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4D626AD">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9F63B7F">
            <w:pPr>
              <w:pStyle w:val="17"/>
            </w:pPr>
            <w:r>
              <w:t>部门：万元</w:t>
            </w:r>
          </w:p>
        </w:tc>
      </w:tr>
      <w:tr w14:paraId="19AAF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C110F3">
            <w:pPr>
              <w:pStyle w:val="20"/>
            </w:pPr>
            <w:r>
              <w:t>项目编码</w:t>
            </w:r>
          </w:p>
        </w:tc>
        <w:tc>
          <w:tcPr>
            <w:tcW w:w="2608" w:type="dxa"/>
            <w:gridSpan w:val="2"/>
            <w:vAlign w:val="center"/>
          </w:tcPr>
          <w:p w14:paraId="63784BCE">
            <w:pPr>
              <w:pStyle w:val="19"/>
            </w:pPr>
            <w:r>
              <w:t>13062522P00456610327D</w:t>
            </w:r>
          </w:p>
        </w:tc>
        <w:tc>
          <w:tcPr>
            <w:tcW w:w="1587" w:type="dxa"/>
            <w:vAlign w:val="center"/>
          </w:tcPr>
          <w:p w14:paraId="0FFD92FB">
            <w:pPr>
              <w:pStyle w:val="20"/>
            </w:pPr>
            <w:r>
              <w:t>项目名称</w:t>
            </w:r>
          </w:p>
        </w:tc>
        <w:tc>
          <w:tcPr>
            <w:tcW w:w="4422" w:type="dxa"/>
            <w:gridSpan w:val="3"/>
            <w:vAlign w:val="center"/>
          </w:tcPr>
          <w:p w14:paraId="40A9BFCA">
            <w:pPr>
              <w:pStyle w:val="19"/>
            </w:pPr>
            <w:r>
              <w:t>瀑河乡2022年脱贫帮扶</w:t>
            </w:r>
            <w:r>
              <w:rPr>
                <w:rFonts w:hint="eastAsia"/>
                <w:lang w:eastAsia="zh-CN"/>
              </w:rPr>
              <w:t>公益性岗位</w:t>
            </w:r>
            <w:r>
              <w:t>补贴及保险</w:t>
            </w:r>
          </w:p>
        </w:tc>
      </w:tr>
      <w:tr w14:paraId="07A34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43B56">
            <w:pPr>
              <w:pStyle w:val="20"/>
            </w:pPr>
            <w:r>
              <w:t>预算规模及资金用途</w:t>
            </w:r>
          </w:p>
        </w:tc>
        <w:tc>
          <w:tcPr>
            <w:tcW w:w="1276" w:type="dxa"/>
            <w:vAlign w:val="center"/>
          </w:tcPr>
          <w:p w14:paraId="4E24CA21">
            <w:pPr>
              <w:pStyle w:val="20"/>
            </w:pPr>
            <w:r>
              <w:t>预算数</w:t>
            </w:r>
          </w:p>
        </w:tc>
        <w:tc>
          <w:tcPr>
            <w:tcW w:w="1332" w:type="dxa"/>
            <w:vAlign w:val="center"/>
          </w:tcPr>
          <w:p w14:paraId="68FB5042">
            <w:pPr>
              <w:pStyle w:val="19"/>
            </w:pPr>
            <w:r>
              <w:t>6.67</w:t>
            </w:r>
          </w:p>
        </w:tc>
        <w:tc>
          <w:tcPr>
            <w:tcW w:w="1587" w:type="dxa"/>
            <w:vAlign w:val="center"/>
          </w:tcPr>
          <w:p w14:paraId="01586468">
            <w:pPr>
              <w:pStyle w:val="20"/>
            </w:pPr>
            <w:r>
              <w:t>其中：财政    资金</w:t>
            </w:r>
          </w:p>
        </w:tc>
        <w:tc>
          <w:tcPr>
            <w:tcW w:w="1304" w:type="dxa"/>
            <w:vAlign w:val="center"/>
          </w:tcPr>
          <w:p w14:paraId="2C4D7A54">
            <w:pPr>
              <w:pStyle w:val="19"/>
            </w:pPr>
            <w:r>
              <w:t>6.67</w:t>
            </w:r>
          </w:p>
        </w:tc>
        <w:tc>
          <w:tcPr>
            <w:tcW w:w="1276" w:type="dxa"/>
            <w:vAlign w:val="center"/>
          </w:tcPr>
          <w:p w14:paraId="37779567">
            <w:pPr>
              <w:pStyle w:val="20"/>
            </w:pPr>
            <w:r>
              <w:t>其他资金</w:t>
            </w:r>
          </w:p>
        </w:tc>
        <w:tc>
          <w:tcPr>
            <w:tcW w:w="1843" w:type="dxa"/>
            <w:vAlign w:val="center"/>
          </w:tcPr>
          <w:p w14:paraId="7EAE0E7A">
            <w:pPr>
              <w:pStyle w:val="19"/>
            </w:pPr>
            <w:r>
              <w:t xml:space="preserve"> </w:t>
            </w:r>
          </w:p>
        </w:tc>
      </w:tr>
      <w:tr w14:paraId="590D7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88923B"/>
        </w:tc>
        <w:tc>
          <w:tcPr>
            <w:tcW w:w="8617" w:type="dxa"/>
            <w:gridSpan w:val="6"/>
            <w:vAlign w:val="center"/>
          </w:tcPr>
          <w:p w14:paraId="3F3515A2">
            <w:pPr>
              <w:pStyle w:val="19"/>
            </w:pPr>
            <w:r>
              <w:t>规范就业扶贫</w:t>
            </w:r>
            <w:r>
              <w:rPr>
                <w:rFonts w:hint="eastAsia"/>
                <w:lang w:eastAsia="zh-CN"/>
              </w:rPr>
              <w:t>公益性岗位</w:t>
            </w:r>
            <w:r>
              <w:t>、乡村服务岗位管理，帮助就业困难的建档立卡贫困劳动力实现持续稳定增收，为10位在公益岗的人员发放补助并购买人身意外保险</w:t>
            </w:r>
          </w:p>
        </w:tc>
      </w:tr>
      <w:tr w14:paraId="02847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81AA6">
            <w:pPr>
              <w:pStyle w:val="20"/>
            </w:pPr>
            <w:r>
              <w:t>资金支出计划（%）</w:t>
            </w:r>
          </w:p>
        </w:tc>
        <w:tc>
          <w:tcPr>
            <w:tcW w:w="2608" w:type="dxa"/>
            <w:gridSpan w:val="2"/>
            <w:vAlign w:val="center"/>
          </w:tcPr>
          <w:p w14:paraId="63C2DE5A">
            <w:pPr>
              <w:pStyle w:val="20"/>
            </w:pPr>
            <w:r>
              <w:t>3月底</w:t>
            </w:r>
          </w:p>
        </w:tc>
        <w:tc>
          <w:tcPr>
            <w:tcW w:w="1587" w:type="dxa"/>
            <w:vAlign w:val="center"/>
          </w:tcPr>
          <w:p w14:paraId="78FA0493">
            <w:pPr>
              <w:pStyle w:val="20"/>
            </w:pPr>
            <w:r>
              <w:t>6月底</w:t>
            </w:r>
          </w:p>
        </w:tc>
        <w:tc>
          <w:tcPr>
            <w:tcW w:w="1304" w:type="dxa"/>
            <w:vAlign w:val="center"/>
          </w:tcPr>
          <w:p w14:paraId="1568F7D9">
            <w:pPr>
              <w:pStyle w:val="20"/>
            </w:pPr>
            <w:r>
              <w:t>10月底</w:t>
            </w:r>
          </w:p>
        </w:tc>
        <w:tc>
          <w:tcPr>
            <w:tcW w:w="3118" w:type="dxa"/>
            <w:gridSpan w:val="2"/>
            <w:vAlign w:val="center"/>
          </w:tcPr>
          <w:p w14:paraId="3AAAA695">
            <w:pPr>
              <w:pStyle w:val="20"/>
            </w:pPr>
            <w:r>
              <w:t>12月底</w:t>
            </w:r>
          </w:p>
        </w:tc>
      </w:tr>
      <w:tr w14:paraId="05C27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E792CA"/>
        </w:tc>
        <w:tc>
          <w:tcPr>
            <w:tcW w:w="2608" w:type="dxa"/>
            <w:gridSpan w:val="2"/>
            <w:vAlign w:val="center"/>
          </w:tcPr>
          <w:p w14:paraId="6F39FD33">
            <w:pPr>
              <w:pStyle w:val="21"/>
            </w:pPr>
            <w:r>
              <w:t>36%</w:t>
            </w:r>
          </w:p>
        </w:tc>
        <w:tc>
          <w:tcPr>
            <w:tcW w:w="1587" w:type="dxa"/>
            <w:vAlign w:val="center"/>
          </w:tcPr>
          <w:p w14:paraId="0849C900">
            <w:pPr>
              <w:pStyle w:val="21"/>
            </w:pPr>
            <w:r>
              <w:t>60%</w:t>
            </w:r>
          </w:p>
        </w:tc>
        <w:tc>
          <w:tcPr>
            <w:tcW w:w="1304" w:type="dxa"/>
            <w:vAlign w:val="center"/>
          </w:tcPr>
          <w:p w14:paraId="57716DA8">
            <w:pPr>
              <w:pStyle w:val="21"/>
            </w:pPr>
            <w:r>
              <w:t>84%</w:t>
            </w:r>
          </w:p>
        </w:tc>
        <w:tc>
          <w:tcPr>
            <w:tcW w:w="3118" w:type="dxa"/>
            <w:gridSpan w:val="2"/>
            <w:vAlign w:val="center"/>
          </w:tcPr>
          <w:p w14:paraId="0C90A2F4">
            <w:pPr>
              <w:pStyle w:val="21"/>
            </w:pPr>
            <w:r>
              <w:t>100%</w:t>
            </w:r>
          </w:p>
        </w:tc>
      </w:tr>
      <w:tr w14:paraId="4529C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80388">
            <w:pPr>
              <w:pStyle w:val="20"/>
            </w:pPr>
            <w:r>
              <w:t>绩效目标</w:t>
            </w:r>
          </w:p>
        </w:tc>
        <w:tc>
          <w:tcPr>
            <w:tcW w:w="8617" w:type="dxa"/>
            <w:gridSpan w:val="6"/>
            <w:vAlign w:val="center"/>
          </w:tcPr>
          <w:p w14:paraId="13A36E4B">
            <w:pPr>
              <w:pStyle w:val="19"/>
            </w:pPr>
            <w:r>
              <w:t>1.规范就业扶贫</w:t>
            </w:r>
            <w:r>
              <w:rPr>
                <w:rFonts w:hint="eastAsia"/>
                <w:lang w:eastAsia="zh-CN"/>
              </w:rPr>
              <w:t>公益性岗位</w:t>
            </w:r>
            <w:r>
              <w:t>、乡村服务岗位管理，帮助就业困难的建档立卡贫困劳动力实现持续稳定增收。</w:t>
            </w:r>
          </w:p>
          <w:p w14:paraId="5898AAC7">
            <w:pPr>
              <w:pStyle w:val="19"/>
            </w:pPr>
            <w:r>
              <w:t>2.为10位在公益岗的人员发放补助并购买人身意外保险。“四员”岗每人每月500元，人身意外保险667元每年.</w:t>
            </w:r>
          </w:p>
        </w:tc>
      </w:tr>
    </w:tbl>
    <w:p w14:paraId="675E4CF4">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1D8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CC31FC">
            <w:pPr>
              <w:pStyle w:val="20"/>
            </w:pPr>
            <w:r>
              <w:t>一级指标</w:t>
            </w:r>
          </w:p>
        </w:tc>
        <w:tc>
          <w:tcPr>
            <w:tcW w:w="1276" w:type="dxa"/>
            <w:vAlign w:val="center"/>
          </w:tcPr>
          <w:p w14:paraId="357C7AD3">
            <w:pPr>
              <w:pStyle w:val="20"/>
            </w:pPr>
            <w:r>
              <w:t>二级指标</w:t>
            </w:r>
          </w:p>
        </w:tc>
        <w:tc>
          <w:tcPr>
            <w:tcW w:w="1332" w:type="dxa"/>
            <w:vAlign w:val="center"/>
          </w:tcPr>
          <w:p w14:paraId="0F1EBC3C">
            <w:pPr>
              <w:pStyle w:val="20"/>
            </w:pPr>
            <w:r>
              <w:t>三级指标</w:t>
            </w:r>
          </w:p>
        </w:tc>
        <w:tc>
          <w:tcPr>
            <w:tcW w:w="2891" w:type="dxa"/>
            <w:vAlign w:val="center"/>
          </w:tcPr>
          <w:p w14:paraId="6DE16596">
            <w:pPr>
              <w:pStyle w:val="20"/>
            </w:pPr>
            <w:r>
              <w:t>绩效指标描述</w:t>
            </w:r>
          </w:p>
        </w:tc>
        <w:tc>
          <w:tcPr>
            <w:tcW w:w="1276" w:type="dxa"/>
            <w:vAlign w:val="center"/>
          </w:tcPr>
          <w:p w14:paraId="39545E93">
            <w:pPr>
              <w:pStyle w:val="20"/>
            </w:pPr>
            <w:r>
              <w:t>指标值</w:t>
            </w:r>
          </w:p>
        </w:tc>
        <w:tc>
          <w:tcPr>
            <w:tcW w:w="1843" w:type="dxa"/>
            <w:vAlign w:val="center"/>
          </w:tcPr>
          <w:p w14:paraId="69411234">
            <w:pPr>
              <w:pStyle w:val="20"/>
            </w:pPr>
            <w:r>
              <w:t>指标值确定依据</w:t>
            </w:r>
          </w:p>
        </w:tc>
      </w:tr>
      <w:tr w14:paraId="7EABA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7E98A">
            <w:pPr>
              <w:pStyle w:val="21"/>
            </w:pPr>
            <w:r>
              <w:t>产出指标</w:t>
            </w:r>
          </w:p>
        </w:tc>
        <w:tc>
          <w:tcPr>
            <w:tcW w:w="1276" w:type="dxa"/>
            <w:vAlign w:val="center"/>
          </w:tcPr>
          <w:p w14:paraId="19301688">
            <w:pPr>
              <w:pStyle w:val="19"/>
            </w:pPr>
            <w:r>
              <w:t>数量指标</w:t>
            </w:r>
          </w:p>
        </w:tc>
        <w:tc>
          <w:tcPr>
            <w:tcW w:w="1332" w:type="dxa"/>
            <w:vAlign w:val="center"/>
          </w:tcPr>
          <w:p w14:paraId="66E5B9EC">
            <w:pPr>
              <w:pStyle w:val="19"/>
            </w:pPr>
            <w:r>
              <w:t>补助人数</w:t>
            </w:r>
          </w:p>
        </w:tc>
        <w:tc>
          <w:tcPr>
            <w:tcW w:w="2891" w:type="dxa"/>
            <w:vAlign w:val="center"/>
          </w:tcPr>
          <w:p w14:paraId="483D5188">
            <w:pPr>
              <w:pStyle w:val="19"/>
            </w:pPr>
            <w:r>
              <w:t>补助</w:t>
            </w:r>
            <w:r>
              <w:rPr>
                <w:rFonts w:hint="eastAsia"/>
                <w:lang w:eastAsia="zh-CN"/>
              </w:rPr>
              <w:t>公益性岗位</w:t>
            </w:r>
            <w:r>
              <w:t>人数</w:t>
            </w:r>
          </w:p>
        </w:tc>
        <w:tc>
          <w:tcPr>
            <w:tcW w:w="1276" w:type="dxa"/>
            <w:vAlign w:val="center"/>
          </w:tcPr>
          <w:p w14:paraId="3B31DB87">
            <w:pPr>
              <w:pStyle w:val="19"/>
            </w:pPr>
            <w:r>
              <w:t>10人</w:t>
            </w:r>
          </w:p>
        </w:tc>
        <w:tc>
          <w:tcPr>
            <w:tcW w:w="1843" w:type="dxa"/>
            <w:vAlign w:val="center"/>
          </w:tcPr>
          <w:p w14:paraId="6BB59175">
            <w:pPr>
              <w:pStyle w:val="19"/>
            </w:pPr>
            <w:r>
              <w:rPr>
                <w:rFonts w:hint="eastAsia"/>
                <w:lang w:eastAsia="zh-CN"/>
              </w:rPr>
              <w:t>公益性岗位</w:t>
            </w:r>
            <w:r>
              <w:t>管理办法</w:t>
            </w:r>
          </w:p>
        </w:tc>
      </w:tr>
      <w:tr w14:paraId="66391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EED2C0"/>
        </w:tc>
        <w:tc>
          <w:tcPr>
            <w:tcW w:w="1276" w:type="dxa"/>
            <w:vAlign w:val="center"/>
          </w:tcPr>
          <w:p w14:paraId="6ABAA171">
            <w:pPr>
              <w:pStyle w:val="19"/>
            </w:pPr>
            <w:r>
              <w:t>质量指标</w:t>
            </w:r>
          </w:p>
        </w:tc>
        <w:tc>
          <w:tcPr>
            <w:tcW w:w="1332" w:type="dxa"/>
            <w:vAlign w:val="center"/>
          </w:tcPr>
          <w:p w14:paraId="74B995CD">
            <w:pPr>
              <w:pStyle w:val="19"/>
            </w:pPr>
            <w:r>
              <w:t>符合率</w:t>
            </w:r>
          </w:p>
        </w:tc>
        <w:tc>
          <w:tcPr>
            <w:tcW w:w="2891" w:type="dxa"/>
            <w:vAlign w:val="center"/>
          </w:tcPr>
          <w:p w14:paraId="048F6799">
            <w:pPr>
              <w:pStyle w:val="19"/>
            </w:pPr>
            <w:r>
              <w:t>补助人员条件符合率</w:t>
            </w:r>
          </w:p>
        </w:tc>
        <w:tc>
          <w:tcPr>
            <w:tcW w:w="1276" w:type="dxa"/>
            <w:vAlign w:val="center"/>
          </w:tcPr>
          <w:p w14:paraId="3EE226E0">
            <w:pPr>
              <w:pStyle w:val="19"/>
            </w:pPr>
            <w:r>
              <w:t>=100%</w:t>
            </w:r>
          </w:p>
        </w:tc>
        <w:tc>
          <w:tcPr>
            <w:tcW w:w="1843" w:type="dxa"/>
            <w:vAlign w:val="center"/>
          </w:tcPr>
          <w:p w14:paraId="7EEF3595">
            <w:pPr>
              <w:pStyle w:val="19"/>
            </w:pPr>
            <w:r>
              <w:rPr>
                <w:rFonts w:hint="eastAsia"/>
                <w:lang w:eastAsia="zh-CN"/>
              </w:rPr>
              <w:t>公益性岗位</w:t>
            </w:r>
            <w:r>
              <w:t>管理办法</w:t>
            </w:r>
          </w:p>
        </w:tc>
      </w:tr>
      <w:tr w14:paraId="26CCD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92BDB"/>
        </w:tc>
        <w:tc>
          <w:tcPr>
            <w:tcW w:w="1276" w:type="dxa"/>
            <w:vAlign w:val="center"/>
          </w:tcPr>
          <w:p w14:paraId="3AADC02E">
            <w:pPr>
              <w:pStyle w:val="19"/>
            </w:pPr>
            <w:r>
              <w:t>时效指标</w:t>
            </w:r>
          </w:p>
        </w:tc>
        <w:tc>
          <w:tcPr>
            <w:tcW w:w="1332" w:type="dxa"/>
            <w:vAlign w:val="center"/>
          </w:tcPr>
          <w:p w14:paraId="18647AB7">
            <w:pPr>
              <w:pStyle w:val="19"/>
            </w:pPr>
            <w:r>
              <w:t>及时发放率</w:t>
            </w:r>
          </w:p>
        </w:tc>
        <w:tc>
          <w:tcPr>
            <w:tcW w:w="2891" w:type="dxa"/>
            <w:vAlign w:val="center"/>
          </w:tcPr>
          <w:p w14:paraId="335A806E">
            <w:pPr>
              <w:pStyle w:val="19"/>
            </w:pPr>
            <w:r>
              <w:t>资助经费发放及时率</w:t>
            </w:r>
          </w:p>
        </w:tc>
        <w:tc>
          <w:tcPr>
            <w:tcW w:w="1276" w:type="dxa"/>
            <w:vAlign w:val="center"/>
          </w:tcPr>
          <w:p w14:paraId="6ADC313C">
            <w:pPr>
              <w:pStyle w:val="19"/>
            </w:pPr>
            <w:r>
              <w:t>=100%</w:t>
            </w:r>
          </w:p>
        </w:tc>
        <w:tc>
          <w:tcPr>
            <w:tcW w:w="1843" w:type="dxa"/>
            <w:vAlign w:val="center"/>
          </w:tcPr>
          <w:p w14:paraId="31251218">
            <w:pPr>
              <w:pStyle w:val="19"/>
            </w:pPr>
            <w:r>
              <w:rPr>
                <w:rFonts w:hint="eastAsia"/>
                <w:lang w:eastAsia="zh-CN"/>
              </w:rPr>
              <w:t>公益性岗位</w:t>
            </w:r>
            <w:r>
              <w:t>管理办法</w:t>
            </w:r>
          </w:p>
        </w:tc>
      </w:tr>
      <w:tr w14:paraId="5BD99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B4BF19"/>
        </w:tc>
        <w:tc>
          <w:tcPr>
            <w:tcW w:w="1276" w:type="dxa"/>
            <w:vAlign w:val="center"/>
          </w:tcPr>
          <w:p w14:paraId="2DB835DC">
            <w:pPr>
              <w:pStyle w:val="19"/>
            </w:pPr>
            <w:r>
              <w:t>成本指标</w:t>
            </w:r>
          </w:p>
        </w:tc>
        <w:tc>
          <w:tcPr>
            <w:tcW w:w="1332" w:type="dxa"/>
            <w:vAlign w:val="center"/>
          </w:tcPr>
          <w:p w14:paraId="397A6457">
            <w:pPr>
              <w:pStyle w:val="19"/>
            </w:pPr>
            <w:r>
              <w:t>补助标准</w:t>
            </w:r>
          </w:p>
        </w:tc>
        <w:tc>
          <w:tcPr>
            <w:tcW w:w="2891" w:type="dxa"/>
            <w:vAlign w:val="center"/>
          </w:tcPr>
          <w:p w14:paraId="09AFC763">
            <w:pPr>
              <w:pStyle w:val="19"/>
            </w:pPr>
            <w:r>
              <w:t>“四员”补助标准</w:t>
            </w:r>
          </w:p>
        </w:tc>
        <w:tc>
          <w:tcPr>
            <w:tcW w:w="1276" w:type="dxa"/>
            <w:vAlign w:val="center"/>
          </w:tcPr>
          <w:p w14:paraId="3D548B65">
            <w:pPr>
              <w:pStyle w:val="19"/>
            </w:pPr>
            <w:r>
              <w:t>500元/月</w:t>
            </w:r>
          </w:p>
        </w:tc>
        <w:tc>
          <w:tcPr>
            <w:tcW w:w="1843" w:type="dxa"/>
            <w:vAlign w:val="center"/>
          </w:tcPr>
          <w:p w14:paraId="220E1B7F">
            <w:pPr>
              <w:pStyle w:val="19"/>
            </w:pPr>
            <w:r>
              <w:rPr>
                <w:rFonts w:hint="eastAsia"/>
                <w:lang w:eastAsia="zh-CN"/>
              </w:rPr>
              <w:t>公益性岗位</w:t>
            </w:r>
            <w:r>
              <w:t>管理办法</w:t>
            </w:r>
          </w:p>
        </w:tc>
      </w:tr>
      <w:tr w14:paraId="3684A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77C39F"/>
        </w:tc>
        <w:tc>
          <w:tcPr>
            <w:tcW w:w="1276" w:type="dxa"/>
            <w:vAlign w:val="center"/>
          </w:tcPr>
          <w:p w14:paraId="440A558F">
            <w:pPr>
              <w:pStyle w:val="19"/>
            </w:pPr>
            <w:r>
              <w:t>成本指标</w:t>
            </w:r>
          </w:p>
        </w:tc>
        <w:tc>
          <w:tcPr>
            <w:tcW w:w="1332" w:type="dxa"/>
            <w:vAlign w:val="center"/>
          </w:tcPr>
          <w:p w14:paraId="568B4B3E">
            <w:pPr>
              <w:pStyle w:val="19"/>
            </w:pPr>
            <w:r>
              <w:t>保险标准</w:t>
            </w:r>
          </w:p>
        </w:tc>
        <w:tc>
          <w:tcPr>
            <w:tcW w:w="2891" w:type="dxa"/>
            <w:vAlign w:val="center"/>
          </w:tcPr>
          <w:p w14:paraId="651B33F8">
            <w:pPr>
              <w:pStyle w:val="19"/>
            </w:pPr>
            <w:r>
              <w:t>“四员”人身意外险标准</w:t>
            </w:r>
          </w:p>
        </w:tc>
        <w:tc>
          <w:tcPr>
            <w:tcW w:w="1276" w:type="dxa"/>
            <w:vAlign w:val="center"/>
          </w:tcPr>
          <w:p w14:paraId="11B6FB3F">
            <w:pPr>
              <w:pStyle w:val="19"/>
            </w:pPr>
            <w:r>
              <w:t>667元/年</w:t>
            </w:r>
          </w:p>
        </w:tc>
        <w:tc>
          <w:tcPr>
            <w:tcW w:w="1843" w:type="dxa"/>
            <w:vAlign w:val="center"/>
          </w:tcPr>
          <w:p w14:paraId="3EEDD684">
            <w:pPr>
              <w:pStyle w:val="19"/>
            </w:pPr>
            <w:r>
              <w:rPr>
                <w:rFonts w:hint="eastAsia"/>
                <w:lang w:eastAsia="zh-CN"/>
              </w:rPr>
              <w:t>公益性岗位</w:t>
            </w:r>
            <w:r>
              <w:t>管理办法</w:t>
            </w:r>
          </w:p>
        </w:tc>
      </w:tr>
      <w:tr w14:paraId="6D0E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8F13F">
            <w:pPr>
              <w:pStyle w:val="21"/>
            </w:pPr>
            <w:r>
              <w:t>效益指标</w:t>
            </w:r>
          </w:p>
        </w:tc>
        <w:tc>
          <w:tcPr>
            <w:tcW w:w="1276" w:type="dxa"/>
            <w:vAlign w:val="center"/>
          </w:tcPr>
          <w:p w14:paraId="4B13FBA3">
            <w:pPr>
              <w:pStyle w:val="19"/>
            </w:pPr>
            <w:r>
              <w:t>经济效益指标</w:t>
            </w:r>
          </w:p>
        </w:tc>
        <w:tc>
          <w:tcPr>
            <w:tcW w:w="1332" w:type="dxa"/>
            <w:vAlign w:val="center"/>
          </w:tcPr>
          <w:p w14:paraId="61C51A0A">
            <w:pPr>
              <w:pStyle w:val="19"/>
            </w:pPr>
            <w:r>
              <w:t>带动“四员”收入</w:t>
            </w:r>
          </w:p>
        </w:tc>
        <w:tc>
          <w:tcPr>
            <w:tcW w:w="2891" w:type="dxa"/>
            <w:vAlign w:val="center"/>
          </w:tcPr>
          <w:p w14:paraId="0ACA402A">
            <w:pPr>
              <w:pStyle w:val="19"/>
            </w:pPr>
            <w:r>
              <w:t>带动“四员”收入</w:t>
            </w:r>
          </w:p>
        </w:tc>
        <w:tc>
          <w:tcPr>
            <w:tcW w:w="1276" w:type="dxa"/>
            <w:vAlign w:val="center"/>
          </w:tcPr>
          <w:p w14:paraId="7492D405">
            <w:pPr>
              <w:pStyle w:val="19"/>
            </w:pPr>
            <w:r>
              <w:t>500元/月</w:t>
            </w:r>
          </w:p>
        </w:tc>
        <w:tc>
          <w:tcPr>
            <w:tcW w:w="1843" w:type="dxa"/>
            <w:vAlign w:val="center"/>
          </w:tcPr>
          <w:p w14:paraId="3146C236">
            <w:pPr>
              <w:pStyle w:val="19"/>
            </w:pPr>
            <w:r>
              <w:rPr>
                <w:rFonts w:hint="eastAsia"/>
                <w:lang w:eastAsia="zh-CN"/>
              </w:rPr>
              <w:t>公益性岗位</w:t>
            </w:r>
            <w:r>
              <w:t>管理办法</w:t>
            </w:r>
          </w:p>
        </w:tc>
      </w:tr>
      <w:tr w14:paraId="05F16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770F6">
            <w:pPr>
              <w:pStyle w:val="21"/>
            </w:pPr>
            <w:r>
              <w:t>满意度指标</w:t>
            </w:r>
          </w:p>
        </w:tc>
        <w:tc>
          <w:tcPr>
            <w:tcW w:w="1276" w:type="dxa"/>
            <w:vAlign w:val="center"/>
          </w:tcPr>
          <w:p w14:paraId="162F605D">
            <w:pPr>
              <w:pStyle w:val="19"/>
            </w:pPr>
            <w:r>
              <w:t>服务对象满意度指标</w:t>
            </w:r>
          </w:p>
        </w:tc>
        <w:tc>
          <w:tcPr>
            <w:tcW w:w="1332" w:type="dxa"/>
            <w:vAlign w:val="center"/>
          </w:tcPr>
          <w:p w14:paraId="76209B89">
            <w:pPr>
              <w:pStyle w:val="19"/>
            </w:pPr>
            <w:r>
              <w:t>享受公益岗家庭满意度</w:t>
            </w:r>
          </w:p>
        </w:tc>
        <w:tc>
          <w:tcPr>
            <w:tcW w:w="2891" w:type="dxa"/>
            <w:vAlign w:val="center"/>
          </w:tcPr>
          <w:p w14:paraId="40FB01A7">
            <w:pPr>
              <w:pStyle w:val="19"/>
            </w:pPr>
            <w:r>
              <w:t>享受公益岗家庭满意度</w:t>
            </w:r>
          </w:p>
        </w:tc>
        <w:tc>
          <w:tcPr>
            <w:tcW w:w="1276" w:type="dxa"/>
            <w:vAlign w:val="center"/>
          </w:tcPr>
          <w:p w14:paraId="51E0EEF6">
            <w:pPr>
              <w:pStyle w:val="19"/>
            </w:pPr>
            <w:r>
              <w:t>≥95%</w:t>
            </w:r>
          </w:p>
        </w:tc>
        <w:tc>
          <w:tcPr>
            <w:tcW w:w="1843" w:type="dxa"/>
            <w:vAlign w:val="center"/>
          </w:tcPr>
          <w:p w14:paraId="5FED5BF2">
            <w:pPr>
              <w:pStyle w:val="19"/>
            </w:pPr>
            <w:r>
              <w:rPr>
                <w:rFonts w:hint="eastAsia"/>
                <w:lang w:eastAsia="zh-CN"/>
              </w:rPr>
              <w:t>公益性岗位</w:t>
            </w:r>
            <w:r>
              <w:t>管理办法</w:t>
            </w:r>
          </w:p>
        </w:tc>
      </w:tr>
    </w:tbl>
    <w:p w14:paraId="5727C5C1">
      <w:pPr>
        <w:sectPr>
          <w:pgSz w:w="11900" w:h="16840"/>
          <w:pgMar w:top="1984" w:right="1304" w:bottom="1134" w:left="1304" w:header="720" w:footer="720" w:gutter="0"/>
          <w:cols w:space="720" w:num="1"/>
        </w:sectPr>
      </w:pPr>
    </w:p>
    <w:p w14:paraId="4B12F4EA">
      <w:pPr>
        <w:jc w:val="center"/>
      </w:pPr>
      <w:r>
        <w:rPr>
          <w:rFonts w:ascii="方正仿宋_GBK" w:hAnsi="方正仿宋_GBK" w:eastAsia="方正仿宋_GBK" w:cs="方正仿宋_GBK"/>
          <w:color w:val="000000"/>
          <w:sz w:val="28"/>
        </w:rPr>
        <w:t xml:space="preserve"> </w:t>
      </w:r>
    </w:p>
    <w:p w14:paraId="14F3E800">
      <w:pPr>
        <w:ind w:firstLine="560"/>
        <w:outlineLvl w:val="3"/>
      </w:pPr>
      <w:bookmarkStart w:id="15" w:name="_Toc_4_4_0000000016"/>
      <w:r>
        <w:rPr>
          <w:rFonts w:ascii="方正仿宋_GBK" w:hAnsi="方正仿宋_GBK" w:eastAsia="方正仿宋_GBK" w:cs="方正仿宋_GBK"/>
          <w:color w:val="000000"/>
          <w:sz w:val="28"/>
        </w:rPr>
        <w:t>13.其他办公费用绩效目标表</w:t>
      </w:r>
      <w:bookmarkEnd w:id="1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CE6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C010B6B">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3716810">
            <w:pPr>
              <w:pStyle w:val="17"/>
            </w:pPr>
            <w:r>
              <w:t>部门：万元</w:t>
            </w:r>
          </w:p>
        </w:tc>
      </w:tr>
      <w:tr w14:paraId="6CCFA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40072">
            <w:pPr>
              <w:pStyle w:val="20"/>
            </w:pPr>
            <w:r>
              <w:t>项目编码</w:t>
            </w:r>
          </w:p>
        </w:tc>
        <w:tc>
          <w:tcPr>
            <w:tcW w:w="2608" w:type="dxa"/>
            <w:gridSpan w:val="2"/>
            <w:vAlign w:val="center"/>
          </w:tcPr>
          <w:p w14:paraId="22335609">
            <w:pPr>
              <w:pStyle w:val="19"/>
            </w:pPr>
            <w:r>
              <w:t>13062522P00459810044F</w:t>
            </w:r>
          </w:p>
        </w:tc>
        <w:tc>
          <w:tcPr>
            <w:tcW w:w="1587" w:type="dxa"/>
            <w:vAlign w:val="center"/>
          </w:tcPr>
          <w:p w14:paraId="3DDCB186">
            <w:pPr>
              <w:pStyle w:val="20"/>
            </w:pPr>
            <w:r>
              <w:t>项目名称</w:t>
            </w:r>
          </w:p>
        </w:tc>
        <w:tc>
          <w:tcPr>
            <w:tcW w:w="4422" w:type="dxa"/>
            <w:gridSpan w:val="3"/>
            <w:vAlign w:val="center"/>
          </w:tcPr>
          <w:p w14:paraId="56A0993A">
            <w:pPr>
              <w:pStyle w:val="19"/>
            </w:pPr>
            <w:r>
              <w:t>其他办公费用</w:t>
            </w:r>
          </w:p>
        </w:tc>
      </w:tr>
      <w:tr w14:paraId="652E8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E1BC9">
            <w:pPr>
              <w:pStyle w:val="20"/>
            </w:pPr>
            <w:r>
              <w:t>预算规模及资金用途</w:t>
            </w:r>
          </w:p>
        </w:tc>
        <w:tc>
          <w:tcPr>
            <w:tcW w:w="1276" w:type="dxa"/>
            <w:vAlign w:val="center"/>
          </w:tcPr>
          <w:p w14:paraId="475628E7">
            <w:pPr>
              <w:pStyle w:val="20"/>
            </w:pPr>
            <w:r>
              <w:t>预算数</w:t>
            </w:r>
          </w:p>
        </w:tc>
        <w:tc>
          <w:tcPr>
            <w:tcW w:w="1332" w:type="dxa"/>
            <w:vAlign w:val="center"/>
          </w:tcPr>
          <w:p w14:paraId="27C0F4CF">
            <w:pPr>
              <w:pStyle w:val="19"/>
            </w:pPr>
            <w:r>
              <w:t>0.12</w:t>
            </w:r>
          </w:p>
        </w:tc>
        <w:tc>
          <w:tcPr>
            <w:tcW w:w="1587" w:type="dxa"/>
            <w:vAlign w:val="center"/>
          </w:tcPr>
          <w:p w14:paraId="5D83A752">
            <w:pPr>
              <w:pStyle w:val="20"/>
            </w:pPr>
            <w:r>
              <w:t>其中：财政    资金</w:t>
            </w:r>
          </w:p>
        </w:tc>
        <w:tc>
          <w:tcPr>
            <w:tcW w:w="1304" w:type="dxa"/>
            <w:vAlign w:val="center"/>
          </w:tcPr>
          <w:p w14:paraId="59CA59C3">
            <w:pPr>
              <w:pStyle w:val="19"/>
            </w:pPr>
            <w:r>
              <w:t>0.12</w:t>
            </w:r>
          </w:p>
        </w:tc>
        <w:tc>
          <w:tcPr>
            <w:tcW w:w="1276" w:type="dxa"/>
            <w:vAlign w:val="center"/>
          </w:tcPr>
          <w:p w14:paraId="24A8A098">
            <w:pPr>
              <w:pStyle w:val="20"/>
            </w:pPr>
            <w:r>
              <w:t>其他资金</w:t>
            </w:r>
          </w:p>
        </w:tc>
        <w:tc>
          <w:tcPr>
            <w:tcW w:w="1843" w:type="dxa"/>
            <w:vAlign w:val="center"/>
          </w:tcPr>
          <w:p w14:paraId="022F5A8A">
            <w:pPr>
              <w:pStyle w:val="19"/>
            </w:pPr>
            <w:r>
              <w:t xml:space="preserve"> </w:t>
            </w:r>
          </w:p>
        </w:tc>
      </w:tr>
      <w:tr w14:paraId="2FFD2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1A59F"/>
        </w:tc>
        <w:tc>
          <w:tcPr>
            <w:tcW w:w="8617" w:type="dxa"/>
            <w:gridSpan w:val="6"/>
            <w:vAlign w:val="center"/>
          </w:tcPr>
          <w:p w14:paraId="6AE5A76E">
            <w:pPr>
              <w:pStyle w:val="19"/>
            </w:pPr>
            <w:r>
              <w:t>资金用于办公经费。</w:t>
            </w:r>
          </w:p>
        </w:tc>
      </w:tr>
      <w:tr w14:paraId="6B3FA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9D963">
            <w:pPr>
              <w:pStyle w:val="20"/>
            </w:pPr>
            <w:r>
              <w:t>资金支出计划（%）</w:t>
            </w:r>
          </w:p>
        </w:tc>
        <w:tc>
          <w:tcPr>
            <w:tcW w:w="2608" w:type="dxa"/>
            <w:gridSpan w:val="2"/>
            <w:vAlign w:val="center"/>
          </w:tcPr>
          <w:p w14:paraId="6A34765A">
            <w:pPr>
              <w:pStyle w:val="20"/>
            </w:pPr>
            <w:r>
              <w:t>3月底</w:t>
            </w:r>
          </w:p>
        </w:tc>
        <w:tc>
          <w:tcPr>
            <w:tcW w:w="1587" w:type="dxa"/>
            <w:vAlign w:val="center"/>
          </w:tcPr>
          <w:p w14:paraId="0515C624">
            <w:pPr>
              <w:pStyle w:val="20"/>
            </w:pPr>
            <w:r>
              <w:t>6月底</w:t>
            </w:r>
          </w:p>
        </w:tc>
        <w:tc>
          <w:tcPr>
            <w:tcW w:w="1304" w:type="dxa"/>
            <w:vAlign w:val="center"/>
          </w:tcPr>
          <w:p w14:paraId="3BD4CBFE">
            <w:pPr>
              <w:pStyle w:val="20"/>
            </w:pPr>
            <w:r>
              <w:t>10月底</w:t>
            </w:r>
          </w:p>
        </w:tc>
        <w:tc>
          <w:tcPr>
            <w:tcW w:w="3118" w:type="dxa"/>
            <w:gridSpan w:val="2"/>
            <w:vAlign w:val="center"/>
          </w:tcPr>
          <w:p w14:paraId="5E032F2E">
            <w:pPr>
              <w:pStyle w:val="20"/>
            </w:pPr>
            <w:r>
              <w:t>12月底</w:t>
            </w:r>
          </w:p>
        </w:tc>
      </w:tr>
      <w:tr w14:paraId="374E1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DE77CA"/>
        </w:tc>
        <w:tc>
          <w:tcPr>
            <w:tcW w:w="2608" w:type="dxa"/>
            <w:gridSpan w:val="2"/>
            <w:vAlign w:val="center"/>
          </w:tcPr>
          <w:p w14:paraId="6026BE5E">
            <w:pPr>
              <w:pStyle w:val="21"/>
            </w:pPr>
            <w:r>
              <w:t>24%</w:t>
            </w:r>
          </w:p>
        </w:tc>
        <w:tc>
          <w:tcPr>
            <w:tcW w:w="1587" w:type="dxa"/>
            <w:vAlign w:val="center"/>
          </w:tcPr>
          <w:p w14:paraId="5F3A365D">
            <w:pPr>
              <w:pStyle w:val="21"/>
            </w:pPr>
            <w:r>
              <w:t>48%</w:t>
            </w:r>
          </w:p>
        </w:tc>
        <w:tc>
          <w:tcPr>
            <w:tcW w:w="1304" w:type="dxa"/>
            <w:vAlign w:val="center"/>
          </w:tcPr>
          <w:p w14:paraId="1F3CE975">
            <w:pPr>
              <w:pStyle w:val="21"/>
            </w:pPr>
            <w:r>
              <w:t>72%</w:t>
            </w:r>
          </w:p>
        </w:tc>
        <w:tc>
          <w:tcPr>
            <w:tcW w:w="3118" w:type="dxa"/>
            <w:gridSpan w:val="2"/>
            <w:vAlign w:val="center"/>
          </w:tcPr>
          <w:p w14:paraId="7D463709">
            <w:pPr>
              <w:pStyle w:val="21"/>
            </w:pPr>
            <w:r>
              <w:t>100%</w:t>
            </w:r>
          </w:p>
        </w:tc>
      </w:tr>
      <w:tr w14:paraId="0231D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DBBCF">
            <w:pPr>
              <w:pStyle w:val="20"/>
            </w:pPr>
            <w:r>
              <w:t>绩效目标</w:t>
            </w:r>
          </w:p>
        </w:tc>
        <w:tc>
          <w:tcPr>
            <w:tcW w:w="8617" w:type="dxa"/>
            <w:gridSpan w:val="6"/>
            <w:vAlign w:val="center"/>
          </w:tcPr>
          <w:p w14:paraId="70CDCC3D">
            <w:pPr>
              <w:pStyle w:val="19"/>
            </w:pPr>
            <w:r>
              <w:t>1.确保我部门日常行政管理方面工作的运行</w:t>
            </w:r>
          </w:p>
          <w:p w14:paraId="7949DB6D">
            <w:pPr>
              <w:pStyle w:val="19"/>
            </w:pPr>
            <w:r>
              <w:t>2.确保我部门公务活动的正常开展，资金预计2022年12月底累计支出100%</w:t>
            </w:r>
          </w:p>
        </w:tc>
      </w:tr>
    </w:tbl>
    <w:p w14:paraId="3074F792">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EF0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7E39AF">
            <w:pPr>
              <w:pStyle w:val="20"/>
            </w:pPr>
            <w:r>
              <w:t>一级指标</w:t>
            </w:r>
          </w:p>
        </w:tc>
        <w:tc>
          <w:tcPr>
            <w:tcW w:w="1276" w:type="dxa"/>
            <w:vAlign w:val="center"/>
          </w:tcPr>
          <w:p w14:paraId="41BF070C">
            <w:pPr>
              <w:pStyle w:val="20"/>
            </w:pPr>
            <w:r>
              <w:t>二级指标</w:t>
            </w:r>
          </w:p>
        </w:tc>
        <w:tc>
          <w:tcPr>
            <w:tcW w:w="1332" w:type="dxa"/>
            <w:vAlign w:val="center"/>
          </w:tcPr>
          <w:p w14:paraId="3DCF0D6C">
            <w:pPr>
              <w:pStyle w:val="20"/>
            </w:pPr>
            <w:r>
              <w:t>三级指标</w:t>
            </w:r>
          </w:p>
        </w:tc>
        <w:tc>
          <w:tcPr>
            <w:tcW w:w="2891" w:type="dxa"/>
            <w:vAlign w:val="center"/>
          </w:tcPr>
          <w:p w14:paraId="79E4AF58">
            <w:pPr>
              <w:pStyle w:val="20"/>
            </w:pPr>
            <w:r>
              <w:t>绩效指标描述</w:t>
            </w:r>
          </w:p>
        </w:tc>
        <w:tc>
          <w:tcPr>
            <w:tcW w:w="1276" w:type="dxa"/>
            <w:vAlign w:val="center"/>
          </w:tcPr>
          <w:p w14:paraId="2AD44704">
            <w:pPr>
              <w:pStyle w:val="20"/>
            </w:pPr>
            <w:r>
              <w:t>指标值</w:t>
            </w:r>
          </w:p>
        </w:tc>
        <w:tc>
          <w:tcPr>
            <w:tcW w:w="1843" w:type="dxa"/>
            <w:vAlign w:val="center"/>
          </w:tcPr>
          <w:p w14:paraId="2E3AF6A3">
            <w:pPr>
              <w:pStyle w:val="20"/>
            </w:pPr>
            <w:r>
              <w:t>指标值确定依据</w:t>
            </w:r>
          </w:p>
        </w:tc>
      </w:tr>
      <w:tr w14:paraId="1AFB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75E87">
            <w:pPr>
              <w:pStyle w:val="21"/>
            </w:pPr>
            <w:r>
              <w:t>产出指标</w:t>
            </w:r>
          </w:p>
        </w:tc>
        <w:tc>
          <w:tcPr>
            <w:tcW w:w="1276" w:type="dxa"/>
            <w:vAlign w:val="center"/>
          </w:tcPr>
          <w:p w14:paraId="0E7002AA">
            <w:pPr>
              <w:pStyle w:val="19"/>
            </w:pPr>
            <w:r>
              <w:t>数量指标</w:t>
            </w:r>
          </w:p>
        </w:tc>
        <w:tc>
          <w:tcPr>
            <w:tcW w:w="1332" w:type="dxa"/>
            <w:vAlign w:val="center"/>
          </w:tcPr>
          <w:p w14:paraId="104767CC">
            <w:pPr>
              <w:pStyle w:val="19"/>
            </w:pPr>
            <w:r>
              <w:t>绩效评价次数</w:t>
            </w:r>
          </w:p>
        </w:tc>
        <w:tc>
          <w:tcPr>
            <w:tcW w:w="2891" w:type="dxa"/>
            <w:vAlign w:val="center"/>
          </w:tcPr>
          <w:p w14:paraId="3CDC2C7E">
            <w:pPr>
              <w:pStyle w:val="19"/>
            </w:pPr>
            <w:r>
              <w:t>按年评价资金使用程度</w:t>
            </w:r>
          </w:p>
        </w:tc>
        <w:tc>
          <w:tcPr>
            <w:tcW w:w="1276" w:type="dxa"/>
            <w:vAlign w:val="center"/>
          </w:tcPr>
          <w:p w14:paraId="582FB383">
            <w:pPr>
              <w:pStyle w:val="19"/>
            </w:pPr>
            <w:r>
              <w:t>1次</w:t>
            </w:r>
          </w:p>
        </w:tc>
        <w:tc>
          <w:tcPr>
            <w:tcW w:w="1843" w:type="dxa"/>
            <w:vAlign w:val="center"/>
          </w:tcPr>
          <w:p w14:paraId="74B78E05">
            <w:pPr>
              <w:pStyle w:val="19"/>
            </w:pPr>
            <w:r>
              <w:t>依据工作要求</w:t>
            </w:r>
          </w:p>
        </w:tc>
      </w:tr>
      <w:tr w14:paraId="2FC70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675FEE"/>
        </w:tc>
        <w:tc>
          <w:tcPr>
            <w:tcW w:w="1276" w:type="dxa"/>
            <w:vAlign w:val="center"/>
          </w:tcPr>
          <w:p w14:paraId="534BEE57">
            <w:pPr>
              <w:pStyle w:val="19"/>
            </w:pPr>
            <w:r>
              <w:t>质量指标</w:t>
            </w:r>
          </w:p>
        </w:tc>
        <w:tc>
          <w:tcPr>
            <w:tcW w:w="1332" w:type="dxa"/>
            <w:vAlign w:val="center"/>
          </w:tcPr>
          <w:p w14:paraId="0F9379AF">
            <w:pPr>
              <w:pStyle w:val="19"/>
            </w:pPr>
            <w:r>
              <w:t>正常运行率</w:t>
            </w:r>
          </w:p>
        </w:tc>
        <w:tc>
          <w:tcPr>
            <w:tcW w:w="2891" w:type="dxa"/>
            <w:vAlign w:val="center"/>
          </w:tcPr>
          <w:p w14:paraId="4425BF1F">
            <w:pPr>
              <w:pStyle w:val="19"/>
            </w:pPr>
            <w:r>
              <w:t>日常工作及设备设施的正常运转情况</w:t>
            </w:r>
          </w:p>
        </w:tc>
        <w:tc>
          <w:tcPr>
            <w:tcW w:w="1276" w:type="dxa"/>
            <w:vAlign w:val="center"/>
          </w:tcPr>
          <w:p w14:paraId="4E5C0A97">
            <w:pPr>
              <w:pStyle w:val="19"/>
            </w:pPr>
            <w:r>
              <w:t>≥95%</w:t>
            </w:r>
          </w:p>
        </w:tc>
        <w:tc>
          <w:tcPr>
            <w:tcW w:w="1843" w:type="dxa"/>
            <w:vAlign w:val="center"/>
          </w:tcPr>
          <w:p w14:paraId="50D9668C">
            <w:pPr>
              <w:pStyle w:val="19"/>
            </w:pPr>
            <w:r>
              <w:t>依据工作要求</w:t>
            </w:r>
          </w:p>
        </w:tc>
      </w:tr>
      <w:tr w14:paraId="7694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9973E6"/>
        </w:tc>
        <w:tc>
          <w:tcPr>
            <w:tcW w:w="1276" w:type="dxa"/>
            <w:vAlign w:val="center"/>
          </w:tcPr>
          <w:p w14:paraId="3A0D9060">
            <w:pPr>
              <w:pStyle w:val="19"/>
            </w:pPr>
            <w:r>
              <w:t>时效指标</w:t>
            </w:r>
          </w:p>
        </w:tc>
        <w:tc>
          <w:tcPr>
            <w:tcW w:w="1332" w:type="dxa"/>
            <w:vAlign w:val="center"/>
          </w:tcPr>
          <w:p w14:paraId="3F563351">
            <w:pPr>
              <w:pStyle w:val="19"/>
            </w:pPr>
            <w:r>
              <w:t>控制资金支出</w:t>
            </w:r>
          </w:p>
        </w:tc>
        <w:tc>
          <w:tcPr>
            <w:tcW w:w="2891" w:type="dxa"/>
            <w:vAlign w:val="center"/>
          </w:tcPr>
          <w:p w14:paraId="35BA6F05">
            <w:pPr>
              <w:pStyle w:val="19"/>
            </w:pPr>
            <w:r>
              <w:t>资金支出进度占预算全额的比例</w:t>
            </w:r>
          </w:p>
        </w:tc>
        <w:tc>
          <w:tcPr>
            <w:tcW w:w="1276" w:type="dxa"/>
            <w:vAlign w:val="center"/>
          </w:tcPr>
          <w:p w14:paraId="32C405FB">
            <w:pPr>
              <w:pStyle w:val="19"/>
            </w:pPr>
            <w:r>
              <w:t>=100%</w:t>
            </w:r>
          </w:p>
        </w:tc>
        <w:tc>
          <w:tcPr>
            <w:tcW w:w="1843" w:type="dxa"/>
            <w:vAlign w:val="center"/>
          </w:tcPr>
          <w:p w14:paraId="6740EAFF">
            <w:pPr>
              <w:pStyle w:val="19"/>
            </w:pPr>
            <w:r>
              <w:t>依据工作要求</w:t>
            </w:r>
          </w:p>
        </w:tc>
      </w:tr>
      <w:tr w14:paraId="52EF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CAF8F"/>
        </w:tc>
        <w:tc>
          <w:tcPr>
            <w:tcW w:w="1276" w:type="dxa"/>
            <w:vAlign w:val="center"/>
          </w:tcPr>
          <w:p w14:paraId="189D1D4D">
            <w:pPr>
              <w:pStyle w:val="19"/>
            </w:pPr>
            <w:r>
              <w:t>成本指标</w:t>
            </w:r>
          </w:p>
        </w:tc>
        <w:tc>
          <w:tcPr>
            <w:tcW w:w="1332" w:type="dxa"/>
            <w:vAlign w:val="center"/>
          </w:tcPr>
          <w:p w14:paraId="512468FB">
            <w:pPr>
              <w:pStyle w:val="19"/>
            </w:pPr>
            <w:r>
              <w:t>预算执行率</w:t>
            </w:r>
          </w:p>
        </w:tc>
        <w:tc>
          <w:tcPr>
            <w:tcW w:w="2891" w:type="dxa"/>
            <w:vAlign w:val="center"/>
          </w:tcPr>
          <w:p w14:paraId="0A349B7A">
            <w:pPr>
              <w:pStyle w:val="19"/>
            </w:pPr>
            <w:r>
              <w:t>按照支出进度要求和预算构成执行</w:t>
            </w:r>
          </w:p>
        </w:tc>
        <w:tc>
          <w:tcPr>
            <w:tcW w:w="1276" w:type="dxa"/>
            <w:vAlign w:val="center"/>
          </w:tcPr>
          <w:p w14:paraId="55E230D0">
            <w:pPr>
              <w:pStyle w:val="19"/>
            </w:pPr>
            <w:r>
              <w:t>=100%</w:t>
            </w:r>
          </w:p>
        </w:tc>
        <w:tc>
          <w:tcPr>
            <w:tcW w:w="1843" w:type="dxa"/>
            <w:vAlign w:val="center"/>
          </w:tcPr>
          <w:p w14:paraId="3D6D8FF6">
            <w:pPr>
              <w:pStyle w:val="19"/>
            </w:pPr>
            <w:r>
              <w:t>依据工作要求</w:t>
            </w:r>
          </w:p>
        </w:tc>
      </w:tr>
      <w:tr w14:paraId="2096C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8AFE0">
            <w:pPr>
              <w:pStyle w:val="21"/>
            </w:pPr>
            <w:r>
              <w:t>效益指标</w:t>
            </w:r>
          </w:p>
        </w:tc>
        <w:tc>
          <w:tcPr>
            <w:tcW w:w="1276" w:type="dxa"/>
            <w:vAlign w:val="center"/>
          </w:tcPr>
          <w:p w14:paraId="1A06619A">
            <w:pPr>
              <w:pStyle w:val="19"/>
            </w:pPr>
            <w:r>
              <w:t>社会效益指标</w:t>
            </w:r>
          </w:p>
        </w:tc>
        <w:tc>
          <w:tcPr>
            <w:tcW w:w="1332" w:type="dxa"/>
            <w:vAlign w:val="center"/>
          </w:tcPr>
          <w:p w14:paraId="1481F5CC">
            <w:pPr>
              <w:pStyle w:val="19"/>
            </w:pPr>
            <w:r>
              <w:t>社会影响力</w:t>
            </w:r>
          </w:p>
        </w:tc>
        <w:tc>
          <w:tcPr>
            <w:tcW w:w="2891" w:type="dxa"/>
            <w:vAlign w:val="center"/>
          </w:tcPr>
          <w:p w14:paraId="578B4402">
            <w:pPr>
              <w:pStyle w:val="19"/>
            </w:pPr>
            <w:r>
              <w:t>有效的改善职工作环境，有利于提高工作效率</w:t>
            </w:r>
          </w:p>
        </w:tc>
        <w:tc>
          <w:tcPr>
            <w:tcW w:w="1276" w:type="dxa"/>
            <w:vAlign w:val="center"/>
          </w:tcPr>
          <w:p w14:paraId="726D6BAE">
            <w:pPr>
              <w:pStyle w:val="19"/>
            </w:pPr>
            <w:r>
              <w:t>≥95%</w:t>
            </w:r>
          </w:p>
        </w:tc>
        <w:tc>
          <w:tcPr>
            <w:tcW w:w="1843" w:type="dxa"/>
            <w:vAlign w:val="center"/>
          </w:tcPr>
          <w:p w14:paraId="16C8AE1D">
            <w:pPr>
              <w:pStyle w:val="19"/>
            </w:pPr>
            <w:r>
              <w:t>依据工作要求</w:t>
            </w:r>
          </w:p>
        </w:tc>
      </w:tr>
    </w:tbl>
    <w:p w14:paraId="218CC306">
      <w:pPr>
        <w:sectPr>
          <w:pgSz w:w="11900" w:h="16840"/>
          <w:pgMar w:top="1984" w:right="1304" w:bottom="1134" w:left="1304" w:header="720" w:footer="720" w:gutter="0"/>
          <w:cols w:space="720" w:num="1"/>
        </w:sectPr>
      </w:pPr>
    </w:p>
    <w:p w14:paraId="235DAB6C">
      <w:pPr>
        <w:jc w:val="center"/>
      </w:pPr>
      <w:r>
        <w:rPr>
          <w:rFonts w:ascii="方正仿宋_GBK" w:hAnsi="方正仿宋_GBK" w:eastAsia="方正仿宋_GBK" w:cs="方正仿宋_GBK"/>
          <w:color w:val="000000"/>
          <w:sz w:val="28"/>
        </w:rPr>
        <w:t xml:space="preserve"> </w:t>
      </w:r>
    </w:p>
    <w:p w14:paraId="25B43F3B">
      <w:pPr>
        <w:ind w:firstLine="560"/>
        <w:outlineLvl w:val="3"/>
      </w:pPr>
      <w:bookmarkStart w:id="16" w:name="_Toc_4_4_0000000017"/>
      <w:r>
        <w:rPr>
          <w:rFonts w:ascii="方正仿宋_GBK" w:hAnsi="方正仿宋_GBK" w:eastAsia="方正仿宋_GBK" w:cs="方正仿宋_GBK"/>
          <w:color w:val="000000"/>
          <w:sz w:val="28"/>
        </w:rPr>
        <w:t>14.人大工作经费（运转保障）绩效目标表</w:t>
      </w:r>
      <w:bookmarkEnd w:id="1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79D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51E5BCE">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3E9022B9">
            <w:pPr>
              <w:pStyle w:val="17"/>
            </w:pPr>
            <w:r>
              <w:t>部门：万元</w:t>
            </w:r>
          </w:p>
        </w:tc>
      </w:tr>
      <w:tr w14:paraId="4D5E0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3EFCE">
            <w:pPr>
              <w:pStyle w:val="20"/>
            </w:pPr>
            <w:r>
              <w:t>项目编码</w:t>
            </w:r>
          </w:p>
        </w:tc>
        <w:tc>
          <w:tcPr>
            <w:tcW w:w="2608" w:type="dxa"/>
            <w:gridSpan w:val="2"/>
            <w:vAlign w:val="center"/>
          </w:tcPr>
          <w:p w14:paraId="21DC5BBA">
            <w:pPr>
              <w:pStyle w:val="19"/>
            </w:pPr>
            <w:r>
              <w:t>13062522P004567102917</w:t>
            </w:r>
          </w:p>
        </w:tc>
        <w:tc>
          <w:tcPr>
            <w:tcW w:w="1587" w:type="dxa"/>
            <w:vAlign w:val="center"/>
          </w:tcPr>
          <w:p w14:paraId="11024FD1">
            <w:pPr>
              <w:pStyle w:val="20"/>
            </w:pPr>
            <w:r>
              <w:t>项目名称</w:t>
            </w:r>
          </w:p>
        </w:tc>
        <w:tc>
          <w:tcPr>
            <w:tcW w:w="4422" w:type="dxa"/>
            <w:gridSpan w:val="3"/>
            <w:vAlign w:val="center"/>
          </w:tcPr>
          <w:p w14:paraId="3766B159">
            <w:pPr>
              <w:pStyle w:val="19"/>
            </w:pPr>
            <w:r>
              <w:t>人大工作经费（运转保障）</w:t>
            </w:r>
          </w:p>
        </w:tc>
      </w:tr>
      <w:tr w14:paraId="03AB6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7764C">
            <w:pPr>
              <w:pStyle w:val="20"/>
            </w:pPr>
            <w:r>
              <w:t>预算规模及资金用途</w:t>
            </w:r>
          </w:p>
        </w:tc>
        <w:tc>
          <w:tcPr>
            <w:tcW w:w="1276" w:type="dxa"/>
            <w:vAlign w:val="center"/>
          </w:tcPr>
          <w:p w14:paraId="445ACC02">
            <w:pPr>
              <w:pStyle w:val="20"/>
            </w:pPr>
            <w:r>
              <w:t>预算数</w:t>
            </w:r>
          </w:p>
        </w:tc>
        <w:tc>
          <w:tcPr>
            <w:tcW w:w="1332" w:type="dxa"/>
            <w:vAlign w:val="center"/>
          </w:tcPr>
          <w:p w14:paraId="16707F84">
            <w:pPr>
              <w:pStyle w:val="19"/>
            </w:pPr>
            <w:r>
              <w:t>3.00</w:t>
            </w:r>
          </w:p>
        </w:tc>
        <w:tc>
          <w:tcPr>
            <w:tcW w:w="1587" w:type="dxa"/>
            <w:vAlign w:val="center"/>
          </w:tcPr>
          <w:p w14:paraId="23619F37">
            <w:pPr>
              <w:pStyle w:val="20"/>
            </w:pPr>
            <w:r>
              <w:t>其中：财政    资金</w:t>
            </w:r>
          </w:p>
        </w:tc>
        <w:tc>
          <w:tcPr>
            <w:tcW w:w="1304" w:type="dxa"/>
            <w:vAlign w:val="center"/>
          </w:tcPr>
          <w:p w14:paraId="410FEC8F">
            <w:pPr>
              <w:pStyle w:val="19"/>
            </w:pPr>
            <w:r>
              <w:t>3.00</w:t>
            </w:r>
          </w:p>
        </w:tc>
        <w:tc>
          <w:tcPr>
            <w:tcW w:w="1276" w:type="dxa"/>
            <w:vAlign w:val="center"/>
          </w:tcPr>
          <w:p w14:paraId="7A6897BF">
            <w:pPr>
              <w:pStyle w:val="20"/>
            </w:pPr>
            <w:r>
              <w:t>其他资金</w:t>
            </w:r>
          </w:p>
        </w:tc>
        <w:tc>
          <w:tcPr>
            <w:tcW w:w="1843" w:type="dxa"/>
            <w:vAlign w:val="center"/>
          </w:tcPr>
          <w:p w14:paraId="1CAE1348">
            <w:pPr>
              <w:pStyle w:val="19"/>
            </w:pPr>
            <w:r>
              <w:t xml:space="preserve"> </w:t>
            </w:r>
          </w:p>
        </w:tc>
      </w:tr>
      <w:tr w14:paraId="4B164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7F3F1"/>
        </w:tc>
        <w:tc>
          <w:tcPr>
            <w:tcW w:w="8617" w:type="dxa"/>
            <w:gridSpan w:val="6"/>
            <w:vAlign w:val="center"/>
          </w:tcPr>
          <w:p w14:paraId="0E2C18FD">
            <w:pPr>
              <w:pStyle w:val="19"/>
            </w:pPr>
            <w:r>
              <w:t>用于开展人大监督、宣传、做好代表履职学习培训工作及代表活动服务保障等各项工作。</w:t>
            </w:r>
          </w:p>
        </w:tc>
      </w:tr>
      <w:tr w14:paraId="7DC67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05BC8">
            <w:pPr>
              <w:pStyle w:val="20"/>
            </w:pPr>
            <w:r>
              <w:t>资金支出计划（%）</w:t>
            </w:r>
          </w:p>
        </w:tc>
        <w:tc>
          <w:tcPr>
            <w:tcW w:w="2608" w:type="dxa"/>
            <w:gridSpan w:val="2"/>
            <w:vAlign w:val="center"/>
          </w:tcPr>
          <w:p w14:paraId="4368E481">
            <w:pPr>
              <w:pStyle w:val="20"/>
            </w:pPr>
            <w:r>
              <w:t>3月底</w:t>
            </w:r>
          </w:p>
        </w:tc>
        <w:tc>
          <w:tcPr>
            <w:tcW w:w="1587" w:type="dxa"/>
            <w:vAlign w:val="center"/>
          </w:tcPr>
          <w:p w14:paraId="049897F4">
            <w:pPr>
              <w:pStyle w:val="20"/>
            </w:pPr>
            <w:r>
              <w:t>6月底</w:t>
            </w:r>
          </w:p>
        </w:tc>
        <w:tc>
          <w:tcPr>
            <w:tcW w:w="1304" w:type="dxa"/>
            <w:vAlign w:val="center"/>
          </w:tcPr>
          <w:p w14:paraId="3F0F250E">
            <w:pPr>
              <w:pStyle w:val="20"/>
            </w:pPr>
            <w:r>
              <w:t>10月底</w:t>
            </w:r>
          </w:p>
        </w:tc>
        <w:tc>
          <w:tcPr>
            <w:tcW w:w="3118" w:type="dxa"/>
            <w:gridSpan w:val="2"/>
            <w:vAlign w:val="center"/>
          </w:tcPr>
          <w:p w14:paraId="6CD9CF69">
            <w:pPr>
              <w:pStyle w:val="20"/>
            </w:pPr>
            <w:r>
              <w:t>12月底</w:t>
            </w:r>
          </w:p>
        </w:tc>
      </w:tr>
      <w:tr w14:paraId="4E7BE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4F5FE"/>
        </w:tc>
        <w:tc>
          <w:tcPr>
            <w:tcW w:w="2608" w:type="dxa"/>
            <w:gridSpan w:val="2"/>
            <w:vAlign w:val="center"/>
          </w:tcPr>
          <w:p w14:paraId="6D8D7FB7">
            <w:pPr>
              <w:pStyle w:val="21"/>
            </w:pPr>
            <w:r>
              <w:t xml:space="preserve"> </w:t>
            </w:r>
          </w:p>
        </w:tc>
        <w:tc>
          <w:tcPr>
            <w:tcW w:w="1587" w:type="dxa"/>
            <w:vAlign w:val="center"/>
          </w:tcPr>
          <w:p w14:paraId="44067E30">
            <w:pPr>
              <w:pStyle w:val="21"/>
            </w:pPr>
            <w:r>
              <w:t xml:space="preserve"> </w:t>
            </w:r>
          </w:p>
        </w:tc>
        <w:tc>
          <w:tcPr>
            <w:tcW w:w="1304" w:type="dxa"/>
            <w:vAlign w:val="center"/>
          </w:tcPr>
          <w:p w14:paraId="4930C3E4">
            <w:pPr>
              <w:pStyle w:val="21"/>
            </w:pPr>
            <w:r>
              <w:t xml:space="preserve">50% </w:t>
            </w:r>
          </w:p>
        </w:tc>
        <w:tc>
          <w:tcPr>
            <w:tcW w:w="3118" w:type="dxa"/>
            <w:gridSpan w:val="2"/>
            <w:vAlign w:val="center"/>
          </w:tcPr>
          <w:p w14:paraId="3B53F7D2">
            <w:pPr>
              <w:pStyle w:val="21"/>
            </w:pPr>
            <w:r>
              <w:t xml:space="preserve">100% </w:t>
            </w:r>
          </w:p>
        </w:tc>
      </w:tr>
      <w:tr w14:paraId="21118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1532A">
            <w:pPr>
              <w:pStyle w:val="20"/>
            </w:pPr>
            <w:r>
              <w:t>绩效目标</w:t>
            </w:r>
          </w:p>
        </w:tc>
        <w:tc>
          <w:tcPr>
            <w:tcW w:w="8617" w:type="dxa"/>
            <w:gridSpan w:val="6"/>
            <w:vAlign w:val="center"/>
          </w:tcPr>
          <w:p w14:paraId="6E50A3DB">
            <w:pPr>
              <w:pStyle w:val="19"/>
            </w:pPr>
            <w:r>
              <w:t>1.开展人大监督、宣传、做好代表履职学习培训工作及代表活动服务保障等各项工作。</w:t>
            </w:r>
          </w:p>
          <w:p w14:paraId="63149748">
            <w:pPr>
              <w:pStyle w:val="19"/>
            </w:pPr>
            <w:r>
              <w:t>2.项目资金按工作进展月份进行支出，2022年9月底支出50%，12月底支出达到100%</w:t>
            </w:r>
            <w:r>
              <w:tab/>
            </w:r>
            <w:r>
              <w:tab/>
            </w:r>
            <w:r>
              <w:tab/>
            </w:r>
            <w:r>
              <w:tab/>
            </w:r>
            <w:r>
              <w:tab/>
            </w:r>
            <w:r>
              <w:tab/>
            </w:r>
          </w:p>
          <w:p w14:paraId="4195F6C3">
            <w:pPr>
              <w:pStyle w:val="19"/>
            </w:pPr>
          </w:p>
        </w:tc>
      </w:tr>
    </w:tbl>
    <w:p w14:paraId="327238E6">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E7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75FF8">
            <w:pPr>
              <w:pStyle w:val="20"/>
            </w:pPr>
            <w:r>
              <w:t>一级指标</w:t>
            </w:r>
          </w:p>
        </w:tc>
        <w:tc>
          <w:tcPr>
            <w:tcW w:w="1276" w:type="dxa"/>
            <w:vAlign w:val="center"/>
          </w:tcPr>
          <w:p w14:paraId="3ACE245E">
            <w:pPr>
              <w:pStyle w:val="20"/>
            </w:pPr>
            <w:r>
              <w:t>二级指标</w:t>
            </w:r>
          </w:p>
        </w:tc>
        <w:tc>
          <w:tcPr>
            <w:tcW w:w="1332" w:type="dxa"/>
            <w:vAlign w:val="center"/>
          </w:tcPr>
          <w:p w14:paraId="30D5E7CD">
            <w:pPr>
              <w:pStyle w:val="20"/>
            </w:pPr>
            <w:r>
              <w:t>三级指标</w:t>
            </w:r>
          </w:p>
        </w:tc>
        <w:tc>
          <w:tcPr>
            <w:tcW w:w="2891" w:type="dxa"/>
            <w:vAlign w:val="center"/>
          </w:tcPr>
          <w:p w14:paraId="4B5BD204">
            <w:pPr>
              <w:pStyle w:val="20"/>
            </w:pPr>
            <w:r>
              <w:t>绩效指标描述</w:t>
            </w:r>
          </w:p>
        </w:tc>
        <w:tc>
          <w:tcPr>
            <w:tcW w:w="1276" w:type="dxa"/>
            <w:vAlign w:val="center"/>
          </w:tcPr>
          <w:p w14:paraId="12D914EE">
            <w:pPr>
              <w:pStyle w:val="20"/>
            </w:pPr>
            <w:r>
              <w:t>指标值</w:t>
            </w:r>
          </w:p>
        </w:tc>
        <w:tc>
          <w:tcPr>
            <w:tcW w:w="1843" w:type="dxa"/>
            <w:vAlign w:val="center"/>
          </w:tcPr>
          <w:p w14:paraId="33E1C240">
            <w:pPr>
              <w:pStyle w:val="20"/>
            </w:pPr>
            <w:r>
              <w:t>指标值确定依据</w:t>
            </w:r>
          </w:p>
        </w:tc>
      </w:tr>
      <w:tr w14:paraId="6D1C1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22552">
            <w:pPr>
              <w:pStyle w:val="21"/>
            </w:pPr>
            <w:r>
              <w:t>产出指标</w:t>
            </w:r>
          </w:p>
        </w:tc>
        <w:tc>
          <w:tcPr>
            <w:tcW w:w="1276" w:type="dxa"/>
            <w:vAlign w:val="center"/>
          </w:tcPr>
          <w:p w14:paraId="43431E4A">
            <w:pPr>
              <w:pStyle w:val="19"/>
            </w:pPr>
            <w:r>
              <w:t>数量指标</w:t>
            </w:r>
          </w:p>
        </w:tc>
        <w:tc>
          <w:tcPr>
            <w:tcW w:w="1332" w:type="dxa"/>
            <w:vAlign w:val="center"/>
          </w:tcPr>
          <w:p w14:paraId="05A5AFED">
            <w:pPr>
              <w:pStyle w:val="19"/>
            </w:pPr>
            <w:r>
              <w:t>召开人代会次数</w:t>
            </w:r>
          </w:p>
        </w:tc>
        <w:tc>
          <w:tcPr>
            <w:tcW w:w="2891" w:type="dxa"/>
            <w:vAlign w:val="center"/>
          </w:tcPr>
          <w:p w14:paraId="3315F5D1">
            <w:pPr>
              <w:pStyle w:val="19"/>
            </w:pPr>
            <w:r>
              <w:t>召开人代会次数</w:t>
            </w:r>
          </w:p>
        </w:tc>
        <w:tc>
          <w:tcPr>
            <w:tcW w:w="1276" w:type="dxa"/>
            <w:vAlign w:val="center"/>
          </w:tcPr>
          <w:p w14:paraId="38FABC26">
            <w:pPr>
              <w:pStyle w:val="19"/>
            </w:pPr>
            <w:r>
              <w:t>≥1次</w:t>
            </w:r>
          </w:p>
        </w:tc>
        <w:tc>
          <w:tcPr>
            <w:tcW w:w="1843" w:type="dxa"/>
            <w:vAlign w:val="center"/>
          </w:tcPr>
          <w:p w14:paraId="70323A91">
            <w:pPr>
              <w:pStyle w:val="19"/>
            </w:pPr>
            <w:r>
              <w:t>徐字【2019】46号</w:t>
            </w:r>
          </w:p>
        </w:tc>
      </w:tr>
      <w:tr w14:paraId="0968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7AC3C9"/>
        </w:tc>
        <w:tc>
          <w:tcPr>
            <w:tcW w:w="1276" w:type="dxa"/>
            <w:vAlign w:val="center"/>
          </w:tcPr>
          <w:p w14:paraId="119CB792">
            <w:pPr>
              <w:pStyle w:val="19"/>
            </w:pPr>
            <w:r>
              <w:t>质量指标</w:t>
            </w:r>
          </w:p>
        </w:tc>
        <w:tc>
          <w:tcPr>
            <w:tcW w:w="1332" w:type="dxa"/>
            <w:vAlign w:val="center"/>
          </w:tcPr>
          <w:p w14:paraId="34174342">
            <w:pPr>
              <w:pStyle w:val="19"/>
            </w:pPr>
            <w:r>
              <w:t>人大代表出席率</w:t>
            </w:r>
          </w:p>
        </w:tc>
        <w:tc>
          <w:tcPr>
            <w:tcW w:w="2891" w:type="dxa"/>
            <w:vAlign w:val="center"/>
          </w:tcPr>
          <w:p w14:paraId="0B093652">
            <w:pPr>
              <w:pStyle w:val="19"/>
            </w:pPr>
            <w:r>
              <w:t>人大代表出席情况</w:t>
            </w:r>
          </w:p>
        </w:tc>
        <w:tc>
          <w:tcPr>
            <w:tcW w:w="1276" w:type="dxa"/>
            <w:vAlign w:val="center"/>
          </w:tcPr>
          <w:p w14:paraId="00DF10C6">
            <w:pPr>
              <w:pStyle w:val="19"/>
            </w:pPr>
            <w:r>
              <w:t>≥70%</w:t>
            </w:r>
          </w:p>
        </w:tc>
        <w:tc>
          <w:tcPr>
            <w:tcW w:w="1843" w:type="dxa"/>
            <w:vAlign w:val="center"/>
          </w:tcPr>
          <w:p w14:paraId="37BBDC05">
            <w:pPr>
              <w:pStyle w:val="19"/>
            </w:pPr>
            <w:r>
              <w:t>徐字【2019】46号</w:t>
            </w:r>
          </w:p>
        </w:tc>
      </w:tr>
      <w:tr w14:paraId="73D7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07CEFF"/>
        </w:tc>
        <w:tc>
          <w:tcPr>
            <w:tcW w:w="1276" w:type="dxa"/>
            <w:vAlign w:val="center"/>
          </w:tcPr>
          <w:p w14:paraId="64A20CDA">
            <w:pPr>
              <w:pStyle w:val="19"/>
            </w:pPr>
            <w:r>
              <w:t>时效指标</w:t>
            </w:r>
          </w:p>
        </w:tc>
        <w:tc>
          <w:tcPr>
            <w:tcW w:w="1332" w:type="dxa"/>
            <w:vAlign w:val="center"/>
          </w:tcPr>
          <w:p w14:paraId="5CF9463E">
            <w:pPr>
              <w:pStyle w:val="19"/>
            </w:pPr>
            <w:r>
              <w:t>人大日常工作经费保障及时率</w:t>
            </w:r>
          </w:p>
        </w:tc>
        <w:tc>
          <w:tcPr>
            <w:tcW w:w="2891" w:type="dxa"/>
            <w:vAlign w:val="center"/>
          </w:tcPr>
          <w:p w14:paraId="1065EC1B">
            <w:pPr>
              <w:pStyle w:val="19"/>
            </w:pPr>
            <w:r>
              <w:t>保障人大日常工作及时开展</w:t>
            </w:r>
          </w:p>
        </w:tc>
        <w:tc>
          <w:tcPr>
            <w:tcW w:w="1276" w:type="dxa"/>
            <w:vAlign w:val="center"/>
          </w:tcPr>
          <w:p w14:paraId="1B88F03D">
            <w:pPr>
              <w:pStyle w:val="19"/>
            </w:pPr>
            <w:r>
              <w:t>≥90%</w:t>
            </w:r>
          </w:p>
        </w:tc>
        <w:tc>
          <w:tcPr>
            <w:tcW w:w="1843" w:type="dxa"/>
            <w:vAlign w:val="center"/>
          </w:tcPr>
          <w:p w14:paraId="5CA480E7">
            <w:pPr>
              <w:pStyle w:val="19"/>
            </w:pPr>
            <w:r>
              <w:t>徐字【2019】46号</w:t>
            </w:r>
          </w:p>
        </w:tc>
      </w:tr>
      <w:tr w14:paraId="56BB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E3EFB9"/>
        </w:tc>
        <w:tc>
          <w:tcPr>
            <w:tcW w:w="1276" w:type="dxa"/>
            <w:vAlign w:val="center"/>
          </w:tcPr>
          <w:p w14:paraId="02BE035A">
            <w:pPr>
              <w:pStyle w:val="19"/>
            </w:pPr>
            <w:r>
              <w:t>成本指标</w:t>
            </w:r>
          </w:p>
        </w:tc>
        <w:tc>
          <w:tcPr>
            <w:tcW w:w="1332" w:type="dxa"/>
            <w:vAlign w:val="center"/>
          </w:tcPr>
          <w:p w14:paraId="41CEE241">
            <w:pPr>
              <w:pStyle w:val="19"/>
            </w:pPr>
            <w:r>
              <w:t>预算控制数</w:t>
            </w:r>
          </w:p>
        </w:tc>
        <w:tc>
          <w:tcPr>
            <w:tcW w:w="2891" w:type="dxa"/>
            <w:vAlign w:val="center"/>
          </w:tcPr>
          <w:p w14:paraId="5400E38D">
            <w:pPr>
              <w:pStyle w:val="19"/>
            </w:pPr>
            <w:r>
              <w:t>项目支出控制在预算范围内</w:t>
            </w:r>
          </w:p>
        </w:tc>
        <w:tc>
          <w:tcPr>
            <w:tcW w:w="1276" w:type="dxa"/>
            <w:vAlign w:val="center"/>
          </w:tcPr>
          <w:p w14:paraId="0DE0D998">
            <w:pPr>
              <w:pStyle w:val="19"/>
            </w:pPr>
            <w:r>
              <w:t>≤3万元</w:t>
            </w:r>
          </w:p>
        </w:tc>
        <w:tc>
          <w:tcPr>
            <w:tcW w:w="1843" w:type="dxa"/>
            <w:vAlign w:val="center"/>
          </w:tcPr>
          <w:p w14:paraId="04683087">
            <w:pPr>
              <w:pStyle w:val="19"/>
            </w:pPr>
            <w:r>
              <w:t>徐字【2019】46号</w:t>
            </w:r>
          </w:p>
        </w:tc>
      </w:tr>
      <w:tr w14:paraId="0DDC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CAF80">
            <w:pPr>
              <w:pStyle w:val="21"/>
            </w:pPr>
            <w:r>
              <w:t>效益指标</w:t>
            </w:r>
          </w:p>
        </w:tc>
        <w:tc>
          <w:tcPr>
            <w:tcW w:w="1276" w:type="dxa"/>
            <w:vAlign w:val="center"/>
          </w:tcPr>
          <w:p w14:paraId="7C76FA90">
            <w:pPr>
              <w:pStyle w:val="19"/>
            </w:pPr>
            <w:r>
              <w:t>社会效益指标</w:t>
            </w:r>
          </w:p>
        </w:tc>
        <w:tc>
          <w:tcPr>
            <w:tcW w:w="1332" w:type="dxa"/>
            <w:vAlign w:val="center"/>
          </w:tcPr>
          <w:p w14:paraId="488A7A02">
            <w:pPr>
              <w:pStyle w:val="19"/>
            </w:pPr>
            <w:r>
              <w:t>人大提议案件数</w:t>
            </w:r>
          </w:p>
        </w:tc>
        <w:tc>
          <w:tcPr>
            <w:tcW w:w="2891" w:type="dxa"/>
            <w:vAlign w:val="center"/>
          </w:tcPr>
          <w:p w14:paraId="5AC54FDB">
            <w:pPr>
              <w:pStyle w:val="19"/>
            </w:pPr>
            <w:r>
              <w:t>为本辖区民生事项等积极向区人大提议案件数</w:t>
            </w:r>
          </w:p>
        </w:tc>
        <w:tc>
          <w:tcPr>
            <w:tcW w:w="1276" w:type="dxa"/>
            <w:vAlign w:val="center"/>
          </w:tcPr>
          <w:p w14:paraId="1CFF06C1">
            <w:pPr>
              <w:pStyle w:val="19"/>
            </w:pPr>
            <w:r>
              <w:t>≥1件</w:t>
            </w:r>
          </w:p>
        </w:tc>
        <w:tc>
          <w:tcPr>
            <w:tcW w:w="1843" w:type="dxa"/>
            <w:vAlign w:val="center"/>
          </w:tcPr>
          <w:p w14:paraId="37FC7FDD">
            <w:pPr>
              <w:pStyle w:val="19"/>
            </w:pPr>
            <w:r>
              <w:t>徐字【2019】46号</w:t>
            </w:r>
          </w:p>
        </w:tc>
      </w:tr>
    </w:tbl>
    <w:p w14:paraId="6B7F82DA">
      <w:pPr>
        <w:sectPr>
          <w:pgSz w:w="11900" w:h="16840"/>
          <w:pgMar w:top="1984" w:right="1304" w:bottom="1134" w:left="1304" w:header="720" w:footer="720" w:gutter="0"/>
          <w:cols w:space="720" w:num="1"/>
        </w:sectPr>
      </w:pPr>
    </w:p>
    <w:p w14:paraId="7E83C791">
      <w:pPr>
        <w:jc w:val="center"/>
      </w:pPr>
      <w:r>
        <w:rPr>
          <w:rFonts w:ascii="方正仿宋_GBK" w:hAnsi="方正仿宋_GBK" w:eastAsia="方正仿宋_GBK" w:cs="方正仿宋_GBK"/>
          <w:color w:val="000000"/>
          <w:sz w:val="28"/>
        </w:rPr>
        <w:t xml:space="preserve"> </w:t>
      </w:r>
    </w:p>
    <w:p w14:paraId="208253D0">
      <w:pPr>
        <w:ind w:firstLine="560"/>
        <w:outlineLvl w:val="3"/>
      </w:pPr>
      <w:bookmarkStart w:id="17" w:name="_Toc_4_4_0000000018"/>
      <w:r>
        <w:rPr>
          <w:rFonts w:ascii="方正仿宋_GBK" w:hAnsi="方正仿宋_GBK" w:eastAsia="方正仿宋_GBK" w:cs="方正仿宋_GBK"/>
          <w:color w:val="000000"/>
          <w:sz w:val="28"/>
        </w:rPr>
        <w:t>15.团委综合事务管理经费（运转保障）绩效目标表</w:t>
      </w:r>
      <w:bookmarkEnd w:id="1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A15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44C0AB9">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71EFE535">
            <w:pPr>
              <w:pStyle w:val="17"/>
            </w:pPr>
            <w:r>
              <w:t>部门：万元</w:t>
            </w:r>
          </w:p>
        </w:tc>
      </w:tr>
      <w:tr w14:paraId="48B27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3F047">
            <w:pPr>
              <w:pStyle w:val="20"/>
            </w:pPr>
            <w:r>
              <w:t>项目编码</w:t>
            </w:r>
          </w:p>
        </w:tc>
        <w:tc>
          <w:tcPr>
            <w:tcW w:w="2608" w:type="dxa"/>
            <w:gridSpan w:val="2"/>
            <w:vAlign w:val="center"/>
          </w:tcPr>
          <w:p w14:paraId="0D0988EB">
            <w:pPr>
              <w:pStyle w:val="19"/>
            </w:pPr>
            <w:r>
              <w:t>13062522P00456710269G</w:t>
            </w:r>
          </w:p>
        </w:tc>
        <w:tc>
          <w:tcPr>
            <w:tcW w:w="1587" w:type="dxa"/>
            <w:vAlign w:val="center"/>
          </w:tcPr>
          <w:p w14:paraId="4780CF9E">
            <w:pPr>
              <w:pStyle w:val="20"/>
            </w:pPr>
            <w:r>
              <w:t>项目名称</w:t>
            </w:r>
          </w:p>
        </w:tc>
        <w:tc>
          <w:tcPr>
            <w:tcW w:w="4422" w:type="dxa"/>
            <w:gridSpan w:val="3"/>
            <w:vAlign w:val="center"/>
          </w:tcPr>
          <w:p w14:paraId="76D1267D">
            <w:pPr>
              <w:pStyle w:val="19"/>
            </w:pPr>
            <w:r>
              <w:t>团委综合事务管理经费（运转保障）</w:t>
            </w:r>
          </w:p>
        </w:tc>
      </w:tr>
      <w:tr w14:paraId="1B21F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E3965">
            <w:pPr>
              <w:pStyle w:val="20"/>
            </w:pPr>
            <w:r>
              <w:t>预算规模及资金用途</w:t>
            </w:r>
          </w:p>
        </w:tc>
        <w:tc>
          <w:tcPr>
            <w:tcW w:w="1276" w:type="dxa"/>
            <w:vAlign w:val="center"/>
          </w:tcPr>
          <w:p w14:paraId="00124313">
            <w:pPr>
              <w:pStyle w:val="20"/>
            </w:pPr>
            <w:r>
              <w:t>预算数</w:t>
            </w:r>
          </w:p>
        </w:tc>
        <w:tc>
          <w:tcPr>
            <w:tcW w:w="1332" w:type="dxa"/>
            <w:vAlign w:val="center"/>
          </w:tcPr>
          <w:p w14:paraId="6958F56A">
            <w:pPr>
              <w:pStyle w:val="19"/>
            </w:pPr>
            <w:r>
              <w:t>2.00</w:t>
            </w:r>
          </w:p>
        </w:tc>
        <w:tc>
          <w:tcPr>
            <w:tcW w:w="1587" w:type="dxa"/>
            <w:vAlign w:val="center"/>
          </w:tcPr>
          <w:p w14:paraId="2824921A">
            <w:pPr>
              <w:pStyle w:val="20"/>
            </w:pPr>
            <w:r>
              <w:t>其中：财政    资金</w:t>
            </w:r>
          </w:p>
        </w:tc>
        <w:tc>
          <w:tcPr>
            <w:tcW w:w="1304" w:type="dxa"/>
            <w:vAlign w:val="center"/>
          </w:tcPr>
          <w:p w14:paraId="40294DB5">
            <w:pPr>
              <w:pStyle w:val="19"/>
            </w:pPr>
            <w:r>
              <w:t>2.00</w:t>
            </w:r>
          </w:p>
        </w:tc>
        <w:tc>
          <w:tcPr>
            <w:tcW w:w="1276" w:type="dxa"/>
            <w:vAlign w:val="center"/>
          </w:tcPr>
          <w:p w14:paraId="0A76C399">
            <w:pPr>
              <w:pStyle w:val="20"/>
            </w:pPr>
            <w:r>
              <w:t>其他资金</w:t>
            </w:r>
          </w:p>
        </w:tc>
        <w:tc>
          <w:tcPr>
            <w:tcW w:w="1843" w:type="dxa"/>
            <w:vAlign w:val="center"/>
          </w:tcPr>
          <w:p w14:paraId="2AAFE906">
            <w:pPr>
              <w:pStyle w:val="19"/>
            </w:pPr>
            <w:r>
              <w:t xml:space="preserve"> </w:t>
            </w:r>
          </w:p>
        </w:tc>
      </w:tr>
      <w:tr w14:paraId="51499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A20AA5"/>
        </w:tc>
        <w:tc>
          <w:tcPr>
            <w:tcW w:w="8617" w:type="dxa"/>
            <w:gridSpan w:val="6"/>
            <w:vAlign w:val="center"/>
          </w:tcPr>
          <w:p w14:paraId="164E5ACD">
            <w:pPr>
              <w:pStyle w:val="19"/>
            </w:pPr>
            <w:r>
              <w:t>主要用于团委综合事务管理，促进团委工作创新改革,切实做好新形势下青年群众工作。保障团委各项工作的开展，提高办事效率。</w:t>
            </w:r>
          </w:p>
        </w:tc>
      </w:tr>
      <w:tr w14:paraId="0EE6C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16335">
            <w:pPr>
              <w:pStyle w:val="20"/>
            </w:pPr>
            <w:r>
              <w:t>资金支出计划（%）</w:t>
            </w:r>
          </w:p>
        </w:tc>
        <w:tc>
          <w:tcPr>
            <w:tcW w:w="2608" w:type="dxa"/>
            <w:gridSpan w:val="2"/>
            <w:vAlign w:val="center"/>
          </w:tcPr>
          <w:p w14:paraId="0C6C44F4">
            <w:pPr>
              <w:pStyle w:val="20"/>
            </w:pPr>
            <w:r>
              <w:t>3月底</w:t>
            </w:r>
          </w:p>
        </w:tc>
        <w:tc>
          <w:tcPr>
            <w:tcW w:w="1587" w:type="dxa"/>
            <w:vAlign w:val="center"/>
          </w:tcPr>
          <w:p w14:paraId="0F1DACE1">
            <w:pPr>
              <w:pStyle w:val="20"/>
            </w:pPr>
            <w:r>
              <w:t>6月底</w:t>
            </w:r>
          </w:p>
        </w:tc>
        <w:tc>
          <w:tcPr>
            <w:tcW w:w="1304" w:type="dxa"/>
            <w:vAlign w:val="center"/>
          </w:tcPr>
          <w:p w14:paraId="4671F73D">
            <w:pPr>
              <w:pStyle w:val="20"/>
            </w:pPr>
            <w:r>
              <w:t>10月底</w:t>
            </w:r>
          </w:p>
        </w:tc>
        <w:tc>
          <w:tcPr>
            <w:tcW w:w="3118" w:type="dxa"/>
            <w:gridSpan w:val="2"/>
            <w:vAlign w:val="center"/>
          </w:tcPr>
          <w:p w14:paraId="3F777BF6">
            <w:pPr>
              <w:pStyle w:val="20"/>
            </w:pPr>
            <w:r>
              <w:t>12月底</w:t>
            </w:r>
          </w:p>
        </w:tc>
      </w:tr>
      <w:tr w14:paraId="4D8A1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2868B"/>
        </w:tc>
        <w:tc>
          <w:tcPr>
            <w:tcW w:w="2608" w:type="dxa"/>
            <w:gridSpan w:val="2"/>
            <w:vAlign w:val="center"/>
          </w:tcPr>
          <w:p w14:paraId="21E31BEC">
            <w:pPr>
              <w:pStyle w:val="21"/>
            </w:pPr>
            <w:r>
              <w:t xml:space="preserve"> </w:t>
            </w:r>
          </w:p>
        </w:tc>
        <w:tc>
          <w:tcPr>
            <w:tcW w:w="1587" w:type="dxa"/>
            <w:vAlign w:val="center"/>
          </w:tcPr>
          <w:p w14:paraId="7EFB519C">
            <w:pPr>
              <w:pStyle w:val="21"/>
            </w:pPr>
            <w:r>
              <w:t xml:space="preserve"> </w:t>
            </w:r>
          </w:p>
        </w:tc>
        <w:tc>
          <w:tcPr>
            <w:tcW w:w="1304" w:type="dxa"/>
            <w:vAlign w:val="center"/>
          </w:tcPr>
          <w:p w14:paraId="77109F4A">
            <w:pPr>
              <w:pStyle w:val="21"/>
            </w:pPr>
            <w:r>
              <w:t>75%</w:t>
            </w:r>
          </w:p>
        </w:tc>
        <w:tc>
          <w:tcPr>
            <w:tcW w:w="3118" w:type="dxa"/>
            <w:gridSpan w:val="2"/>
            <w:vAlign w:val="center"/>
          </w:tcPr>
          <w:p w14:paraId="77548D4B">
            <w:pPr>
              <w:pStyle w:val="21"/>
            </w:pPr>
            <w:r>
              <w:t>100%</w:t>
            </w:r>
          </w:p>
        </w:tc>
      </w:tr>
      <w:tr w14:paraId="2B68A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ACDB3">
            <w:pPr>
              <w:pStyle w:val="20"/>
            </w:pPr>
            <w:r>
              <w:t>绩效目标</w:t>
            </w:r>
          </w:p>
        </w:tc>
        <w:tc>
          <w:tcPr>
            <w:tcW w:w="8617" w:type="dxa"/>
            <w:gridSpan w:val="6"/>
            <w:vAlign w:val="center"/>
          </w:tcPr>
          <w:p w14:paraId="6781777B">
            <w:pPr>
              <w:pStyle w:val="19"/>
            </w:pPr>
            <w:r>
              <w:t>1.主要用于团委综合事务管理，促进团委工作创新改革,切实做好新形势下青年群众工作。</w:t>
            </w:r>
          </w:p>
          <w:p w14:paraId="677E387F">
            <w:pPr>
              <w:pStyle w:val="19"/>
            </w:pPr>
            <w:r>
              <w:t>2.保障团委各项工作的开展，提高办事效率；项目资金按序时进度支出：3月份支出25%，6月份支出50%，9月支出75%，12月份支出100%。。</w:t>
            </w:r>
          </w:p>
        </w:tc>
      </w:tr>
    </w:tbl>
    <w:p w14:paraId="607882F7">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8E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0D0389">
            <w:pPr>
              <w:pStyle w:val="20"/>
            </w:pPr>
            <w:r>
              <w:t>一级指标</w:t>
            </w:r>
          </w:p>
        </w:tc>
        <w:tc>
          <w:tcPr>
            <w:tcW w:w="1276" w:type="dxa"/>
            <w:vAlign w:val="center"/>
          </w:tcPr>
          <w:p w14:paraId="4C5043B3">
            <w:pPr>
              <w:pStyle w:val="20"/>
            </w:pPr>
            <w:r>
              <w:t>二级指标</w:t>
            </w:r>
          </w:p>
        </w:tc>
        <w:tc>
          <w:tcPr>
            <w:tcW w:w="1332" w:type="dxa"/>
            <w:vAlign w:val="center"/>
          </w:tcPr>
          <w:p w14:paraId="6E7C1291">
            <w:pPr>
              <w:pStyle w:val="20"/>
            </w:pPr>
            <w:r>
              <w:t>三级指标</w:t>
            </w:r>
          </w:p>
        </w:tc>
        <w:tc>
          <w:tcPr>
            <w:tcW w:w="2891" w:type="dxa"/>
            <w:vAlign w:val="center"/>
          </w:tcPr>
          <w:p w14:paraId="7C3979CB">
            <w:pPr>
              <w:pStyle w:val="20"/>
            </w:pPr>
            <w:r>
              <w:t>绩效指标描述</w:t>
            </w:r>
          </w:p>
        </w:tc>
        <w:tc>
          <w:tcPr>
            <w:tcW w:w="1276" w:type="dxa"/>
            <w:vAlign w:val="center"/>
          </w:tcPr>
          <w:p w14:paraId="054B001B">
            <w:pPr>
              <w:pStyle w:val="20"/>
            </w:pPr>
            <w:r>
              <w:t>指标值</w:t>
            </w:r>
          </w:p>
        </w:tc>
        <w:tc>
          <w:tcPr>
            <w:tcW w:w="1843" w:type="dxa"/>
            <w:vAlign w:val="center"/>
          </w:tcPr>
          <w:p w14:paraId="1DD6FD43">
            <w:pPr>
              <w:pStyle w:val="20"/>
            </w:pPr>
            <w:r>
              <w:t>指标值确定依据</w:t>
            </w:r>
          </w:p>
        </w:tc>
      </w:tr>
      <w:tr w14:paraId="2DB8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85485">
            <w:pPr>
              <w:pStyle w:val="21"/>
            </w:pPr>
            <w:r>
              <w:t>产出指标</w:t>
            </w:r>
          </w:p>
        </w:tc>
        <w:tc>
          <w:tcPr>
            <w:tcW w:w="1276" w:type="dxa"/>
            <w:vAlign w:val="center"/>
          </w:tcPr>
          <w:p w14:paraId="77F3F567">
            <w:pPr>
              <w:pStyle w:val="19"/>
            </w:pPr>
            <w:r>
              <w:t>数量指标</w:t>
            </w:r>
          </w:p>
        </w:tc>
        <w:tc>
          <w:tcPr>
            <w:tcW w:w="1332" w:type="dxa"/>
            <w:vAlign w:val="center"/>
          </w:tcPr>
          <w:p w14:paraId="4A123818">
            <w:pPr>
              <w:pStyle w:val="19"/>
            </w:pPr>
            <w:r>
              <w:t>组织团员活动次数</w:t>
            </w:r>
          </w:p>
        </w:tc>
        <w:tc>
          <w:tcPr>
            <w:tcW w:w="2891" w:type="dxa"/>
            <w:vAlign w:val="center"/>
          </w:tcPr>
          <w:p w14:paraId="17862778">
            <w:pPr>
              <w:pStyle w:val="19"/>
            </w:pPr>
            <w:r>
              <w:t>全年组织开展团员活动次数</w:t>
            </w:r>
          </w:p>
        </w:tc>
        <w:tc>
          <w:tcPr>
            <w:tcW w:w="1276" w:type="dxa"/>
            <w:vAlign w:val="center"/>
          </w:tcPr>
          <w:p w14:paraId="51D734B8">
            <w:pPr>
              <w:pStyle w:val="19"/>
            </w:pPr>
            <w:r>
              <w:t>≥4次</w:t>
            </w:r>
          </w:p>
        </w:tc>
        <w:tc>
          <w:tcPr>
            <w:tcW w:w="1843" w:type="dxa"/>
            <w:vAlign w:val="center"/>
          </w:tcPr>
          <w:p w14:paraId="30DAA411">
            <w:pPr>
              <w:pStyle w:val="19"/>
            </w:pPr>
            <w:r>
              <w:t>徐办发[2018]3号</w:t>
            </w:r>
          </w:p>
        </w:tc>
      </w:tr>
      <w:tr w14:paraId="5B3E0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23F380"/>
        </w:tc>
        <w:tc>
          <w:tcPr>
            <w:tcW w:w="1276" w:type="dxa"/>
            <w:vAlign w:val="center"/>
          </w:tcPr>
          <w:p w14:paraId="1DEEF53A">
            <w:pPr>
              <w:pStyle w:val="19"/>
            </w:pPr>
            <w:r>
              <w:t>质量指标</w:t>
            </w:r>
          </w:p>
        </w:tc>
        <w:tc>
          <w:tcPr>
            <w:tcW w:w="1332" w:type="dxa"/>
            <w:vAlign w:val="center"/>
          </w:tcPr>
          <w:p w14:paraId="0735F84D">
            <w:pPr>
              <w:pStyle w:val="19"/>
            </w:pPr>
            <w:r>
              <w:t>团委工作考核通过率</w:t>
            </w:r>
          </w:p>
        </w:tc>
        <w:tc>
          <w:tcPr>
            <w:tcW w:w="2891" w:type="dxa"/>
            <w:vAlign w:val="center"/>
          </w:tcPr>
          <w:p w14:paraId="394F30B9">
            <w:pPr>
              <w:pStyle w:val="19"/>
            </w:pPr>
            <w:r>
              <w:t>各项团委工作是否通过考核</w:t>
            </w:r>
          </w:p>
        </w:tc>
        <w:tc>
          <w:tcPr>
            <w:tcW w:w="1276" w:type="dxa"/>
            <w:vAlign w:val="center"/>
          </w:tcPr>
          <w:p w14:paraId="7924FC39">
            <w:pPr>
              <w:pStyle w:val="19"/>
            </w:pPr>
            <w:r>
              <w:t>≥90%</w:t>
            </w:r>
          </w:p>
        </w:tc>
        <w:tc>
          <w:tcPr>
            <w:tcW w:w="1843" w:type="dxa"/>
            <w:vAlign w:val="center"/>
          </w:tcPr>
          <w:p w14:paraId="167CCAEA">
            <w:pPr>
              <w:pStyle w:val="19"/>
            </w:pPr>
            <w:r>
              <w:t>徐办发[2018]3号</w:t>
            </w:r>
          </w:p>
        </w:tc>
      </w:tr>
      <w:tr w14:paraId="1119D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7FAF90"/>
        </w:tc>
        <w:tc>
          <w:tcPr>
            <w:tcW w:w="1276" w:type="dxa"/>
            <w:vAlign w:val="center"/>
          </w:tcPr>
          <w:p w14:paraId="4949B58A">
            <w:pPr>
              <w:pStyle w:val="19"/>
            </w:pPr>
            <w:r>
              <w:t>时效指标</w:t>
            </w:r>
          </w:p>
        </w:tc>
        <w:tc>
          <w:tcPr>
            <w:tcW w:w="1332" w:type="dxa"/>
            <w:vAlign w:val="center"/>
          </w:tcPr>
          <w:p w14:paraId="3B3A70CE">
            <w:pPr>
              <w:pStyle w:val="19"/>
            </w:pPr>
            <w:r>
              <w:t>团委工作完成及时率</w:t>
            </w:r>
          </w:p>
        </w:tc>
        <w:tc>
          <w:tcPr>
            <w:tcW w:w="2891" w:type="dxa"/>
            <w:vAlign w:val="center"/>
          </w:tcPr>
          <w:p w14:paraId="73A12E94">
            <w:pPr>
              <w:pStyle w:val="19"/>
            </w:pPr>
            <w:r>
              <w:t>各项团委工作及时完成情况</w:t>
            </w:r>
          </w:p>
        </w:tc>
        <w:tc>
          <w:tcPr>
            <w:tcW w:w="1276" w:type="dxa"/>
            <w:vAlign w:val="center"/>
          </w:tcPr>
          <w:p w14:paraId="33B5CC4B">
            <w:pPr>
              <w:pStyle w:val="19"/>
            </w:pPr>
            <w:r>
              <w:t>≥90%</w:t>
            </w:r>
          </w:p>
        </w:tc>
        <w:tc>
          <w:tcPr>
            <w:tcW w:w="1843" w:type="dxa"/>
            <w:vAlign w:val="center"/>
          </w:tcPr>
          <w:p w14:paraId="2880E791">
            <w:pPr>
              <w:pStyle w:val="19"/>
            </w:pPr>
            <w:r>
              <w:t>徐办发[2018]3号</w:t>
            </w:r>
          </w:p>
        </w:tc>
      </w:tr>
      <w:tr w14:paraId="0448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7495F"/>
        </w:tc>
        <w:tc>
          <w:tcPr>
            <w:tcW w:w="1276" w:type="dxa"/>
            <w:vAlign w:val="center"/>
          </w:tcPr>
          <w:p w14:paraId="536369EF">
            <w:pPr>
              <w:pStyle w:val="19"/>
            </w:pPr>
            <w:r>
              <w:t>成本指标</w:t>
            </w:r>
          </w:p>
        </w:tc>
        <w:tc>
          <w:tcPr>
            <w:tcW w:w="1332" w:type="dxa"/>
            <w:vAlign w:val="center"/>
          </w:tcPr>
          <w:p w14:paraId="7F3DD617">
            <w:pPr>
              <w:pStyle w:val="19"/>
            </w:pPr>
            <w:r>
              <w:t>项目预算控制数</w:t>
            </w:r>
          </w:p>
        </w:tc>
        <w:tc>
          <w:tcPr>
            <w:tcW w:w="2891" w:type="dxa"/>
            <w:vAlign w:val="center"/>
          </w:tcPr>
          <w:p w14:paraId="39118923">
            <w:pPr>
              <w:pStyle w:val="19"/>
            </w:pPr>
            <w:r>
              <w:t>项目支出控制在预算范围内</w:t>
            </w:r>
          </w:p>
        </w:tc>
        <w:tc>
          <w:tcPr>
            <w:tcW w:w="1276" w:type="dxa"/>
            <w:vAlign w:val="center"/>
          </w:tcPr>
          <w:p w14:paraId="204DB4B7">
            <w:pPr>
              <w:pStyle w:val="19"/>
            </w:pPr>
            <w:r>
              <w:t>≤2万元</w:t>
            </w:r>
          </w:p>
        </w:tc>
        <w:tc>
          <w:tcPr>
            <w:tcW w:w="1843" w:type="dxa"/>
            <w:vAlign w:val="center"/>
          </w:tcPr>
          <w:p w14:paraId="4F220DE5">
            <w:pPr>
              <w:pStyle w:val="19"/>
            </w:pPr>
            <w:r>
              <w:t>徐办发[2018]3号</w:t>
            </w:r>
          </w:p>
        </w:tc>
      </w:tr>
      <w:tr w14:paraId="2EBF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E3BCE">
            <w:pPr>
              <w:pStyle w:val="21"/>
            </w:pPr>
            <w:r>
              <w:t>效益指标</w:t>
            </w:r>
          </w:p>
        </w:tc>
        <w:tc>
          <w:tcPr>
            <w:tcW w:w="1276" w:type="dxa"/>
            <w:vAlign w:val="center"/>
          </w:tcPr>
          <w:p w14:paraId="2F5FE3D8">
            <w:pPr>
              <w:pStyle w:val="19"/>
            </w:pPr>
            <w:r>
              <w:t>社会效益指标</w:t>
            </w:r>
          </w:p>
        </w:tc>
        <w:tc>
          <w:tcPr>
            <w:tcW w:w="1332" w:type="dxa"/>
            <w:vAlign w:val="center"/>
          </w:tcPr>
          <w:p w14:paraId="5F0ACCC8">
            <w:pPr>
              <w:pStyle w:val="19"/>
            </w:pPr>
            <w:r>
              <w:t>团员入党积极性提升度</w:t>
            </w:r>
          </w:p>
        </w:tc>
        <w:tc>
          <w:tcPr>
            <w:tcW w:w="2891" w:type="dxa"/>
            <w:vAlign w:val="center"/>
          </w:tcPr>
          <w:p w14:paraId="5C6DA5CD">
            <w:pPr>
              <w:pStyle w:val="19"/>
            </w:pPr>
            <w:r>
              <w:t>团员入党积极性的提升程度</w:t>
            </w:r>
          </w:p>
        </w:tc>
        <w:tc>
          <w:tcPr>
            <w:tcW w:w="1276" w:type="dxa"/>
            <w:vAlign w:val="center"/>
          </w:tcPr>
          <w:p w14:paraId="10437D92">
            <w:pPr>
              <w:pStyle w:val="19"/>
            </w:pPr>
            <w:r>
              <w:t>团员转入党积极分子人数较上一年度有所增加</w:t>
            </w:r>
          </w:p>
        </w:tc>
        <w:tc>
          <w:tcPr>
            <w:tcW w:w="1843" w:type="dxa"/>
            <w:vAlign w:val="center"/>
          </w:tcPr>
          <w:p w14:paraId="7A86B97C">
            <w:pPr>
              <w:pStyle w:val="19"/>
            </w:pPr>
            <w:r>
              <w:t>徐办发[2018]3号</w:t>
            </w:r>
          </w:p>
        </w:tc>
      </w:tr>
    </w:tbl>
    <w:p w14:paraId="45B748EF">
      <w:pPr>
        <w:sectPr>
          <w:pgSz w:w="11900" w:h="16840"/>
          <w:pgMar w:top="1984" w:right="1304" w:bottom="1134" w:left="1304" w:header="720" w:footer="720" w:gutter="0"/>
          <w:cols w:space="720" w:num="1"/>
        </w:sectPr>
      </w:pPr>
    </w:p>
    <w:p w14:paraId="1969B9A5">
      <w:pPr>
        <w:jc w:val="center"/>
      </w:pPr>
      <w:r>
        <w:rPr>
          <w:rFonts w:ascii="方正仿宋_GBK" w:hAnsi="方正仿宋_GBK" w:eastAsia="方正仿宋_GBK" w:cs="方正仿宋_GBK"/>
          <w:color w:val="000000"/>
          <w:sz w:val="28"/>
        </w:rPr>
        <w:t xml:space="preserve"> </w:t>
      </w:r>
    </w:p>
    <w:p w14:paraId="4FB71738">
      <w:pPr>
        <w:ind w:firstLine="560"/>
        <w:outlineLvl w:val="3"/>
      </w:pPr>
      <w:bookmarkStart w:id="18" w:name="_Toc_4_4_0000000019"/>
      <w:r>
        <w:rPr>
          <w:rFonts w:ascii="方正仿宋_GBK" w:hAnsi="方正仿宋_GBK" w:eastAsia="方正仿宋_GBK" w:cs="方正仿宋_GBK"/>
          <w:color w:val="000000"/>
          <w:sz w:val="28"/>
        </w:rPr>
        <w:t>16.退役军人公益岗人员工资绩效目标表</w:t>
      </w:r>
      <w:bookmarkEnd w:id="1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6CA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5FB299F">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604F22B">
            <w:pPr>
              <w:pStyle w:val="17"/>
            </w:pPr>
            <w:r>
              <w:t>部门：万元</w:t>
            </w:r>
          </w:p>
        </w:tc>
      </w:tr>
      <w:tr w14:paraId="45ACB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3CF55">
            <w:pPr>
              <w:pStyle w:val="20"/>
            </w:pPr>
            <w:r>
              <w:t>项目编码</w:t>
            </w:r>
          </w:p>
        </w:tc>
        <w:tc>
          <w:tcPr>
            <w:tcW w:w="2608" w:type="dxa"/>
            <w:gridSpan w:val="2"/>
            <w:vAlign w:val="center"/>
          </w:tcPr>
          <w:p w14:paraId="1335A5DE">
            <w:pPr>
              <w:pStyle w:val="19"/>
            </w:pPr>
            <w:r>
              <w:t>13062522P004566103694</w:t>
            </w:r>
          </w:p>
        </w:tc>
        <w:tc>
          <w:tcPr>
            <w:tcW w:w="1587" w:type="dxa"/>
            <w:vAlign w:val="center"/>
          </w:tcPr>
          <w:p w14:paraId="6E784DC6">
            <w:pPr>
              <w:pStyle w:val="20"/>
            </w:pPr>
            <w:r>
              <w:t>项目名称</w:t>
            </w:r>
          </w:p>
        </w:tc>
        <w:tc>
          <w:tcPr>
            <w:tcW w:w="4422" w:type="dxa"/>
            <w:gridSpan w:val="3"/>
            <w:vAlign w:val="center"/>
          </w:tcPr>
          <w:p w14:paraId="0AB19E08">
            <w:pPr>
              <w:pStyle w:val="19"/>
            </w:pPr>
            <w:r>
              <w:t>退役军人公益岗人员工资</w:t>
            </w:r>
          </w:p>
        </w:tc>
      </w:tr>
      <w:tr w14:paraId="4F28B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8E3E7">
            <w:pPr>
              <w:pStyle w:val="20"/>
            </w:pPr>
            <w:r>
              <w:t>预算规模及资金用途</w:t>
            </w:r>
          </w:p>
        </w:tc>
        <w:tc>
          <w:tcPr>
            <w:tcW w:w="1276" w:type="dxa"/>
            <w:vAlign w:val="center"/>
          </w:tcPr>
          <w:p w14:paraId="4A01F943">
            <w:pPr>
              <w:pStyle w:val="20"/>
            </w:pPr>
            <w:r>
              <w:t>预算数</w:t>
            </w:r>
          </w:p>
        </w:tc>
        <w:tc>
          <w:tcPr>
            <w:tcW w:w="1332" w:type="dxa"/>
            <w:vAlign w:val="center"/>
          </w:tcPr>
          <w:p w14:paraId="48F37099">
            <w:pPr>
              <w:pStyle w:val="19"/>
            </w:pPr>
            <w:r>
              <w:t>2.46</w:t>
            </w:r>
          </w:p>
        </w:tc>
        <w:tc>
          <w:tcPr>
            <w:tcW w:w="1587" w:type="dxa"/>
            <w:vAlign w:val="center"/>
          </w:tcPr>
          <w:p w14:paraId="7D05A66E">
            <w:pPr>
              <w:pStyle w:val="20"/>
            </w:pPr>
            <w:r>
              <w:t>其中：财政    资金</w:t>
            </w:r>
          </w:p>
        </w:tc>
        <w:tc>
          <w:tcPr>
            <w:tcW w:w="1304" w:type="dxa"/>
            <w:vAlign w:val="center"/>
          </w:tcPr>
          <w:p w14:paraId="55938234">
            <w:pPr>
              <w:pStyle w:val="19"/>
            </w:pPr>
            <w:r>
              <w:t>2.46</w:t>
            </w:r>
          </w:p>
        </w:tc>
        <w:tc>
          <w:tcPr>
            <w:tcW w:w="1276" w:type="dxa"/>
            <w:vAlign w:val="center"/>
          </w:tcPr>
          <w:p w14:paraId="00FFB954">
            <w:pPr>
              <w:pStyle w:val="20"/>
            </w:pPr>
            <w:r>
              <w:t>其他资金</w:t>
            </w:r>
          </w:p>
        </w:tc>
        <w:tc>
          <w:tcPr>
            <w:tcW w:w="1843" w:type="dxa"/>
            <w:vAlign w:val="center"/>
          </w:tcPr>
          <w:p w14:paraId="5BE36B73">
            <w:pPr>
              <w:pStyle w:val="19"/>
            </w:pPr>
            <w:r>
              <w:t xml:space="preserve"> </w:t>
            </w:r>
          </w:p>
        </w:tc>
      </w:tr>
      <w:tr w14:paraId="33604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C3B01"/>
        </w:tc>
        <w:tc>
          <w:tcPr>
            <w:tcW w:w="8617" w:type="dxa"/>
            <w:gridSpan w:val="6"/>
            <w:vAlign w:val="center"/>
          </w:tcPr>
          <w:p w14:paraId="32F58E46">
            <w:pPr>
              <w:pStyle w:val="19"/>
            </w:pPr>
            <w:r>
              <w:t>用于发放退役军人公益岗人员工资。</w:t>
            </w:r>
          </w:p>
        </w:tc>
      </w:tr>
      <w:tr w14:paraId="37C09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6BF14">
            <w:pPr>
              <w:pStyle w:val="20"/>
            </w:pPr>
            <w:r>
              <w:t>资金支出计划（%）</w:t>
            </w:r>
          </w:p>
        </w:tc>
        <w:tc>
          <w:tcPr>
            <w:tcW w:w="2608" w:type="dxa"/>
            <w:gridSpan w:val="2"/>
            <w:vAlign w:val="center"/>
          </w:tcPr>
          <w:p w14:paraId="3FB12334">
            <w:pPr>
              <w:pStyle w:val="20"/>
            </w:pPr>
            <w:r>
              <w:t>3月底</w:t>
            </w:r>
          </w:p>
        </w:tc>
        <w:tc>
          <w:tcPr>
            <w:tcW w:w="1587" w:type="dxa"/>
            <w:vAlign w:val="center"/>
          </w:tcPr>
          <w:p w14:paraId="02A4C078">
            <w:pPr>
              <w:pStyle w:val="20"/>
            </w:pPr>
            <w:r>
              <w:t>6月底</w:t>
            </w:r>
          </w:p>
        </w:tc>
        <w:tc>
          <w:tcPr>
            <w:tcW w:w="1304" w:type="dxa"/>
            <w:vAlign w:val="center"/>
          </w:tcPr>
          <w:p w14:paraId="586D4780">
            <w:pPr>
              <w:pStyle w:val="20"/>
            </w:pPr>
            <w:r>
              <w:t>10月底</w:t>
            </w:r>
          </w:p>
        </w:tc>
        <w:tc>
          <w:tcPr>
            <w:tcW w:w="3118" w:type="dxa"/>
            <w:gridSpan w:val="2"/>
            <w:vAlign w:val="center"/>
          </w:tcPr>
          <w:p w14:paraId="134F721B">
            <w:pPr>
              <w:pStyle w:val="20"/>
            </w:pPr>
            <w:r>
              <w:t>12月底</w:t>
            </w:r>
          </w:p>
        </w:tc>
      </w:tr>
      <w:tr w14:paraId="7BC2E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5B9A92"/>
        </w:tc>
        <w:tc>
          <w:tcPr>
            <w:tcW w:w="2608" w:type="dxa"/>
            <w:gridSpan w:val="2"/>
            <w:vAlign w:val="center"/>
          </w:tcPr>
          <w:p w14:paraId="0306A59E">
            <w:pPr>
              <w:pStyle w:val="21"/>
            </w:pPr>
            <w:r>
              <w:t>25%</w:t>
            </w:r>
          </w:p>
        </w:tc>
        <w:tc>
          <w:tcPr>
            <w:tcW w:w="1587" w:type="dxa"/>
            <w:vAlign w:val="center"/>
          </w:tcPr>
          <w:p w14:paraId="097F6555">
            <w:pPr>
              <w:pStyle w:val="21"/>
            </w:pPr>
            <w:r>
              <w:t>50%</w:t>
            </w:r>
          </w:p>
        </w:tc>
        <w:tc>
          <w:tcPr>
            <w:tcW w:w="1304" w:type="dxa"/>
            <w:vAlign w:val="center"/>
          </w:tcPr>
          <w:p w14:paraId="404518FE">
            <w:pPr>
              <w:pStyle w:val="21"/>
            </w:pPr>
            <w:r>
              <w:t>75%</w:t>
            </w:r>
          </w:p>
        </w:tc>
        <w:tc>
          <w:tcPr>
            <w:tcW w:w="3118" w:type="dxa"/>
            <w:gridSpan w:val="2"/>
            <w:vAlign w:val="center"/>
          </w:tcPr>
          <w:p w14:paraId="56BB7947">
            <w:pPr>
              <w:pStyle w:val="21"/>
            </w:pPr>
            <w:r>
              <w:t>100%</w:t>
            </w:r>
          </w:p>
        </w:tc>
      </w:tr>
      <w:tr w14:paraId="20841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B21D7">
            <w:pPr>
              <w:pStyle w:val="20"/>
            </w:pPr>
            <w:r>
              <w:t>绩效目标</w:t>
            </w:r>
          </w:p>
        </w:tc>
        <w:tc>
          <w:tcPr>
            <w:tcW w:w="8617" w:type="dxa"/>
            <w:gridSpan w:val="6"/>
            <w:vAlign w:val="center"/>
          </w:tcPr>
          <w:p w14:paraId="0A586B27">
            <w:pPr>
              <w:pStyle w:val="19"/>
            </w:pPr>
            <w:r>
              <w:t>1.维护社会和谐稳定</w:t>
            </w:r>
          </w:p>
          <w:p w14:paraId="7E797030">
            <w:pPr>
              <w:pStyle w:val="19"/>
            </w:pPr>
            <w:r>
              <w:t>2.把退役安置工作作为支出国家国防军队建设的一项重要任务强力推进</w:t>
            </w:r>
          </w:p>
        </w:tc>
      </w:tr>
    </w:tbl>
    <w:p w14:paraId="7E0A6F5A">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067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87F89D">
            <w:pPr>
              <w:pStyle w:val="20"/>
            </w:pPr>
            <w:r>
              <w:t>一级指标</w:t>
            </w:r>
          </w:p>
        </w:tc>
        <w:tc>
          <w:tcPr>
            <w:tcW w:w="1276" w:type="dxa"/>
            <w:vAlign w:val="center"/>
          </w:tcPr>
          <w:p w14:paraId="5857C92D">
            <w:pPr>
              <w:pStyle w:val="20"/>
            </w:pPr>
            <w:r>
              <w:t>二级指标</w:t>
            </w:r>
          </w:p>
        </w:tc>
        <w:tc>
          <w:tcPr>
            <w:tcW w:w="1332" w:type="dxa"/>
            <w:vAlign w:val="center"/>
          </w:tcPr>
          <w:p w14:paraId="4AC4894D">
            <w:pPr>
              <w:pStyle w:val="20"/>
            </w:pPr>
            <w:r>
              <w:t>三级指标</w:t>
            </w:r>
          </w:p>
        </w:tc>
        <w:tc>
          <w:tcPr>
            <w:tcW w:w="2891" w:type="dxa"/>
            <w:vAlign w:val="center"/>
          </w:tcPr>
          <w:p w14:paraId="441F1997">
            <w:pPr>
              <w:pStyle w:val="20"/>
            </w:pPr>
            <w:r>
              <w:t>绩效指标描述</w:t>
            </w:r>
          </w:p>
        </w:tc>
        <w:tc>
          <w:tcPr>
            <w:tcW w:w="1276" w:type="dxa"/>
            <w:vAlign w:val="center"/>
          </w:tcPr>
          <w:p w14:paraId="687518DC">
            <w:pPr>
              <w:pStyle w:val="20"/>
            </w:pPr>
            <w:r>
              <w:t>指标值</w:t>
            </w:r>
          </w:p>
        </w:tc>
        <w:tc>
          <w:tcPr>
            <w:tcW w:w="1843" w:type="dxa"/>
            <w:vAlign w:val="center"/>
          </w:tcPr>
          <w:p w14:paraId="5E46BD2E">
            <w:pPr>
              <w:pStyle w:val="20"/>
            </w:pPr>
            <w:r>
              <w:t>指标值确定依据</w:t>
            </w:r>
          </w:p>
        </w:tc>
      </w:tr>
      <w:tr w14:paraId="672D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53A09">
            <w:pPr>
              <w:pStyle w:val="21"/>
            </w:pPr>
            <w:r>
              <w:t>产出指标</w:t>
            </w:r>
          </w:p>
        </w:tc>
        <w:tc>
          <w:tcPr>
            <w:tcW w:w="1276" w:type="dxa"/>
            <w:vAlign w:val="center"/>
          </w:tcPr>
          <w:p w14:paraId="6F34DE5B">
            <w:pPr>
              <w:pStyle w:val="19"/>
            </w:pPr>
            <w:r>
              <w:t>数量指标</w:t>
            </w:r>
          </w:p>
        </w:tc>
        <w:tc>
          <w:tcPr>
            <w:tcW w:w="1332" w:type="dxa"/>
            <w:vAlign w:val="center"/>
          </w:tcPr>
          <w:p w14:paraId="3182D2B6">
            <w:pPr>
              <w:pStyle w:val="19"/>
            </w:pPr>
            <w:r>
              <w:t>资金足额兑现率</w:t>
            </w:r>
          </w:p>
        </w:tc>
        <w:tc>
          <w:tcPr>
            <w:tcW w:w="2891" w:type="dxa"/>
            <w:vAlign w:val="center"/>
          </w:tcPr>
          <w:p w14:paraId="14968D6E">
            <w:pPr>
              <w:pStyle w:val="19"/>
            </w:pPr>
            <w:r>
              <w:t>该笔资金投入后是否能够按照规定金额发放落实到位</w:t>
            </w:r>
          </w:p>
        </w:tc>
        <w:tc>
          <w:tcPr>
            <w:tcW w:w="1276" w:type="dxa"/>
            <w:vAlign w:val="center"/>
          </w:tcPr>
          <w:p w14:paraId="258AE0D2">
            <w:pPr>
              <w:pStyle w:val="19"/>
            </w:pPr>
            <w:r>
              <w:t>=100%</w:t>
            </w:r>
          </w:p>
          <w:p w14:paraId="47B9FD37">
            <w:pPr>
              <w:pStyle w:val="19"/>
            </w:pPr>
          </w:p>
        </w:tc>
        <w:tc>
          <w:tcPr>
            <w:tcW w:w="1843" w:type="dxa"/>
            <w:vAlign w:val="center"/>
          </w:tcPr>
          <w:p w14:paraId="092BFC43">
            <w:pPr>
              <w:pStyle w:val="19"/>
            </w:pPr>
            <w:r>
              <w:t>依据部门职责</w:t>
            </w:r>
          </w:p>
        </w:tc>
      </w:tr>
      <w:tr w14:paraId="564A3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06D4A3"/>
        </w:tc>
        <w:tc>
          <w:tcPr>
            <w:tcW w:w="1276" w:type="dxa"/>
            <w:vAlign w:val="center"/>
          </w:tcPr>
          <w:p w14:paraId="62A061B0">
            <w:pPr>
              <w:pStyle w:val="19"/>
            </w:pPr>
            <w:r>
              <w:t>质量指标</w:t>
            </w:r>
          </w:p>
        </w:tc>
        <w:tc>
          <w:tcPr>
            <w:tcW w:w="1332" w:type="dxa"/>
            <w:vAlign w:val="center"/>
          </w:tcPr>
          <w:p w14:paraId="6BACC574">
            <w:pPr>
              <w:pStyle w:val="19"/>
            </w:pPr>
            <w:r>
              <w:t>群众来访接待率</w:t>
            </w:r>
          </w:p>
        </w:tc>
        <w:tc>
          <w:tcPr>
            <w:tcW w:w="2891" w:type="dxa"/>
            <w:vAlign w:val="center"/>
          </w:tcPr>
          <w:p w14:paraId="0812C70A">
            <w:pPr>
              <w:pStyle w:val="19"/>
            </w:pPr>
            <w:r>
              <w:t>群众来访接待率</w:t>
            </w:r>
          </w:p>
        </w:tc>
        <w:tc>
          <w:tcPr>
            <w:tcW w:w="1276" w:type="dxa"/>
            <w:vAlign w:val="center"/>
          </w:tcPr>
          <w:p w14:paraId="6C419CFA">
            <w:pPr>
              <w:pStyle w:val="19"/>
            </w:pPr>
            <w:r>
              <w:t>≥95%</w:t>
            </w:r>
          </w:p>
          <w:p w14:paraId="0546AEE5">
            <w:pPr>
              <w:pStyle w:val="19"/>
            </w:pPr>
          </w:p>
        </w:tc>
        <w:tc>
          <w:tcPr>
            <w:tcW w:w="1843" w:type="dxa"/>
            <w:vAlign w:val="center"/>
          </w:tcPr>
          <w:p w14:paraId="0237DACA">
            <w:pPr>
              <w:pStyle w:val="19"/>
            </w:pPr>
            <w:r>
              <w:t>依据部门职责</w:t>
            </w:r>
          </w:p>
        </w:tc>
      </w:tr>
      <w:tr w14:paraId="2BC5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713126"/>
        </w:tc>
        <w:tc>
          <w:tcPr>
            <w:tcW w:w="1276" w:type="dxa"/>
            <w:vAlign w:val="center"/>
          </w:tcPr>
          <w:p w14:paraId="0343CF40">
            <w:pPr>
              <w:pStyle w:val="19"/>
            </w:pPr>
            <w:r>
              <w:t>时效指标</w:t>
            </w:r>
          </w:p>
        </w:tc>
        <w:tc>
          <w:tcPr>
            <w:tcW w:w="1332" w:type="dxa"/>
            <w:vAlign w:val="center"/>
          </w:tcPr>
          <w:p w14:paraId="5E79C5AA">
            <w:pPr>
              <w:pStyle w:val="19"/>
            </w:pPr>
            <w:r>
              <w:t>资金及时发放率</w:t>
            </w:r>
          </w:p>
        </w:tc>
        <w:tc>
          <w:tcPr>
            <w:tcW w:w="2891" w:type="dxa"/>
            <w:vAlign w:val="center"/>
          </w:tcPr>
          <w:p w14:paraId="4B4CBFCF">
            <w:pPr>
              <w:pStyle w:val="19"/>
            </w:pPr>
            <w:r>
              <w:t>该笔资金投入后是否能够按照规定时间发放落实到位</w:t>
            </w:r>
          </w:p>
        </w:tc>
        <w:tc>
          <w:tcPr>
            <w:tcW w:w="1276" w:type="dxa"/>
            <w:vAlign w:val="center"/>
          </w:tcPr>
          <w:p w14:paraId="15462E88">
            <w:pPr>
              <w:pStyle w:val="19"/>
            </w:pPr>
            <w:r>
              <w:t>=100%</w:t>
            </w:r>
          </w:p>
          <w:p w14:paraId="525D759D">
            <w:pPr>
              <w:pStyle w:val="19"/>
            </w:pPr>
          </w:p>
        </w:tc>
        <w:tc>
          <w:tcPr>
            <w:tcW w:w="1843" w:type="dxa"/>
            <w:vAlign w:val="center"/>
          </w:tcPr>
          <w:p w14:paraId="77EB5BA0">
            <w:pPr>
              <w:pStyle w:val="19"/>
            </w:pPr>
            <w:r>
              <w:t>依据部门职责</w:t>
            </w:r>
          </w:p>
        </w:tc>
      </w:tr>
      <w:tr w14:paraId="312DB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A7C8E"/>
        </w:tc>
        <w:tc>
          <w:tcPr>
            <w:tcW w:w="1276" w:type="dxa"/>
            <w:vAlign w:val="center"/>
          </w:tcPr>
          <w:p w14:paraId="22F76BA4">
            <w:pPr>
              <w:pStyle w:val="19"/>
            </w:pPr>
            <w:r>
              <w:t>成本指标</w:t>
            </w:r>
          </w:p>
        </w:tc>
        <w:tc>
          <w:tcPr>
            <w:tcW w:w="1332" w:type="dxa"/>
            <w:vAlign w:val="center"/>
          </w:tcPr>
          <w:p w14:paraId="171D414B">
            <w:pPr>
              <w:pStyle w:val="19"/>
            </w:pPr>
            <w:r>
              <w:t>人均发放水平</w:t>
            </w:r>
          </w:p>
        </w:tc>
        <w:tc>
          <w:tcPr>
            <w:tcW w:w="2891" w:type="dxa"/>
            <w:vAlign w:val="center"/>
          </w:tcPr>
          <w:p w14:paraId="5D302111">
            <w:pPr>
              <w:pStyle w:val="19"/>
            </w:pPr>
            <w:r>
              <w:t>人均发放水平</w:t>
            </w:r>
          </w:p>
        </w:tc>
        <w:tc>
          <w:tcPr>
            <w:tcW w:w="1276" w:type="dxa"/>
            <w:vAlign w:val="center"/>
          </w:tcPr>
          <w:p w14:paraId="0F0C9488">
            <w:pPr>
              <w:pStyle w:val="19"/>
            </w:pPr>
            <w:r>
              <w:t>=100%</w:t>
            </w:r>
          </w:p>
          <w:p w14:paraId="230EBB97">
            <w:pPr>
              <w:pStyle w:val="19"/>
            </w:pPr>
          </w:p>
        </w:tc>
        <w:tc>
          <w:tcPr>
            <w:tcW w:w="1843" w:type="dxa"/>
            <w:vAlign w:val="center"/>
          </w:tcPr>
          <w:p w14:paraId="2D08D601">
            <w:pPr>
              <w:pStyle w:val="19"/>
            </w:pPr>
            <w:r>
              <w:t>依据部门职责</w:t>
            </w:r>
          </w:p>
        </w:tc>
      </w:tr>
      <w:tr w14:paraId="085A5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9FF44">
            <w:pPr>
              <w:pStyle w:val="21"/>
            </w:pPr>
            <w:r>
              <w:t>效益指标</w:t>
            </w:r>
          </w:p>
        </w:tc>
        <w:tc>
          <w:tcPr>
            <w:tcW w:w="1276" w:type="dxa"/>
            <w:vAlign w:val="center"/>
          </w:tcPr>
          <w:p w14:paraId="3479EA3E">
            <w:pPr>
              <w:pStyle w:val="19"/>
            </w:pPr>
            <w:r>
              <w:t>社会效益指标</w:t>
            </w:r>
          </w:p>
        </w:tc>
        <w:tc>
          <w:tcPr>
            <w:tcW w:w="1332" w:type="dxa"/>
            <w:vAlign w:val="center"/>
          </w:tcPr>
          <w:p w14:paraId="25BBBEBA">
            <w:pPr>
              <w:pStyle w:val="19"/>
            </w:pPr>
            <w:r>
              <w:t>保障工作正常运行</w:t>
            </w:r>
          </w:p>
        </w:tc>
        <w:tc>
          <w:tcPr>
            <w:tcW w:w="2891" w:type="dxa"/>
            <w:vAlign w:val="center"/>
          </w:tcPr>
          <w:p w14:paraId="51325783">
            <w:pPr>
              <w:pStyle w:val="19"/>
            </w:pPr>
            <w:r>
              <w:t>能够保障工作正常运转</w:t>
            </w:r>
          </w:p>
        </w:tc>
        <w:tc>
          <w:tcPr>
            <w:tcW w:w="1276" w:type="dxa"/>
            <w:vAlign w:val="center"/>
          </w:tcPr>
          <w:p w14:paraId="36DA09F3">
            <w:pPr>
              <w:pStyle w:val="19"/>
            </w:pPr>
            <w:r>
              <w:t>=100%</w:t>
            </w:r>
          </w:p>
          <w:p w14:paraId="5470A06A">
            <w:pPr>
              <w:pStyle w:val="19"/>
            </w:pPr>
          </w:p>
        </w:tc>
        <w:tc>
          <w:tcPr>
            <w:tcW w:w="1843" w:type="dxa"/>
            <w:vAlign w:val="center"/>
          </w:tcPr>
          <w:p w14:paraId="5D4BFE7C">
            <w:pPr>
              <w:pStyle w:val="19"/>
            </w:pPr>
            <w:r>
              <w:t>依据部门职责</w:t>
            </w:r>
          </w:p>
        </w:tc>
      </w:tr>
    </w:tbl>
    <w:p w14:paraId="40B6B28A">
      <w:pPr>
        <w:sectPr>
          <w:pgSz w:w="11900" w:h="16840"/>
          <w:pgMar w:top="1984" w:right="1304" w:bottom="1134" w:left="1304" w:header="720" w:footer="720" w:gutter="0"/>
          <w:cols w:space="720" w:num="1"/>
        </w:sectPr>
      </w:pPr>
    </w:p>
    <w:p w14:paraId="3130A2C8">
      <w:pPr>
        <w:jc w:val="center"/>
      </w:pPr>
      <w:r>
        <w:rPr>
          <w:rFonts w:ascii="方正仿宋_GBK" w:hAnsi="方正仿宋_GBK" w:eastAsia="方正仿宋_GBK" w:cs="方正仿宋_GBK"/>
          <w:color w:val="000000"/>
          <w:sz w:val="28"/>
        </w:rPr>
        <w:t xml:space="preserve"> </w:t>
      </w:r>
    </w:p>
    <w:p w14:paraId="007D9A94">
      <w:pPr>
        <w:ind w:firstLine="560"/>
        <w:outlineLvl w:val="3"/>
      </w:pPr>
      <w:bookmarkStart w:id="19" w:name="_Toc_4_4_0000000020"/>
      <w:r>
        <w:rPr>
          <w:rFonts w:ascii="方正仿宋_GBK" w:hAnsi="方正仿宋_GBK" w:eastAsia="方正仿宋_GBK" w:cs="方正仿宋_GBK"/>
          <w:color w:val="000000"/>
          <w:sz w:val="28"/>
        </w:rPr>
        <w:t>17.维稳经费（运转保障）绩效目标表</w:t>
      </w:r>
      <w:bookmarkEnd w:id="1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12C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6DB7989">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45810547">
            <w:pPr>
              <w:pStyle w:val="17"/>
            </w:pPr>
            <w:r>
              <w:t>部门：万元</w:t>
            </w:r>
          </w:p>
        </w:tc>
      </w:tr>
      <w:tr w14:paraId="6811F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A3991">
            <w:pPr>
              <w:pStyle w:val="20"/>
            </w:pPr>
            <w:r>
              <w:t>项目编码</w:t>
            </w:r>
          </w:p>
        </w:tc>
        <w:tc>
          <w:tcPr>
            <w:tcW w:w="2608" w:type="dxa"/>
            <w:gridSpan w:val="2"/>
            <w:vAlign w:val="center"/>
          </w:tcPr>
          <w:p w14:paraId="2EFBF5CE">
            <w:pPr>
              <w:pStyle w:val="19"/>
            </w:pPr>
            <w:r>
              <w:t>13062522P00456710525E</w:t>
            </w:r>
          </w:p>
        </w:tc>
        <w:tc>
          <w:tcPr>
            <w:tcW w:w="1587" w:type="dxa"/>
            <w:vAlign w:val="center"/>
          </w:tcPr>
          <w:p w14:paraId="5E9D257C">
            <w:pPr>
              <w:pStyle w:val="20"/>
            </w:pPr>
            <w:r>
              <w:t>项目名称</w:t>
            </w:r>
          </w:p>
        </w:tc>
        <w:tc>
          <w:tcPr>
            <w:tcW w:w="4422" w:type="dxa"/>
            <w:gridSpan w:val="3"/>
            <w:vAlign w:val="center"/>
          </w:tcPr>
          <w:p w14:paraId="33F13C57">
            <w:pPr>
              <w:pStyle w:val="19"/>
            </w:pPr>
            <w:r>
              <w:t>维稳经费（运转保障）</w:t>
            </w:r>
          </w:p>
        </w:tc>
      </w:tr>
      <w:tr w14:paraId="2635E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1BB22">
            <w:pPr>
              <w:pStyle w:val="20"/>
            </w:pPr>
            <w:r>
              <w:t>预算规模及资金用途</w:t>
            </w:r>
          </w:p>
        </w:tc>
        <w:tc>
          <w:tcPr>
            <w:tcW w:w="1276" w:type="dxa"/>
            <w:vAlign w:val="center"/>
          </w:tcPr>
          <w:p w14:paraId="362309A3">
            <w:pPr>
              <w:pStyle w:val="20"/>
            </w:pPr>
            <w:r>
              <w:t>预算数</w:t>
            </w:r>
          </w:p>
        </w:tc>
        <w:tc>
          <w:tcPr>
            <w:tcW w:w="1332" w:type="dxa"/>
            <w:vAlign w:val="center"/>
          </w:tcPr>
          <w:p w14:paraId="6100A3D4">
            <w:pPr>
              <w:pStyle w:val="19"/>
            </w:pPr>
            <w:r>
              <w:t>3.00</w:t>
            </w:r>
          </w:p>
        </w:tc>
        <w:tc>
          <w:tcPr>
            <w:tcW w:w="1587" w:type="dxa"/>
            <w:vAlign w:val="center"/>
          </w:tcPr>
          <w:p w14:paraId="109E21EB">
            <w:pPr>
              <w:pStyle w:val="20"/>
            </w:pPr>
            <w:r>
              <w:t>其中：财政    资金</w:t>
            </w:r>
          </w:p>
        </w:tc>
        <w:tc>
          <w:tcPr>
            <w:tcW w:w="1304" w:type="dxa"/>
            <w:vAlign w:val="center"/>
          </w:tcPr>
          <w:p w14:paraId="191F858A">
            <w:pPr>
              <w:pStyle w:val="19"/>
            </w:pPr>
            <w:r>
              <w:t>3.00</w:t>
            </w:r>
          </w:p>
        </w:tc>
        <w:tc>
          <w:tcPr>
            <w:tcW w:w="1276" w:type="dxa"/>
            <w:vAlign w:val="center"/>
          </w:tcPr>
          <w:p w14:paraId="0EE7DB8D">
            <w:pPr>
              <w:pStyle w:val="20"/>
            </w:pPr>
            <w:r>
              <w:t>其他资金</w:t>
            </w:r>
          </w:p>
        </w:tc>
        <w:tc>
          <w:tcPr>
            <w:tcW w:w="1843" w:type="dxa"/>
            <w:vAlign w:val="center"/>
          </w:tcPr>
          <w:p w14:paraId="2F6B53F5">
            <w:pPr>
              <w:pStyle w:val="19"/>
            </w:pPr>
            <w:r>
              <w:t xml:space="preserve"> </w:t>
            </w:r>
          </w:p>
        </w:tc>
      </w:tr>
      <w:tr w14:paraId="29DAA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C0CAC"/>
        </w:tc>
        <w:tc>
          <w:tcPr>
            <w:tcW w:w="8617" w:type="dxa"/>
            <w:gridSpan w:val="6"/>
            <w:vAlign w:val="center"/>
          </w:tcPr>
          <w:p w14:paraId="3760C662">
            <w:pPr>
              <w:pStyle w:val="19"/>
            </w:pPr>
            <w:r>
              <w:t>通过开展维稳工作，实现全乡稳定，保证不出现严重影响恶性案件</w:t>
            </w:r>
          </w:p>
        </w:tc>
      </w:tr>
      <w:tr w14:paraId="145D4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AD8CD">
            <w:pPr>
              <w:pStyle w:val="20"/>
            </w:pPr>
            <w:r>
              <w:t>资金支出计划（%）</w:t>
            </w:r>
          </w:p>
        </w:tc>
        <w:tc>
          <w:tcPr>
            <w:tcW w:w="2608" w:type="dxa"/>
            <w:gridSpan w:val="2"/>
            <w:vAlign w:val="center"/>
          </w:tcPr>
          <w:p w14:paraId="68A589DD">
            <w:pPr>
              <w:pStyle w:val="20"/>
            </w:pPr>
            <w:r>
              <w:t>3月底</w:t>
            </w:r>
          </w:p>
        </w:tc>
        <w:tc>
          <w:tcPr>
            <w:tcW w:w="1587" w:type="dxa"/>
            <w:vAlign w:val="center"/>
          </w:tcPr>
          <w:p w14:paraId="56911069">
            <w:pPr>
              <w:pStyle w:val="20"/>
            </w:pPr>
            <w:r>
              <w:t>6月底</w:t>
            </w:r>
          </w:p>
        </w:tc>
        <w:tc>
          <w:tcPr>
            <w:tcW w:w="1304" w:type="dxa"/>
            <w:vAlign w:val="center"/>
          </w:tcPr>
          <w:p w14:paraId="22B38612">
            <w:pPr>
              <w:pStyle w:val="20"/>
            </w:pPr>
            <w:r>
              <w:t>10月底</w:t>
            </w:r>
          </w:p>
        </w:tc>
        <w:tc>
          <w:tcPr>
            <w:tcW w:w="3118" w:type="dxa"/>
            <w:gridSpan w:val="2"/>
            <w:vAlign w:val="center"/>
          </w:tcPr>
          <w:p w14:paraId="1C0D4DAF">
            <w:pPr>
              <w:pStyle w:val="20"/>
            </w:pPr>
            <w:r>
              <w:t>12月底</w:t>
            </w:r>
          </w:p>
        </w:tc>
      </w:tr>
      <w:tr w14:paraId="3D6AD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3AA1F"/>
        </w:tc>
        <w:tc>
          <w:tcPr>
            <w:tcW w:w="2608" w:type="dxa"/>
            <w:gridSpan w:val="2"/>
            <w:vAlign w:val="center"/>
          </w:tcPr>
          <w:p w14:paraId="4461C90D">
            <w:pPr>
              <w:pStyle w:val="21"/>
            </w:pPr>
            <w:r>
              <w:t xml:space="preserve"> </w:t>
            </w:r>
          </w:p>
        </w:tc>
        <w:tc>
          <w:tcPr>
            <w:tcW w:w="1587" w:type="dxa"/>
            <w:vAlign w:val="center"/>
          </w:tcPr>
          <w:p w14:paraId="35195331">
            <w:pPr>
              <w:pStyle w:val="21"/>
            </w:pPr>
            <w:r>
              <w:t xml:space="preserve"> </w:t>
            </w:r>
          </w:p>
        </w:tc>
        <w:tc>
          <w:tcPr>
            <w:tcW w:w="1304" w:type="dxa"/>
            <w:vAlign w:val="center"/>
          </w:tcPr>
          <w:p w14:paraId="0EC6B1C9">
            <w:pPr>
              <w:pStyle w:val="21"/>
            </w:pPr>
            <w:r>
              <w:t>75%</w:t>
            </w:r>
          </w:p>
        </w:tc>
        <w:tc>
          <w:tcPr>
            <w:tcW w:w="3118" w:type="dxa"/>
            <w:gridSpan w:val="2"/>
            <w:vAlign w:val="center"/>
          </w:tcPr>
          <w:p w14:paraId="1C6049A1">
            <w:pPr>
              <w:pStyle w:val="21"/>
            </w:pPr>
            <w:r>
              <w:t>100%</w:t>
            </w:r>
          </w:p>
        </w:tc>
      </w:tr>
      <w:tr w14:paraId="5E2FF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E2990">
            <w:pPr>
              <w:pStyle w:val="20"/>
            </w:pPr>
            <w:r>
              <w:t>绩效目标</w:t>
            </w:r>
          </w:p>
        </w:tc>
        <w:tc>
          <w:tcPr>
            <w:tcW w:w="8617" w:type="dxa"/>
            <w:gridSpan w:val="6"/>
            <w:vAlign w:val="center"/>
          </w:tcPr>
          <w:p w14:paraId="1F45BB49">
            <w:pPr>
              <w:pStyle w:val="19"/>
            </w:pPr>
            <w:r>
              <w:t>1.通过开展维稳工作，实现全乡稳定，保证不出现严重影响恶性案件</w:t>
            </w:r>
            <w:r>
              <w:tab/>
            </w:r>
            <w:r>
              <w:tab/>
            </w:r>
            <w:r>
              <w:tab/>
            </w:r>
            <w:r>
              <w:tab/>
            </w:r>
            <w:r>
              <w:tab/>
            </w:r>
            <w:r>
              <w:tab/>
            </w:r>
          </w:p>
          <w:p w14:paraId="67E83EF7">
            <w:pPr>
              <w:pStyle w:val="19"/>
            </w:pPr>
            <w:r>
              <w:tab/>
            </w:r>
            <w:r>
              <w:tab/>
            </w:r>
            <w:r>
              <w:tab/>
            </w:r>
            <w:r>
              <w:tab/>
            </w:r>
            <w:r>
              <w:tab/>
            </w:r>
          </w:p>
          <w:p w14:paraId="4AA8D37C">
            <w:pPr>
              <w:pStyle w:val="19"/>
            </w:pPr>
            <w:r>
              <w:t>2.项目资金2022年3月底支出达到25%，6月底达到50%，9月底达到75%，12月底达到100%</w:t>
            </w:r>
          </w:p>
        </w:tc>
      </w:tr>
    </w:tbl>
    <w:p w14:paraId="70CD52E2">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E26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44232C">
            <w:pPr>
              <w:pStyle w:val="20"/>
            </w:pPr>
            <w:r>
              <w:t>一级指标</w:t>
            </w:r>
          </w:p>
        </w:tc>
        <w:tc>
          <w:tcPr>
            <w:tcW w:w="1276" w:type="dxa"/>
            <w:vAlign w:val="center"/>
          </w:tcPr>
          <w:p w14:paraId="737ABD9F">
            <w:pPr>
              <w:pStyle w:val="20"/>
            </w:pPr>
            <w:r>
              <w:t>二级指标</w:t>
            </w:r>
          </w:p>
        </w:tc>
        <w:tc>
          <w:tcPr>
            <w:tcW w:w="1332" w:type="dxa"/>
            <w:vAlign w:val="center"/>
          </w:tcPr>
          <w:p w14:paraId="5B99AB0E">
            <w:pPr>
              <w:pStyle w:val="20"/>
            </w:pPr>
            <w:r>
              <w:t>三级指标</w:t>
            </w:r>
          </w:p>
        </w:tc>
        <w:tc>
          <w:tcPr>
            <w:tcW w:w="2891" w:type="dxa"/>
            <w:vAlign w:val="center"/>
          </w:tcPr>
          <w:p w14:paraId="200B9931">
            <w:pPr>
              <w:pStyle w:val="20"/>
            </w:pPr>
            <w:r>
              <w:t>绩效指标描述</w:t>
            </w:r>
          </w:p>
        </w:tc>
        <w:tc>
          <w:tcPr>
            <w:tcW w:w="1276" w:type="dxa"/>
            <w:vAlign w:val="center"/>
          </w:tcPr>
          <w:p w14:paraId="0DA7FEBB">
            <w:pPr>
              <w:pStyle w:val="20"/>
            </w:pPr>
            <w:r>
              <w:t>指标值</w:t>
            </w:r>
          </w:p>
        </w:tc>
        <w:tc>
          <w:tcPr>
            <w:tcW w:w="1843" w:type="dxa"/>
            <w:vAlign w:val="center"/>
          </w:tcPr>
          <w:p w14:paraId="4E611DA0">
            <w:pPr>
              <w:pStyle w:val="20"/>
            </w:pPr>
            <w:r>
              <w:t>指标值确定依据</w:t>
            </w:r>
          </w:p>
        </w:tc>
      </w:tr>
      <w:tr w14:paraId="3E636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3A4EA">
            <w:pPr>
              <w:pStyle w:val="21"/>
            </w:pPr>
            <w:r>
              <w:t>产出指标</w:t>
            </w:r>
          </w:p>
        </w:tc>
        <w:tc>
          <w:tcPr>
            <w:tcW w:w="1276" w:type="dxa"/>
            <w:vAlign w:val="center"/>
          </w:tcPr>
          <w:p w14:paraId="2BC10A0F">
            <w:pPr>
              <w:pStyle w:val="19"/>
            </w:pPr>
            <w:r>
              <w:t>数量指标</w:t>
            </w:r>
          </w:p>
        </w:tc>
        <w:tc>
          <w:tcPr>
            <w:tcW w:w="1332" w:type="dxa"/>
            <w:vAlign w:val="center"/>
          </w:tcPr>
          <w:p w14:paraId="5558234D">
            <w:pPr>
              <w:pStyle w:val="19"/>
            </w:pPr>
            <w:r>
              <w:t>排查、化解矛盾纠纷的数量</w:t>
            </w:r>
          </w:p>
        </w:tc>
        <w:tc>
          <w:tcPr>
            <w:tcW w:w="2891" w:type="dxa"/>
            <w:vAlign w:val="center"/>
          </w:tcPr>
          <w:p w14:paraId="27C64B3C">
            <w:pPr>
              <w:pStyle w:val="19"/>
            </w:pPr>
            <w:r>
              <w:t>排查、化解矛盾纠纷的数量</w:t>
            </w:r>
          </w:p>
        </w:tc>
        <w:tc>
          <w:tcPr>
            <w:tcW w:w="1276" w:type="dxa"/>
            <w:vAlign w:val="center"/>
          </w:tcPr>
          <w:p w14:paraId="3D3B9BEA">
            <w:pPr>
              <w:pStyle w:val="19"/>
            </w:pPr>
            <w:r>
              <w:t>≥5件</w:t>
            </w:r>
          </w:p>
        </w:tc>
        <w:tc>
          <w:tcPr>
            <w:tcW w:w="1843" w:type="dxa"/>
            <w:vAlign w:val="center"/>
          </w:tcPr>
          <w:p w14:paraId="05BFC2D9">
            <w:pPr>
              <w:pStyle w:val="19"/>
            </w:pPr>
            <w:r>
              <w:t>三定方案及部门年度工作计划</w:t>
            </w:r>
          </w:p>
        </w:tc>
      </w:tr>
      <w:tr w14:paraId="19AD9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5CD163"/>
        </w:tc>
        <w:tc>
          <w:tcPr>
            <w:tcW w:w="1276" w:type="dxa"/>
            <w:vAlign w:val="center"/>
          </w:tcPr>
          <w:p w14:paraId="5F00533B">
            <w:pPr>
              <w:pStyle w:val="19"/>
            </w:pPr>
            <w:r>
              <w:t>质量指标</w:t>
            </w:r>
          </w:p>
        </w:tc>
        <w:tc>
          <w:tcPr>
            <w:tcW w:w="1332" w:type="dxa"/>
            <w:vAlign w:val="center"/>
          </w:tcPr>
          <w:p w14:paraId="1F094CA1">
            <w:pPr>
              <w:pStyle w:val="19"/>
            </w:pPr>
            <w:r>
              <w:t>矛盾纠纷调处成功率</w:t>
            </w:r>
          </w:p>
        </w:tc>
        <w:tc>
          <w:tcPr>
            <w:tcW w:w="2891" w:type="dxa"/>
            <w:vAlign w:val="center"/>
          </w:tcPr>
          <w:p w14:paraId="7F0CCE33">
            <w:pPr>
              <w:pStyle w:val="19"/>
            </w:pPr>
            <w:r>
              <w:t>矛盾纠纷调处成功率</w:t>
            </w:r>
          </w:p>
        </w:tc>
        <w:tc>
          <w:tcPr>
            <w:tcW w:w="1276" w:type="dxa"/>
            <w:vAlign w:val="center"/>
          </w:tcPr>
          <w:p w14:paraId="0B1624E4">
            <w:pPr>
              <w:pStyle w:val="19"/>
            </w:pPr>
            <w:r>
              <w:t>≥85%</w:t>
            </w:r>
          </w:p>
        </w:tc>
        <w:tc>
          <w:tcPr>
            <w:tcW w:w="1843" w:type="dxa"/>
            <w:vAlign w:val="center"/>
          </w:tcPr>
          <w:p w14:paraId="380917F4">
            <w:pPr>
              <w:pStyle w:val="19"/>
            </w:pPr>
            <w:r>
              <w:t>三定方案及部门年度工作计划</w:t>
            </w:r>
          </w:p>
        </w:tc>
      </w:tr>
      <w:tr w14:paraId="12DA5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736702"/>
        </w:tc>
        <w:tc>
          <w:tcPr>
            <w:tcW w:w="1276" w:type="dxa"/>
            <w:vAlign w:val="center"/>
          </w:tcPr>
          <w:p w14:paraId="1947C196">
            <w:pPr>
              <w:pStyle w:val="19"/>
            </w:pPr>
            <w:r>
              <w:t>时效指标</w:t>
            </w:r>
          </w:p>
        </w:tc>
        <w:tc>
          <w:tcPr>
            <w:tcW w:w="1332" w:type="dxa"/>
            <w:vAlign w:val="center"/>
          </w:tcPr>
          <w:p w14:paraId="63B4BD57">
            <w:pPr>
              <w:pStyle w:val="19"/>
            </w:pPr>
            <w:r>
              <w:t>解决信访案件及时性</w:t>
            </w:r>
          </w:p>
        </w:tc>
        <w:tc>
          <w:tcPr>
            <w:tcW w:w="2891" w:type="dxa"/>
            <w:vAlign w:val="center"/>
          </w:tcPr>
          <w:p w14:paraId="27DEF708">
            <w:pPr>
              <w:pStyle w:val="19"/>
            </w:pPr>
            <w:r>
              <w:t>解决信访案件及时率</w:t>
            </w:r>
          </w:p>
        </w:tc>
        <w:tc>
          <w:tcPr>
            <w:tcW w:w="1276" w:type="dxa"/>
            <w:vAlign w:val="center"/>
          </w:tcPr>
          <w:p w14:paraId="3E39351C">
            <w:pPr>
              <w:pStyle w:val="19"/>
            </w:pPr>
            <w:r>
              <w:t>≥85%</w:t>
            </w:r>
          </w:p>
        </w:tc>
        <w:tc>
          <w:tcPr>
            <w:tcW w:w="1843" w:type="dxa"/>
            <w:vAlign w:val="center"/>
          </w:tcPr>
          <w:p w14:paraId="48534DFD">
            <w:pPr>
              <w:pStyle w:val="19"/>
            </w:pPr>
            <w:r>
              <w:t>三定方案及部门年度工作计划</w:t>
            </w:r>
          </w:p>
        </w:tc>
      </w:tr>
      <w:tr w14:paraId="12904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A8772"/>
        </w:tc>
        <w:tc>
          <w:tcPr>
            <w:tcW w:w="1276" w:type="dxa"/>
            <w:vAlign w:val="center"/>
          </w:tcPr>
          <w:p w14:paraId="2D454A5B">
            <w:pPr>
              <w:pStyle w:val="19"/>
            </w:pPr>
            <w:r>
              <w:t>成本指标</w:t>
            </w:r>
          </w:p>
        </w:tc>
        <w:tc>
          <w:tcPr>
            <w:tcW w:w="1332" w:type="dxa"/>
            <w:vAlign w:val="center"/>
          </w:tcPr>
          <w:p w14:paraId="41193DCD">
            <w:pPr>
              <w:pStyle w:val="19"/>
            </w:pPr>
            <w:r>
              <w:t>项目预算控制数</w:t>
            </w:r>
          </w:p>
        </w:tc>
        <w:tc>
          <w:tcPr>
            <w:tcW w:w="2891" w:type="dxa"/>
            <w:vAlign w:val="center"/>
          </w:tcPr>
          <w:p w14:paraId="4A1B5946">
            <w:pPr>
              <w:pStyle w:val="19"/>
            </w:pPr>
            <w:r>
              <w:t>项目支出控制在预算范围内</w:t>
            </w:r>
          </w:p>
        </w:tc>
        <w:tc>
          <w:tcPr>
            <w:tcW w:w="1276" w:type="dxa"/>
            <w:vAlign w:val="center"/>
          </w:tcPr>
          <w:p w14:paraId="13C083F0">
            <w:pPr>
              <w:pStyle w:val="19"/>
            </w:pPr>
            <w:r>
              <w:t>≤3万元</w:t>
            </w:r>
          </w:p>
        </w:tc>
        <w:tc>
          <w:tcPr>
            <w:tcW w:w="1843" w:type="dxa"/>
            <w:vAlign w:val="center"/>
          </w:tcPr>
          <w:p w14:paraId="0607636A">
            <w:pPr>
              <w:pStyle w:val="19"/>
            </w:pPr>
            <w:r>
              <w:t>三定方案及部门年度工作计划</w:t>
            </w:r>
          </w:p>
        </w:tc>
      </w:tr>
      <w:tr w14:paraId="352BB28F">
        <w:tblPrEx>
          <w:tblCellMar>
            <w:top w:w="0" w:type="dxa"/>
            <w:left w:w="108" w:type="dxa"/>
            <w:bottom w:w="0" w:type="dxa"/>
            <w:right w:w="108" w:type="dxa"/>
          </w:tblCellMar>
        </w:tblPrEx>
        <w:trPr>
          <w:trHeight w:val="369" w:hRule="atLeast"/>
          <w:jc w:val="center"/>
        </w:trPr>
        <w:tc>
          <w:tcPr>
            <w:tcW w:w="1276" w:type="dxa"/>
            <w:vAlign w:val="center"/>
          </w:tcPr>
          <w:p w14:paraId="1AD35C7B">
            <w:pPr>
              <w:pStyle w:val="21"/>
            </w:pPr>
            <w:r>
              <w:t>效益指标</w:t>
            </w:r>
          </w:p>
        </w:tc>
        <w:tc>
          <w:tcPr>
            <w:tcW w:w="1276" w:type="dxa"/>
            <w:vAlign w:val="center"/>
          </w:tcPr>
          <w:p w14:paraId="5D656D02">
            <w:pPr>
              <w:pStyle w:val="19"/>
            </w:pPr>
            <w:r>
              <w:t>社会效益指标</w:t>
            </w:r>
          </w:p>
        </w:tc>
        <w:tc>
          <w:tcPr>
            <w:tcW w:w="1332" w:type="dxa"/>
            <w:vAlign w:val="center"/>
          </w:tcPr>
          <w:p w14:paraId="476DDD52">
            <w:pPr>
              <w:pStyle w:val="19"/>
            </w:pPr>
            <w:r>
              <w:t>社会稳定水平提升度</w:t>
            </w:r>
          </w:p>
        </w:tc>
        <w:tc>
          <w:tcPr>
            <w:tcW w:w="2891" w:type="dxa"/>
            <w:vAlign w:val="center"/>
          </w:tcPr>
          <w:p w14:paraId="2EBAFFBF">
            <w:pPr>
              <w:pStyle w:val="19"/>
            </w:pPr>
            <w:r>
              <w:t>社会稳定水平比上年提高的程度</w:t>
            </w:r>
          </w:p>
        </w:tc>
        <w:tc>
          <w:tcPr>
            <w:tcW w:w="1276" w:type="dxa"/>
            <w:vAlign w:val="center"/>
          </w:tcPr>
          <w:p w14:paraId="02A2592F">
            <w:pPr>
              <w:pStyle w:val="19"/>
            </w:pPr>
            <w:r>
              <w:t>矛盾纠纷数量较上年度有所下降</w:t>
            </w:r>
          </w:p>
        </w:tc>
        <w:tc>
          <w:tcPr>
            <w:tcW w:w="1843" w:type="dxa"/>
            <w:vAlign w:val="center"/>
          </w:tcPr>
          <w:p w14:paraId="7DB6ACA5">
            <w:pPr>
              <w:pStyle w:val="19"/>
            </w:pPr>
            <w:r>
              <w:t>三定方案及部门年度工作计划</w:t>
            </w:r>
          </w:p>
        </w:tc>
      </w:tr>
    </w:tbl>
    <w:p w14:paraId="2E563880">
      <w:pPr>
        <w:sectPr>
          <w:pgSz w:w="11900" w:h="16840"/>
          <w:pgMar w:top="1984" w:right="1304" w:bottom="1134" w:left="1304" w:header="720" w:footer="720" w:gutter="0"/>
          <w:cols w:space="720" w:num="1"/>
        </w:sectPr>
      </w:pPr>
    </w:p>
    <w:p w14:paraId="40F0F791">
      <w:pPr>
        <w:jc w:val="center"/>
      </w:pPr>
      <w:r>
        <w:rPr>
          <w:rFonts w:ascii="方正仿宋_GBK" w:hAnsi="方正仿宋_GBK" w:eastAsia="方正仿宋_GBK" w:cs="方正仿宋_GBK"/>
          <w:color w:val="000000"/>
          <w:sz w:val="28"/>
        </w:rPr>
        <w:t xml:space="preserve"> </w:t>
      </w:r>
    </w:p>
    <w:p w14:paraId="631B0469">
      <w:pPr>
        <w:ind w:firstLine="560"/>
        <w:outlineLvl w:val="3"/>
      </w:pPr>
      <w:bookmarkStart w:id="20" w:name="_Toc_4_4_0000000021"/>
      <w:r>
        <w:rPr>
          <w:rFonts w:ascii="方正仿宋_GBK" w:hAnsi="方正仿宋_GBK" w:eastAsia="方正仿宋_GBK" w:cs="方正仿宋_GBK"/>
          <w:color w:val="000000"/>
          <w:sz w:val="28"/>
        </w:rPr>
        <w:t>18.乡村振兴驻村工作队经费（运转保障）绩效目标表</w:t>
      </w:r>
      <w:bookmarkEnd w:id="2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497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A84C101">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09CC3527">
            <w:pPr>
              <w:pStyle w:val="17"/>
            </w:pPr>
            <w:r>
              <w:t>部门：万元</w:t>
            </w:r>
          </w:p>
        </w:tc>
      </w:tr>
      <w:tr w14:paraId="3AB08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96F25">
            <w:pPr>
              <w:pStyle w:val="20"/>
            </w:pPr>
            <w:r>
              <w:t>项目编码</w:t>
            </w:r>
          </w:p>
        </w:tc>
        <w:tc>
          <w:tcPr>
            <w:tcW w:w="2608" w:type="dxa"/>
            <w:gridSpan w:val="2"/>
            <w:vAlign w:val="center"/>
          </w:tcPr>
          <w:p w14:paraId="15EDB989">
            <w:pPr>
              <w:pStyle w:val="19"/>
            </w:pPr>
            <w:r>
              <w:t>13062522P004570100747</w:t>
            </w:r>
          </w:p>
        </w:tc>
        <w:tc>
          <w:tcPr>
            <w:tcW w:w="1587" w:type="dxa"/>
            <w:vAlign w:val="center"/>
          </w:tcPr>
          <w:p w14:paraId="21D25D5E">
            <w:pPr>
              <w:pStyle w:val="20"/>
            </w:pPr>
            <w:r>
              <w:t>项目名称</w:t>
            </w:r>
          </w:p>
        </w:tc>
        <w:tc>
          <w:tcPr>
            <w:tcW w:w="4422" w:type="dxa"/>
            <w:gridSpan w:val="3"/>
            <w:vAlign w:val="center"/>
          </w:tcPr>
          <w:p w14:paraId="2CC96D3E">
            <w:pPr>
              <w:pStyle w:val="19"/>
            </w:pPr>
            <w:r>
              <w:t>乡村振兴驻村工作队经费（运转保障）</w:t>
            </w:r>
          </w:p>
        </w:tc>
      </w:tr>
      <w:tr w14:paraId="4208E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BFACA">
            <w:pPr>
              <w:pStyle w:val="20"/>
            </w:pPr>
            <w:r>
              <w:t>预算规模及资金用途</w:t>
            </w:r>
          </w:p>
        </w:tc>
        <w:tc>
          <w:tcPr>
            <w:tcW w:w="1276" w:type="dxa"/>
            <w:vAlign w:val="center"/>
          </w:tcPr>
          <w:p w14:paraId="0EDD1D91">
            <w:pPr>
              <w:pStyle w:val="20"/>
            </w:pPr>
            <w:r>
              <w:t>预算数</w:t>
            </w:r>
          </w:p>
        </w:tc>
        <w:tc>
          <w:tcPr>
            <w:tcW w:w="1332" w:type="dxa"/>
            <w:vAlign w:val="center"/>
          </w:tcPr>
          <w:p w14:paraId="09B2FFE0">
            <w:pPr>
              <w:pStyle w:val="19"/>
            </w:pPr>
            <w:r>
              <w:t>8.00</w:t>
            </w:r>
          </w:p>
        </w:tc>
        <w:tc>
          <w:tcPr>
            <w:tcW w:w="1587" w:type="dxa"/>
            <w:vAlign w:val="center"/>
          </w:tcPr>
          <w:p w14:paraId="562750DD">
            <w:pPr>
              <w:pStyle w:val="20"/>
            </w:pPr>
            <w:r>
              <w:t>其中：财政    资金</w:t>
            </w:r>
          </w:p>
        </w:tc>
        <w:tc>
          <w:tcPr>
            <w:tcW w:w="1304" w:type="dxa"/>
            <w:vAlign w:val="center"/>
          </w:tcPr>
          <w:p w14:paraId="2F6697B1">
            <w:pPr>
              <w:pStyle w:val="19"/>
            </w:pPr>
            <w:r>
              <w:t>8.00</w:t>
            </w:r>
          </w:p>
        </w:tc>
        <w:tc>
          <w:tcPr>
            <w:tcW w:w="1276" w:type="dxa"/>
            <w:vAlign w:val="center"/>
          </w:tcPr>
          <w:p w14:paraId="4677FD12">
            <w:pPr>
              <w:pStyle w:val="20"/>
            </w:pPr>
            <w:r>
              <w:t>其他资金</w:t>
            </w:r>
          </w:p>
        </w:tc>
        <w:tc>
          <w:tcPr>
            <w:tcW w:w="1843" w:type="dxa"/>
            <w:vAlign w:val="center"/>
          </w:tcPr>
          <w:p w14:paraId="619EF1FA">
            <w:pPr>
              <w:pStyle w:val="19"/>
            </w:pPr>
            <w:r>
              <w:t xml:space="preserve"> </w:t>
            </w:r>
          </w:p>
        </w:tc>
      </w:tr>
      <w:tr w14:paraId="3DE8D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0A8DF"/>
        </w:tc>
        <w:tc>
          <w:tcPr>
            <w:tcW w:w="8617" w:type="dxa"/>
            <w:gridSpan w:val="6"/>
            <w:vAlign w:val="center"/>
          </w:tcPr>
          <w:p w14:paraId="30CE2AE8">
            <w:pPr>
              <w:pStyle w:val="19"/>
            </w:pPr>
            <w:r>
              <w:t>为驻村干部开展工作和人身安全提供基本保障提供必要工作和生活条件。</w:t>
            </w:r>
            <w:r>
              <w:tab/>
            </w:r>
            <w:r>
              <w:tab/>
            </w:r>
            <w:r>
              <w:tab/>
            </w:r>
            <w:r>
              <w:tab/>
            </w:r>
            <w:r>
              <w:tab/>
            </w:r>
            <w:r>
              <w:tab/>
            </w:r>
          </w:p>
          <w:p w14:paraId="746CF167">
            <w:pPr>
              <w:pStyle w:val="19"/>
            </w:pPr>
            <w:r>
              <w:tab/>
            </w:r>
            <w:r>
              <w:tab/>
            </w:r>
            <w:r>
              <w:tab/>
            </w:r>
            <w:r>
              <w:tab/>
            </w:r>
            <w:r>
              <w:tab/>
            </w:r>
            <w:r>
              <w:tab/>
            </w:r>
          </w:p>
          <w:p w14:paraId="4753AC50">
            <w:pPr>
              <w:pStyle w:val="19"/>
            </w:pPr>
          </w:p>
        </w:tc>
      </w:tr>
      <w:tr w14:paraId="0DA18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02C04">
            <w:pPr>
              <w:pStyle w:val="20"/>
            </w:pPr>
            <w:r>
              <w:t>资金支出计划（%）</w:t>
            </w:r>
          </w:p>
        </w:tc>
        <w:tc>
          <w:tcPr>
            <w:tcW w:w="2608" w:type="dxa"/>
            <w:gridSpan w:val="2"/>
            <w:vAlign w:val="center"/>
          </w:tcPr>
          <w:p w14:paraId="78BAD0B4">
            <w:pPr>
              <w:pStyle w:val="20"/>
            </w:pPr>
            <w:r>
              <w:t>3月底</w:t>
            </w:r>
          </w:p>
        </w:tc>
        <w:tc>
          <w:tcPr>
            <w:tcW w:w="1587" w:type="dxa"/>
            <w:vAlign w:val="center"/>
          </w:tcPr>
          <w:p w14:paraId="215397DA">
            <w:pPr>
              <w:pStyle w:val="20"/>
            </w:pPr>
            <w:r>
              <w:t>6月底</w:t>
            </w:r>
          </w:p>
        </w:tc>
        <w:tc>
          <w:tcPr>
            <w:tcW w:w="1304" w:type="dxa"/>
            <w:vAlign w:val="center"/>
          </w:tcPr>
          <w:p w14:paraId="67B177EF">
            <w:pPr>
              <w:pStyle w:val="20"/>
            </w:pPr>
            <w:r>
              <w:t>10月底</w:t>
            </w:r>
          </w:p>
        </w:tc>
        <w:tc>
          <w:tcPr>
            <w:tcW w:w="3118" w:type="dxa"/>
            <w:gridSpan w:val="2"/>
            <w:vAlign w:val="center"/>
          </w:tcPr>
          <w:p w14:paraId="25BDF1AA">
            <w:pPr>
              <w:pStyle w:val="20"/>
            </w:pPr>
            <w:r>
              <w:t>12月底</w:t>
            </w:r>
          </w:p>
        </w:tc>
      </w:tr>
      <w:tr w14:paraId="35774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3A451"/>
        </w:tc>
        <w:tc>
          <w:tcPr>
            <w:tcW w:w="2608" w:type="dxa"/>
            <w:gridSpan w:val="2"/>
            <w:vAlign w:val="center"/>
          </w:tcPr>
          <w:p w14:paraId="1EA202C2">
            <w:pPr>
              <w:pStyle w:val="21"/>
            </w:pPr>
            <w:r>
              <w:t xml:space="preserve"> </w:t>
            </w:r>
          </w:p>
        </w:tc>
        <w:tc>
          <w:tcPr>
            <w:tcW w:w="1587" w:type="dxa"/>
            <w:vAlign w:val="center"/>
          </w:tcPr>
          <w:p w14:paraId="5D6A6FB2">
            <w:pPr>
              <w:pStyle w:val="21"/>
            </w:pPr>
            <w:r>
              <w:t xml:space="preserve">50% </w:t>
            </w:r>
          </w:p>
        </w:tc>
        <w:tc>
          <w:tcPr>
            <w:tcW w:w="1304" w:type="dxa"/>
            <w:vAlign w:val="center"/>
          </w:tcPr>
          <w:p w14:paraId="2DD424C9">
            <w:pPr>
              <w:pStyle w:val="21"/>
            </w:pPr>
            <w:r>
              <w:t xml:space="preserve"> </w:t>
            </w:r>
          </w:p>
        </w:tc>
        <w:tc>
          <w:tcPr>
            <w:tcW w:w="3118" w:type="dxa"/>
            <w:gridSpan w:val="2"/>
            <w:vAlign w:val="center"/>
          </w:tcPr>
          <w:p w14:paraId="1B240DEA">
            <w:pPr>
              <w:pStyle w:val="21"/>
            </w:pPr>
            <w:r>
              <w:t xml:space="preserve">100% </w:t>
            </w:r>
          </w:p>
        </w:tc>
      </w:tr>
      <w:tr w14:paraId="4B6F5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777C9">
            <w:pPr>
              <w:pStyle w:val="20"/>
            </w:pPr>
            <w:r>
              <w:t>绩效目标</w:t>
            </w:r>
          </w:p>
        </w:tc>
        <w:tc>
          <w:tcPr>
            <w:tcW w:w="8617" w:type="dxa"/>
            <w:gridSpan w:val="6"/>
            <w:vAlign w:val="center"/>
          </w:tcPr>
          <w:p w14:paraId="218344E1">
            <w:pPr>
              <w:pStyle w:val="19"/>
            </w:pPr>
            <w:r>
              <w:t>1.为驻村干部开展工作和人身安全提供基本保障提供必要工作和生活条件。</w:t>
            </w:r>
            <w:r>
              <w:tab/>
            </w:r>
            <w:r>
              <w:tab/>
            </w:r>
            <w:r>
              <w:tab/>
            </w:r>
            <w:r>
              <w:tab/>
            </w:r>
            <w:r>
              <w:tab/>
            </w:r>
            <w:r>
              <w:tab/>
            </w:r>
          </w:p>
          <w:p w14:paraId="6C5AB0EB">
            <w:pPr>
              <w:pStyle w:val="19"/>
            </w:pPr>
          </w:p>
          <w:p w14:paraId="1BB26D43">
            <w:pPr>
              <w:pStyle w:val="19"/>
            </w:pPr>
            <w:r>
              <w:t>2.上半年支出50%，下半年支出50%。</w:t>
            </w:r>
            <w:r>
              <w:tab/>
            </w:r>
            <w:r>
              <w:tab/>
            </w:r>
            <w:r>
              <w:tab/>
            </w:r>
            <w:r>
              <w:tab/>
            </w:r>
            <w:r>
              <w:tab/>
            </w:r>
            <w:r>
              <w:tab/>
            </w:r>
          </w:p>
          <w:p w14:paraId="5FA322C7">
            <w:pPr>
              <w:pStyle w:val="19"/>
            </w:pPr>
          </w:p>
        </w:tc>
      </w:tr>
    </w:tbl>
    <w:p w14:paraId="0612226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09B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98FC5">
            <w:pPr>
              <w:pStyle w:val="20"/>
            </w:pPr>
            <w:r>
              <w:t>一级指标</w:t>
            </w:r>
          </w:p>
        </w:tc>
        <w:tc>
          <w:tcPr>
            <w:tcW w:w="1276" w:type="dxa"/>
            <w:vAlign w:val="center"/>
          </w:tcPr>
          <w:p w14:paraId="3D44907E">
            <w:pPr>
              <w:pStyle w:val="20"/>
            </w:pPr>
            <w:r>
              <w:t>二级指标</w:t>
            </w:r>
          </w:p>
        </w:tc>
        <w:tc>
          <w:tcPr>
            <w:tcW w:w="1332" w:type="dxa"/>
            <w:vAlign w:val="center"/>
          </w:tcPr>
          <w:p w14:paraId="627BB574">
            <w:pPr>
              <w:pStyle w:val="20"/>
            </w:pPr>
            <w:r>
              <w:t>三级指标</w:t>
            </w:r>
          </w:p>
        </w:tc>
        <w:tc>
          <w:tcPr>
            <w:tcW w:w="2891" w:type="dxa"/>
            <w:vAlign w:val="center"/>
          </w:tcPr>
          <w:p w14:paraId="407D0E03">
            <w:pPr>
              <w:pStyle w:val="20"/>
            </w:pPr>
            <w:r>
              <w:t>绩效指标描述</w:t>
            </w:r>
          </w:p>
        </w:tc>
        <w:tc>
          <w:tcPr>
            <w:tcW w:w="1276" w:type="dxa"/>
            <w:vAlign w:val="center"/>
          </w:tcPr>
          <w:p w14:paraId="55BE0365">
            <w:pPr>
              <w:pStyle w:val="20"/>
            </w:pPr>
            <w:r>
              <w:t>指标值</w:t>
            </w:r>
          </w:p>
        </w:tc>
        <w:tc>
          <w:tcPr>
            <w:tcW w:w="1843" w:type="dxa"/>
            <w:vAlign w:val="center"/>
          </w:tcPr>
          <w:p w14:paraId="0E64AB83">
            <w:pPr>
              <w:pStyle w:val="20"/>
            </w:pPr>
            <w:r>
              <w:t>指标值确定依据</w:t>
            </w:r>
          </w:p>
        </w:tc>
      </w:tr>
      <w:tr w14:paraId="27F2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F32CF">
            <w:pPr>
              <w:pStyle w:val="21"/>
            </w:pPr>
            <w:r>
              <w:t>产出指标</w:t>
            </w:r>
          </w:p>
        </w:tc>
        <w:tc>
          <w:tcPr>
            <w:tcW w:w="1276" w:type="dxa"/>
            <w:vAlign w:val="center"/>
          </w:tcPr>
          <w:p w14:paraId="5957FFF6">
            <w:pPr>
              <w:pStyle w:val="19"/>
            </w:pPr>
            <w:r>
              <w:t>数量指标</w:t>
            </w:r>
          </w:p>
        </w:tc>
        <w:tc>
          <w:tcPr>
            <w:tcW w:w="1332" w:type="dxa"/>
            <w:vAlign w:val="center"/>
          </w:tcPr>
          <w:p w14:paraId="7E546187">
            <w:pPr>
              <w:pStyle w:val="19"/>
            </w:pPr>
            <w:r>
              <w:t>驻村第一书记和工作队员数量</w:t>
            </w:r>
          </w:p>
        </w:tc>
        <w:tc>
          <w:tcPr>
            <w:tcW w:w="2891" w:type="dxa"/>
            <w:vAlign w:val="center"/>
          </w:tcPr>
          <w:p w14:paraId="4DAA3DF1">
            <w:pPr>
              <w:pStyle w:val="19"/>
            </w:pPr>
            <w:r>
              <w:t>选派到村得驻村书记和工作队员总数</w:t>
            </w:r>
          </w:p>
        </w:tc>
        <w:tc>
          <w:tcPr>
            <w:tcW w:w="1276" w:type="dxa"/>
            <w:vAlign w:val="center"/>
          </w:tcPr>
          <w:p w14:paraId="6608921B">
            <w:pPr>
              <w:pStyle w:val="19"/>
            </w:pPr>
            <w:r>
              <w:t>3人</w:t>
            </w:r>
          </w:p>
        </w:tc>
        <w:tc>
          <w:tcPr>
            <w:tcW w:w="1843" w:type="dxa"/>
            <w:vAlign w:val="center"/>
          </w:tcPr>
          <w:p w14:paraId="1AEF8180">
            <w:pPr>
              <w:pStyle w:val="19"/>
            </w:pPr>
            <w:r>
              <w:t>文件依据</w:t>
            </w:r>
          </w:p>
        </w:tc>
      </w:tr>
      <w:tr w14:paraId="1D04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738ED4"/>
        </w:tc>
        <w:tc>
          <w:tcPr>
            <w:tcW w:w="1276" w:type="dxa"/>
            <w:vAlign w:val="center"/>
          </w:tcPr>
          <w:p w14:paraId="10AF3B82">
            <w:pPr>
              <w:pStyle w:val="19"/>
            </w:pPr>
            <w:r>
              <w:t>质量指标</w:t>
            </w:r>
          </w:p>
        </w:tc>
        <w:tc>
          <w:tcPr>
            <w:tcW w:w="1332" w:type="dxa"/>
            <w:vAlign w:val="center"/>
          </w:tcPr>
          <w:p w14:paraId="4819DCFC">
            <w:pPr>
              <w:pStyle w:val="19"/>
            </w:pPr>
            <w:r>
              <w:t>驻村工作队出勤率</w:t>
            </w:r>
          </w:p>
        </w:tc>
        <w:tc>
          <w:tcPr>
            <w:tcW w:w="2891" w:type="dxa"/>
            <w:vAlign w:val="center"/>
          </w:tcPr>
          <w:p w14:paraId="46909676">
            <w:pPr>
              <w:pStyle w:val="19"/>
            </w:pPr>
            <w:r>
              <w:t>实际在岗人数数量/工作队人数总量</w:t>
            </w:r>
          </w:p>
        </w:tc>
        <w:tc>
          <w:tcPr>
            <w:tcW w:w="1276" w:type="dxa"/>
            <w:vAlign w:val="center"/>
          </w:tcPr>
          <w:p w14:paraId="58B5A26D">
            <w:pPr>
              <w:pStyle w:val="19"/>
            </w:pPr>
            <w:r>
              <w:t>≥95%</w:t>
            </w:r>
          </w:p>
        </w:tc>
        <w:tc>
          <w:tcPr>
            <w:tcW w:w="1843" w:type="dxa"/>
            <w:vAlign w:val="center"/>
          </w:tcPr>
          <w:p w14:paraId="40EC8942">
            <w:pPr>
              <w:pStyle w:val="19"/>
            </w:pPr>
            <w:r>
              <w:t>历史标准</w:t>
            </w:r>
          </w:p>
        </w:tc>
      </w:tr>
      <w:tr w14:paraId="53DD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2FE652"/>
        </w:tc>
        <w:tc>
          <w:tcPr>
            <w:tcW w:w="1276" w:type="dxa"/>
            <w:vAlign w:val="center"/>
          </w:tcPr>
          <w:p w14:paraId="7B969C4D">
            <w:pPr>
              <w:pStyle w:val="19"/>
            </w:pPr>
            <w:r>
              <w:t>时效指标</w:t>
            </w:r>
          </w:p>
        </w:tc>
        <w:tc>
          <w:tcPr>
            <w:tcW w:w="1332" w:type="dxa"/>
            <w:vAlign w:val="center"/>
          </w:tcPr>
          <w:p w14:paraId="37F75EA1">
            <w:pPr>
              <w:pStyle w:val="19"/>
            </w:pPr>
            <w:r>
              <w:t>工作任务完成及时率</w:t>
            </w:r>
          </w:p>
        </w:tc>
        <w:tc>
          <w:tcPr>
            <w:tcW w:w="2891" w:type="dxa"/>
            <w:vAlign w:val="center"/>
          </w:tcPr>
          <w:p w14:paraId="5C8158EA">
            <w:pPr>
              <w:pStyle w:val="19"/>
            </w:pPr>
            <w:r>
              <w:t>工作任务完成及时率</w:t>
            </w:r>
          </w:p>
        </w:tc>
        <w:tc>
          <w:tcPr>
            <w:tcW w:w="1276" w:type="dxa"/>
            <w:vAlign w:val="center"/>
          </w:tcPr>
          <w:p w14:paraId="1FF5B125">
            <w:pPr>
              <w:pStyle w:val="19"/>
            </w:pPr>
            <w:r>
              <w:t>≥95%</w:t>
            </w:r>
          </w:p>
        </w:tc>
        <w:tc>
          <w:tcPr>
            <w:tcW w:w="1843" w:type="dxa"/>
            <w:vAlign w:val="center"/>
          </w:tcPr>
          <w:p w14:paraId="00B94E58">
            <w:pPr>
              <w:pStyle w:val="19"/>
            </w:pPr>
            <w:r>
              <w:t>历史标准</w:t>
            </w:r>
          </w:p>
        </w:tc>
      </w:tr>
      <w:tr w14:paraId="3B25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84AA28"/>
        </w:tc>
        <w:tc>
          <w:tcPr>
            <w:tcW w:w="1276" w:type="dxa"/>
            <w:vAlign w:val="center"/>
          </w:tcPr>
          <w:p w14:paraId="776F2BE1">
            <w:pPr>
              <w:pStyle w:val="19"/>
            </w:pPr>
            <w:r>
              <w:t>成本指标</w:t>
            </w:r>
          </w:p>
        </w:tc>
        <w:tc>
          <w:tcPr>
            <w:tcW w:w="1332" w:type="dxa"/>
            <w:vAlign w:val="center"/>
          </w:tcPr>
          <w:p w14:paraId="19EACB29">
            <w:pPr>
              <w:pStyle w:val="19"/>
            </w:pPr>
            <w:r>
              <w:t>工作队员意外保险费用</w:t>
            </w:r>
          </w:p>
        </w:tc>
        <w:tc>
          <w:tcPr>
            <w:tcW w:w="2891" w:type="dxa"/>
            <w:vAlign w:val="center"/>
          </w:tcPr>
          <w:p w14:paraId="546D3D23">
            <w:pPr>
              <w:pStyle w:val="19"/>
            </w:pPr>
            <w:r>
              <w:t>工作队员意外保险费用</w:t>
            </w:r>
          </w:p>
        </w:tc>
        <w:tc>
          <w:tcPr>
            <w:tcW w:w="1276" w:type="dxa"/>
            <w:vAlign w:val="center"/>
          </w:tcPr>
          <w:p w14:paraId="1A072D7A">
            <w:pPr>
              <w:pStyle w:val="19"/>
            </w:pPr>
            <w:r>
              <w:t>≤225元</w:t>
            </w:r>
          </w:p>
        </w:tc>
        <w:tc>
          <w:tcPr>
            <w:tcW w:w="1843" w:type="dxa"/>
            <w:vAlign w:val="center"/>
          </w:tcPr>
          <w:p w14:paraId="548334BE">
            <w:pPr>
              <w:pStyle w:val="19"/>
            </w:pPr>
            <w:r>
              <w:t>文件依据</w:t>
            </w:r>
          </w:p>
        </w:tc>
      </w:tr>
      <w:tr w14:paraId="6826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222B7">
            <w:pPr>
              <w:pStyle w:val="21"/>
            </w:pPr>
            <w:r>
              <w:t>效益指标</w:t>
            </w:r>
          </w:p>
        </w:tc>
        <w:tc>
          <w:tcPr>
            <w:tcW w:w="1276" w:type="dxa"/>
            <w:vAlign w:val="center"/>
          </w:tcPr>
          <w:p w14:paraId="379A4792">
            <w:pPr>
              <w:pStyle w:val="19"/>
            </w:pPr>
            <w:r>
              <w:t>社会效益指标</w:t>
            </w:r>
          </w:p>
        </w:tc>
        <w:tc>
          <w:tcPr>
            <w:tcW w:w="1332" w:type="dxa"/>
            <w:vAlign w:val="center"/>
          </w:tcPr>
          <w:p w14:paraId="12A26D4F">
            <w:pPr>
              <w:pStyle w:val="19"/>
            </w:pPr>
            <w:r>
              <w:t>任务完成率</w:t>
            </w:r>
          </w:p>
        </w:tc>
        <w:tc>
          <w:tcPr>
            <w:tcW w:w="2891" w:type="dxa"/>
            <w:vAlign w:val="center"/>
          </w:tcPr>
          <w:p w14:paraId="64C7A660">
            <w:pPr>
              <w:pStyle w:val="19"/>
            </w:pPr>
            <w:r>
              <w:t>乡村振兴工作任务完成情况</w:t>
            </w:r>
          </w:p>
        </w:tc>
        <w:tc>
          <w:tcPr>
            <w:tcW w:w="1276" w:type="dxa"/>
            <w:vAlign w:val="center"/>
          </w:tcPr>
          <w:p w14:paraId="717468FC">
            <w:pPr>
              <w:pStyle w:val="19"/>
            </w:pPr>
            <w:r>
              <w:t>≥90%</w:t>
            </w:r>
          </w:p>
        </w:tc>
        <w:tc>
          <w:tcPr>
            <w:tcW w:w="1843" w:type="dxa"/>
            <w:vAlign w:val="center"/>
          </w:tcPr>
          <w:p w14:paraId="05AFB39F">
            <w:pPr>
              <w:pStyle w:val="19"/>
            </w:pPr>
            <w:r>
              <w:t>历史依据</w:t>
            </w:r>
          </w:p>
        </w:tc>
      </w:tr>
    </w:tbl>
    <w:p w14:paraId="701342A1">
      <w:pPr>
        <w:sectPr>
          <w:pgSz w:w="11900" w:h="16840"/>
          <w:pgMar w:top="1984" w:right="1304" w:bottom="1134" w:left="1304" w:header="720" w:footer="720" w:gutter="0"/>
          <w:cols w:space="720" w:num="1"/>
        </w:sectPr>
      </w:pPr>
    </w:p>
    <w:p w14:paraId="07C2E74C">
      <w:pPr>
        <w:jc w:val="center"/>
      </w:pPr>
      <w:r>
        <w:rPr>
          <w:rFonts w:ascii="方正仿宋_GBK" w:hAnsi="方正仿宋_GBK" w:eastAsia="方正仿宋_GBK" w:cs="方正仿宋_GBK"/>
          <w:color w:val="000000"/>
          <w:sz w:val="28"/>
        </w:rPr>
        <w:t xml:space="preserve"> </w:t>
      </w:r>
    </w:p>
    <w:p w14:paraId="0A44E1CA">
      <w:pPr>
        <w:ind w:firstLine="560"/>
        <w:outlineLvl w:val="3"/>
      </w:pPr>
      <w:bookmarkStart w:id="21" w:name="_Toc_4_4_0000000022"/>
      <w:r>
        <w:rPr>
          <w:rFonts w:ascii="方正仿宋_GBK" w:hAnsi="方正仿宋_GBK" w:eastAsia="方正仿宋_GBK" w:cs="方正仿宋_GBK"/>
          <w:color w:val="000000"/>
          <w:sz w:val="28"/>
        </w:rPr>
        <w:t>19.乡镇武装工作经费（运转保障）绩效目标表</w:t>
      </w:r>
      <w:bookmarkEnd w:id="2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3CB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4C63315">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6CC27FBD">
            <w:pPr>
              <w:pStyle w:val="17"/>
            </w:pPr>
            <w:r>
              <w:t>部门：万元</w:t>
            </w:r>
          </w:p>
        </w:tc>
      </w:tr>
      <w:tr w14:paraId="610CF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CC464">
            <w:pPr>
              <w:pStyle w:val="20"/>
            </w:pPr>
            <w:r>
              <w:t>项目编码</w:t>
            </w:r>
          </w:p>
        </w:tc>
        <w:tc>
          <w:tcPr>
            <w:tcW w:w="2608" w:type="dxa"/>
            <w:gridSpan w:val="2"/>
            <w:vAlign w:val="center"/>
          </w:tcPr>
          <w:p w14:paraId="37903409">
            <w:pPr>
              <w:pStyle w:val="19"/>
            </w:pPr>
            <w:r>
              <w:t>13062522P004567104036</w:t>
            </w:r>
          </w:p>
        </w:tc>
        <w:tc>
          <w:tcPr>
            <w:tcW w:w="1587" w:type="dxa"/>
            <w:vAlign w:val="center"/>
          </w:tcPr>
          <w:p w14:paraId="0E5B6574">
            <w:pPr>
              <w:pStyle w:val="20"/>
            </w:pPr>
            <w:r>
              <w:t>项目名称</w:t>
            </w:r>
          </w:p>
        </w:tc>
        <w:tc>
          <w:tcPr>
            <w:tcW w:w="4422" w:type="dxa"/>
            <w:gridSpan w:val="3"/>
            <w:vAlign w:val="center"/>
          </w:tcPr>
          <w:p w14:paraId="2A0E1F34">
            <w:pPr>
              <w:pStyle w:val="19"/>
            </w:pPr>
            <w:r>
              <w:t>乡镇武装工作经费（运转保障）</w:t>
            </w:r>
          </w:p>
        </w:tc>
      </w:tr>
      <w:tr w14:paraId="66AD9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6F9E0">
            <w:pPr>
              <w:pStyle w:val="20"/>
            </w:pPr>
            <w:r>
              <w:t>预算规模及资金用途</w:t>
            </w:r>
          </w:p>
        </w:tc>
        <w:tc>
          <w:tcPr>
            <w:tcW w:w="1276" w:type="dxa"/>
            <w:vAlign w:val="center"/>
          </w:tcPr>
          <w:p w14:paraId="195A2E7A">
            <w:pPr>
              <w:pStyle w:val="20"/>
            </w:pPr>
            <w:r>
              <w:t>预算数</w:t>
            </w:r>
          </w:p>
        </w:tc>
        <w:tc>
          <w:tcPr>
            <w:tcW w:w="1332" w:type="dxa"/>
            <w:vAlign w:val="center"/>
          </w:tcPr>
          <w:p w14:paraId="34BBB289">
            <w:pPr>
              <w:pStyle w:val="19"/>
            </w:pPr>
            <w:r>
              <w:t>3.00</w:t>
            </w:r>
          </w:p>
        </w:tc>
        <w:tc>
          <w:tcPr>
            <w:tcW w:w="1587" w:type="dxa"/>
            <w:vAlign w:val="center"/>
          </w:tcPr>
          <w:p w14:paraId="43A58F71">
            <w:pPr>
              <w:pStyle w:val="20"/>
            </w:pPr>
            <w:r>
              <w:t>其中：财政    资金</w:t>
            </w:r>
          </w:p>
        </w:tc>
        <w:tc>
          <w:tcPr>
            <w:tcW w:w="1304" w:type="dxa"/>
            <w:vAlign w:val="center"/>
          </w:tcPr>
          <w:p w14:paraId="79BAE577">
            <w:pPr>
              <w:pStyle w:val="19"/>
            </w:pPr>
            <w:r>
              <w:t>3.00</w:t>
            </w:r>
          </w:p>
        </w:tc>
        <w:tc>
          <w:tcPr>
            <w:tcW w:w="1276" w:type="dxa"/>
            <w:vAlign w:val="center"/>
          </w:tcPr>
          <w:p w14:paraId="0678FCAA">
            <w:pPr>
              <w:pStyle w:val="20"/>
            </w:pPr>
            <w:r>
              <w:t>其他资金</w:t>
            </w:r>
          </w:p>
        </w:tc>
        <w:tc>
          <w:tcPr>
            <w:tcW w:w="1843" w:type="dxa"/>
            <w:vAlign w:val="center"/>
          </w:tcPr>
          <w:p w14:paraId="736B3E8B">
            <w:pPr>
              <w:pStyle w:val="19"/>
            </w:pPr>
            <w:r>
              <w:t xml:space="preserve"> </w:t>
            </w:r>
          </w:p>
        </w:tc>
      </w:tr>
      <w:tr w14:paraId="5BD89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F80DD"/>
        </w:tc>
        <w:tc>
          <w:tcPr>
            <w:tcW w:w="8617" w:type="dxa"/>
            <w:gridSpan w:val="6"/>
            <w:vAlign w:val="center"/>
          </w:tcPr>
          <w:p w14:paraId="6542032A">
            <w:pPr>
              <w:pStyle w:val="19"/>
            </w:pPr>
            <w:r>
              <w:t>保障本部门的民兵训练，征兵等工作的正常开展，圆满完成上级交给的各项工作任务。资金按支出进度6月份完成50%，12月份支出完成100%。</w:t>
            </w:r>
          </w:p>
        </w:tc>
      </w:tr>
      <w:tr w14:paraId="4789C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5DF30">
            <w:pPr>
              <w:pStyle w:val="20"/>
            </w:pPr>
            <w:r>
              <w:t>资金支出计划（%）</w:t>
            </w:r>
          </w:p>
        </w:tc>
        <w:tc>
          <w:tcPr>
            <w:tcW w:w="2608" w:type="dxa"/>
            <w:gridSpan w:val="2"/>
            <w:vAlign w:val="center"/>
          </w:tcPr>
          <w:p w14:paraId="0E41022D">
            <w:pPr>
              <w:pStyle w:val="20"/>
            </w:pPr>
            <w:r>
              <w:t>3月底</w:t>
            </w:r>
          </w:p>
        </w:tc>
        <w:tc>
          <w:tcPr>
            <w:tcW w:w="1587" w:type="dxa"/>
            <w:vAlign w:val="center"/>
          </w:tcPr>
          <w:p w14:paraId="184ECBA4">
            <w:pPr>
              <w:pStyle w:val="20"/>
            </w:pPr>
            <w:r>
              <w:t>6月底</w:t>
            </w:r>
          </w:p>
        </w:tc>
        <w:tc>
          <w:tcPr>
            <w:tcW w:w="1304" w:type="dxa"/>
            <w:vAlign w:val="center"/>
          </w:tcPr>
          <w:p w14:paraId="41A6D80D">
            <w:pPr>
              <w:pStyle w:val="20"/>
            </w:pPr>
            <w:r>
              <w:t>10月底</w:t>
            </w:r>
          </w:p>
        </w:tc>
        <w:tc>
          <w:tcPr>
            <w:tcW w:w="3118" w:type="dxa"/>
            <w:gridSpan w:val="2"/>
            <w:vAlign w:val="center"/>
          </w:tcPr>
          <w:p w14:paraId="087F8F3F">
            <w:pPr>
              <w:pStyle w:val="20"/>
            </w:pPr>
            <w:r>
              <w:t>12月底</w:t>
            </w:r>
          </w:p>
        </w:tc>
      </w:tr>
      <w:tr w14:paraId="623D4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D0C80"/>
        </w:tc>
        <w:tc>
          <w:tcPr>
            <w:tcW w:w="2608" w:type="dxa"/>
            <w:gridSpan w:val="2"/>
            <w:vAlign w:val="center"/>
          </w:tcPr>
          <w:p w14:paraId="234E7BBA">
            <w:pPr>
              <w:pStyle w:val="21"/>
            </w:pPr>
            <w:r>
              <w:t xml:space="preserve"> </w:t>
            </w:r>
          </w:p>
        </w:tc>
        <w:tc>
          <w:tcPr>
            <w:tcW w:w="1587" w:type="dxa"/>
            <w:vAlign w:val="center"/>
          </w:tcPr>
          <w:p w14:paraId="437CD7B7">
            <w:pPr>
              <w:pStyle w:val="21"/>
            </w:pPr>
            <w:r>
              <w:t xml:space="preserve"> 50%</w:t>
            </w:r>
          </w:p>
        </w:tc>
        <w:tc>
          <w:tcPr>
            <w:tcW w:w="1304" w:type="dxa"/>
            <w:vAlign w:val="center"/>
          </w:tcPr>
          <w:p w14:paraId="64AD9DC1">
            <w:pPr>
              <w:pStyle w:val="21"/>
            </w:pPr>
            <w:r>
              <w:t xml:space="preserve"> </w:t>
            </w:r>
          </w:p>
        </w:tc>
        <w:tc>
          <w:tcPr>
            <w:tcW w:w="3118" w:type="dxa"/>
            <w:gridSpan w:val="2"/>
            <w:vAlign w:val="center"/>
          </w:tcPr>
          <w:p w14:paraId="45DA90F5">
            <w:pPr>
              <w:pStyle w:val="21"/>
            </w:pPr>
            <w:r>
              <w:t xml:space="preserve">100% </w:t>
            </w:r>
          </w:p>
        </w:tc>
      </w:tr>
      <w:tr w14:paraId="25967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5D02F">
            <w:pPr>
              <w:pStyle w:val="20"/>
            </w:pPr>
            <w:r>
              <w:t>绩效目标</w:t>
            </w:r>
          </w:p>
        </w:tc>
        <w:tc>
          <w:tcPr>
            <w:tcW w:w="8617" w:type="dxa"/>
            <w:gridSpan w:val="6"/>
            <w:vAlign w:val="center"/>
          </w:tcPr>
          <w:p w14:paraId="1FE1392F">
            <w:pPr>
              <w:pStyle w:val="19"/>
            </w:pPr>
            <w:r>
              <w:t>1.保障本部门的民兵训练，征兵等工作的正常开展，圆满完成上级交给的各项工作任务。资金按支出进度6月份完成50%，12月份支出完成100%。</w:t>
            </w:r>
          </w:p>
          <w:p w14:paraId="045D6E7B">
            <w:pPr>
              <w:pStyle w:val="19"/>
            </w:pPr>
            <w:r>
              <w:t>2.根据上级要求，认真</w:t>
            </w:r>
            <w:r>
              <w:rPr>
                <w:rFonts w:hint="eastAsia"/>
                <w:lang w:eastAsia="zh-CN"/>
              </w:rPr>
              <w:t>制订</w:t>
            </w:r>
            <w:r>
              <w:t>基干民兵和专武干部培训计划和方案，严格组织人员按质按量完成训练任务。</w:t>
            </w:r>
          </w:p>
        </w:tc>
      </w:tr>
    </w:tbl>
    <w:p w14:paraId="0D21F8A5">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A12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00E6F7">
            <w:pPr>
              <w:pStyle w:val="20"/>
            </w:pPr>
            <w:r>
              <w:t>一级指标</w:t>
            </w:r>
          </w:p>
        </w:tc>
        <w:tc>
          <w:tcPr>
            <w:tcW w:w="1276" w:type="dxa"/>
            <w:vAlign w:val="center"/>
          </w:tcPr>
          <w:p w14:paraId="6FF07211">
            <w:pPr>
              <w:pStyle w:val="20"/>
            </w:pPr>
            <w:r>
              <w:t>二级指标</w:t>
            </w:r>
          </w:p>
        </w:tc>
        <w:tc>
          <w:tcPr>
            <w:tcW w:w="1332" w:type="dxa"/>
            <w:vAlign w:val="center"/>
          </w:tcPr>
          <w:p w14:paraId="734FADAE">
            <w:pPr>
              <w:pStyle w:val="20"/>
            </w:pPr>
            <w:r>
              <w:t>三级指标</w:t>
            </w:r>
          </w:p>
        </w:tc>
        <w:tc>
          <w:tcPr>
            <w:tcW w:w="2891" w:type="dxa"/>
            <w:vAlign w:val="center"/>
          </w:tcPr>
          <w:p w14:paraId="2AADD919">
            <w:pPr>
              <w:pStyle w:val="20"/>
            </w:pPr>
            <w:r>
              <w:t>绩效指标描述</w:t>
            </w:r>
          </w:p>
        </w:tc>
        <w:tc>
          <w:tcPr>
            <w:tcW w:w="1276" w:type="dxa"/>
            <w:vAlign w:val="center"/>
          </w:tcPr>
          <w:p w14:paraId="19997F15">
            <w:pPr>
              <w:pStyle w:val="20"/>
            </w:pPr>
            <w:r>
              <w:t>指标值</w:t>
            </w:r>
          </w:p>
        </w:tc>
        <w:tc>
          <w:tcPr>
            <w:tcW w:w="1843" w:type="dxa"/>
            <w:vAlign w:val="center"/>
          </w:tcPr>
          <w:p w14:paraId="14763704">
            <w:pPr>
              <w:pStyle w:val="20"/>
            </w:pPr>
            <w:r>
              <w:t>指标值确定依据</w:t>
            </w:r>
          </w:p>
        </w:tc>
      </w:tr>
      <w:tr w14:paraId="07F4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AF6D1">
            <w:pPr>
              <w:pStyle w:val="21"/>
            </w:pPr>
            <w:r>
              <w:t>产出指标</w:t>
            </w:r>
          </w:p>
        </w:tc>
        <w:tc>
          <w:tcPr>
            <w:tcW w:w="1276" w:type="dxa"/>
            <w:vAlign w:val="center"/>
          </w:tcPr>
          <w:p w14:paraId="7C75140F">
            <w:pPr>
              <w:pStyle w:val="19"/>
            </w:pPr>
            <w:r>
              <w:t>数量指标</w:t>
            </w:r>
          </w:p>
        </w:tc>
        <w:tc>
          <w:tcPr>
            <w:tcW w:w="1332" w:type="dxa"/>
            <w:vAlign w:val="center"/>
          </w:tcPr>
          <w:p w14:paraId="738BD6A6">
            <w:pPr>
              <w:pStyle w:val="19"/>
            </w:pPr>
            <w:r>
              <w:t>组织民兵训练次数</w:t>
            </w:r>
          </w:p>
        </w:tc>
        <w:tc>
          <w:tcPr>
            <w:tcW w:w="2891" w:type="dxa"/>
            <w:vAlign w:val="center"/>
          </w:tcPr>
          <w:p w14:paraId="17A34DA3">
            <w:pPr>
              <w:pStyle w:val="19"/>
            </w:pPr>
            <w:r>
              <w:t>组织民兵训练次数</w:t>
            </w:r>
          </w:p>
        </w:tc>
        <w:tc>
          <w:tcPr>
            <w:tcW w:w="1276" w:type="dxa"/>
            <w:vAlign w:val="center"/>
          </w:tcPr>
          <w:p w14:paraId="6D8C5F18">
            <w:pPr>
              <w:pStyle w:val="19"/>
            </w:pPr>
            <w:r>
              <w:t>≥2次</w:t>
            </w:r>
          </w:p>
        </w:tc>
        <w:tc>
          <w:tcPr>
            <w:tcW w:w="1843" w:type="dxa"/>
            <w:vAlign w:val="center"/>
          </w:tcPr>
          <w:p w14:paraId="7FFB9B7C">
            <w:pPr>
              <w:pStyle w:val="19"/>
            </w:pPr>
            <w:r>
              <w:t>徐办字[2018]36号</w:t>
            </w:r>
          </w:p>
        </w:tc>
      </w:tr>
      <w:tr w14:paraId="24711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864147"/>
        </w:tc>
        <w:tc>
          <w:tcPr>
            <w:tcW w:w="1276" w:type="dxa"/>
            <w:vAlign w:val="center"/>
          </w:tcPr>
          <w:p w14:paraId="1CB2AAE5">
            <w:pPr>
              <w:pStyle w:val="19"/>
            </w:pPr>
            <w:r>
              <w:t>质量指标</w:t>
            </w:r>
          </w:p>
        </w:tc>
        <w:tc>
          <w:tcPr>
            <w:tcW w:w="1332" w:type="dxa"/>
            <w:vAlign w:val="center"/>
          </w:tcPr>
          <w:p w14:paraId="615522A7">
            <w:pPr>
              <w:pStyle w:val="19"/>
            </w:pPr>
            <w:r>
              <w:t>民兵训练出勤率</w:t>
            </w:r>
          </w:p>
        </w:tc>
        <w:tc>
          <w:tcPr>
            <w:tcW w:w="2891" w:type="dxa"/>
            <w:vAlign w:val="center"/>
          </w:tcPr>
          <w:p w14:paraId="086749DA">
            <w:pPr>
              <w:pStyle w:val="19"/>
            </w:pPr>
            <w:r>
              <w:t>民兵训练出勤率</w:t>
            </w:r>
          </w:p>
        </w:tc>
        <w:tc>
          <w:tcPr>
            <w:tcW w:w="1276" w:type="dxa"/>
            <w:vAlign w:val="center"/>
          </w:tcPr>
          <w:p w14:paraId="6D6AD4E6">
            <w:pPr>
              <w:pStyle w:val="19"/>
            </w:pPr>
            <w:r>
              <w:t>≥90%</w:t>
            </w:r>
          </w:p>
        </w:tc>
        <w:tc>
          <w:tcPr>
            <w:tcW w:w="1843" w:type="dxa"/>
            <w:vAlign w:val="center"/>
          </w:tcPr>
          <w:p w14:paraId="428D8BCB">
            <w:pPr>
              <w:pStyle w:val="19"/>
            </w:pPr>
            <w:r>
              <w:t>徐办字[2018]36号</w:t>
            </w:r>
          </w:p>
        </w:tc>
      </w:tr>
      <w:tr w14:paraId="1E3F4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16EDA"/>
        </w:tc>
        <w:tc>
          <w:tcPr>
            <w:tcW w:w="1276" w:type="dxa"/>
            <w:vAlign w:val="center"/>
          </w:tcPr>
          <w:p w14:paraId="5D577B2A">
            <w:pPr>
              <w:pStyle w:val="19"/>
            </w:pPr>
            <w:r>
              <w:t>时效指标</w:t>
            </w:r>
          </w:p>
        </w:tc>
        <w:tc>
          <w:tcPr>
            <w:tcW w:w="1332" w:type="dxa"/>
            <w:vAlign w:val="center"/>
          </w:tcPr>
          <w:p w14:paraId="398F2CAB">
            <w:pPr>
              <w:pStyle w:val="19"/>
            </w:pPr>
            <w:r>
              <w:t>民兵训练工作完成及时率</w:t>
            </w:r>
          </w:p>
        </w:tc>
        <w:tc>
          <w:tcPr>
            <w:tcW w:w="2891" w:type="dxa"/>
            <w:vAlign w:val="center"/>
          </w:tcPr>
          <w:p w14:paraId="2D5061E2">
            <w:pPr>
              <w:pStyle w:val="19"/>
            </w:pPr>
            <w:r>
              <w:t>民兵训练工作完成及时率</w:t>
            </w:r>
          </w:p>
        </w:tc>
        <w:tc>
          <w:tcPr>
            <w:tcW w:w="1276" w:type="dxa"/>
            <w:vAlign w:val="center"/>
          </w:tcPr>
          <w:p w14:paraId="2A0F3D36">
            <w:pPr>
              <w:pStyle w:val="19"/>
            </w:pPr>
            <w:r>
              <w:t>≥90%</w:t>
            </w:r>
          </w:p>
        </w:tc>
        <w:tc>
          <w:tcPr>
            <w:tcW w:w="1843" w:type="dxa"/>
            <w:vAlign w:val="center"/>
          </w:tcPr>
          <w:p w14:paraId="77A925B9">
            <w:pPr>
              <w:pStyle w:val="19"/>
            </w:pPr>
            <w:r>
              <w:t>徐办字[2018]36号</w:t>
            </w:r>
          </w:p>
        </w:tc>
      </w:tr>
      <w:tr w14:paraId="14497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2ACB0B"/>
        </w:tc>
        <w:tc>
          <w:tcPr>
            <w:tcW w:w="1276" w:type="dxa"/>
            <w:vAlign w:val="center"/>
          </w:tcPr>
          <w:p w14:paraId="1419E99F">
            <w:pPr>
              <w:pStyle w:val="19"/>
            </w:pPr>
            <w:r>
              <w:t>成本指标</w:t>
            </w:r>
          </w:p>
        </w:tc>
        <w:tc>
          <w:tcPr>
            <w:tcW w:w="1332" w:type="dxa"/>
            <w:vAlign w:val="center"/>
          </w:tcPr>
          <w:p w14:paraId="22125E33">
            <w:pPr>
              <w:pStyle w:val="19"/>
            </w:pPr>
            <w:r>
              <w:t>项目预算控制数</w:t>
            </w:r>
          </w:p>
        </w:tc>
        <w:tc>
          <w:tcPr>
            <w:tcW w:w="2891" w:type="dxa"/>
            <w:vAlign w:val="center"/>
          </w:tcPr>
          <w:p w14:paraId="25B26677">
            <w:pPr>
              <w:pStyle w:val="19"/>
            </w:pPr>
            <w:r>
              <w:t>项目支出控制在预算范围内</w:t>
            </w:r>
          </w:p>
        </w:tc>
        <w:tc>
          <w:tcPr>
            <w:tcW w:w="1276" w:type="dxa"/>
            <w:vAlign w:val="center"/>
          </w:tcPr>
          <w:p w14:paraId="35D30AFA">
            <w:pPr>
              <w:pStyle w:val="19"/>
            </w:pPr>
            <w:r>
              <w:t>≤3万元</w:t>
            </w:r>
          </w:p>
        </w:tc>
        <w:tc>
          <w:tcPr>
            <w:tcW w:w="1843" w:type="dxa"/>
            <w:vAlign w:val="center"/>
          </w:tcPr>
          <w:p w14:paraId="5C7D6D47">
            <w:pPr>
              <w:pStyle w:val="19"/>
            </w:pPr>
            <w:r>
              <w:t>徐办字[2018]36号</w:t>
            </w:r>
          </w:p>
        </w:tc>
      </w:tr>
      <w:tr w14:paraId="3759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7B501">
            <w:pPr>
              <w:pStyle w:val="21"/>
            </w:pPr>
            <w:r>
              <w:t>效益指标</w:t>
            </w:r>
          </w:p>
        </w:tc>
        <w:tc>
          <w:tcPr>
            <w:tcW w:w="1276" w:type="dxa"/>
            <w:vAlign w:val="center"/>
          </w:tcPr>
          <w:p w14:paraId="23BF6338">
            <w:pPr>
              <w:pStyle w:val="19"/>
            </w:pPr>
            <w:r>
              <w:t>社会效益指标</w:t>
            </w:r>
          </w:p>
        </w:tc>
        <w:tc>
          <w:tcPr>
            <w:tcW w:w="1332" w:type="dxa"/>
            <w:vAlign w:val="center"/>
          </w:tcPr>
          <w:p w14:paraId="0D8E625A">
            <w:pPr>
              <w:pStyle w:val="19"/>
            </w:pPr>
            <w:r>
              <w:t>基层民兵能力提升比率</w:t>
            </w:r>
          </w:p>
        </w:tc>
        <w:tc>
          <w:tcPr>
            <w:tcW w:w="2891" w:type="dxa"/>
            <w:vAlign w:val="center"/>
          </w:tcPr>
          <w:p w14:paraId="64DA6A46">
            <w:pPr>
              <w:pStyle w:val="19"/>
            </w:pPr>
            <w:r>
              <w:t>通过调研，基层民兵应急能力、装备保障能力等有所提升人数所占比重</w:t>
            </w:r>
          </w:p>
        </w:tc>
        <w:tc>
          <w:tcPr>
            <w:tcW w:w="1276" w:type="dxa"/>
            <w:vAlign w:val="center"/>
          </w:tcPr>
          <w:p w14:paraId="3D646A44">
            <w:pPr>
              <w:pStyle w:val="19"/>
            </w:pPr>
            <w:r>
              <w:t>≥90%</w:t>
            </w:r>
          </w:p>
        </w:tc>
        <w:tc>
          <w:tcPr>
            <w:tcW w:w="1843" w:type="dxa"/>
            <w:vAlign w:val="center"/>
          </w:tcPr>
          <w:p w14:paraId="65D5E019">
            <w:pPr>
              <w:pStyle w:val="19"/>
            </w:pPr>
            <w:r>
              <w:t>徐办字[2018]36号</w:t>
            </w:r>
          </w:p>
        </w:tc>
      </w:tr>
    </w:tbl>
    <w:p w14:paraId="2C2BF78F">
      <w:pPr>
        <w:sectPr>
          <w:pgSz w:w="11900" w:h="16840"/>
          <w:pgMar w:top="1984" w:right="1304" w:bottom="1134" w:left="1304" w:header="720" w:footer="720" w:gutter="0"/>
          <w:cols w:space="720" w:num="1"/>
        </w:sectPr>
      </w:pPr>
    </w:p>
    <w:p w14:paraId="6092CB24">
      <w:pPr>
        <w:jc w:val="center"/>
      </w:pPr>
      <w:r>
        <w:rPr>
          <w:rFonts w:ascii="方正仿宋_GBK" w:hAnsi="方正仿宋_GBK" w:eastAsia="方正仿宋_GBK" w:cs="方正仿宋_GBK"/>
          <w:color w:val="000000"/>
          <w:sz w:val="28"/>
        </w:rPr>
        <w:t xml:space="preserve"> </w:t>
      </w:r>
    </w:p>
    <w:p w14:paraId="4433AE0B">
      <w:pPr>
        <w:ind w:firstLine="560"/>
        <w:outlineLvl w:val="3"/>
      </w:pPr>
      <w:bookmarkStart w:id="22" w:name="_Toc_4_4_0000000023"/>
      <w:r>
        <w:rPr>
          <w:rFonts w:ascii="方正仿宋_GBK" w:hAnsi="方正仿宋_GBK" w:eastAsia="方正仿宋_GBK" w:cs="方正仿宋_GBK"/>
          <w:color w:val="000000"/>
          <w:sz w:val="28"/>
        </w:rPr>
        <w:t>20.徐水区绿化占地土地流转金绩效目标表</w:t>
      </w:r>
      <w:bookmarkEnd w:id="2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ECB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8BED9F4">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5FEEA2A4">
            <w:pPr>
              <w:pStyle w:val="17"/>
            </w:pPr>
            <w:r>
              <w:t>部门：万元</w:t>
            </w:r>
          </w:p>
        </w:tc>
      </w:tr>
      <w:tr w14:paraId="1D20C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91E4F">
            <w:pPr>
              <w:pStyle w:val="20"/>
            </w:pPr>
            <w:r>
              <w:t>项目编码</w:t>
            </w:r>
          </w:p>
        </w:tc>
        <w:tc>
          <w:tcPr>
            <w:tcW w:w="2608" w:type="dxa"/>
            <w:gridSpan w:val="2"/>
            <w:vAlign w:val="center"/>
          </w:tcPr>
          <w:p w14:paraId="6B99DC2A">
            <w:pPr>
              <w:pStyle w:val="19"/>
            </w:pPr>
            <w:r>
              <w:t>13062522P004566104457</w:t>
            </w:r>
          </w:p>
        </w:tc>
        <w:tc>
          <w:tcPr>
            <w:tcW w:w="1587" w:type="dxa"/>
            <w:vAlign w:val="center"/>
          </w:tcPr>
          <w:p w14:paraId="3C0162A9">
            <w:pPr>
              <w:pStyle w:val="20"/>
            </w:pPr>
            <w:r>
              <w:t>项目名称</w:t>
            </w:r>
          </w:p>
        </w:tc>
        <w:tc>
          <w:tcPr>
            <w:tcW w:w="4422" w:type="dxa"/>
            <w:gridSpan w:val="3"/>
            <w:vAlign w:val="center"/>
          </w:tcPr>
          <w:p w14:paraId="1764B673">
            <w:pPr>
              <w:pStyle w:val="19"/>
            </w:pPr>
            <w:r>
              <w:t>徐水区绿化占地土地流转金</w:t>
            </w:r>
          </w:p>
        </w:tc>
      </w:tr>
      <w:tr w14:paraId="693FA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8EE28">
            <w:pPr>
              <w:pStyle w:val="20"/>
            </w:pPr>
            <w:r>
              <w:t>预算规模及资金用途</w:t>
            </w:r>
          </w:p>
        </w:tc>
        <w:tc>
          <w:tcPr>
            <w:tcW w:w="1276" w:type="dxa"/>
            <w:vAlign w:val="center"/>
          </w:tcPr>
          <w:p w14:paraId="0212FDDC">
            <w:pPr>
              <w:pStyle w:val="20"/>
            </w:pPr>
            <w:r>
              <w:t>预算数</w:t>
            </w:r>
          </w:p>
        </w:tc>
        <w:tc>
          <w:tcPr>
            <w:tcW w:w="1332" w:type="dxa"/>
            <w:vAlign w:val="center"/>
          </w:tcPr>
          <w:p w14:paraId="259C1610">
            <w:pPr>
              <w:pStyle w:val="19"/>
            </w:pPr>
            <w:r>
              <w:t>739.22</w:t>
            </w:r>
          </w:p>
        </w:tc>
        <w:tc>
          <w:tcPr>
            <w:tcW w:w="1587" w:type="dxa"/>
            <w:vAlign w:val="center"/>
          </w:tcPr>
          <w:p w14:paraId="022696B2">
            <w:pPr>
              <w:pStyle w:val="20"/>
            </w:pPr>
            <w:r>
              <w:t>其中：财政    资金</w:t>
            </w:r>
          </w:p>
        </w:tc>
        <w:tc>
          <w:tcPr>
            <w:tcW w:w="1304" w:type="dxa"/>
            <w:vAlign w:val="center"/>
          </w:tcPr>
          <w:p w14:paraId="06734D19">
            <w:pPr>
              <w:pStyle w:val="19"/>
            </w:pPr>
            <w:r>
              <w:t>739.22</w:t>
            </w:r>
          </w:p>
        </w:tc>
        <w:tc>
          <w:tcPr>
            <w:tcW w:w="1276" w:type="dxa"/>
            <w:vAlign w:val="center"/>
          </w:tcPr>
          <w:p w14:paraId="6BA5DF01">
            <w:pPr>
              <w:pStyle w:val="20"/>
            </w:pPr>
            <w:r>
              <w:t>其他资金</w:t>
            </w:r>
          </w:p>
        </w:tc>
        <w:tc>
          <w:tcPr>
            <w:tcW w:w="1843" w:type="dxa"/>
            <w:vAlign w:val="center"/>
          </w:tcPr>
          <w:p w14:paraId="78E145FE">
            <w:pPr>
              <w:pStyle w:val="19"/>
            </w:pPr>
            <w:r>
              <w:t xml:space="preserve"> </w:t>
            </w:r>
          </w:p>
        </w:tc>
      </w:tr>
      <w:tr w14:paraId="0BF8A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44178"/>
        </w:tc>
        <w:tc>
          <w:tcPr>
            <w:tcW w:w="8617" w:type="dxa"/>
            <w:gridSpan w:val="6"/>
            <w:vAlign w:val="center"/>
          </w:tcPr>
          <w:p w14:paraId="2336EE35">
            <w:pPr>
              <w:pStyle w:val="19"/>
            </w:pPr>
            <w:r>
              <w:t>用于加大新建廊道绿化，加大与主城区间连接线的绿化建设，打造布局合理，结构完整，层次丰富兼具保护和景观功能的绿道绿廊。</w:t>
            </w:r>
            <w:r>
              <w:tab/>
            </w:r>
            <w:r>
              <w:tab/>
            </w:r>
            <w:r>
              <w:tab/>
            </w:r>
            <w:r>
              <w:tab/>
            </w:r>
            <w:r>
              <w:tab/>
            </w:r>
            <w:r>
              <w:tab/>
            </w:r>
          </w:p>
        </w:tc>
      </w:tr>
      <w:tr w14:paraId="46E0A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C3307">
            <w:pPr>
              <w:pStyle w:val="20"/>
            </w:pPr>
            <w:r>
              <w:t>资金支出计划（%）</w:t>
            </w:r>
          </w:p>
        </w:tc>
        <w:tc>
          <w:tcPr>
            <w:tcW w:w="2608" w:type="dxa"/>
            <w:gridSpan w:val="2"/>
            <w:vAlign w:val="center"/>
          </w:tcPr>
          <w:p w14:paraId="4E08682C">
            <w:pPr>
              <w:pStyle w:val="20"/>
            </w:pPr>
            <w:r>
              <w:t>3月底</w:t>
            </w:r>
          </w:p>
        </w:tc>
        <w:tc>
          <w:tcPr>
            <w:tcW w:w="1587" w:type="dxa"/>
            <w:vAlign w:val="center"/>
          </w:tcPr>
          <w:p w14:paraId="0B07B0CC">
            <w:pPr>
              <w:pStyle w:val="20"/>
            </w:pPr>
            <w:r>
              <w:t>6月底</w:t>
            </w:r>
          </w:p>
        </w:tc>
        <w:tc>
          <w:tcPr>
            <w:tcW w:w="1304" w:type="dxa"/>
            <w:vAlign w:val="center"/>
          </w:tcPr>
          <w:p w14:paraId="24E9A0D4">
            <w:pPr>
              <w:pStyle w:val="20"/>
            </w:pPr>
            <w:r>
              <w:t>10月底</w:t>
            </w:r>
          </w:p>
        </w:tc>
        <w:tc>
          <w:tcPr>
            <w:tcW w:w="3118" w:type="dxa"/>
            <w:gridSpan w:val="2"/>
            <w:vAlign w:val="center"/>
          </w:tcPr>
          <w:p w14:paraId="233FAF2C">
            <w:pPr>
              <w:pStyle w:val="20"/>
            </w:pPr>
            <w:r>
              <w:t>12月底</w:t>
            </w:r>
          </w:p>
        </w:tc>
      </w:tr>
      <w:tr w14:paraId="52460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75D19"/>
        </w:tc>
        <w:tc>
          <w:tcPr>
            <w:tcW w:w="2608" w:type="dxa"/>
            <w:gridSpan w:val="2"/>
            <w:vAlign w:val="center"/>
          </w:tcPr>
          <w:p w14:paraId="07BCB29F">
            <w:pPr>
              <w:pStyle w:val="21"/>
            </w:pPr>
            <w:r>
              <w:t xml:space="preserve"> </w:t>
            </w:r>
          </w:p>
        </w:tc>
        <w:tc>
          <w:tcPr>
            <w:tcW w:w="1587" w:type="dxa"/>
            <w:vAlign w:val="center"/>
          </w:tcPr>
          <w:p w14:paraId="1DE08E84">
            <w:pPr>
              <w:pStyle w:val="21"/>
            </w:pPr>
            <w:r>
              <w:t xml:space="preserve"> </w:t>
            </w:r>
          </w:p>
        </w:tc>
        <w:tc>
          <w:tcPr>
            <w:tcW w:w="1304" w:type="dxa"/>
            <w:vAlign w:val="center"/>
          </w:tcPr>
          <w:p w14:paraId="35241946">
            <w:pPr>
              <w:pStyle w:val="21"/>
            </w:pPr>
            <w:r>
              <w:t xml:space="preserve"> </w:t>
            </w:r>
          </w:p>
        </w:tc>
        <w:tc>
          <w:tcPr>
            <w:tcW w:w="3118" w:type="dxa"/>
            <w:gridSpan w:val="2"/>
            <w:vAlign w:val="center"/>
          </w:tcPr>
          <w:p w14:paraId="6A59049D">
            <w:pPr>
              <w:pStyle w:val="21"/>
            </w:pPr>
            <w:r>
              <w:t xml:space="preserve"> 100%</w:t>
            </w:r>
          </w:p>
        </w:tc>
      </w:tr>
      <w:tr w14:paraId="1A2CC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BD38E">
            <w:pPr>
              <w:pStyle w:val="20"/>
            </w:pPr>
            <w:r>
              <w:t>绩效目标</w:t>
            </w:r>
          </w:p>
        </w:tc>
        <w:tc>
          <w:tcPr>
            <w:tcW w:w="8617" w:type="dxa"/>
            <w:gridSpan w:val="6"/>
            <w:vAlign w:val="center"/>
          </w:tcPr>
          <w:p w14:paraId="097B5E3C">
            <w:pPr>
              <w:pStyle w:val="19"/>
            </w:pPr>
            <w:r>
              <w:t>1.依据“保城执函[2021]207号”文件要求，加大新建廊道绿化，加大与主城区间连接线的绿化建设，打造布局合理，结构完整，层次丰富兼具保护和景观功能的绿道绿廊。</w:t>
            </w:r>
            <w:r>
              <w:tab/>
            </w:r>
            <w:r>
              <w:tab/>
            </w:r>
            <w:r>
              <w:tab/>
            </w:r>
            <w:r>
              <w:tab/>
            </w:r>
            <w:r>
              <w:tab/>
            </w:r>
            <w:r>
              <w:tab/>
            </w:r>
          </w:p>
          <w:p w14:paraId="338C2F68">
            <w:pPr>
              <w:pStyle w:val="19"/>
            </w:pPr>
            <w:r>
              <w:tab/>
            </w:r>
            <w:r>
              <w:tab/>
            </w:r>
            <w:r>
              <w:tab/>
            </w:r>
            <w:r>
              <w:tab/>
            </w:r>
            <w:r>
              <w:tab/>
            </w:r>
            <w:r>
              <w:tab/>
            </w:r>
          </w:p>
          <w:p w14:paraId="7F7D8CF8">
            <w:pPr>
              <w:pStyle w:val="19"/>
            </w:pPr>
          </w:p>
          <w:p w14:paraId="058B8EE5">
            <w:pPr>
              <w:pStyle w:val="19"/>
            </w:pPr>
            <w:r>
              <w:t>2.此项目资金739.219809万元，预计资金12月份全部支出。</w:t>
            </w:r>
            <w:r>
              <w:tab/>
            </w:r>
            <w:r>
              <w:tab/>
            </w:r>
            <w:r>
              <w:tab/>
            </w:r>
            <w:r>
              <w:tab/>
            </w:r>
            <w:r>
              <w:tab/>
            </w:r>
            <w:r>
              <w:tab/>
            </w:r>
          </w:p>
          <w:p w14:paraId="29D1C0A9">
            <w:pPr>
              <w:pStyle w:val="19"/>
            </w:pPr>
            <w:r>
              <w:tab/>
            </w:r>
            <w:r>
              <w:tab/>
            </w:r>
            <w:r>
              <w:tab/>
            </w:r>
            <w:r>
              <w:tab/>
            </w:r>
            <w:r>
              <w:tab/>
            </w:r>
          </w:p>
          <w:p w14:paraId="3B41A632">
            <w:pPr>
              <w:pStyle w:val="19"/>
            </w:pPr>
          </w:p>
        </w:tc>
      </w:tr>
    </w:tbl>
    <w:p w14:paraId="391B6881">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79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4B19B">
            <w:pPr>
              <w:pStyle w:val="20"/>
            </w:pPr>
            <w:r>
              <w:t>一级指标</w:t>
            </w:r>
          </w:p>
        </w:tc>
        <w:tc>
          <w:tcPr>
            <w:tcW w:w="1276" w:type="dxa"/>
            <w:vAlign w:val="center"/>
          </w:tcPr>
          <w:p w14:paraId="307E2518">
            <w:pPr>
              <w:pStyle w:val="20"/>
            </w:pPr>
            <w:r>
              <w:t>二级指标</w:t>
            </w:r>
          </w:p>
        </w:tc>
        <w:tc>
          <w:tcPr>
            <w:tcW w:w="1332" w:type="dxa"/>
            <w:vAlign w:val="center"/>
          </w:tcPr>
          <w:p w14:paraId="75C93F3E">
            <w:pPr>
              <w:pStyle w:val="20"/>
            </w:pPr>
            <w:r>
              <w:t>三级指标</w:t>
            </w:r>
          </w:p>
        </w:tc>
        <w:tc>
          <w:tcPr>
            <w:tcW w:w="2891" w:type="dxa"/>
            <w:vAlign w:val="center"/>
          </w:tcPr>
          <w:p w14:paraId="6314289D">
            <w:pPr>
              <w:pStyle w:val="20"/>
            </w:pPr>
            <w:r>
              <w:t>绩效指标描述</w:t>
            </w:r>
          </w:p>
        </w:tc>
        <w:tc>
          <w:tcPr>
            <w:tcW w:w="1276" w:type="dxa"/>
            <w:vAlign w:val="center"/>
          </w:tcPr>
          <w:p w14:paraId="07E0FAD8">
            <w:pPr>
              <w:pStyle w:val="20"/>
            </w:pPr>
            <w:r>
              <w:t>指标值</w:t>
            </w:r>
          </w:p>
        </w:tc>
        <w:tc>
          <w:tcPr>
            <w:tcW w:w="1843" w:type="dxa"/>
            <w:vAlign w:val="center"/>
          </w:tcPr>
          <w:p w14:paraId="10A5BE38">
            <w:pPr>
              <w:pStyle w:val="20"/>
            </w:pPr>
            <w:r>
              <w:t>指标值确定依据</w:t>
            </w:r>
          </w:p>
        </w:tc>
      </w:tr>
      <w:tr w14:paraId="304EB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BB7CB">
            <w:pPr>
              <w:pStyle w:val="21"/>
            </w:pPr>
            <w:r>
              <w:t>产出指标</w:t>
            </w:r>
          </w:p>
        </w:tc>
        <w:tc>
          <w:tcPr>
            <w:tcW w:w="1276" w:type="dxa"/>
            <w:vAlign w:val="center"/>
          </w:tcPr>
          <w:p w14:paraId="0E77BE7B">
            <w:pPr>
              <w:pStyle w:val="19"/>
            </w:pPr>
            <w:r>
              <w:t>数量指标</w:t>
            </w:r>
          </w:p>
        </w:tc>
        <w:tc>
          <w:tcPr>
            <w:tcW w:w="1332" w:type="dxa"/>
            <w:vAlign w:val="center"/>
          </w:tcPr>
          <w:p w14:paraId="078D94A5">
            <w:pPr>
              <w:pStyle w:val="19"/>
            </w:pPr>
            <w:r>
              <w:t>建设完成率</w:t>
            </w:r>
          </w:p>
        </w:tc>
        <w:tc>
          <w:tcPr>
            <w:tcW w:w="2891" w:type="dxa"/>
            <w:vAlign w:val="center"/>
          </w:tcPr>
          <w:p w14:paraId="4981A984">
            <w:pPr>
              <w:pStyle w:val="19"/>
            </w:pPr>
            <w:r>
              <w:t>建设绿道绿廊数量情况</w:t>
            </w:r>
          </w:p>
        </w:tc>
        <w:tc>
          <w:tcPr>
            <w:tcW w:w="1276" w:type="dxa"/>
            <w:vAlign w:val="center"/>
          </w:tcPr>
          <w:p w14:paraId="79CC1967">
            <w:pPr>
              <w:pStyle w:val="19"/>
            </w:pPr>
            <w:r>
              <w:t>=100%</w:t>
            </w:r>
          </w:p>
        </w:tc>
        <w:tc>
          <w:tcPr>
            <w:tcW w:w="1843" w:type="dxa"/>
            <w:vAlign w:val="center"/>
          </w:tcPr>
          <w:p w14:paraId="4495CB44">
            <w:pPr>
              <w:pStyle w:val="19"/>
            </w:pPr>
            <w:r>
              <w:t>保城执函[2021]207号</w:t>
            </w:r>
          </w:p>
        </w:tc>
      </w:tr>
      <w:tr w14:paraId="0899B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D036F3"/>
        </w:tc>
        <w:tc>
          <w:tcPr>
            <w:tcW w:w="1276" w:type="dxa"/>
            <w:vAlign w:val="center"/>
          </w:tcPr>
          <w:p w14:paraId="0375D643">
            <w:pPr>
              <w:pStyle w:val="19"/>
            </w:pPr>
            <w:r>
              <w:t>质量指标</w:t>
            </w:r>
          </w:p>
        </w:tc>
        <w:tc>
          <w:tcPr>
            <w:tcW w:w="1332" w:type="dxa"/>
            <w:vAlign w:val="center"/>
          </w:tcPr>
          <w:p w14:paraId="13FBA877">
            <w:pPr>
              <w:pStyle w:val="19"/>
            </w:pPr>
            <w:r>
              <w:t>植被存活率</w:t>
            </w:r>
          </w:p>
        </w:tc>
        <w:tc>
          <w:tcPr>
            <w:tcW w:w="2891" w:type="dxa"/>
            <w:vAlign w:val="center"/>
          </w:tcPr>
          <w:p w14:paraId="672C7A09">
            <w:pPr>
              <w:pStyle w:val="19"/>
            </w:pPr>
            <w:r>
              <w:t>植被完好存活情况</w:t>
            </w:r>
          </w:p>
        </w:tc>
        <w:tc>
          <w:tcPr>
            <w:tcW w:w="1276" w:type="dxa"/>
            <w:vAlign w:val="center"/>
          </w:tcPr>
          <w:p w14:paraId="42BB03C1">
            <w:pPr>
              <w:pStyle w:val="19"/>
            </w:pPr>
            <w:r>
              <w:t>≥95%</w:t>
            </w:r>
          </w:p>
        </w:tc>
        <w:tc>
          <w:tcPr>
            <w:tcW w:w="1843" w:type="dxa"/>
            <w:vAlign w:val="center"/>
          </w:tcPr>
          <w:p w14:paraId="4CC780A1">
            <w:pPr>
              <w:pStyle w:val="19"/>
            </w:pPr>
            <w:r>
              <w:t>依据合同要求</w:t>
            </w:r>
          </w:p>
        </w:tc>
      </w:tr>
      <w:tr w14:paraId="350D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D34CBC"/>
        </w:tc>
        <w:tc>
          <w:tcPr>
            <w:tcW w:w="1276" w:type="dxa"/>
            <w:vAlign w:val="center"/>
          </w:tcPr>
          <w:p w14:paraId="2697858B">
            <w:pPr>
              <w:pStyle w:val="19"/>
            </w:pPr>
            <w:r>
              <w:t>时效指标</w:t>
            </w:r>
          </w:p>
        </w:tc>
        <w:tc>
          <w:tcPr>
            <w:tcW w:w="1332" w:type="dxa"/>
            <w:vAlign w:val="center"/>
          </w:tcPr>
          <w:p w14:paraId="5B441852">
            <w:pPr>
              <w:pStyle w:val="19"/>
            </w:pPr>
            <w:r>
              <w:t>建设及时率</w:t>
            </w:r>
          </w:p>
        </w:tc>
        <w:tc>
          <w:tcPr>
            <w:tcW w:w="2891" w:type="dxa"/>
            <w:vAlign w:val="center"/>
          </w:tcPr>
          <w:p w14:paraId="3535DA79">
            <w:pPr>
              <w:pStyle w:val="19"/>
            </w:pPr>
            <w:r>
              <w:t>绿道绿廊建设及时程度</w:t>
            </w:r>
          </w:p>
        </w:tc>
        <w:tc>
          <w:tcPr>
            <w:tcW w:w="1276" w:type="dxa"/>
            <w:vAlign w:val="center"/>
          </w:tcPr>
          <w:p w14:paraId="45CF6E55">
            <w:pPr>
              <w:pStyle w:val="19"/>
            </w:pPr>
            <w:r>
              <w:t>≥95%</w:t>
            </w:r>
          </w:p>
        </w:tc>
        <w:tc>
          <w:tcPr>
            <w:tcW w:w="1843" w:type="dxa"/>
            <w:vAlign w:val="center"/>
          </w:tcPr>
          <w:p w14:paraId="78571871">
            <w:pPr>
              <w:pStyle w:val="19"/>
            </w:pPr>
            <w:r>
              <w:t>依据合同要求</w:t>
            </w:r>
          </w:p>
        </w:tc>
      </w:tr>
      <w:tr w14:paraId="573F5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B31033"/>
        </w:tc>
        <w:tc>
          <w:tcPr>
            <w:tcW w:w="1276" w:type="dxa"/>
            <w:vAlign w:val="center"/>
          </w:tcPr>
          <w:p w14:paraId="43D66B36">
            <w:pPr>
              <w:pStyle w:val="19"/>
            </w:pPr>
            <w:r>
              <w:t>成本指标</w:t>
            </w:r>
          </w:p>
        </w:tc>
        <w:tc>
          <w:tcPr>
            <w:tcW w:w="1332" w:type="dxa"/>
            <w:vAlign w:val="center"/>
          </w:tcPr>
          <w:p w14:paraId="75D634FD">
            <w:pPr>
              <w:pStyle w:val="19"/>
            </w:pPr>
            <w:r>
              <w:t>建设成本</w:t>
            </w:r>
          </w:p>
        </w:tc>
        <w:tc>
          <w:tcPr>
            <w:tcW w:w="2891" w:type="dxa"/>
            <w:vAlign w:val="center"/>
          </w:tcPr>
          <w:p w14:paraId="71575C9B">
            <w:pPr>
              <w:pStyle w:val="19"/>
            </w:pPr>
            <w:r>
              <w:t>绿道绿廊建设不超过预算数</w:t>
            </w:r>
          </w:p>
        </w:tc>
        <w:tc>
          <w:tcPr>
            <w:tcW w:w="1276" w:type="dxa"/>
            <w:vAlign w:val="center"/>
          </w:tcPr>
          <w:p w14:paraId="5877F639">
            <w:pPr>
              <w:pStyle w:val="19"/>
            </w:pPr>
            <w:r>
              <w:t>739.21万元</w:t>
            </w:r>
          </w:p>
        </w:tc>
        <w:tc>
          <w:tcPr>
            <w:tcW w:w="1843" w:type="dxa"/>
            <w:vAlign w:val="center"/>
          </w:tcPr>
          <w:p w14:paraId="050FAB2E">
            <w:pPr>
              <w:pStyle w:val="19"/>
            </w:pPr>
            <w:r>
              <w:t>依据合同要求</w:t>
            </w:r>
          </w:p>
        </w:tc>
      </w:tr>
      <w:tr w14:paraId="73B4C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0AC15">
            <w:pPr>
              <w:pStyle w:val="21"/>
            </w:pPr>
            <w:r>
              <w:t>效益指标</w:t>
            </w:r>
          </w:p>
        </w:tc>
        <w:tc>
          <w:tcPr>
            <w:tcW w:w="1276" w:type="dxa"/>
            <w:vAlign w:val="center"/>
          </w:tcPr>
          <w:p w14:paraId="10AFB725">
            <w:pPr>
              <w:pStyle w:val="19"/>
            </w:pPr>
            <w:r>
              <w:t>社会效益指标</w:t>
            </w:r>
          </w:p>
        </w:tc>
        <w:tc>
          <w:tcPr>
            <w:tcW w:w="1332" w:type="dxa"/>
            <w:vAlign w:val="center"/>
          </w:tcPr>
          <w:p w14:paraId="1A1716A5">
            <w:pPr>
              <w:pStyle w:val="19"/>
            </w:pPr>
            <w:r>
              <w:t>省级园林县城数量</w:t>
            </w:r>
          </w:p>
        </w:tc>
        <w:tc>
          <w:tcPr>
            <w:tcW w:w="2891" w:type="dxa"/>
            <w:vAlign w:val="center"/>
          </w:tcPr>
          <w:p w14:paraId="65A8B0D7">
            <w:pPr>
              <w:pStyle w:val="19"/>
            </w:pPr>
            <w:r>
              <w:t>反映通过绿道绿廊建设促使本区成为省级园林县城情况</w:t>
            </w:r>
          </w:p>
        </w:tc>
        <w:tc>
          <w:tcPr>
            <w:tcW w:w="1276" w:type="dxa"/>
            <w:vAlign w:val="center"/>
          </w:tcPr>
          <w:p w14:paraId="40E58561">
            <w:pPr>
              <w:pStyle w:val="19"/>
            </w:pPr>
            <w:r>
              <w:t>1个</w:t>
            </w:r>
          </w:p>
        </w:tc>
        <w:tc>
          <w:tcPr>
            <w:tcW w:w="1843" w:type="dxa"/>
            <w:vAlign w:val="center"/>
          </w:tcPr>
          <w:p w14:paraId="4C2FEFCE">
            <w:pPr>
              <w:pStyle w:val="19"/>
            </w:pPr>
            <w:r>
              <w:t>依据合同要求</w:t>
            </w:r>
          </w:p>
          <w:p w14:paraId="6B11F4A9">
            <w:pPr>
              <w:pStyle w:val="19"/>
            </w:pPr>
          </w:p>
        </w:tc>
      </w:tr>
      <w:tr w14:paraId="56A8C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F4F6A">
            <w:pPr>
              <w:pStyle w:val="21"/>
            </w:pPr>
            <w:r>
              <w:t>满意度指标</w:t>
            </w:r>
          </w:p>
        </w:tc>
        <w:tc>
          <w:tcPr>
            <w:tcW w:w="1276" w:type="dxa"/>
            <w:vAlign w:val="center"/>
          </w:tcPr>
          <w:p w14:paraId="27AC0114">
            <w:pPr>
              <w:pStyle w:val="19"/>
            </w:pPr>
            <w:r>
              <w:t>服务对象满意度指标</w:t>
            </w:r>
          </w:p>
        </w:tc>
        <w:tc>
          <w:tcPr>
            <w:tcW w:w="1332" w:type="dxa"/>
            <w:vAlign w:val="center"/>
          </w:tcPr>
          <w:p w14:paraId="351EF611">
            <w:pPr>
              <w:pStyle w:val="19"/>
            </w:pPr>
            <w:r>
              <w:t>上级部门满意度</w:t>
            </w:r>
          </w:p>
        </w:tc>
        <w:tc>
          <w:tcPr>
            <w:tcW w:w="2891" w:type="dxa"/>
            <w:vAlign w:val="center"/>
          </w:tcPr>
          <w:p w14:paraId="7ED68306">
            <w:pPr>
              <w:pStyle w:val="19"/>
            </w:pPr>
            <w:r>
              <w:t>反应上级部门对建设绿道绿廊满意度</w:t>
            </w:r>
          </w:p>
        </w:tc>
        <w:tc>
          <w:tcPr>
            <w:tcW w:w="1276" w:type="dxa"/>
            <w:vAlign w:val="center"/>
          </w:tcPr>
          <w:p w14:paraId="5111BE25">
            <w:pPr>
              <w:pStyle w:val="19"/>
            </w:pPr>
            <w:r>
              <w:t>≥85%</w:t>
            </w:r>
          </w:p>
        </w:tc>
        <w:tc>
          <w:tcPr>
            <w:tcW w:w="1843" w:type="dxa"/>
            <w:vAlign w:val="center"/>
          </w:tcPr>
          <w:p w14:paraId="6A503342">
            <w:pPr>
              <w:pStyle w:val="19"/>
            </w:pPr>
            <w:r>
              <w:t>通用标准</w:t>
            </w:r>
          </w:p>
        </w:tc>
      </w:tr>
    </w:tbl>
    <w:p w14:paraId="13DB908C">
      <w:pPr>
        <w:sectPr>
          <w:pgSz w:w="11900" w:h="16840"/>
          <w:pgMar w:top="1984" w:right="1304" w:bottom="1134" w:left="1304" w:header="720" w:footer="720" w:gutter="0"/>
          <w:cols w:space="720" w:num="1"/>
        </w:sectPr>
      </w:pPr>
    </w:p>
    <w:p w14:paraId="6EE2F485">
      <w:r>
        <w:rPr>
          <w:rFonts w:ascii="方正仿宋_GBK" w:hAnsi="方正仿宋_GBK" w:eastAsia="方正仿宋_GBK" w:cs="方正仿宋_GBK"/>
          <w:color w:val="000000"/>
          <w:sz w:val="28"/>
        </w:rPr>
        <w:t xml:space="preserve"> </w:t>
      </w:r>
    </w:p>
    <w:p w14:paraId="1D1008C3">
      <w:pPr>
        <w:ind w:firstLine="560"/>
        <w:outlineLvl w:val="3"/>
      </w:pPr>
      <w:bookmarkStart w:id="23" w:name="_Toc_4_4_0000000024"/>
      <w:r>
        <w:rPr>
          <w:rFonts w:ascii="方正仿宋_GBK" w:hAnsi="方正仿宋_GBK" w:eastAsia="方正仿宋_GBK" w:cs="方正仿宋_GBK"/>
          <w:color w:val="000000"/>
          <w:sz w:val="28"/>
        </w:rPr>
        <w:t>21.选任专职人民调解员经费绩效目标表</w:t>
      </w:r>
      <w:bookmarkEnd w:id="2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6D8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31CC0E9">
            <w:pPr>
              <w:pStyle w:val="18"/>
            </w:pPr>
            <w:r>
              <w:t>910001保定市徐水区瀑河乡人民政府本级</w:t>
            </w:r>
          </w:p>
        </w:tc>
        <w:tc>
          <w:tcPr>
            <w:tcW w:w="1843" w:type="dxa"/>
            <w:tcBorders>
              <w:top w:val="single" w:color="FFFFFF" w:sz="6" w:space="0"/>
              <w:left w:val="single" w:color="FFFFFF" w:sz="6" w:space="0"/>
              <w:right w:val="single" w:color="FFFFFF" w:sz="6" w:space="0"/>
            </w:tcBorders>
            <w:vAlign w:val="center"/>
          </w:tcPr>
          <w:p w14:paraId="4CAF1419">
            <w:pPr>
              <w:pStyle w:val="17"/>
            </w:pPr>
            <w:r>
              <w:t>部门：万元</w:t>
            </w:r>
          </w:p>
        </w:tc>
      </w:tr>
      <w:tr w14:paraId="06FFD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5BA6E">
            <w:pPr>
              <w:pStyle w:val="20"/>
            </w:pPr>
            <w:r>
              <w:t>项目编码</w:t>
            </w:r>
          </w:p>
        </w:tc>
        <w:tc>
          <w:tcPr>
            <w:tcW w:w="2608" w:type="dxa"/>
            <w:gridSpan w:val="2"/>
            <w:vAlign w:val="center"/>
          </w:tcPr>
          <w:p w14:paraId="4954BF32">
            <w:pPr>
              <w:pStyle w:val="19"/>
            </w:pPr>
            <w:r>
              <w:t>13062522P00456610434P</w:t>
            </w:r>
          </w:p>
        </w:tc>
        <w:tc>
          <w:tcPr>
            <w:tcW w:w="1587" w:type="dxa"/>
            <w:vAlign w:val="center"/>
          </w:tcPr>
          <w:p w14:paraId="760C0E7D">
            <w:pPr>
              <w:pStyle w:val="20"/>
            </w:pPr>
            <w:r>
              <w:t>项目名称</w:t>
            </w:r>
          </w:p>
        </w:tc>
        <w:tc>
          <w:tcPr>
            <w:tcW w:w="4422" w:type="dxa"/>
            <w:gridSpan w:val="3"/>
            <w:vAlign w:val="center"/>
          </w:tcPr>
          <w:p w14:paraId="3AF6174D">
            <w:pPr>
              <w:pStyle w:val="19"/>
            </w:pPr>
            <w:r>
              <w:t>选任专职人民调解员经费</w:t>
            </w:r>
          </w:p>
        </w:tc>
      </w:tr>
      <w:tr w14:paraId="0434C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E5B62">
            <w:pPr>
              <w:pStyle w:val="20"/>
            </w:pPr>
            <w:r>
              <w:t>预算规模及资金用途</w:t>
            </w:r>
          </w:p>
        </w:tc>
        <w:tc>
          <w:tcPr>
            <w:tcW w:w="1276" w:type="dxa"/>
            <w:vAlign w:val="center"/>
          </w:tcPr>
          <w:p w14:paraId="7C2C87E1">
            <w:pPr>
              <w:pStyle w:val="20"/>
            </w:pPr>
            <w:r>
              <w:t>预算数</w:t>
            </w:r>
          </w:p>
        </w:tc>
        <w:tc>
          <w:tcPr>
            <w:tcW w:w="1332" w:type="dxa"/>
            <w:vAlign w:val="center"/>
          </w:tcPr>
          <w:p w14:paraId="168CB3DF">
            <w:pPr>
              <w:pStyle w:val="19"/>
            </w:pPr>
            <w:r>
              <w:t>4.86</w:t>
            </w:r>
          </w:p>
        </w:tc>
        <w:tc>
          <w:tcPr>
            <w:tcW w:w="1587" w:type="dxa"/>
            <w:vAlign w:val="center"/>
          </w:tcPr>
          <w:p w14:paraId="57B6C8B8">
            <w:pPr>
              <w:pStyle w:val="20"/>
            </w:pPr>
            <w:r>
              <w:t>其中：财政    资金</w:t>
            </w:r>
          </w:p>
        </w:tc>
        <w:tc>
          <w:tcPr>
            <w:tcW w:w="1304" w:type="dxa"/>
            <w:vAlign w:val="center"/>
          </w:tcPr>
          <w:p w14:paraId="1BD61C11">
            <w:pPr>
              <w:pStyle w:val="19"/>
            </w:pPr>
            <w:r>
              <w:t>4.86</w:t>
            </w:r>
          </w:p>
        </w:tc>
        <w:tc>
          <w:tcPr>
            <w:tcW w:w="1276" w:type="dxa"/>
            <w:vAlign w:val="center"/>
          </w:tcPr>
          <w:p w14:paraId="4501AD39">
            <w:pPr>
              <w:pStyle w:val="20"/>
            </w:pPr>
            <w:r>
              <w:t>其他资金</w:t>
            </w:r>
          </w:p>
        </w:tc>
        <w:tc>
          <w:tcPr>
            <w:tcW w:w="1843" w:type="dxa"/>
            <w:vAlign w:val="center"/>
          </w:tcPr>
          <w:p w14:paraId="3238E5DB">
            <w:pPr>
              <w:pStyle w:val="19"/>
            </w:pPr>
            <w:r>
              <w:t xml:space="preserve"> </w:t>
            </w:r>
          </w:p>
        </w:tc>
      </w:tr>
      <w:tr w14:paraId="559F9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64632"/>
        </w:tc>
        <w:tc>
          <w:tcPr>
            <w:tcW w:w="8617" w:type="dxa"/>
            <w:gridSpan w:val="6"/>
            <w:vAlign w:val="center"/>
          </w:tcPr>
          <w:p w14:paraId="75C3DD9E">
            <w:pPr>
              <w:pStyle w:val="19"/>
            </w:pPr>
            <w:r>
              <w:t>用于选任专职人民调解员，做好人民调解工作，更好、更快调解诉前案件和信访案件，完成当年专职人民调解员选任工作的支出。</w:t>
            </w:r>
          </w:p>
        </w:tc>
      </w:tr>
      <w:tr w14:paraId="038E3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D2885">
            <w:pPr>
              <w:pStyle w:val="20"/>
            </w:pPr>
            <w:r>
              <w:t>资金支出计划（%）</w:t>
            </w:r>
          </w:p>
        </w:tc>
        <w:tc>
          <w:tcPr>
            <w:tcW w:w="2608" w:type="dxa"/>
            <w:gridSpan w:val="2"/>
            <w:vAlign w:val="center"/>
          </w:tcPr>
          <w:p w14:paraId="08196DF9">
            <w:pPr>
              <w:pStyle w:val="20"/>
            </w:pPr>
            <w:r>
              <w:t>3月底</w:t>
            </w:r>
          </w:p>
        </w:tc>
        <w:tc>
          <w:tcPr>
            <w:tcW w:w="1587" w:type="dxa"/>
            <w:vAlign w:val="center"/>
          </w:tcPr>
          <w:p w14:paraId="48B34FDB">
            <w:pPr>
              <w:pStyle w:val="20"/>
            </w:pPr>
            <w:r>
              <w:t>6月底</w:t>
            </w:r>
          </w:p>
        </w:tc>
        <w:tc>
          <w:tcPr>
            <w:tcW w:w="1304" w:type="dxa"/>
            <w:vAlign w:val="center"/>
          </w:tcPr>
          <w:p w14:paraId="5A974CAE">
            <w:pPr>
              <w:pStyle w:val="20"/>
            </w:pPr>
            <w:r>
              <w:t>10月底</w:t>
            </w:r>
          </w:p>
        </w:tc>
        <w:tc>
          <w:tcPr>
            <w:tcW w:w="3118" w:type="dxa"/>
            <w:gridSpan w:val="2"/>
            <w:vAlign w:val="center"/>
          </w:tcPr>
          <w:p w14:paraId="317FF4C9">
            <w:pPr>
              <w:pStyle w:val="20"/>
            </w:pPr>
            <w:r>
              <w:t>12月底</w:t>
            </w:r>
          </w:p>
        </w:tc>
      </w:tr>
      <w:tr w14:paraId="4044C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9B7083"/>
        </w:tc>
        <w:tc>
          <w:tcPr>
            <w:tcW w:w="2608" w:type="dxa"/>
            <w:gridSpan w:val="2"/>
            <w:vAlign w:val="center"/>
          </w:tcPr>
          <w:p w14:paraId="3E05E2E6">
            <w:pPr>
              <w:pStyle w:val="21"/>
            </w:pPr>
            <w:r>
              <w:t>27%</w:t>
            </w:r>
          </w:p>
        </w:tc>
        <w:tc>
          <w:tcPr>
            <w:tcW w:w="1587" w:type="dxa"/>
            <w:vAlign w:val="center"/>
          </w:tcPr>
          <w:p w14:paraId="3D9F07C0">
            <w:pPr>
              <w:pStyle w:val="21"/>
            </w:pPr>
            <w:r>
              <w:t>63%</w:t>
            </w:r>
          </w:p>
        </w:tc>
        <w:tc>
          <w:tcPr>
            <w:tcW w:w="1304" w:type="dxa"/>
            <w:vAlign w:val="center"/>
          </w:tcPr>
          <w:p w14:paraId="3E43FBCA">
            <w:pPr>
              <w:pStyle w:val="21"/>
            </w:pPr>
            <w:r>
              <w:t>85%</w:t>
            </w:r>
          </w:p>
        </w:tc>
        <w:tc>
          <w:tcPr>
            <w:tcW w:w="3118" w:type="dxa"/>
            <w:gridSpan w:val="2"/>
            <w:vAlign w:val="center"/>
          </w:tcPr>
          <w:p w14:paraId="292823B1">
            <w:pPr>
              <w:pStyle w:val="21"/>
            </w:pPr>
            <w:r>
              <w:t>100%</w:t>
            </w:r>
          </w:p>
        </w:tc>
      </w:tr>
      <w:tr w14:paraId="108A6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477A0">
            <w:pPr>
              <w:pStyle w:val="20"/>
            </w:pPr>
            <w:r>
              <w:t>绩效目标</w:t>
            </w:r>
          </w:p>
        </w:tc>
        <w:tc>
          <w:tcPr>
            <w:tcW w:w="8617" w:type="dxa"/>
            <w:gridSpan w:val="6"/>
            <w:vAlign w:val="center"/>
          </w:tcPr>
          <w:p w14:paraId="157C7032">
            <w:pPr>
              <w:pStyle w:val="19"/>
            </w:pPr>
            <w:r>
              <w:t>1.  通过选任专职人民调解员，做好人民调解工作，更好、更快调解诉前案件和信访案件</w:t>
            </w:r>
          </w:p>
          <w:p w14:paraId="00A86B8F">
            <w:pPr>
              <w:pStyle w:val="19"/>
            </w:pPr>
            <w:r>
              <w:t>2.完成当年专职人民调解员选任工作</w:t>
            </w:r>
          </w:p>
          <w:p w14:paraId="734DCF93">
            <w:pPr>
              <w:pStyle w:val="19"/>
            </w:pPr>
            <w:r>
              <w:t>3.预计于5月份前支出45%，11月底前支出100%</w:t>
            </w:r>
          </w:p>
        </w:tc>
      </w:tr>
    </w:tbl>
    <w:p w14:paraId="12E5099F">
      <w:pPr>
        <w:spacing w:line="2" w:lineRule="exact"/>
        <w:jc w:val="center"/>
      </w:pPr>
      <w:r>
        <w:rPr>
          <w:rFonts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11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E7A666">
            <w:pPr>
              <w:pStyle w:val="20"/>
            </w:pPr>
            <w:r>
              <w:t>一级指标</w:t>
            </w:r>
          </w:p>
        </w:tc>
        <w:tc>
          <w:tcPr>
            <w:tcW w:w="1276" w:type="dxa"/>
            <w:vAlign w:val="center"/>
          </w:tcPr>
          <w:p w14:paraId="16C5AA07">
            <w:pPr>
              <w:pStyle w:val="20"/>
            </w:pPr>
            <w:r>
              <w:t>二级指标</w:t>
            </w:r>
          </w:p>
        </w:tc>
        <w:tc>
          <w:tcPr>
            <w:tcW w:w="1332" w:type="dxa"/>
            <w:vAlign w:val="center"/>
          </w:tcPr>
          <w:p w14:paraId="0F340510">
            <w:pPr>
              <w:pStyle w:val="20"/>
            </w:pPr>
            <w:r>
              <w:t>三级指标</w:t>
            </w:r>
          </w:p>
        </w:tc>
        <w:tc>
          <w:tcPr>
            <w:tcW w:w="2891" w:type="dxa"/>
            <w:vAlign w:val="center"/>
          </w:tcPr>
          <w:p w14:paraId="1DF846CC">
            <w:pPr>
              <w:pStyle w:val="20"/>
            </w:pPr>
            <w:r>
              <w:t>绩效指标描述</w:t>
            </w:r>
          </w:p>
        </w:tc>
        <w:tc>
          <w:tcPr>
            <w:tcW w:w="1276" w:type="dxa"/>
            <w:vAlign w:val="center"/>
          </w:tcPr>
          <w:p w14:paraId="6EFAEDAF">
            <w:pPr>
              <w:pStyle w:val="20"/>
            </w:pPr>
            <w:r>
              <w:t>指标值</w:t>
            </w:r>
          </w:p>
        </w:tc>
        <w:tc>
          <w:tcPr>
            <w:tcW w:w="1843" w:type="dxa"/>
            <w:vAlign w:val="center"/>
          </w:tcPr>
          <w:p w14:paraId="1682835A">
            <w:pPr>
              <w:pStyle w:val="20"/>
            </w:pPr>
            <w:r>
              <w:t>指标值确定依据</w:t>
            </w:r>
          </w:p>
        </w:tc>
      </w:tr>
      <w:tr w14:paraId="45917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50B76">
            <w:pPr>
              <w:pStyle w:val="21"/>
            </w:pPr>
            <w:r>
              <w:t>产出指标</w:t>
            </w:r>
          </w:p>
        </w:tc>
        <w:tc>
          <w:tcPr>
            <w:tcW w:w="1276" w:type="dxa"/>
            <w:vAlign w:val="center"/>
          </w:tcPr>
          <w:p w14:paraId="7C547F9A">
            <w:pPr>
              <w:pStyle w:val="19"/>
            </w:pPr>
            <w:r>
              <w:t>数量指标</w:t>
            </w:r>
          </w:p>
        </w:tc>
        <w:tc>
          <w:tcPr>
            <w:tcW w:w="1332" w:type="dxa"/>
            <w:vAlign w:val="center"/>
          </w:tcPr>
          <w:p w14:paraId="6FB9367E">
            <w:pPr>
              <w:pStyle w:val="19"/>
            </w:pPr>
            <w:r>
              <w:t>选任人数</w:t>
            </w:r>
          </w:p>
        </w:tc>
        <w:tc>
          <w:tcPr>
            <w:tcW w:w="2891" w:type="dxa"/>
            <w:vAlign w:val="center"/>
          </w:tcPr>
          <w:p w14:paraId="50F15B9A">
            <w:pPr>
              <w:pStyle w:val="19"/>
            </w:pPr>
            <w:r>
              <w:t>反映专职人民调解员选任人数情况</w:t>
            </w:r>
          </w:p>
        </w:tc>
        <w:tc>
          <w:tcPr>
            <w:tcW w:w="1276" w:type="dxa"/>
            <w:vAlign w:val="center"/>
          </w:tcPr>
          <w:p w14:paraId="7696F181">
            <w:pPr>
              <w:pStyle w:val="19"/>
            </w:pPr>
            <w:r>
              <w:t>2人</w:t>
            </w:r>
          </w:p>
        </w:tc>
        <w:tc>
          <w:tcPr>
            <w:tcW w:w="1843" w:type="dxa"/>
            <w:vAlign w:val="center"/>
          </w:tcPr>
          <w:p w14:paraId="3329F14D">
            <w:pPr>
              <w:pStyle w:val="19"/>
            </w:pPr>
            <w:r>
              <w:t>计划要求</w:t>
            </w:r>
          </w:p>
        </w:tc>
      </w:tr>
      <w:tr w14:paraId="54619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225A85"/>
        </w:tc>
        <w:tc>
          <w:tcPr>
            <w:tcW w:w="1276" w:type="dxa"/>
            <w:vAlign w:val="center"/>
          </w:tcPr>
          <w:p w14:paraId="35E7BD18">
            <w:pPr>
              <w:pStyle w:val="19"/>
            </w:pPr>
            <w:r>
              <w:t>质量指标</w:t>
            </w:r>
          </w:p>
        </w:tc>
        <w:tc>
          <w:tcPr>
            <w:tcW w:w="1332" w:type="dxa"/>
            <w:vAlign w:val="center"/>
          </w:tcPr>
          <w:p w14:paraId="455F05F4">
            <w:pPr>
              <w:pStyle w:val="19"/>
            </w:pPr>
            <w:r>
              <w:t>调解员条件符合率</w:t>
            </w:r>
          </w:p>
        </w:tc>
        <w:tc>
          <w:tcPr>
            <w:tcW w:w="2891" w:type="dxa"/>
            <w:vAlign w:val="center"/>
          </w:tcPr>
          <w:p w14:paraId="3369EA5B">
            <w:pPr>
              <w:pStyle w:val="19"/>
            </w:pPr>
            <w:r>
              <w:t>反映选任的专职人民调解员条件是否符合要求</w:t>
            </w:r>
          </w:p>
        </w:tc>
        <w:tc>
          <w:tcPr>
            <w:tcW w:w="1276" w:type="dxa"/>
            <w:vAlign w:val="center"/>
          </w:tcPr>
          <w:p w14:paraId="65715644">
            <w:pPr>
              <w:pStyle w:val="19"/>
            </w:pPr>
            <w:r>
              <w:t>=100%</w:t>
            </w:r>
          </w:p>
        </w:tc>
        <w:tc>
          <w:tcPr>
            <w:tcW w:w="1843" w:type="dxa"/>
            <w:vAlign w:val="center"/>
          </w:tcPr>
          <w:p w14:paraId="533B7D96">
            <w:pPr>
              <w:pStyle w:val="19"/>
            </w:pPr>
            <w:r>
              <w:t>计划要求</w:t>
            </w:r>
          </w:p>
        </w:tc>
      </w:tr>
      <w:tr w14:paraId="3CC8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A66C92"/>
        </w:tc>
        <w:tc>
          <w:tcPr>
            <w:tcW w:w="1276" w:type="dxa"/>
            <w:vAlign w:val="center"/>
          </w:tcPr>
          <w:p w14:paraId="5BE8C56A">
            <w:pPr>
              <w:pStyle w:val="19"/>
            </w:pPr>
            <w:r>
              <w:t>时效指标</w:t>
            </w:r>
          </w:p>
        </w:tc>
        <w:tc>
          <w:tcPr>
            <w:tcW w:w="1332" w:type="dxa"/>
            <w:vAlign w:val="center"/>
          </w:tcPr>
          <w:p w14:paraId="5D6E22A1">
            <w:pPr>
              <w:pStyle w:val="19"/>
            </w:pPr>
            <w:r>
              <w:t>选任及时率</w:t>
            </w:r>
          </w:p>
        </w:tc>
        <w:tc>
          <w:tcPr>
            <w:tcW w:w="2891" w:type="dxa"/>
            <w:vAlign w:val="center"/>
          </w:tcPr>
          <w:p w14:paraId="39D103A8">
            <w:pPr>
              <w:pStyle w:val="19"/>
            </w:pPr>
            <w:r>
              <w:t>反映专职人民调解员选任的及时程度</w:t>
            </w:r>
          </w:p>
        </w:tc>
        <w:tc>
          <w:tcPr>
            <w:tcW w:w="1276" w:type="dxa"/>
            <w:vAlign w:val="center"/>
          </w:tcPr>
          <w:p w14:paraId="3250C295">
            <w:pPr>
              <w:pStyle w:val="19"/>
            </w:pPr>
            <w:r>
              <w:t>=100%</w:t>
            </w:r>
          </w:p>
        </w:tc>
        <w:tc>
          <w:tcPr>
            <w:tcW w:w="1843" w:type="dxa"/>
            <w:vAlign w:val="center"/>
          </w:tcPr>
          <w:p w14:paraId="46123B55">
            <w:pPr>
              <w:pStyle w:val="19"/>
            </w:pPr>
            <w:r>
              <w:t>计划要求</w:t>
            </w:r>
          </w:p>
        </w:tc>
      </w:tr>
      <w:tr w14:paraId="637D4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B6ED57"/>
        </w:tc>
        <w:tc>
          <w:tcPr>
            <w:tcW w:w="1276" w:type="dxa"/>
            <w:vAlign w:val="center"/>
          </w:tcPr>
          <w:p w14:paraId="39D1A272">
            <w:pPr>
              <w:pStyle w:val="19"/>
            </w:pPr>
            <w:r>
              <w:t>成本指标</w:t>
            </w:r>
          </w:p>
        </w:tc>
        <w:tc>
          <w:tcPr>
            <w:tcW w:w="1332" w:type="dxa"/>
            <w:vAlign w:val="center"/>
          </w:tcPr>
          <w:p w14:paraId="7BB6DF91">
            <w:pPr>
              <w:pStyle w:val="19"/>
            </w:pPr>
            <w:r>
              <w:t>选任专职人民调解员成本</w:t>
            </w:r>
          </w:p>
        </w:tc>
        <w:tc>
          <w:tcPr>
            <w:tcW w:w="2891" w:type="dxa"/>
            <w:vAlign w:val="center"/>
          </w:tcPr>
          <w:p w14:paraId="6D17A548">
            <w:pPr>
              <w:pStyle w:val="19"/>
            </w:pPr>
            <w:r>
              <w:t>反映项目支出金额不高于预算金额</w:t>
            </w:r>
          </w:p>
        </w:tc>
        <w:tc>
          <w:tcPr>
            <w:tcW w:w="1276" w:type="dxa"/>
            <w:vAlign w:val="center"/>
          </w:tcPr>
          <w:p w14:paraId="12E66DC9">
            <w:pPr>
              <w:pStyle w:val="19"/>
            </w:pPr>
            <w:r>
              <w:t>≤4.86万元</w:t>
            </w:r>
          </w:p>
        </w:tc>
        <w:tc>
          <w:tcPr>
            <w:tcW w:w="1843" w:type="dxa"/>
            <w:vAlign w:val="center"/>
          </w:tcPr>
          <w:p w14:paraId="23DDBCBC">
            <w:pPr>
              <w:pStyle w:val="19"/>
            </w:pPr>
            <w:r>
              <w:t>计划要求</w:t>
            </w:r>
          </w:p>
        </w:tc>
      </w:tr>
      <w:tr w14:paraId="39AF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BF231">
            <w:pPr>
              <w:pStyle w:val="21"/>
            </w:pPr>
            <w:r>
              <w:t>效益指标</w:t>
            </w:r>
          </w:p>
        </w:tc>
        <w:tc>
          <w:tcPr>
            <w:tcW w:w="1276" w:type="dxa"/>
            <w:vAlign w:val="center"/>
          </w:tcPr>
          <w:p w14:paraId="12A59932">
            <w:pPr>
              <w:pStyle w:val="19"/>
            </w:pPr>
            <w:r>
              <w:t>社会效益指标</w:t>
            </w:r>
          </w:p>
        </w:tc>
        <w:tc>
          <w:tcPr>
            <w:tcW w:w="1332" w:type="dxa"/>
            <w:vAlign w:val="center"/>
          </w:tcPr>
          <w:p w14:paraId="558A248E">
            <w:pPr>
              <w:pStyle w:val="19"/>
            </w:pPr>
            <w:r>
              <w:t>调解案件成功率</w:t>
            </w:r>
          </w:p>
        </w:tc>
        <w:tc>
          <w:tcPr>
            <w:tcW w:w="2891" w:type="dxa"/>
            <w:vAlign w:val="center"/>
          </w:tcPr>
          <w:p w14:paraId="606F72E6">
            <w:pPr>
              <w:pStyle w:val="19"/>
            </w:pPr>
            <w:r>
              <w:t>调解成功案件数量占受理案件数量的比率</w:t>
            </w:r>
          </w:p>
        </w:tc>
        <w:tc>
          <w:tcPr>
            <w:tcW w:w="1276" w:type="dxa"/>
            <w:vAlign w:val="center"/>
          </w:tcPr>
          <w:p w14:paraId="769DE72B">
            <w:pPr>
              <w:pStyle w:val="19"/>
            </w:pPr>
            <w:r>
              <w:t>≥95%</w:t>
            </w:r>
          </w:p>
        </w:tc>
        <w:tc>
          <w:tcPr>
            <w:tcW w:w="1843" w:type="dxa"/>
            <w:vAlign w:val="center"/>
          </w:tcPr>
          <w:p w14:paraId="60D5981C">
            <w:pPr>
              <w:pStyle w:val="19"/>
            </w:pPr>
            <w:r>
              <w:t>计划要求</w:t>
            </w:r>
          </w:p>
        </w:tc>
      </w:tr>
      <w:tr w14:paraId="789D9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85EA3">
            <w:pPr>
              <w:pStyle w:val="21"/>
            </w:pPr>
            <w:r>
              <w:t>满意度指标</w:t>
            </w:r>
          </w:p>
        </w:tc>
        <w:tc>
          <w:tcPr>
            <w:tcW w:w="1276" w:type="dxa"/>
            <w:vAlign w:val="center"/>
          </w:tcPr>
          <w:p w14:paraId="36D24F15">
            <w:pPr>
              <w:pStyle w:val="19"/>
            </w:pPr>
            <w:r>
              <w:t>服务对象满意度指标</w:t>
            </w:r>
          </w:p>
        </w:tc>
        <w:tc>
          <w:tcPr>
            <w:tcW w:w="1332" w:type="dxa"/>
            <w:vAlign w:val="center"/>
          </w:tcPr>
          <w:p w14:paraId="243231E0">
            <w:pPr>
              <w:pStyle w:val="19"/>
            </w:pPr>
            <w:r>
              <w:t>群众满意度</w:t>
            </w:r>
          </w:p>
        </w:tc>
        <w:tc>
          <w:tcPr>
            <w:tcW w:w="2891" w:type="dxa"/>
            <w:vAlign w:val="center"/>
          </w:tcPr>
          <w:p w14:paraId="13FB3801">
            <w:pPr>
              <w:pStyle w:val="19"/>
            </w:pPr>
            <w:r>
              <w:t>反映群众对专职人员工作的满意程度</w:t>
            </w:r>
          </w:p>
        </w:tc>
        <w:tc>
          <w:tcPr>
            <w:tcW w:w="1276" w:type="dxa"/>
            <w:vAlign w:val="center"/>
          </w:tcPr>
          <w:p w14:paraId="76CA5E65">
            <w:pPr>
              <w:pStyle w:val="19"/>
            </w:pPr>
            <w:r>
              <w:t>≥85%</w:t>
            </w:r>
          </w:p>
        </w:tc>
        <w:tc>
          <w:tcPr>
            <w:tcW w:w="1843" w:type="dxa"/>
            <w:vAlign w:val="center"/>
          </w:tcPr>
          <w:p w14:paraId="263BC349">
            <w:pPr>
              <w:pStyle w:val="19"/>
            </w:pPr>
            <w:r>
              <w:t>计划要求</w:t>
            </w:r>
          </w:p>
        </w:tc>
      </w:tr>
    </w:tbl>
    <w:p w14:paraId="19B4BADB"/>
    <w:p w14:paraId="34A9FBE7">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4BFCF5A"/>
    <w:p w14:paraId="05CC177A">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1225711">
      <w:pPr>
        <w:spacing w:line="360" w:lineRule="auto"/>
        <w:ind w:firstLine="640" w:firstLineChars="200"/>
        <w:rPr>
          <w:rFonts w:ascii="仿宋" w:hAnsi="仿宋" w:eastAsia="仿宋"/>
          <w:sz w:val="32"/>
          <w:szCs w:val="32"/>
        </w:rPr>
      </w:pPr>
      <w:r>
        <w:rPr>
          <w:rFonts w:ascii="仿宋" w:hAnsi="仿宋" w:eastAsia="仿宋"/>
          <w:sz w:val="32"/>
          <w:szCs w:val="32"/>
        </w:rPr>
        <w:t>2022年，我部门无政府采购预算，空表列示。</w:t>
      </w:r>
    </w:p>
    <w:p w14:paraId="73AE87D8">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14:paraId="1059E44E">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8"/>
        <w:tblW w:w="1404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48401697">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3D653F71">
            <w:pPr>
              <w:widowControl/>
              <w:jc w:val="center"/>
              <w:rPr>
                <w:rFonts w:ascii="宋体" w:hAnsi="宋体" w:eastAsia="宋体" w:cs="宋体"/>
                <w:color w:val="000000"/>
                <w:kern w:val="0"/>
                <w:sz w:val="32"/>
                <w:szCs w:val="32"/>
              </w:rPr>
            </w:pPr>
            <w:bookmarkStart w:id="24" w:name="RANGE!A1"/>
            <w:r>
              <w:rPr>
                <w:rFonts w:hint="eastAsia" w:ascii="宋体" w:hAnsi="宋体" w:eastAsia="宋体" w:cs="宋体"/>
                <w:color w:val="000000"/>
                <w:kern w:val="0"/>
                <w:sz w:val="32"/>
                <w:szCs w:val="32"/>
              </w:rPr>
              <w:t>部门政府采购预算</w:t>
            </w:r>
            <w:bookmarkEnd w:id="24"/>
          </w:p>
        </w:tc>
      </w:tr>
      <w:tr w14:paraId="07BD98F8">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5F31B21">
            <w:pPr>
              <w:widowControl/>
              <w:jc w:val="left"/>
              <w:rPr>
                <w:rFonts w:ascii="Times New Roman" w:hAnsi="Times New Roman" w:eastAsia="等线" w:cs="Times New Roman"/>
                <w:color w:val="000000"/>
                <w:kern w:val="0"/>
                <w:sz w:val="24"/>
                <w:szCs w:val="24"/>
              </w:rPr>
            </w:pPr>
            <w:r>
              <w:rPr>
                <w:rFonts w:hint="eastAsia" w:ascii="Times New Roman" w:hAnsi="Times New Roman" w:eastAsia="等线" w:cs="Times New Roman"/>
                <w:color w:val="000000"/>
                <w:kern w:val="0"/>
                <w:sz w:val="24"/>
                <w:szCs w:val="24"/>
              </w:rPr>
              <w:t>保定市徐水区瀑河乡人民政府</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72BA013A">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部门：万元</w:t>
            </w:r>
          </w:p>
        </w:tc>
      </w:tr>
      <w:tr w14:paraId="3BBFA3FD">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ED6F2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FA8FEED">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E07F6B7">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9D5C06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计量  部门</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4BDC4D0">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9967A3D">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55804256">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政府采购金额（当年部门预算安排资金）</w:t>
            </w:r>
          </w:p>
        </w:tc>
      </w:tr>
      <w:tr w14:paraId="760AA94F">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3E4DD5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14:paraId="7F07E83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14:paraId="4358A33B">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7ED04CA9">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D3D28DC">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307B84C9">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7B11381A">
            <w:pPr>
              <w:widowControl/>
              <w:jc w:val="left"/>
              <w:rPr>
                <w:rFonts w:ascii="Times New Roman" w:hAnsi="Times New Roman" w:eastAsia="等线"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7417B321">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14:paraId="35884C02">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14:paraId="34926AD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14:paraId="13C130E1">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14:paraId="279D1ED6">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14:paraId="2FCE96C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部门资金</w:t>
            </w:r>
          </w:p>
        </w:tc>
      </w:tr>
      <w:tr w14:paraId="17C3043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CA2C5B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14:paraId="73B4A28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19E1D02">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50F05CF">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B1CC13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79D315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CEE7292">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8CD211D">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082F863">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579A78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9A21D1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80D22CA">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EBBCE75">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01878FE4">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7C688BD">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46D36AE">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BD059A1">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9373C9C">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3DA788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24ED354">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228EAB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38E39D7">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27590ED">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77A88C6">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A4DAFF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06C129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BC8D9D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23F2D97B">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D469E96">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7BB17F0">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E18AF01">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3552633">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15A1B05">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8A35193">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DEF15BC">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6ED48B5">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AE456AC">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C1EA002">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55F58D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C03B933">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21A87BD">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r w14:paraId="5CFF967C">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7E0B254">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A4DF475">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4512607">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72134C9">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A30308F">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BB9C21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40258DC">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8B3D827">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63785ED">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6882BB3">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A6B8AF4">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9773D38">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31FCC67">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14:paraId="7690F2CA">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4D3B3FE0">
      <w:pPr>
        <w:spacing w:line="360" w:lineRule="auto"/>
        <w:rPr>
          <w:rFonts w:ascii="仿宋" w:hAnsi="仿宋" w:eastAsia="仿宋"/>
          <w:sz w:val="32"/>
          <w:szCs w:val="32"/>
        </w:rPr>
      </w:pPr>
    </w:p>
    <w:p w14:paraId="0C9F5C3B">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A646A5F">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eastAsia" w:ascii="仿宋_GB2312" w:hAnsi="仿宋" w:eastAsia="仿宋_GB2312" w:cs="宋体"/>
          <w:b/>
          <w:kern w:val="0"/>
          <w:sz w:val="24"/>
          <w:szCs w:val="24"/>
        </w:rPr>
        <w:t>122.56</w:t>
      </w:r>
      <w:r>
        <w:rPr>
          <w:rFonts w:hint="eastAsia" w:ascii="仿宋" w:hAnsi="仿宋" w:eastAsia="仿宋"/>
          <w:sz w:val="32"/>
          <w:szCs w:val="32"/>
        </w:rPr>
        <w:t>万元（详见下表）。我部门本年度无国有资产购置计划，拟购置金额为</w:t>
      </w:r>
      <w:r>
        <w:rPr>
          <w:rFonts w:ascii="仿宋" w:hAnsi="仿宋" w:eastAsia="仿宋"/>
          <w:sz w:val="32"/>
          <w:szCs w:val="32"/>
        </w:rPr>
        <w:t>0。</w:t>
      </w:r>
    </w:p>
    <w:tbl>
      <w:tblPr>
        <w:tblStyle w:val="8"/>
        <w:tblW w:w="10084" w:type="dxa"/>
        <w:jc w:val="center"/>
        <w:tblLayout w:type="autofit"/>
        <w:tblCellMar>
          <w:top w:w="0" w:type="dxa"/>
          <w:left w:w="108" w:type="dxa"/>
          <w:bottom w:w="0" w:type="dxa"/>
          <w:right w:w="108" w:type="dxa"/>
        </w:tblCellMar>
      </w:tblPr>
      <w:tblGrid>
        <w:gridCol w:w="4788"/>
        <w:gridCol w:w="1056"/>
        <w:gridCol w:w="4261"/>
      </w:tblGrid>
      <w:tr w14:paraId="0250F9CA">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497D3C0">
            <w:pPr>
              <w:widowControl/>
              <w:jc w:val="center"/>
              <w:rPr>
                <w:rFonts w:ascii="宋体" w:hAnsi="宋体" w:cs="宋体"/>
                <w:kern w:val="0"/>
                <w:sz w:val="28"/>
                <w:szCs w:val="28"/>
              </w:rPr>
            </w:pPr>
            <w:r>
              <w:rPr>
                <w:rFonts w:hint="eastAsia" w:ascii="宋体" w:hAnsi="宋体"/>
                <w:sz w:val="32"/>
                <w:szCs w:val="32"/>
              </w:rPr>
              <w:t>固定资产占用情况表</w:t>
            </w:r>
          </w:p>
        </w:tc>
      </w:tr>
      <w:tr w14:paraId="02E5883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7FE51BC">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2021</w:t>
            </w:r>
            <w:r>
              <w:rPr>
                <w:rFonts w:hint="eastAsia" w:ascii="仿宋_GB2312" w:hAnsi="仿宋" w:eastAsia="仿宋_GB2312" w:cs="宋体"/>
                <w:bCs/>
                <w:kern w:val="0"/>
                <w:sz w:val="28"/>
                <w:szCs w:val="28"/>
              </w:rPr>
              <w:t>年12月31日</w:t>
            </w:r>
          </w:p>
        </w:tc>
      </w:tr>
      <w:tr w14:paraId="3949827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282C46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327D7E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A8D98D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价值（部门：万元）</w:t>
            </w:r>
          </w:p>
        </w:tc>
      </w:tr>
      <w:tr w14:paraId="010D6CE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EEFC5F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07E8C5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59B894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122.56</w:t>
            </w:r>
          </w:p>
        </w:tc>
      </w:tr>
      <w:tr w14:paraId="078C0F5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73CE4A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42F12A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1723.32</w:t>
            </w:r>
          </w:p>
        </w:tc>
        <w:tc>
          <w:tcPr>
            <w:tcW w:w="4261" w:type="dxa"/>
            <w:tcBorders>
              <w:top w:val="nil"/>
              <w:left w:val="nil"/>
              <w:bottom w:val="single" w:color="auto" w:sz="4" w:space="0"/>
              <w:right w:val="single" w:color="auto" w:sz="4" w:space="0"/>
            </w:tcBorders>
            <w:shd w:val="clear" w:color="auto" w:fill="auto"/>
            <w:noWrap/>
            <w:vAlign w:val="center"/>
          </w:tcPr>
          <w:p w14:paraId="6591766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27.82</w:t>
            </w:r>
          </w:p>
        </w:tc>
      </w:tr>
      <w:tr w14:paraId="3D46908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7294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A0EA38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1623.32</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798222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14.35</w:t>
            </w:r>
          </w:p>
        </w:tc>
      </w:tr>
      <w:tr w14:paraId="132FEFF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C2CD36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5AD7F3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14:paraId="783014B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13.51</w:t>
            </w:r>
          </w:p>
        </w:tc>
      </w:tr>
      <w:tr w14:paraId="3991AB1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0A21FF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4C1C33CC">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DE36458">
            <w:pPr>
              <w:widowControl/>
              <w:jc w:val="center"/>
              <w:rPr>
                <w:rFonts w:ascii="仿宋_GB2312" w:hAnsi="仿宋" w:eastAsia="仿宋_GB2312" w:cs="宋体"/>
                <w:kern w:val="0"/>
                <w:sz w:val="24"/>
                <w:szCs w:val="24"/>
              </w:rPr>
            </w:pPr>
          </w:p>
        </w:tc>
      </w:tr>
      <w:tr w14:paraId="62EB98D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AD6C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3CABA">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13BC1">
            <w:pPr>
              <w:widowControl/>
              <w:jc w:val="center"/>
              <w:rPr>
                <w:rFonts w:ascii="仿宋_GB2312" w:hAnsi="仿宋" w:eastAsia="仿宋_GB2312" w:cs="宋体"/>
                <w:kern w:val="0"/>
                <w:sz w:val="24"/>
                <w:szCs w:val="24"/>
              </w:rPr>
            </w:pPr>
          </w:p>
        </w:tc>
      </w:tr>
      <w:tr w14:paraId="4781398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87D9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52FFE64">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3115ADD">
            <w:pPr>
              <w:widowControl/>
              <w:jc w:val="center"/>
              <w:rPr>
                <w:rFonts w:ascii="仿宋_GB2312" w:hAnsi="仿宋" w:eastAsia="仿宋_GB2312" w:cs="宋体"/>
                <w:kern w:val="0"/>
                <w:sz w:val="24"/>
                <w:szCs w:val="24"/>
              </w:rPr>
            </w:pPr>
          </w:p>
        </w:tc>
      </w:tr>
      <w:tr w14:paraId="54927C2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0B560">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6813A5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D46CD8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81.23</w:t>
            </w:r>
          </w:p>
        </w:tc>
      </w:tr>
    </w:tbl>
    <w:p w14:paraId="0D5D37C5">
      <w:pPr>
        <w:spacing w:line="360" w:lineRule="auto"/>
        <w:rPr>
          <w:rFonts w:ascii="黑体" w:hAnsi="黑体" w:eastAsia="黑体" w:cs="Times New Roman"/>
          <w:sz w:val="32"/>
          <w:szCs w:val="32"/>
        </w:rPr>
      </w:pPr>
    </w:p>
    <w:p w14:paraId="3ACD78A1">
      <w:pPr>
        <w:jc w:val="center"/>
        <w:outlineLvl w:val="0"/>
        <w:rPr>
          <w:rFonts w:ascii="方正小标宋_GBK" w:eastAsia="方正小标宋_GBK"/>
          <w:sz w:val="44"/>
        </w:rPr>
      </w:pPr>
    </w:p>
    <w:p w14:paraId="740CAFDB">
      <w:pPr>
        <w:jc w:val="center"/>
        <w:outlineLvl w:val="0"/>
        <w:rPr>
          <w:rFonts w:ascii="方正小标宋_GBK" w:eastAsia="方正小标宋_GBK"/>
          <w:sz w:val="44"/>
        </w:rPr>
      </w:pPr>
    </w:p>
    <w:p w14:paraId="08B07124">
      <w:pPr>
        <w:jc w:val="center"/>
        <w:outlineLvl w:val="0"/>
        <w:rPr>
          <w:rFonts w:ascii="方正小标宋_GBK" w:eastAsia="方正小标宋_GBK"/>
          <w:sz w:val="44"/>
        </w:rPr>
      </w:pPr>
    </w:p>
    <w:p w14:paraId="5147A00A">
      <w:pPr>
        <w:jc w:val="center"/>
        <w:outlineLvl w:val="0"/>
        <w:rPr>
          <w:rFonts w:ascii="方正小标宋_GBK" w:eastAsia="方正小标宋_GBK"/>
          <w:sz w:val="44"/>
        </w:rPr>
      </w:pPr>
      <w:r>
        <w:rPr>
          <w:rFonts w:hint="eastAsia" w:ascii="方正小标宋_GBK" w:eastAsia="方正小标宋_GBK"/>
          <w:sz w:val="44"/>
        </w:rPr>
        <w:t>第八部分：名词解释</w:t>
      </w:r>
    </w:p>
    <w:p w14:paraId="1A37C80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02823AE">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D270136">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66FD0D6">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D6664E5">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部门公务出国（境）的住宿费、旅费、伙食补助费、杂费、培训费等支出；公务用车购置及运行费反映部门公务用车购置费及租用费、燃料费、维修费、过路过桥费、保险费、安全奖励费用等支出；公务接待费反映部门按规定开支的各类公务接待（含外宾接待）支出。</w:t>
      </w:r>
    </w:p>
    <w:p w14:paraId="080035F1">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部门（含参照公务员法管理的事业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C5D61E">
      <w:pPr>
        <w:spacing w:line="360" w:lineRule="auto"/>
        <w:jc w:val="center"/>
        <w:rPr>
          <w:rFonts w:ascii="黑体" w:hAnsi="黑体" w:eastAsia="黑体" w:cs="Times New Roman"/>
          <w:sz w:val="32"/>
          <w:szCs w:val="32"/>
        </w:rPr>
      </w:pPr>
    </w:p>
    <w:p w14:paraId="53648EC2">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0AD86F2F">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5BFC1CCC">
        <w:pPr>
          <w:pStyle w:val="3"/>
          <w:jc w:val="center"/>
        </w:pPr>
        <w:r>
          <w:fldChar w:fldCharType="begin"/>
        </w:r>
        <w:r>
          <w:instrText xml:space="preserve">PAGE   \* MERGEFORMAT</w:instrText>
        </w:r>
        <w:r>
          <w:fldChar w:fldCharType="separate"/>
        </w:r>
        <w:r>
          <w:rPr>
            <w:lang w:val="zh-CN"/>
          </w:rPr>
          <w:t>34</w:t>
        </w:r>
        <w:r>
          <w:fldChar w:fldCharType="end"/>
        </w:r>
      </w:p>
    </w:sdtContent>
  </w:sdt>
  <w:p w14:paraId="691F63E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263A"/>
    <w:rsid w:val="00044FBC"/>
    <w:rsid w:val="00055F1F"/>
    <w:rsid w:val="000577EF"/>
    <w:rsid w:val="00057F18"/>
    <w:rsid w:val="000755E5"/>
    <w:rsid w:val="00075F76"/>
    <w:rsid w:val="00090F94"/>
    <w:rsid w:val="000A445D"/>
    <w:rsid w:val="000C178B"/>
    <w:rsid w:val="000F1362"/>
    <w:rsid w:val="00122B61"/>
    <w:rsid w:val="00131DEC"/>
    <w:rsid w:val="00136AB3"/>
    <w:rsid w:val="001405F5"/>
    <w:rsid w:val="001462BD"/>
    <w:rsid w:val="00152380"/>
    <w:rsid w:val="001638BE"/>
    <w:rsid w:val="00164810"/>
    <w:rsid w:val="00172C7A"/>
    <w:rsid w:val="00177E12"/>
    <w:rsid w:val="00181777"/>
    <w:rsid w:val="00196B18"/>
    <w:rsid w:val="001B4688"/>
    <w:rsid w:val="001B6235"/>
    <w:rsid w:val="001F4875"/>
    <w:rsid w:val="00212335"/>
    <w:rsid w:val="00243B9A"/>
    <w:rsid w:val="002465E4"/>
    <w:rsid w:val="002918C6"/>
    <w:rsid w:val="00291EF3"/>
    <w:rsid w:val="00296524"/>
    <w:rsid w:val="002D2ADD"/>
    <w:rsid w:val="002E01F6"/>
    <w:rsid w:val="002F1ACB"/>
    <w:rsid w:val="002F530F"/>
    <w:rsid w:val="002F601A"/>
    <w:rsid w:val="00305E97"/>
    <w:rsid w:val="00310532"/>
    <w:rsid w:val="0032782B"/>
    <w:rsid w:val="00340B3D"/>
    <w:rsid w:val="0034253A"/>
    <w:rsid w:val="003669CF"/>
    <w:rsid w:val="00367A30"/>
    <w:rsid w:val="003A06D2"/>
    <w:rsid w:val="003A37B4"/>
    <w:rsid w:val="003A4557"/>
    <w:rsid w:val="003A6366"/>
    <w:rsid w:val="003B2D75"/>
    <w:rsid w:val="003B4BEF"/>
    <w:rsid w:val="003C2317"/>
    <w:rsid w:val="003C442E"/>
    <w:rsid w:val="003D1092"/>
    <w:rsid w:val="003D37CD"/>
    <w:rsid w:val="003E5531"/>
    <w:rsid w:val="003E555C"/>
    <w:rsid w:val="003E6AF3"/>
    <w:rsid w:val="003F4F2A"/>
    <w:rsid w:val="0040243C"/>
    <w:rsid w:val="00406BD1"/>
    <w:rsid w:val="00411B49"/>
    <w:rsid w:val="00426C19"/>
    <w:rsid w:val="00450FD9"/>
    <w:rsid w:val="00453CE0"/>
    <w:rsid w:val="00470736"/>
    <w:rsid w:val="00470BBB"/>
    <w:rsid w:val="0048611E"/>
    <w:rsid w:val="004B6929"/>
    <w:rsid w:val="004C236B"/>
    <w:rsid w:val="004E2BD3"/>
    <w:rsid w:val="004E2F43"/>
    <w:rsid w:val="004E3572"/>
    <w:rsid w:val="004E558B"/>
    <w:rsid w:val="004F3C52"/>
    <w:rsid w:val="00510A1E"/>
    <w:rsid w:val="005158E2"/>
    <w:rsid w:val="00524204"/>
    <w:rsid w:val="00535942"/>
    <w:rsid w:val="00543FBA"/>
    <w:rsid w:val="00550049"/>
    <w:rsid w:val="00553F7E"/>
    <w:rsid w:val="0056063B"/>
    <w:rsid w:val="0056676D"/>
    <w:rsid w:val="00570142"/>
    <w:rsid w:val="005769DE"/>
    <w:rsid w:val="00585AE2"/>
    <w:rsid w:val="00586C35"/>
    <w:rsid w:val="005A24AA"/>
    <w:rsid w:val="005B1B6F"/>
    <w:rsid w:val="005B6CCB"/>
    <w:rsid w:val="005C54AA"/>
    <w:rsid w:val="005C7B89"/>
    <w:rsid w:val="00622FDD"/>
    <w:rsid w:val="0062788A"/>
    <w:rsid w:val="00641F8A"/>
    <w:rsid w:val="0066383B"/>
    <w:rsid w:val="00664F07"/>
    <w:rsid w:val="00666812"/>
    <w:rsid w:val="006A6FA2"/>
    <w:rsid w:val="006B5117"/>
    <w:rsid w:val="006C62DF"/>
    <w:rsid w:val="006F5104"/>
    <w:rsid w:val="006F6549"/>
    <w:rsid w:val="007031ED"/>
    <w:rsid w:val="00735B02"/>
    <w:rsid w:val="00754D50"/>
    <w:rsid w:val="007657C8"/>
    <w:rsid w:val="00767A77"/>
    <w:rsid w:val="00771E49"/>
    <w:rsid w:val="00782208"/>
    <w:rsid w:val="00791938"/>
    <w:rsid w:val="00796062"/>
    <w:rsid w:val="007A5999"/>
    <w:rsid w:val="007C7FD7"/>
    <w:rsid w:val="007F3746"/>
    <w:rsid w:val="00833132"/>
    <w:rsid w:val="008335A6"/>
    <w:rsid w:val="00845C67"/>
    <w:rsid w:val="0086454E"/>
    <w:rsid w:val="008672EA"/>
    <w:rsid w:val="00891680"/>
    <w:rsid w:val="00894581"/>
    <w:rsid w:val="008A0099"/>
    <w:rsid w:val="008A0B5F"/>
    <w:rsid w:val="008B5402"/>
    <w:rsid w:val="008C4B0B"/>
    <w:rsid w:val="008C5D63"/>
    <w:rsid w:val="008D11BC"/>
    <w:rsid w:val="0090527E"/>
    <w:rsid w:val="00905BB7"/>
    <w:rsid w:val="0090620C"/>
    <w:rsid w:val="00912DA4"/>
    <w:rsid w:val="00927A50"/>
    <w:rsid w:val="009302B8"/>
    <w:rsid w:val="009305C6"/>
    <w:rsid w:val="009417C8"/>
    <w:rsid w:val="009752AE"/>
    <w:rsid w:val="00982F3D"/>
    <w:rsid w:val="00983232"/>
    <w:rsid w:val="009A278A"/>
    <w:rsid w:val="009B6368"/>
    <w:rsid w:val="009D3001"/>
    <w:rsid w:val="009F63C4"/>
    <w:rsid w:val="00A13ACD"/>
    <w:rsid w:val="00A15C72"/>
    <w:rsid w:val="00A16957"/>
    <w:rsid w:val="00A45723"/>
    <w:rsid w:val="00A55AE6"/>
    <w:rsid w:val="00A6155C"/>
    <w:rsid w:val="00A8079E"/>
    <w:rsid w:val="00A90328"/>
    <w:rsid w:val="00A92D66"/>
    <w:rsid w:val="00AA4262"/>
    <w:rsid w:val="00AB5A90"/>
    <w:rsid w:val="00AB6BD0"/>
    <w:rsid w:val="00AB7449"/>
    <w:rsid w:val="00AE4AA5"/>
    <w:rsid w:val="00AE7FA9"/>
    <w:rsid w:val="00AF7E03"/>
    <w:rsid w:val="00B147EB"/>
    <w:rsid w:val="00B22155"/>
    <w:rsid w:val="00B32AAC"/>
    <w:rsid w:val="00B76AA9"/>
    <w:rsid w:val="00B80FAB"/>
    <w:rsid w:val="00B81C88"/>
    <w:rsid w:val="00BA5C83"/>
    <w:rsid w:val="00BC6A7D"/>
    <w:rsid w:val="00BD37C2"/>
    <w:rsid w:val="00BD4829"/>
    <w:rsid w:val="00BD6002"/>
    <w:rsid w:val="00BD719F"/>
    <w:rsid w:val="00BE16BA"/>
    <w:rsid w:val="00BF5442"/>
    <w:rsid w:val="00C177A5"/>
    <w:rsid w:val="00C35FEE"/>
    <w:rsid w:val="00C50535"/>
    <w:rsid w:val="00C6153C"/>
    <w:rsid w:val="00C71687"/>
    <w:rsid w:val="00C906EF"/>
    <w:rsid w:val="00CC518E"/>
    <w:rsid w:val="00CC7D74"/>
    <w:rsid w:val="00D02F97"/>
    <w:rsid w:val="00D33F01"/>
    <w:rsid w:val="00D44137"/>
    <w:rsid w:val="00D45530"/>
    <w:rsid w:val="00D45A0E"/>
    <w:rsid w:val="00D45D23"/>
    <w:rsid w:val="00D45FFE"/>
    <w:rsid w:val="00D723D1"/>
    <w:rsid w:val="00D73AD8"/>
    <w:rsid w:val="00D80C60"/>
    <w:rsid w:val="00D8525F"/>
    <w:rsid w:val="00DA0C4D"/>
    <w:rsid w:val="00DA5DA7"/>
    <w:rsid w:val="00DE3935"/>
    <w:rsid w:val="00DE4AFF"/>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0E3"/>
    <w:rsid w:val="00F621AF"/>
    <w:rsid w:val="00F6408A"/>
    <w:rsid w:val="00F8024E"/>
    <w:rsid w:val="00F82447"/>
    <w:rsid w:val="00F868E5"/>
    <w:rsid w:val="00FB2F32"/>
    <w:rsid w:val="00FC3191"/>
    <w:rsid w:val="00FE0F1F"/>
    <w:rsid w:val="00FF61F3"/>
    <w:rsid w:val="01233396"/>
    <w:rsid w:val="01526C61"/>
    <w:rsid w:val="01CF1733"/>
    <w:rsid w:val="022644A1"/>
    <w:rsid w:val="056225AD"/>
    <w:rsid w:val="05A15C54"/>
    <w:rsid w:val="08294D32"/>
    <w:rsid w:val="09884ADC"/>
    <w:rsid w:val="0A0150CB"/>
    <w:rsid w:val="0A214432"/>
    <w:rsid w:val="0A8931DB"/>
    <w:rsid w:val="0B387592"/>
    <w:rsid w:val="0C0A0086"/>
    <w:rsid w:val="0C8C2C20"/>
    <w:rsid w:val="0CC50B77"/>
    <w:rsid w:val="0D7B0352"/>
    <w:rsid w:val="0E5B1228"/>
    <w:rsid w:val="0E7125B0"/>
    <w:rsid w:val="0E8D4405"/>
    <w:rsid w:val="13D3531A"/>
    <w:rsid w:val="166A7BFE"/>
    <w:rsid w:val="17090C6C"/>
    <w:rsid w:val="18AD67CC"/>
    <w:rsid w:val="18FE0996"/>
    <w:rsid w:val="1BED2E0E"/>
    <w:rsid w:val="1CCD3723"/>
    <w:rsid w:val="1D4914E9"/>
    <w:rsid w:val="1ECF56D1"/>
    <w:rsid w:val="1ED91AE9"/>
    <w:rsid w:val="1F161FB7"/>
    <w:rsid w:val="1FDF4941"/>
    <w:rsid w:val="22B07BA4"/>
    <w:rsid w:val="243D2F86"/>
    <w:rsid w:val="25DD3DBB"/>
    <w:rsid w:val="27733670"/>
    <w:rsid w:val="27FA38C3"/>
    <w:rsid w:val="282E28BA"/>
    <w:rsid w:val="285E4936"/>
    <w:rsid w:val="28C12C60"/>
    <w:rsid w:val="29A07C24"/>
    <w:rsid w:val="2AA10D7C"/>
    <w:rsid w:val="2AFE4318"/>
    <w:rsid w:val="2BC531E3"/>
    <w:rsid w:val="2D5135FF"/>
    <w:rsid w:val="2E1D4BED"/>
    <w:rsid w:val="301D43A9"/>
    <w:rsid w:val="310A660C"/>
    <w:rsid w:val="318543E1"/>
    <w:rsid w:val="31B934DF"/>
    <w:rsid w:val="31F44FC2"/>
    <w:rsid w:val="3240565B"/>
    <w:rsid w:val="330E6811"/>
    <w:rsid w:val="35DF0C8A"/>
    <w:rsid w:val="361B6EFE"/>
    <w:rsid w:val="3748561E"/>
    <w:rsid w:val="3AFB4D39"/>
    <w:rsid w:val="3C313E0B"/>
    <w:rsid w:val="3D1823D7"/>
    <w:rsid w:val="3D985AFD"/>
    <w:rsid w:val="3E774D41"/>
    <w:rsid w:val="3F0525D5"/>
    <w:rsid w:val="3FE8758F"/>
    <w:rsid w:val="42A70E49"/>
    <w:rsid w:val="44B64593"/>
    <w:rsid w:val="45096FF2"/>
    <w:rsid w:val="48364E6C"/>
    <w:rsid w:val="48756856"/>
    <w:rsid w:val="48863A67"/>
    <w:rsid w:val="4AE378A7"/>
    <w:rsid w:val="4B8721FB"/>
    <w:rsid w:val="4BA16BBC"/>
    <w:rsid w:val="4BCA3090"/>
    <w:rsid w:val="4C384FDC"/>
    <w:rsid w:val="4D6B435D"/>
    <w:rsid w:val="4E7B51CB"/>
    <w:rsid w:val="5005755A"/>
    <w:rsid w:val="501900EA"/>
    <w:rsid w:val="503874FF"/>
    <w:rsid w:val="519E5AD9"/>
    <w:rsid w:val="52F27006"/>
    <w:rsid w:val="53F94BFA"/>
    <w:rsid w:val="55081B18"/>
    <w:rsid w:val="550E0D10"/>
    <w:rsid w:val="55565512"/>
    <w:rsid w:val="55B22A25"/>
    <w:rsid w:val="5678065F"/>
    <w:rsid w:val="56D34D87"/>
    <w:rsid w:val="57D721A7"/>
    <w:rsid w:val="58514C44"/>
    <w:rsid w:val="58735170"/>
    <w:rsid w:val="58E63796"/>
    <w:rsid w:val="596F37D6"/>
    <w:rsid w:val="59AB2A21"/>
    <w:rsid w:val="5C79088B"/>
    <w:rsid w:val="5CFF3048"/>
    <w:rsid w:val="5D163122"/>
    <w:rsid w:val="6147430D"/>
    <w:rsid w:val="621272A6"/>
    <w:rsid w:val="62B45479"/>
    <w:rsid w:val="64D04997"/>
    <w:rsid w:val="657811C8"/>
    <w:rsid w:val="65C80B69"/>
    <w:rsid w:val="66222ECD"/>
    <w:rsid w:val="669A0847"/>
    <w:rsid w:val="671D319E"/>
    <w:rsid w:val="6969774C"/>
    <w:rsid w:val="69A228CD"/>
    <w:rsid w:val="69BF3E0C"/>
    <w:rsid w:val="6A1E4B32"/>
    <w:rsid w:val="6A264C8B"/>
    <w:rsid w:val="6D9133BB"/>
    <w:rsid w:val="6E01210C"/>
    <w:rsid w:val="70BF70F4"/>
    <w:rsid w:val="71AB5238"/>
    <w:rsid w:val="71BE3877"/>
    <w:rsid w:val="727F6984"/>
    <w:rsid w:val="73A70891"/>
    <w:rsid w:val="78593268"/>
    <w:rsid w:val="78B91259"/>
    <w:rsid w:val="7AC877C9"/>
    <w:rsid w:val="7AFA19D0"/>
    <w:rsid w:val="7BBC7BCF"/>
    <w:rsid w:val="7C283A2E"/>
    <w:rsid w:val="7C331045"/>
    <w:rsid w:val="7D514F53"/>
    <w:rsid w:val="7F443A26"/>
    <w:rsid w:val="7F98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next w:val="1"/>
    <w:qFormat/>
    <w:uiPriority w:val="0"/>
    <w:pPr>
      <w:widowControl/>
      <w:ind w:left="240"/>
      <w:jc w:val="left"/>
    </w:pPr>
    <w:rPr>
      <w:rFonts w:ascii="Times New Roman" w:hAnsi="Times New Roman" w:eastAsia="Times New Roman" w:cs="Times New Roman"/>
      <w:kern w:val="0"/>
      <w:sz w:val="24"/>
      <w:szCs w:val="24"/>
      <w:lang w:eastAsia="uk-UA"/>
    </w:rPr>
  </w:style>
  <w:style w:type="character" w:customStyle="1" w:styleId="10">
    <w:name w:val="批注框文本 Char"/>
    <w:basedOn w:val="9"/>
    <w:link w:val="2"/>
    <w:semiHidden/>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页眉 Char"/>
    <w:basedOn w:val="9"/>
    <w:link w:val="4"/>
    <w:qFormat/>
    <w:uiPriority w:val="99"/>
    <w:rPr>
      <w:sz w:val="18"/>
      <w:szCs w:val="18"/>
    </w:rPr>
  </w:style>
  <w:style w:type="paragraph" w:customStyle="1" w:styleId="13">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4">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5">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6">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7">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8">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9">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20">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1">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4E401-2994-4186-AE7A-74A5D99AAB9B}">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9617</Words>
  <Characters>10797</Characters>
  <Lines>130</Lines>
  <Paragraphs>36</Paragraphs>
  <TotalTime>231</TotalTime>
  <ScaleCrop>false</ScaleCrop>
  <LinksUpToDate>false</LinksUpToDate>
  <CharactersWithSpaces>11028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WPS_1686283140</cp:lastModifiedBy>
  <cp:lastPrinted>2021-04-14T02:06:00Z</cp:lastPrinted>
  <dcterms:modified xsi:type="dcterms:W3CDTF">2025-05-12T02:48:46Z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751C3DED12DF46B588923CDB1EC04244_13</vt:lpwstr>
  </property>
  <property fmtid="{D5CDD505-2E9C-101B-9397-08002B2CF9AE}" pid="4" name="KSOTemplateDocerSaveRecord">
    <vt:lpwstr>eyJoZGlkIjoiNjhhMjYwZWU3ODVmMjg2MmU3YzhjNjQxMDNkMjRiNDIiLCJ1c2VySWQiOiIxNDk5ODYwOTcyIn0=</vt:lpwstr>
  </property>
</Properties>
</file>