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CDCE5">
      <w:pPr>
        <w:jc w:val="center"/>
        <w:rPr>
          <w:b/>
          <w:sz w:val="44"/>
          <w:szCs w:val="44"/>
        </w:rPr>
      </w:pPr>
      <w:r>
        <w:rPr>
          <w:rFonts w:hint="eastAsia"/>
          <w:b/>
          <w:sz w:val="44"/>
          <w:szCs w:val="44"/>
        </w:rPr>
        <w:t>第一部分  徐</w:t>
      </w:r>
      <w:r>
        <w:rPr>
          <w:b/>
          <w:sz w:val="44"/>
          <w:szCs w:val="44"/>
        </w:rPr>
        <w:t>水区高林村镇</w:t>
      </w:r>
      <w:r>
        <w:rPr>
          <w:rFonts w:hint="eastAsia"/>
          <w:b/>
          <w:sz w:val="44"/>
          <w:szCs w:val="44"/>
        </w:rPr>
        <w:t>政</w:t>
      </w:r>
      <w:r>
        <w:rPr>
          <w:b/>
          <w:sz w:val="44"/>
          <w:szCs w:val="44"/>
        </w:rPr>
        <w:t>府</w:t>
      </w:r>
    </w:p>
    <w:p w14:paraId="36329085">
      <w:pPr>
        <w:jc w:val="center"/>
        <w:rPr>
          <w:b/>
          <w:sz w:val="44"/>
          <w:szCs w:val="44"/>
        </w:rPr>
      </w:pPr>
      <w:r>
        <w:rPr>
          <w:b/>
          <w:sz w:val="44"/>
          <w:szCs w:val="44"/>
        </w:rPr>
        <w:t xml:space="preserve">    </w:t>
      </w:r>
      <w:r>
        <w:rPr>
          <w:rFonts w:hint="eastAsia"/>
          <w:b/>
          <w:sz w:val="44"/>
          <w:szCs w:val="44"/>
        </w:rPr>
        <w:t>部门</w:t>
      </w:r>
      <w:r>
        <w:rPr>
          <w:b/>
          <w:sz w:val="44"/>
          <w:szCs w:val="44"/>
        </w:rPr>
        <w:t>概况</w:t>
      </w:r>
    </w:p>
    <w:p w14:paraId="1C8FAD53">
      <w:pPr>
        <w:adjustRightInd w:val="0"/>
        <w:snapToGrid w:val="0"/>
        <w:spacing w:line="48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14:paraId="00787781">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（一）在本行政区域内，检查监督代表法、选举法及实施办报贯彻实施；承担人大换届选举及人事任免服务工作；负责对乡镇政府组成人员和乡镇人民法院主要负责人的目标责任书、述职报告的督办工作。</w:t>
      </w:r>
    </w:p>
    <w:p w14:paraId="59997DE2">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14:paraId="197DF62C">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14:paraId="24190B34">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（四）组织指导基层政权和社区建设；推进社会工作人员队伍建设。</w:t>
      </w:r>
    </w:p>
    <w:p w14:paraId="5695B80A">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（五）政府采购、农村综合改革、政府债务、综合治税、政府购买服务、规范津补贴等政府专项工作的服务与管理。</w:t>
      </w:r>
    </w:p>
    <w:p w14:paraId="09404C4E">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（六）水利水电项目的建设与维护管理。</w:t>
      </w:r>
    </w:p>
    <w:p w14:paraId="614D9821">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（七）负责乡镇防汛抗旱组织建设，应急调度，建设应急度汛、抗旱应急、海堤、山洪灾害防治项目，储备管理防汛抗旱物资，建设水利信息化基础设施，提高乡镇抗御水旱灾害能力。</w:t>
      </w:r>
    </w:p>
    <w:p w14:paraId="5A479BE6">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 xml:space="preserve">（八）乡镇公用设施建设、安全和应急管理；落实村庄的小城镇建设政策；指导农村住房建设、住房安全和危房改造；发送小城镇和村庄人居环境。 </w:t>
      </w:r>
    </w:p>
    <w:p w14:paraId="01792626">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（九）完成交通基础设施投资；管理乡镇重点工程建设、工程质量和安全生产，对项目招投标活动进行监督管理。</w:t>
      </w:r>
    </w:p>
    <w:p w14:paraId="55DCA6A3">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（十）协助完成国家下达的广播电视直播卫星户户通工程、农村电影工作、数字影院升级改造、农家书屋建设、全民阅读活动、老放映员生活补助以及应急广播体系建设等任务目标。</w:t>
      </w:r>
    </w:p>
    <w:p w14:paraId="012351E9">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（十一）通过贯彻实施新型农村合作医疗、疾病应急救助、城乡居民大病保险以及公费医疗等制度，保障人民群众公平享有所需医疗服务权益。</w:t>
      </w:r>
    </w:p>
    <w:p w14:paraId="4B404BB3">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（十二）提供各类计划生育技术服务，开展出生人口性别比治理以及流动人口计划生育管理等各项工作。</w:t>
      </w:r>
    </w:p>
    <w:p w14:paraId="27F9B238">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（十三）承担系统综合业务管理和部门综合事务管理。</w:t>
      </w:r>
    </w:p>
    <w:p w14:paraId="4180CA72">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四）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污水治理、率领养殖污染治理防治等突出环境问题，发送环境重点、敏感区域的农村人居和生态环境质量。</w:t>
      </w:r>
    </w:p>
    <w:p w14:paraId="4BD10A83">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（十五）负责正常信访、非访、突发性及群体性事件的办理；提供相关服务保障；协助区信访局处理群众进京上访；信访事项督查、复查复核、听证。</w:t>
      </w:r>
    </w:p>
    <w:p w14:paraId="07281E53">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（十六）加强后备力量建设，培养“劳武”两用人才的人民武装建设的基地。</w:t>
      </w:r>
    </w:p>
    <w:p w14:paraId="6B6A9D53">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（十七）以农村教育为重点，推进义务教育均衡发展，建立中小学校舍安全保障机制，发送薄弱学校办学条件，促进公共教育资源向农村和经济欠发达地区倾斜。</w:t>
      </w:r>
    </w:p>
    <w:p w14:paraId="35EBFEF0">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（十八）承担全乡安全生产综合监督管理责任，依法行使综合监督管理职权；根据《</w:t>
      </w:r>
      <w:r>
        <w:rPr>
          <w:rFonts w:hint="eastAsia" w:cs="宋体" w:asciiTheme="minorEastAsia" w:hAnsiTheme="minorEastAsia"/>
          <w:color w:val="000000"/>
          <w:kern w:val="0"/>
          <w:sz w:val="28"/>
          <w:szCs w:val="28"/>
          <w:lang w:val="en-US" w:eastAsia="zh-CN"/>
        </w:rPr>
        <w:t>中华人民共和国</w:t>
      </w:r>
      <w:bookmarkStart w:id="0" w:name="_GoBack"/>
      <w:bookmarkEnd w:id="0"/>
      <w:r>
        <w:rPr>
          <w:rFonts w:hint="eastAsia" w:cs="宋体" w:asciiTheme="minorEastAsia" w:hAnsiTheme="minorEastAsia"/>
          <w:color w:val="000000"/>
          <w:kern w:val="0"/>
          <w:sz w:val="28"/>
          <w:szCs w:val="28"/>
        </w:rPr>
        <w:t>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14:paraId="3F99D8A6">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（十九）统计、汇总、核查、会商灾情，统一发布灾情；组织协调紧急转移安置灾民；承办救灾款物分配和监管，物资调运，组织民房恢复重建及灾民生活救助，指导紧急救灾和灾后生产恢复。</w:t>
      </w:r>
    </w:p>
    <w:p w14:paraId="75C3DF66">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（二十）按照国家、省部署，对全乡主要粮食作物和猪、牛、羊、鸡等畜产品生产实施良种补贴。</w:t>
      </w:r>
    </w:p>
    <w:p w14:paraId="36B6C7F1">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（二十一）推进农村集体产权制度改革，完善农村土地承包制度，引导农村土地合理流转。创新农业经营主体；根据国家要求开展农村土地承包经营确权登记试点，并逐步向全乡全面推开。</w:t>
      </w:r>
    </w:p>
    <w:p w14:paraId="0954435E">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二十二）贯彻执行国家、省、关于林业及其生态建设的方针、政策和法律法规；组织落实林业及其生态环境建设、森林资源保护、国土绿化、荒漠化防潮和林业产业发展的政策，并组织实施监督和检查，组织开展森林资源、承担林业生态文明建设的有关工作。</w:t>
      </w:r>
    </w:p>
    <w:p w14:paraId="478709E7">
      <w:pPr>
        <w:widowControl/>
        <w:spacing w:line="560" w:lineRule="exac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（二十三）通过实施农村面貌改造提升行动，加快建设社会主义新农村。</w:t>
      </w:r>
    </w:p>
    <w:p w14:paraId="36F258F2">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、部门决算单位构成</w:t>
      </w:r>
    </w:p>
    <w:p w14:paraId="1013CCC9">
      <w:pPr>
        <w:ind w:firstLine="560" w:firstLineChars="200"/>
        <w:jc w:val="left"/>
        <w:rPr>
          <w:snapToGrid w:val="0"/>
          <w:kern w:val="0"/>
          <w:sz w:val="28"/>
          <w:szCs w:val="28"/>
        </w:rPr>
      </w:pPr>
      <w:r>
        <w:rPr>
          <w:rFonts w:hint="eastAsia" w:asciiTheme="minorEastAsia" w:hAnsiTheme="minorEastAsia"/>
          <w:snapToGrid w:val="0"/>
          <w:kern w:val="0"/>
          <w:sz w:val="28"/>
          <w:szCs w:val="28"/>
        </w:rPr>
        <w:t>根</w:t>
      </w:r>
      <w:r>
        <w:rPr>
          <w:rFonts w:asciiTheme="minorEastAsia" w:hAnsiTheme="minorEastAsia"/>
          <w:snapToGrid w:val="0"/>
          <w:kern w:val="0"/>
          <w:sz w:val="28"/>
          <w:szCs w:val="28"/>
        </w:rPr>
        <w:t>据上述职责</w:t>
      </w:r>
      <w:r>
        <w:rPr>
          <w:rFonts w:ascii="黑体" w:hAnsi="黑体" w:eastAsia="黑体"/>
          <w:snapToGrid w:val="0"/>
          <w:kern w:val="0"/>
          <w:sz w:val="28"/>
          <w:szCs w:val="28"/>
        </w:rPr>
        <w:t>，</w:t>
      </w:r>
      <w:r>
        <w:rPr>
          <w:rFonts w:hint="eastAsia"/>
          <w:snapToGrid w:val="0"/>
          <w:kern w:val="0"/>
          <w:sz w:val="28"/>
          <w:szCs w:val="28"/>
        </w:rPr>
        <w:t>我单位</w:t>
      </w:r>
      <w:r>
        <w:rPr>
          <w:snapToGrid w:val="0"/>
          <w:kern w:val="0"/>
          <w:sz w:val="28"/>
          <w:szCs w:val="28"/>
        </w:rPr>
        <w:t>独立核算</w:t>
      </w:r>
      <w:r>
        <w:rPr>
          <w:rFonts w:hint="eastAsia"/>
          <w:snapToGrid w:val="0"/>
          <w:kern w:val="0"/>
          <w:sz w:val="28"/>
          <w:szCs w:val="28"/>
        </w:rPr>
        <w:t>机构</w:t>
      </w:r>
      <w:r>
        <w:rPr>
          <w:snapToGrid w:val="0"/>
          <w:kern w:val="0"/>
          <w:sz w:val="28"/>
          <w:szCs w:val="28"/>
        </w:rPr>
        <w:t xml:space="preserve"> 1  </w:t>
      </w:r>
      <w:r>
        <w:rPr>
          <w:rFonts w:hint="eastAsia"/>
          <w:snapToGrid w:val="0"/>
          <w:kern w:val="0"/>
          <w:sz w:val="28"/>
          <w:szCs w:val="28"/>
        </w:rPr>
        <w:t>个</w:t>
      </w:r>
      <w:r>
        <w:rPr>
          <w:snapToGrid w:val="0"/>
          <w:kern w:val="0"/>
          <w:sz w:val="28"/>
          <w:szCs w:val="28"/>
        </w:rPr>
        <w:t>，</w:t>
      </w:r>
      <w:r>
        <w:rPr>
          <w:rFonts w:hint="eastAsia"/>
          <w:snapToGrid w:val="0"/>
          <w:kern w:val="0"/>
          <w:sz w:val="28"/>
          <w:szCs w:val="28"/>
        </w:rPr>
        <w:t>本单位</w:t>
      </w:r>
      <w:r>
        <w:rPr>
          <w:snapToGrid w:val="0"/>
          <w:kern w:val="0"/>
          <w:sz w:val="28"/>
          <w:szCs w:val="28"/>
        </w:rPr>
        <w:t>内设机构</w:t>
      </w:r>
      <w:r>
        <w:rPr>
          <w:rFonts w:hint="eastAsia"/>
          <w:snapToGrid w:val="0"/>
          <w:kern w:val="0"/>
          <w:sz w:val="28"/>
          <w:szCs w:val="28"/>
        </w:rPr>
        <w:t xml:space="preserve"> </w:t>
      </w:r>
      <w:r>
        <w:rPr>
          <w:snapToGrid w:val="0"/>
          <w:kern w:val="0"/>
          <w:sz w:val="28"/>
          <w:szCs w:val="28"/>
        </w:rPr>
        <w:t>6</w:t>
      </w:r>
      <w:r>
        <w:rPr>
          <w:rFonts w:hint="eastAsia"/>
          <w:snapToGrid w:val="0"/>
          <w:kern w:val="0"/>
          <w:sz w:val="28"/>
          <w:szCs w:val="28"/>
        </w:rPr>
        <w:t xml:space="preserve"> 个。包括：党</w:t>
      </w:r>
      <w:r>
        <w:rPr>
          <w:snapToGrid w:val="0"/>
          <w:kern w:val="0"/>
          <w:sz w:val="28"/>
          <w:szCs w:val="28"/>
        </w:rPr>
        <w:t>政办公室、经济发展办公室、社会事务管理办公室、</w:t>
      </w:r>
      <w:r>
        <w:rPr>
          <w:rFonts w:hint="eastAsia"/>
          <w:snapToGrid w:val="0"/>
          <w:kern w:val="0"/>
          <w:sz w:val="28"/>
          <w:szCs w:val="28"/>
        </w:rPr>
        <w:t>社</w:t>
      </w:r>
      <w:r>
        <w:rPr>
          <w:snapToGrid w:val="0"/>
          <w:kern w:val="0"/>
          <w:sz w:val="28"/>
          <w:szCs w:val="28"/>
        </w:rPr>
        <w:t>会治安综合办公</w:t>
      </w:r>
      <w:r>
        <w:rPr>
          <w:rFonts w:hint="eastAsia"/>
          <w:snapToGrid w:val="0"/>
          <w:kern w:val="0"/>
          <w:sz w:val="28"/>
          <w:szCs w:val="28"/>
        </w:rPr>
        <w:t>室</w:t>
      </w:r>
      <w:r>
        <w:rPr>
          <w:snapToGrid w:val="0"/>
          <w:kern w:val="0"/>
          <w:sz w:val="28"/>
          <w:szCs w:val="28"/>
        </w:rPr>
        <w:t>、</w:t>
      </w:r>
      <w:r>
        <w:rPr>
          <w:rFonts w:hint="eastAsia"/>
          <w:snapToGrid w:val="0"/>
          <w:kern w:val="0"/>
          <w:sz w:val="28"/>
          <w:szCs w:val="28"/>
        </w:rPr>
        <w:t>计划</w:t>
      </w:r>
      <w:r>
        <w:rPr>
          <w:snapToGrid w:val="0"/>
          <w:kern w:val="0"/>
          <w:sz w:val="28"/>
          <w:szCs w:val="28"/>
        </w:rPr>
        <w:t>生育服务中心、</w:t>
      </w:r>
      <w:r>
        <w:rPr>
          <w:rFonts w:hint="eastAsia"/>
          <w:snapToGrid w:val="0"/>
          <w:kern w:val="0"/>
          <w:sz w:val="28"/>
          <w:szCs w:val="28"/>
        </w:rPr>
        <w:t>综</w:t>
      </w:r>
      <w:r>
        <w:rPr>
          <w:snapToGrid w:val="0"/>
          <w:kern w:val="0"/>
          <w:sz w:val="28"/>
          <w:szCs w:val="28"/>
        </w:rPr>
        <w:t>合文化服务</w:t>
      </w:r>
      <w:r>
        <w:rPr>
          <w:rFonts w:hint="eastAsia"/>
          <w:snapToGrid w:val="0"/>
          <w:kern w:val="0"/>
          <w:sz w:val="28"/>
          <w:szCs w:val="28"/>
        </w:rPr>
        <w:t>中</w:t>
      </w:r>
      <w:r>
        <w:rPr>
          <w:snapToGrid w:val="0"/>
          <w:kern w:val="0"/>
          <w:sz w:val="28"/>
          <w:szCs w:val="28"/>
        </w:rPr>
        <w:t>心</w:t>
      </w:r>
      <w:r>
        <w:rPr>
          <w:rFonts w:hint="eastAsia"/>
          <w:snapToGrid w:val="0"/>
          <w:kern w:val="0"/>
          <w:sz w:val="28"/>
          <w:szCs w:val="28"/>
        </w:rPr>
        <w:t>，</w:t>
      </w:r>
      <w:r>
        <w:rPr>
          <w:snapToGrid w:val="0"/>
          <w:kern w:val="0"/>
          <w:sz w:val="28"/>
          <w:szCs w:val="28"/>
        </w:rPr>
        <w:t>无下属事业单位。</w:t>
      </w:r>
    </w:p>
    <w:p w14:paraId="23636AB4">
      <w:pPr>
        <w:ind w:firstLine="560" w:firstLineChars="200"/>
        <w:jc w:val="left"/>
        <w:rPr>
          <w:snapToGrid w:val="0"/>
          <w:kern w:val="0"/>
          <w:sz w:val="28"/>
          <w:szCs w:val="28"/>
        </w:rPr>
      </w:pPr>
      <w:r>
        <w:rPr>
          <w:snapToGrid w:val="0"/>
          <w:kern w:val="0"/>
          <w:sz w:val="28"/>
          <w:szCs w:val="28"/>
        </w:rPr>
        <w:t>年末</w:t>
      </w:r>
      <w:r>
        <w:rPr>
          <w:rFonts w:hint="eastAsia"/>
          <w:snapToGrid w:val="0"/>
          <w:kern w:val="0"/>
          <w:sz w:val="28"/>
          <w:szCs w:val="28"/>
        </w:rPr>
        <w:t>实</w:t>
      </w:r>
      <w:r>
        <w:rPr>
          <w:snapToGrid w:val="0"/>
          <w:kern w:val="0"/>
          <w:sz w:val="28"/>
          <w:szCs w:val="28"/>
        </w:rPr>
        <w:t xml:space="preserve">有人数 116  </w:t>
      </w:r>
      <w:r>
        <w:rPr>
          <w:rFonts w:hint="eastAsia"/>
          <w:snapToGrid w:val="0"/>
          <w:kern w:val="0"/>
          <w:sz w:val="28"/>
          <w:szCs w:val="28"/>
        </w:rPr>
        <w:t>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95</w:t>
      </w:r>
      <w:r>
        <w:rPr>
          <w:snapToGrid w:val="0"/>
          <w:kern w:val="0"/>
          <w:sz w:val="28"/>
          <w:szCs w:val="28"/>
        </w:rPr>
        <w:t xml:space="preserve"> </w:t>
      </w:r>
      <w:r>
        <w:rPr>
          <w:rFonts w:hint="eastAsia"/>
          <w:snapToGrid w:val="0"/>
          <w:kern w:val="0"/>
          <w:sz w:val="28"/>
          <w:szCs w:val="28"/>
        </w:rPr>
        <w:t>人</w:t>
      </w:r>
      <w:r>
        <w:rPr>
          <w:snapToGrid w:val="0"/>
          <w:kern w:val="0"/>
          <w:sz w:val="28"/>
          <w:szCs w:val="28"/>
        </w:rPr>
        <w:t xml:space="preserve">，离休人员 2  </w:t>
      </w:r>
      <w:r>
        <w:rPr>
          <w:rFonts w:hint="eastAsia"/>
          <w:snapToGrid w:val="0"/>
          <w:kern w:val="0"/>
          <w:sz w:val="28"/>
          <w:szCs w:val="28"/>
        </w:rPr>
        <w:t>人</w:t>
      </w:r>
      <w:r>
        <w:rPr>
          <w:snapToGrid w:val="0"/>
          <w:kern w:val="0"/>
          <w:sz w:val="28"/>
          <w:szCs w:val="28"/>
        </w:rPr>
        <w:t xml:space="preserve">，退休人员 19 </w:t>
      </w:r>
      <w:r>
        <w:rPr>
          <w:rFonts w:hint="eastAsia"/>
          <w:snapToGrid w:val="0"/>
          <w:kern w:val="0"/>
          <w:sz w:val="28"/>
          <w:szCs w:val="28"/>
        </w:rPr>
        <w:t>人</w:t>
      </w:r>
      <w:r>
        <w:rPr>
          <w:snapToGrid w:val="0"/>
          <w:kern w:val="0"/>
          <w:sz w:val="28"/>
          <w:szCs w:val="28"/>
        </w:rPr>
        <w:t>。</w:t>
      </w:r>
    </w:p>
    <w:p w14:paraId="30640406">
      <w:pPr>
        <w:jc w:val="center"/>
        <w:rPr>
          <w:b/>
          <w:sz w:val="44"/>
          <w:szCs w:val="44"/>
        </w:rPr>
      </w:pPr>
      <w:r>
        <w:rPr>
          <w:rFonts w:hint="eastAsia"/>
          <w:b/>
          <w:sz w:val="44"/>
          <w:szCs w:val="44"/>
        </w:rPr>
        <w:t>第二部分徐</w:t>
      </w:r>
      <w:r>
        <w:rPr>
          <w:b/>
          <w:sz w:val="44"/>
          <w:szCs w:val="44"/>
        </w:rPr>
        <w:t>水区高林村镇</w:t>
      </w:r>
      <w:r>
        <w:rPr>
          <w:rFonts w:hint="eastAsia"/>
          <w:b/>
          <w:sz w:val="44"/>
          <w:szCs w:val="44"/>
        </w:rPr>
        <w:t>政</w:t>
      </w:r>
      <w:r>
        <w:rPr>
          <w:b/>
          <w:sz w:val="44"/>
          <w:szCs w:val="44"/>
        </w:rPr>
        <w:t>府</w:t>
      </w:r>
      <w:r>
        <w:rPr>
          <w:rFonts w:hint="eastAsia"/>
          <w:b/>
          <w:sz w:val="44"/>
          <w:szCs w:val="44"/>
        </w:rPr>
        <w:t>201</w:t>
      </w:r>
      <w:r>
        <w:rPr>
          <w:b/>
          <w:sz w:val="44"/>
          <w:szCs w:val="44"/>
        </w:rPr>
        <w:t xml:space="preserve">7 </w:t>
      </w:r>
      <w:r>
        <w:rPr>
          <w:rFonts w:hint="eastAsia"/>
          <w:b/>
          <w:sz w:val="44"/>
          <w:szCs w:val="44"/>
        </w:rPr>
        <w:t>年</w:t>
      </w:r>
      <w:r>
        <w:rPr>
          <w:b/>
          <w:sz w:val="44"/>
          <w:szCs w:val="44"/>
        </w:rPr>
        <w:t>部门决算情况说明</w:t>
      </w:r>
    </w:p>
    <w:p w14:paraId="450E6EE7">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14:paraId="54428E77">
      <w:pPr>
        <w:adjustRightInd w:val="0"/>
        <w:snapToGrid w:val="0"/>
        <w:spacing w:line="520" w:lineRule="exact"/>
        <w:ind w:firstLine="560" w:firstLineChars="200"/>
        <w:rPr>
          <w:snapToGrid w:val="0"/>
          <w:kern w:val="0"/>
          <w:sz w:val="28"/>
          <w:szCs w:val="28"/>
        </w:rPr>
      </w:pPr>
      <w:r>
        <w:rPr>
          <w:rFonts w:hint="eastAsia"/>
          <w:snapToGrid w:val="0"/>
          <w:kern w:val="0"/>
          <w:sz w:val="28"/>
          <w:szCs w:val="28"/>
        </w:rPr>
        <w:t>本部门201</w:t>
      </w:r>
      <w:r>
        <w:rPr>
          <w:snapToGrid w:val="0"/>
          <w:kern w:val="0"/>
          <w:sz w:val="28"/>
          <w:szCs w:val="28"/>
        </w:rPr>
        <w:t>7</w:t>
      </w:r>
      <w:r>
        <w:rPr>
          <w:rFonts w:hint="eastAsia"/>
          <w:snapToGrid w:val="0"/>
          <w:kern w:val="0"/>
          <w:sz w:val="28"/>
          <w:szCs w:val="28"/>
        </w:rPr>
        <w:t>年本</w:t>
      </w:r>
      <w:r>
        <w:rPr>
          <w:snapToGrid w:val="0"/>
          <w:kern w:val="0"/>
          <w:sz w:val="28"/>
          <w:szCs w:val="28"/>
        </w:rPr>
        <w:t>年收入总计</w:t>
      </w:r>
      <w:r>
        <w:rPr>
          <w:rFonts w:hint="eastAsia"/>
          <w:snapToGrid w:val="0"/>
          <w:kern w:val="0"/>
          <w:sz w:val="28"/>
          <w:szCs w:val="28"/>
        </w:rPr>
        <w:t>2754.82  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 xml:space="preserve">73  </w:t>
      </w:r>
      <w:r>
        <w:rPr>
          <w:snapToGrid w:val="0"/>
          <w:kern w:val="0"/>
          <w:sz w:val="28"/>
          <w:szCs w:val="28"/>
        </w:rPr>
        <w:t>%，增</w:t>
      </w:r>
      <w:r>
        <w:rPr>
          <w:rFonts w:hint="eastAsia"/>
          <w:snapToGrid w:val="0"/>
          <w:kern w:val="0"/>
          <w:sz w:val="28"/>
          <w:szCs w:val="28"/>
        </w:rPr>
        <w:t>收 1164.75 万</w:t>
      </w:r>
      <w:r>
        <w:rPr>
          <w:snapToGrid w:val="0"/>
          <w:kern w:val="0"/>
          <w:sz w:val="28"/>
          <w:szCs w:val="28"/>
        </w:rPr>
        <w:t>元</w:t>
      </w:r>
      <w:r>
        <w:rPr>
          <w:rFonts w:hint="eastAsia"/>
          <w:snapToGrid w:val="0"/>
          <w:kern w:val="0"/>
          <w:sz w:val="28"/>
          <w:szCs w:val="28"/>
        </w:rPr>
        <w:t>,原因</w:t>
      </w:r>
      <w:r>
        <w:rPr>
          <w:snapToGrid w:val="0"/>
          <w:kern w:val="0"/>
          <w:sz w:val="28"/>
          <w:szCs w:val="28"/>
        </w:rPr>
        <w:t>：</w:t>
      </w:r>
      <w:r>
        <w:rPr>
          <w:rFonts w:hint="eastAsia" w:ascii="宋体" w:hAnsi="宋体" w:eastAsia="宋体"/>
          <w:sz w:val="28"/>
          <w:szCs w:val="28"/>
        </w:rPr>
        <w:t>增</w:t>
      </w:r>
      <w:r>
        <w:rPr>
          <w:rFonts w:ascii="宋体" w:hAnsi="宋体" w:eastAsia="宋体"/>
          <w:sz w:val="28"/>
          <w:szCs w:val="28"/>
        </w:rPr>
        <w:t>加了农村居民取暖补贴</w:t>
      </w:r>
      <w:r>
        <w:rPr>
          <w:rFonts w:hint="eastAsia" w:ascii="宋体" w:hAnsi="宋体" w:eastAsia="宋体"/>
          <w:sz w:val="28"/>
          <w:szCs w:val="28"/>
        </w:rPr>
        <w:t>、</w:t>
      </w:r>
      <w:r>
        <w:rPr>
          <w:rFonts w:ascii="宋体" w:hAnsi="宋体" w:eastAsia="宋体"/>
          <w:sz w:val="28"/>
          <w:szCs w:val="28"/>
        </w:rPr>
        <w:t>拆除炉具清洗</w:t>
      </w:r>
      <w:r>
        <w:rPr>
          <w:rFonts w:hint="eastAsia" w:ascii="宋体" w:hAnsi="宋体" w:eastAsia="宋体"/>
          <w:sz w:val="28"/>
          <w:szCs w:val="28"/>
        </w:rPr>
        <w:t>费</w:t>
      </w:r>
      <w:r>
        <w:rPr>
          <w:rFonts w:ascii="宋体" w:hAnsi="宋体" w:eastAsia="宋体"/>
          <w:sz w:val="28"/>
          <w:szCs w:val="28"/>
        </w:rPr>
        <w:t>用、农村</w:t>
      </w:r>
      <w:r>
        <w:rPr>
          <w:rFonts w:hint="eastAsia" w:ascii="宋体" w:hAnsi="宋体" w:eastAsia="宋体"/>
          <w:sz w:val="28"/>
          <w:szCs w:val="28"/>
        </w:rPr>
        <w:t>综合</w:t>
      </w:r>
      <w:r>
        <w:rPr>
          <w:rFonts w:ascii="宋体" w:hAnsi="宋体" w:eastAsia="宋体"/>
          <w:sz w:val="28"/>
          <w:szCs w:val="28"/>
        </w:rPr>
        <w:t>改</w:t>
      </w:r>
      <w:r>
        <w:rPr>
          <w:rFonts w:hint="eastAsia" w:ascii="宋体" w:hAnsi="宋体" w:eastAsia="宋体"/>
          <w:sz w:val="28"/>
          <w:szCs w:val="28"/>
        </w:rPr>
        <w:t>革等</w:t>
      </w:r>
      <w:r>
        <w:rPr>
          <w:rFonts w:ascii="宋体" w:hAnsi="宋体" w:eastAsia="宋体"/>
          <w:sz w:val="28"/>
          <w:szCs w:val="28"/>
        </w:rPr>
        <w:t>补助</w:t>
      </w:r>
      <w:r>
        <w:rPr>
          <w:rFonts w:hint="eastAsia" w:ascii="宋体" w:hAnsi="宋体" w:eastAsia="宋体"/>
          <w:sz w:val="28"/>
          <w:szCs w:val="28"/>
        </w:rPr>
        <w:t>收</w:t>
      </w:r>
      <w:r>
        <w:rPr>
          <w:rFonts w:ascii="宋体" w:hAnsi="宋体" w:eastAsia="宋体"/>
          <w:sz w:val="28"/>
          <w:szCs w:val="28"/>
        </w:rPr>
        <w:t>入</w:t>
      </w:r>
      <w:r>
        <w:rPr>
          <w:rFonts w:hint="eastAsia"/>
          <w:snapToGrid w:val="0"/>
          <w:kern w:val="0"/>
          <w:sz w:val="28"/>
          <w:szCs w:val="28"/>
        </w:rPr>
        <w:t xml:space="preserve"> </w:t>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2576.25  万</w:t>
      </w:r>
      <w:r>
        <w:rPr>
          <w:snapToGrid w:val="0"/>
          <w:kern w:val="0"/>
          <w:sz w:val="28"/>
          <w:szCs w:val="28"/>
        </w:rPr>
        <w:t>元，较上年增长</w:t>
      </w:r>
      <w:r>
        <w:rPr>
          <w:rFonts w:hint="eastAsia"/>
          <w:snapToGrid w:val="0"/>
          <w:kern w:val="0"/>
          <w:sz w:val="28"/>
          <w:szCs w:val="28"/>
        </w:rPr>
        <w:t xml:space="preserve">50 </w:t>
      </w:r>
      <w:r>
        <w:rPr>
          <w:snapToGrid w:val="0"/>
          <w:kern w:val="0"/>
          <w:sz w:val="28"/>
          <w:szCs w:val="28"/>
        </w:rPr>
        <w:t>%，增支</w:t>
      </w:r>
      <w:r>
        <w:rPr>
          <w:rFonts w:hint="eastAsia"/>
          <w:snapToGrid w:val="0"/>
          <w:kern w:val="0"/>
          <w:sz w:val="28"/>
          <w:szCs w:val="28"/>
        </w:rPr>
        <w:t>863.48  万</w:t>
      </w:r>
      <w:r>
        <w:rPr>
          <w:snapToGrid w:val="0"/>
          <w:kern w:val="0"/>
          <w:sz w:val="28"/>
          <w:szCs w:val="28"/>
        </w:rPr>
        <w:t>元</w:t>
      </w:r>
      <w:r>
        <w:rPr>
          <w:rFonts w:hint="eastAsia"/>
          <w:snapToGrid w:val="0"/>
          <w:kern w:val="0"/>
          <w:sz w:val="28"/>
          <w:szCs w:val="28"/>
        </w:rPr>
        <w:t>，</w:t>
      </w:r>
      <w:r>
        <w:rPr>
          <w:snapToGrid w:val="0"/>
          <w:kern w:val="0"/>
          <w:sz w:val="28"/>
          <w:szCs w:val="28"/>
        </w:rPr>
        <w:t>原因：</w:t>
      </w:r>
      <w:r>
        <w:rPr>
          <w:rFonts w:hint="eastAsia" w:ascii="宋体" w:hAnsi="宋体" w:eastAsia="宋体"/>
          <w:sz w:val="28"/>
          <w:szCs w:val="28"/>
        </w:rPr>
        <w:t>增</w:t>
      </w:r>
      <w:r>
        <w:rPr>
          <w:rFonts w:ascii="宋体" w:hAnsi="宋体" w:eastAsia="宋体"/>
          <w:sz w:val="28"/>
          <w:szCs w:val="28"/>
        </w:rPr>
        <w:t>加了农村居民取暖补贴</w:t>
      </w:r>
      <w:r>
        <w:rPr>
          <w:rFonts w:hint="eastAsia" w:ascii="宋体" w:hAnsi="宋体" w:eastAsia="宋体"/>
          <w:sz w:val="28"/>
          <w:szCs w:val="28"/>
        </w:rPr>
        <w:t>、</w:t>
      </w:r>
      <w:r>
        <w:rPr>
          <w:rFonts w:ascii="宋体" w:hAnsi="宋体" w:eastAsia="宋体"/>
          <w:sz w:val="28"/>
          <w:szCs w:val="28"/>
        </w:rPr>
        <w:t>拆除炉具清洗</w:t>
      </w:r>
      <w:r>
        <w:rPr>
          <w:rFonts w:hint="eastAsia" w:ascii="宋体" w:hAnsi="宋体" w:eastAsia="宋体"/>
          <w:sz w:val="28"/>
          <w:szCs w:val="28"/>
        </w:rPr>
        <w:t>费</w:t>
      </w:r>
      <w:r>
        <w:rPr>
          <w:rFonts w:ascii="宋体" w:hAnsi="宋体" w:eastAsia="宋体"/>
          <w:sz w:val="28"/>
          <w:szCs w:val="28"/>
        </w:rPr>
        <w:t>用、农村</w:t>
      </w:r>
      <w:r>
        <w:rPr>
          <w:rFonts w:hint="eastAsia" w:ascii="宋体" w:hAnsi="宋体" w:eastAsia="宋体"/>
          <w:sz w:val="28"/>
          <w:szCs w:val="28"/>
        </w:rPr>
        <w:t>综合</w:t>
      </w:r>
      <w:r>
        <w:rPr>
          <w:rFonts w:ascii="宋体" w:hAnsi="宋体" w:eastAsia="宋体"/>
          <w:sz w:val="28"/>
          <w:szCs w:val="28"/>
        </w:rPr>
        <w:t>改</w:t>
      </w:r>
      <w:r>
        <w:rPr>
          <w:rFonts w:hint="eastAsia" w:ascii="宋体" w:hAnsi="宋体" w:eastAsia="宋体"/>
          <w:sz w:val="28"/>
          <w:szCs w:val="28"/>
        </w:rPr>
        <w:t>革美</w:t>
      </w:r>
      <w:r>
        <w:rPr>
          <w:rFonts w:ascii="宋体" w:hAnsi="宋体" w:eastAsia="宋体"/>
          <w:sz w:val="28"/>
          <w:szCs w:val="28"/>
        </w:rPr>
        <w:t>丽乡村建设、水利工程</w:t>
      </w:r>
      <w:r>
        <w:rPr>
          <w:rFonts w:hint="eastAsia" w:ascii="宋体" w:hAnsi="宋体" w:eastAsia="宋体"/>
          <w:sz w:val="28"/>
          <w:szCs w:val="28"/>
        </w:rPr>
        <w:t>清</w:t>
      </w:r>
      <w:r>
        <w:rPr>
          <w:rFonts w:ascii="宋体" w:hAnsi="宋体" w:eastAsia="宋体"/>
          <w:sz w:val="28"/>
          <w:szCs w:val="28"/>
        </w:rPr>
        <w:t>运</w:t>
      </w:r>
      <w:r>
        <w:rPr>
          <w:rFonts w:hint="eastAsia" w:ascii="宋体" w:hAnsi="宋体" w:eastAsia="宋体"/>
          <w:sz w:val="28"/>
          <w:szCs w:val="28"/>
        </w:rPr>
        <w:t>河道等</w:t>
      </w:r>
      <w:r>
        <w:rPr>
          <w:rFonts w:ascii="宋体" w:hAnsi="宋体" w:eastAsia="宋体"/>
          <w:sz w:val="28"/>
          <w:szCs w:val="28"/>
        </w:rPr>
        <w:t>补助</w:t>
      </w:r>
      <w:r>
        <w:rPr>
          <w:rFonts w:hint="eastAsia" w:ascii="宋体" w:hAnsi="宋体" w:eastAsia="宋体"/>
          <w:sz w:val="28"/>
          <w:szCs w:val="28"/>
        </w:rPr>
        <w:t>支</w:t>
      </w:r>
      <w:r>
        <w:rPr>
          <w:rFonts w:ascii="宋体" w:hAnsi="宋体" w:eastAsia="宋体"/>
          <w:sz w:val="28"/>
          <w:szCs w:val="28"/>
        </w:rPr>
        <w:t>出</w:t>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188.34 万</w:t>
      </w:r>
      <w:r>
        <w:rPr>
          <w:snapToGrid w:val="0"/>
          <w:kern w:val="0"/>
          <w:sz w:val="28"/>
          <w:szCs w:val="28"/>
        </w:rPr>
        <w:t>元。</w:t>
      </w:r>
    </w:p>
    <w:p w14:paraId="215A0779">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14:paraId="34B58611">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 xml:space="preserve"> </w:t>
      </w:r>
      <w:r>
        <w:rPr>
          <w:snapToGrid w:val="0"/>
          <w:kern w:val="0"/>
          <w:sz w:val="28"/>
          <w:szCs w:val="28"/>
        </w:rPr>
        <w:t>2754.82</w:t>
      </w:r>
      <w:r>
        <w:rPr>
          <w:rFonts w:hint="eastAsia"/>
          <w:snapToGrid w:val="0"/>
          <w:kern w:val="0"/>
          <w:sz w:val="28"/>
          <w:szCs w:val="28"/>
        </w:rPr>
        <w:t xml:space="preserve"> 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 xml:space="preserve">    </w:t>
      </w:r>
      <w:r>
        <w:rPr>
          <w:snapToGrid w:val="0"/>
          <w:kern w:val="0"/>
          <w:sz w:val="28"/>
          <w:szCs w:val="28"/>
        </w:rPr>
        <w:t>2754.57</w:t>
      </w:r>
      <w:r>
        <w:rPr>
          <w:rFonts w:hint="eastAsia"/>
          <w:snapToGrid w:val="0"/>
          <w:kern w:val="0"/>
          <w:sz w:val="28"/>
          <w:szCs w:val="28"/>
        </w:rPr>
        <w:t>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 xml:space="preserve">74 </w:t>
      </w:r>
      <w:r>
        <w:rPr>
          <w:snapToGrid w:val="0"/>
          <w:kern w:val="0"/>
          <w:sz w:val="28"/>
          <w:szCs w:val="28"/>
        </w:rPr>
        <w:t>%，增收1168.18</w:t>
      </w:r>
      <w:r>
        <w:rPr>
          <w:rFonts w:hint="eastAsia"/>
          <w:snapToGrid w:val="0"/>
          <w:kern w:val="0"/>
          <w:sz w:val="28"/>
          <w:szCs w:val="28"/>
        </w:rPr>
        <w:t xml:space="preserve">  万元，</w:t>
      </w:r>
      <w:r>
        <w:rPr>
          <w:snapToGrid w:val="0"/>
          <w:kern w:val="0"/>
          <w:sz w:val="28"/>
          <w:szCs w:val="28"/>
        </w:rPr>
        <w:t>主要原因</w:t>
      </w:r>
      <w:r>
        <w:rPr>
          <w:rFonts w:hint="eastAsia" w:ascii="宋体" w:hAnsi="宋体" w:eastAsia="宋体"/>
          <w:sz w:val="32"/>
          <w:szCs w:val="32"/>
        </w:rPr>
        <w:t>增</w:t>
      </w:r>
      <w:r>
        <w:rPr>
          <w:rFonts w:ascii="宋体" w:hAnsi="宋体" w:eastAsia="宋体"/>
          <w:sz w:val="32"/>
          <w:szCs w:val="32"/>
        </w:rPr>
        <w:t>加了农村居民取暖补贴</w:t>
      </w:r>
      <w:r>
        <w:rPr>
          <w:rFonts w:hint="eastAsia" w:ascii="宋体" w:hAnsi="宋体" w:eastAsia="宋体"/>
          <w:sz w:val="32"/>
          <w:szCs w:val="32"/>
        </w:rPr>
        <w:t>、</w:t>
      </w:r>
      <w:r>
        <w:rPr>
          <w:rFonts w:ascii="宋体" w:hAnsi="宋体" w:eastAsia="宋体"/>
          <w:sz w:val="32"/>
          <w:szCs w:val="32"/>
        </w:rPr>
        <w:t>拆除炉具清洗</w:t>
      </w:r>
      <w:r>
        <w:rPr>
          <w:rFonts w:hint="eastAsia" w:ascii="宋体" w:hAnsi="宋体" w:eastAsia="宋体"/>
          <w:sz w:val="32"/>
          <w:szCs w:val="32"/>
        </w:rPr>
        <w:t>费</w:t>
      </w:r>
      <w:r>
        <w:rPr>
          <w:rFonts w:ascii="宋体" w:hAnsi="宋体" w:eastAsia="宋体"/>
          <w:sz w:val="32"/>
          <w:szCs w:val="32"/>
        </w:rPr>
        <w:t>用、农村</w:t>
      </w:r>
      <w:r>
        <w:rPr>
          <w:rFonts w:hint="eastAsia" w:ascii="宋体" w:hAnsi="宋体" w:eastAsia="宋体"/>
          <w:sz w:val="32"/>
          <w:szCs w:val="32"/>
        </w:rPr>
        <w:t>综合</w:t>
      </w:r>
      <w:r>
        <w:rPr>
          <w:rFonts w:ascii="宋体" w:hAnsi="宋体" w:eastAsia="宋体"/>
          <w:sz w:val="32"/>
          <w:szCs w:val="32"/>
        </w:rPr>
        <w:t>改</w:t>
      </w:r>
      <w:r>
        <w:rPr>
          <w:rFonts w:hint="eastAsia" w:ascii="宋体" w:hAnsi="宋体" w:eastAsia="宋体"/>
          <w:sz w:val="32"/>
          <w:szCs w:val="32"/>
        </w:rPr>
        <w:t>革等</w:t>
      </w:r>
      <w:r>
        <w:rPr>
          <w:rFonts w:ascii="宋体" w:hAnsi="宋体" w:eastAsia="宋体"/>
          <w:sz w:val="32"/>
          <w:szCs w:val="32"/>
        </w:rPr>
        <w:t>补助</w:t>
      </w:r>
      <w:r>
        <w:rPr>
          <w:rFonts w:hint="eastAsia" w:ascii="宋体" w:hAnsi="宋体" w:eastAsia="宋体"/>
          <w:sz w:val="32"/>
          <w:szCs w:val="32"/>
        </w:rPr>
        <w:t>收</w:t>
      </w:r>
      <w:r>
        <w:rPr>
          <w:rFonts w:ascii="宋体" w:hAnsi="宋体" w:eastAsia="宋体"/>
          <w:sz w:val="32"/>
          <w:szCs w:val="32"/>
        </w:rPr>
        <w:t>入</w:t>
      </w:r>
      <w:r>
        <w:rPr>
          <w:rFonts w:hint="eastAsia"/>
          <w:snapToGrid w:val="0"/>
          <w:kern w:val="0"/>
          <w:sz w:val="28"/>
          <w:szCs w:val="28"/>
        </w:rPr>
        <w:t xml:space="preserve"> ；上</w:t>
      </w:r>
      <w:r>
        <w:rPr>
          <w:snapToGrid w:val="0"/>
          <w:kern w:val="0"/>
          <w:sz w:val="28"/>
          <w:szCs w:val="28"/>
        </w:rPr>
        <w:t>级补助收入</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 xml:space="preserve">  万</w:t>
      </w:r>
      <w:r>
        <w:rPr>
          <w:snapToGrid w:val="0"/>
          <w:kern w:val="0"/>
          <w:sz w:val="28"/>
          <w:szCs w:val="28"/>
        </w:rPr>
        <w:t>元</w:t>
      </w:r>
      <w:r>
        <w:rPr>
          <w:rFonts w:hint="eastAsia"/>
          <w:snapToGrid w:val="0"/>
          <w:kern w:val="0"/>
          <w:sz w:val="28"/>
          <w:szCs w:val="28"/>
        </w:rPr>
        <w:t>，</w:t>
      </w:r>
      <w:r>
        <w:rPr>
          <w:snapToGrid w:val="0"/>
          <w:kern w:val="0"/>
          <w:sz w:val="28"/>
          <w:szCs w:val="28"/>
        </w:rPr>
        <w:t>较上年增长0</w:t>
      </w:r>
      <w:r>
        <w:rPr>
          <w:rFonts w:hint="eastAsia"/>
          <w:snapToGrid w:val="0"/>
          <w:kern w:val="0"/>
          <w:sz w:val="28"/>
          <w:szCs w:val="28"/>
        </w:rPr>
        <w:t xml:space="preserve">   </w:t>
      </w:r>
      <w:r>
        <w:rPr>
          <w:snapToGrid w:val="0"/>
          <w:kern w:val="0"/>
          <w:sz w:val="28"/>
          <w:szCs w:val="28"/>
        </w:rPr>
        <w:t>%，增收0</w:t>
      </w:r>
      <w:r>
        <w:rPr>
          <w:rFonts w:hint="eastAsia"/>
          <w:snapToGrid w:val="0"/>
          <w:kern w:val="0"/>
          <w:sz w:val="28"/>
          <w:szCs w:val="28"/>
        </w:rPr>
        <w:t xml:space="preserve"> 万元，</w:t>
      </w:r>
      <w:r>
        <w:rPr>
          <w:snapToGrid w:val="0"/>
          <w:kern w:val="0"/>
          <w:sz w:val="28"/>
          <w:szCs w:val="28"/>
        </w:rPr>
        <w:t>主要原因</w:t>
      </w:r>
      <w:r>
        <w:rPr>
          <w:rFonts w:hint="eastAsia"/>
          <w:snapToGrid w:val="0"/>
          <w:kern w:val="0"/>
          <w:sz w:val="28"/>
          <w:szCs w:val="28"/>
        </w:rPr>
        <w:t xml:space="preserve"> 无  ； 事业</w:t>
      </w:r>
      <w:r>
        <w:rPr>
          <w:snapToGrid w:val="0"/>
          <w:kern w:val="0"/>
          <w:sz w:val="28"/>
          <w:szCs w:val="28"/>
        </w:rPr>
        <w:t>收入</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 xml:space="preserve"> 万</w:t>
      </w:r>
      <w:r>
        <w:rPr>
          <w:snapToGrid w:val="0"/>
          <w:kern w:val="0"/>
          <w:sz w:val="28"/>
          <w:szCs w:val="28"/>
        </w:rPr>
        <w:t>元</w:t>
      </w:r>
      <w:r>
        <w:rPr>
          <w:rFonts w:hint="eastAsia"/>
          <w:snapToGrid w:val="0"/>
          <w:kern w:val="0"/>
          <w:sz w:val="28"/>
          <w:szCs w:val="28"/>
        </w:rPr>
        <w:t>，</w:t>
      </w:r>
      <w:r>
        <w:rPr>
          <w:snapToGrid w:val="0"/>
          <w:kern w:val="0"/>
          <w:sz w:val="28"/>
          <w:szCs w:val="28"/>
        </w:rPr>
        <w:t>较上年增长0</w:t>
      </w:r>
      <w:r>
        <w:rPr>
          <w:rFonts w:hint="eastAsia"/>
          <w:snapToGrid w:val="0"/>
          <w:kern w:val="0"/>
          <w:sz w:val="28"/>
          <w:szCs w:val="28"/>
        </w:rPr>
        <w:t xml:space="preserve"> </w:t>
      </w:r>
      <w:r>
        <w:rPr>
          <w:snapToGrid w:val="0"/>
          <w:kern w:val="0"/>
          <w:sz w:val="28"/>
          <w:szCs w:val="28"/>
        </w:rPr>
        <w:t>%，增收0</w:t>
      </w:r>
      <w:r>
        <w:rPr>
          <w:rFonts w:hint="eastAsia"/>
          <w:snapToGrid w:val="0"/>
          <w:kern w:val="0"/>
          <w:sz w:val="28"/>
          <w:szCs w:val="28"/>
        </w:rPr>
        <w:t xml:space="preserve"> 万元，</w:t>
      </w:r>
      <w:r>
        <w:rPr>
          <w:snapToGrid w:val="0"/>
          <w:kern w:val="0"/>
          <w:sz w:val="28"/>
          <w:szCs w:val="28"/>
        </w:rPr>
        <w:t>主要原因</w:t>
      </w:r>
      <w:r>
        <w:rPr>
          <w:rFonts w:hint="eastAsia"/>
          <w:snapToGrid w:val="0"/>
          <w:kern w:val="0"/>
          <w:sz w:val="28"/>
          <w:szCs w:val="28"/>
        </w:rPr>
        <w:t xml:space="preserve"> 无  ；</w:t>
      </w:r>
      <w:r>
        <w:rPr>
          <w:snapToGrid w:val="0"/>
          <w:kern w:val="0"/>
          <w:sz w:val="28"/>
          <w:szCs w:val="28"/>
        </w:rPr>
        <w:t>其他收入</w:t>
      </w:r>
      <w:r>
        <w:rPr>
          <w:rFonts w:hint="eastAsia"/>
          <w:snapToGrid w:val="0"/>
          <w:kern w:val="0"/>
          <w:sz w:val="28"/>
          <w:szCs w:val="28"/>
        </w:rPr>
        <w:t xml:space="preserve"> </w:t>
      </w:r>
      <w:r>
        <w:rPr>
          <w:snapToGrid w:val="0"/>
          <w:kern w:val="0"/>
          <w:sz w:val="28"/>
          <w:szCs w:val="28"/>
        </w:rPr>
        <w:t>0.25</w:t>
      </w:r>
      <w:r>
        <w:rPr>
          <w:rFonts w:hint="eastAsia"/>
          <w:snapToGrid w:val="0"/>
          <w:kern w:val="0"/>
          <w:sz w:val="28"/>
          <w:szCs w:val="28"/>
        </w:rPr>
        <w:t xml:space="preserve">  万</w:t>
      </w:r>
      <w:r>
        <w:rPr>
          <w:snapToGrid w:val="0"/>
          <w:kern w:val="0"/>
          <w:sz w:val="28"/>
          <w:szCs w:val="28"/>
        </w:rPr>
        <w:t>元</w:t>
      </w:r>
      <w:r>
        <w:rPr>
          <w:rFonts w:hint="eastAsia"/>
          <w:snapToGrid w:val="0"/>
          <w:kern w:val="0"/>
          <w:sz w:val="28"/>
          <w:szCs w:val="28"/>
        </w:rPr>
        <w:t>，</w:t>
      </w:r>
      <w:r>
        <w:rPr>
          <w:snapToGrid w:val="0"/>
          <w:kern w:val="0"/>
          <w:sz w:val="28"/>
          <w:szCs w:val="28"/>
        </w:rPr>
        <w:t>较上年增</w:t>
      </w:r>
      <w:r>
        <w:rPr>
          <w:rFonts w:hint="eastAsia"/>
          <w:snapToGrid w:val="0"/>
          <w:kern w:val="0"/>
          <w:sz w:val="28"/>
          <w:szCs w:val="28"/>
        </w:rPr>
        <w:t xml:space="preserve">减少93 </w:t>
      </w:r>
      <w:r>
        <w:rPr>
          <w:snapToGrid w:val="0"/>
          <w:kern w:val="0"/>
          <w:sz w:val="28"/>
          <w:szCs w:val="28"/>
        </w:rPr>
        <w:t>%，</w:t>
      </w:r>
      <w:r>
        <w:rPr>
          <w:rFonts w:hint="eastAsia"/>
          <w:snapToGrid w:val="0"/>
          <w:kern w:val="0"/>
          <w:sz w:val="28"/>
          <w:szCs w:val="28"/>
        </w:rPr>
        <w:t>减少</w:t>
      </w:r>
      <w:r>
        <w:rPr>
          <w:snapToGrid w:val="0"/>
          <w:kern w:val="0"/>
          <w:sz w:val="28"/>
          <w:szCs w:val="28"/>
        </w:rPr>
        <w:t>3.43</w:t>
      </w:r>
      <w:r>
        <w:rPr>
          <w:rFonts w:hint="eastAsia"/>
          <w:snapToGrid w:val="0"/>
          <w:kern w:val="0"/>
          <w:sz w:val="28"/>
          <w:szCs w:val="28"/>
        </w:rPr>
        <w:t xml:space="preserve">  万元，</w:t>
      </w:r>
      <w:r>
        <w:rPr>
          <w:snapToGrid w:val="0"/>
          <w:kern w:val="0"/>
          <w:sz w:val="28"/>
          <w:szCs w:val="28"/>
        </w:rPr>
        <w:t>主要原因</w:t>
      </w:r>
      <w:r>
        <w:rPr>
          <w:rFonts w:hint="eastAsia"/>
          <w:snapToGrid w:val="0"/>
          <w:kern w:val="0"/>
          <w:sz w:val="28"/>
          <w:szCs w:val="28"/>
        </w:rPr>
        <w:t>：单</w:t>
      </w:r>
      <w:r>
        <w:rPr>
          <w:snapToGrid w:val="0"/>
          <w:kern w:val="0"/>
          <w:sz w:val="28"/>
          <w:szCs w:val="28"/>
        </w:rPr>
        <w:t>位会计银行存款减少利息收入减少</w:t>
      </w:r>
      <w:r>
        <w:rPr>
          <w:rFonts w:hint="eastAsia"/>
          <w:snapToGrid w:val="0"/>
          <w:kern w:val="0"/>
          <w:sz w:val="28"/>
          <w:szCs w:val="28"/>
        </w:rPr>
        <w:t xml:space="preserve">   。</w:t>
      </w:r>
    </w:p>
    <w:p w14:paraId="5DC71508">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14:paraId="335DEC66">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度支出总计</w:t>
      </w:r>
      <w:r>
        <w:rPr>
          <w:rFonts w:hint="eastAsia"/>
          <w:snapToGrid w:val="0"/>
          <w:kern w:val="0"/>
          <w:sz w:val="28"/>
          <w:szCs w:val="28"/>
        </w:rPr>
        <w:t>2576.25</w:t>
      </w:r>
      <w:r>
        <w:rPr>
          <w:snapToGrid w:val="0"/>
          <w:kern w:val="0"/>
          <w:sz w:val="28"/>
          <w:szCs w:val="28"/>
        </w:rPr>
        <w:t xml:space="preserve"> </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 xml:space="preserve"> </w:t>
      </w:r>
      <w:r>
        <w:rPr>
          <w:snapToGrid w:val="0"/>
          <w:kern w:val="0"/>
          <w:sz w:val="28"/>
          <w:szCs w:val="28"/>
        </w:rPr>
        <w:t xml:space="preserve">1167.54   </w:t>
      </w:r>
      <w:r>
        <w:rPr>
          <w:rFonts w:hint="eastAsia"/>
          <w:snapToGrid w:val="0"/>
          <w:kern w:val="0"/>
          <w:sz w:val="28"/>
          <w:szCs w:val="28"/>
        </w:rPr>
        <w:t xml:space="preserve"> 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 xml:space="preserve">45 </w:t>
      </w:r>
      <w:r>
        <w:rPr>
          <w:snapToGrid w:val="0"/>
          <w:kern w:val="0"/>
          <w:sz w:val="28"/>
          <w:szCs w:val="28"/>
        </w:rPr>
        <w:t>%</w:t>
      </w:r>
      <w:r>
        <w:rPr>
          <w:rFonts w:hint="eastAsia"/>
          <w:snapToGrid w:val="0"/>
          <w:kern w:val="0"/>
          <w:sz w:val="28"/>
          <w:szCs w:val="28"/>
        </w:rPr>
        <w:t>；</w:t>
      </w:r>
      <w:r>
        <w:rPr>
          <w:snapToGrid w:val="0"/>
          <w:kern w:val="0"/>
          <w:sz w:val="28"/>
          <w:szCs w:val="28"/>
        </w:rPr>
        <w:t xml:space="preserve">项目支出 1408.71 </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 xml:space="preserve"> </w:t>
      </w:r>
      <w:r>
        <w:rPr>
          <w:snapToGrid w:val="0"/>
          <w:kern w:val="0"/>
          <w:sz w:val="28"/>
          <w:szCs w:val="28"/>
        </w:rPr>
        <w:t>55</w:t>
      </w:r>
      <w:r>
        <w:rPr>
          <w:rFonts w:hint="eastAsia"/>
          <w:snapToGrid w:val="0"/>
          <w:kern w:val="0"/>
          <w:sz w:val="28"/>
          <w:szCs w:val="28"/>
        </w:rPr>
        <w:t xml:space="preserve"> </w:t>
      </w:r>
      <w:r>
        <w:rPr>
          <w:snapToGrid w:val="0"/>
          <w:kern w:val="0"/>
          <w:sz w:val="28"/>
          <w:szCs w:val="28"/>
        </w:rPr>
        <w:t>%</w:t>
      </w:r>
      <w:r>
        <w:rPr>
          <w:rFonts w:hint="eastAsia"/>
          <w:snapToGrid w:val="0"/>
          <w:kern w:val="0"/>
          <w:sz w:val="28"/>
          <w:szCs w:val="28"/>
        </w:rPr>
        <w:t>。</w:t>
      </w:r>
    </w:p>
    <w:p w14:paraId="5AC5CB18">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14:paraId="5F559CB0">
      <w:pPr>
        <w:adjustRightInd w:val="0"/>
        <w:snapToGrid w:val="0"/>
        <w:spacing w:line="600" w:lineRule="exact"/>
        <w:ind w:left="210" w:leftChars="100" w:firstLine="280" w:firstLineChars="1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2754.57</w:t>
      </w:r>
      <w:r>
        <w:rPr>
          <w:snapToGrid w:val="0"/>
          <w:kern w:val="0"/>
          <w:sz w:val="28"/>
          <w:szCs w:val="28"/>
        </w:rPr>
        <w:t xml:space="preserve">  </w:t>
      </w:r>
      <w:r>
        <w:rPr>
          <w:rFonts w:hint="eastAsia"/>
          <w:snapToGrid w:val="0"/>
          <w:kern w:val="0"/>
          <w:sz w:val="28"/>
          <w:szCs w:val="28"/>
        </w:rPr>
        <w:t>万</w:t>
      </w:r>
      <w:r>
        <w:rPr>
          <w:snapToGrid w:val="0"/>
          <w:kern w:val="0"/>
          <w:sz w:val="28"/>
          <w:szCs w:val="28"/>
        </w:rPr>
        <w:t>元，</w:t>
      </w:r>
      <w:r>
        <w:rPr>
          <w:rFonts w:hint="eastAsia"/>
          <w:snapToGrid w:val="0"/>
          <w:kern w:val="0"/>
          <w:sz w:val="28"/>
          <w:szCs w:val="28"/>
        </w:rPr>
        <w:t>年初</w:t>
      </w:r>
      <w:r>
        <w:rPr>
          <w:snapToGrid w:val="0"/>
          <w:kern w:val="0"/>
          <w:sz w:val="28"/>
          <w:szCs w:val="28"/>
        </w:rPr>
        <w:t>预算数</w:t>
      </w:r>
      <w:r>
        <w:rPr>
          <w:rFonts w:hint="eastAsia"/>
          <w:snapToGrid w:val="0"/>
          <w:kern w:val="0"/>
          <w:sz w:val="28"/>
          <w:szCs w:val="28"/>
        </w:rPr>
        <w:t>1189.14为万元</w:t>
      </w:r>
      <w:r>
        <w:rPr>
          <w:snapToGrid w:val="0"/>
          <w:kern w:val="0"/>
          <w:sz w:val="28"/>
          <w:szCs w:val="28"/>
        </w:rPr>
        <w:t>，占年初预算数的</w:t>
      </w:r>
      <w:r>
        <w:rPr>
          <w:rFonts w:hint="eastAsia"/>
          <w:snapToGrid w:val="0"/>
          <w:kern w:val="0"/>
          <w:sz w:val="28"/>
          <w:szCs w:val="28"/>
        </w:rPr>
        <w:t xml:space="preserve"> </w:t>
      </w:r>
      <w:r>
        <w:rPr>
          <w:snapToGrid w:val="0"/>
          <w:kern w:val="0"/>
          <w:sz w:val="28"/>
          <w:szCs w:val="28"/>
        </w:rPr>
        <w:t>232</w:t>
      </w:r>
      <w:r>
        <w:rPr>
          <w:rFonts w:hint="eastAsia"/>
          <w:snapToGrid w:val="0"/>
          <w:kern w:val="0"/>
          <w:sz w:val="28"/>
          <w:szCs w:val="28"/>
        </w:rPr>
        <w:t xml:space="preserve"> </w:t>
      </w:r>
      <w:r>
        <w:rPr>
          <w:snapToGrid w:val="0"/>
          <w:kern w:val="0"/>
          <w:sz w:val="28"/>
          <w:szCs w:val="28"/>
        </w:rPr>
        <w:t>%，主要原因：</w:t>
      </w:r>
      <w:r>
        <w:rPr>
          <w:rFonts w:hint="eastAsia" w:ascii="宋体" w:hAnsi="宋体" w:eastAsia="宋体"/>
          <w:sz w:val="32"/>
          <w:szCs w:val="32"/>
        </w:rPr>
        <w:t>增</w:t>
      </w:r>
      <w:r>
        <w:rPr>
          <w:rFonts w:ascii="宋体" w:hAnsi="宋体" w:eastAsia="宋体"/>
          <w:sz w:val="32"/>
          <w:szCs w:val="32"/>
        </w:rPr>
        <w:t>加了农村居民取暖补贴</w:t>
      </w:r>
      <w:r>
        <w:rPr>
          <w:rFonts w:hint="eastAsia" w:ascii="宋体" w:hAnsi="宋体" w:eastAsia="宋体"/>
          <w:sz w:val="32"/>
          <w:szCs w:val="32"/>
        </w:rPr>
        <w:t>、</w:t>
      </w:r>
      <w:r>
        <w:rPr>
          <w:rFonts w:ascii="宋体" w:hAnsi="宋体" w:eastAsia="宋体"/>
          <w:sz w:val="32"/>
          <w:szCs w:val="32"/>
        </w:rPr>
        <w:t>拆除炉具清洗</w:t>
      </w:r>
      <w:r>
        <w:rPr>
          <w:rFonts w:hint="eastAsia" w:ascii="宋体" w:hAnsi="宋体" w:eastAsia="宋体"/>
          <w:sz w:val="32"/>
          <w:szCs w:val="32"/>
        </w:rPr>
        <w:t>费</w:t>
      </w:r>
      <w:r>
        <w:rPr>
          <w:rFonts w:ascii="宋体" w:hAnsi="宋体" w:eastAsia="宋体"/>
          <w:sz w:val="32"/>
          <w:szCs w:val="32"/>
        </w:rPr>
        <w:t>用、农村</w:t>
      </w:r>
      <w:r>
        <w:rPr>
          <w:rFonts w:hint="eastAsia" w:ascii="宋体" w:hAnsi="宋体" w:eastAsia="宋体"/>
          <w:sz w:val="32"/>
          <w:szCs w:val="32"/>
        </w:rPr>
        <w:t>综合</w:t>
      </w:r>
      <w:r>
        <w:rPr>
          <w:rFonts w:ascii="宋体" w:hAnsi="宋体" w:eastAsia="宋体"/>
          <w:sz w:val="32"/>
          <w:szCs w:val="32"/>
        </w:rPr>
        <w:t>改</w:t>
      </w:r>
      <w:r>
        <w:rPr>
          <w:rFonts w:hint="eastAsia" w:ascii="宋体" w:hAnsi="宋体" w:eastAsia="宋体"/>
          <w:sz w:val="32"/>
          <w:szCs w:val="32"/>
        </w:rPr>
        <w:t>革等</w:t>
      </w:r>
      <w:r>
        <w:rPr>
          <w:rFonts w:ascii="宋体" w:hAnsi="宋体" w:eastAsia="宋体"/>
          <w:sz w:val="32"/>
          <w:szCs w:val="32"/>
        </w:rPr>
        <w:t>补助</w:t>
      </w:r>
      <w:r>
        <w:rPr>
          <w:rFonts w:hint="eastAsia" w:ascii="宋体" w:hAnsi="宋体" w:eastAsia="宋体"/>
          <w:sz w:val="32"/>
          <w:szCs w:val="32"/>
        </w:rPr>
        <w:t>收</w:t>
      </w:r>
      <w:r>
        <w:rPr>
          <w:rFonts w:ascii="宋体" w:hAnsi="宋体" w:eastAsia="宋体"/>
          <w:sz w:val="32"/>
          <w:szCs w:val="32"/>
        </w:rPr>
        <w:t>入</w:t>
      </w:r>
      <w:r>
        <w:rPr>
          <w:rFonts w:hint="eastAsia" w:ascii="宋体" w:hAnsi="宋体" w:eastAsia="宋体"/>
          <w:snapToGrid w:val="0"/>
          <w:kern w:val="0"/>
          <w:sz w:val="28"/>
          <w:szCs w:val="28"/>
        </w:rPr>
        <w:t xml:space="preserve"> </w:t>
      </w:r>
      <w:r>
        <w:rPr>
          <w:rFonts w:hint="eastAsia"/>
          <w:snapToGrid w:val="0"/>
          <w:kern w:val="0"/>
          <w:sz w:val="28"/>
          <w:szCs w:val="28"/>
        </w:rPr>
        <w:t xml:space="preserve"> 。上年决算</w:t>
      </w:r>
      <w:r>
        <w:rPr>
          <w:snapToGrid w:val="0"/>
          <w:kern w:val="0"/>
          <w:sz w:val="28"/>
          <w:szCs w:val="28"/>
        </w:rPr>
        <w:t>数</w:t>
      </w:r>
      <w:r>
        <w:rPr>
          <w:rFonts w:hint="eastAsia"/>
          <w:snapToGrid w:val="0"/>
          <w:kern w:val="0"/>
          <w:sz w:val="28"/>
          <w:szCs w:val="28"/>
        </w:rPr>
        <w:t>1586.39 万元</w:t>
      </w:r>
      <w:r>
        <w:rPr>
          <w:snapToGrid w:val="0"/>
          <w:kern w:val="0"/>
          <w:sz w:val="28"/>
          <w:szCs w:val="28"/>
        </w:rPr>
        <w:t>，较上年增长</w:t>
      </w:r>
      <w:r>
        <w:rPr>
          <w:rFonts w:hint="eastAsia"/>
          <w:snapToGrid w:val="0"/>
          <w:kern w:val="0"/>
          <w:sz w:val="28"/>
          <w:szCs w:val="28"/>
        </w:rPr>
        <w:t>42</w:t>
      </w:r>
      <w:r>
        <w:rPr>
          <w:snapToGrid w:val="0"/>
          <w:kern w:val="0"/>
          <w:sz w:val="28"/>
          <w:szCs w:val="28"/>
        </w:rPr>
        <w:t xml:space="preserve"> %，增收</w:t>
      </w:r>
      <w:r>
        <w:rPr>
          <w:rFonts w:hint="eastAsia"/>
          <w:snapToGrid w:val="0"/>
          <w:kern w:val="0"/>
          <w:sz w:val="28"/>
          <w:szCs w:val="28"/>
        </w:rPr>
        <w:t>1168.18</w:t>
      </w:r>
      <w:r>
        <w:rPr>
          <w:snapToGrid w:val="0"/>
          <w:kern w:val="0"/>
          <w:sz w:val="28"/>
          <w:szCs w:val="28"/>
        </w:rPr>
        <w:t xml:space="preserve"> </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主要原因</w:t>
      </w:r>
      <w:r>
        <w:rPr>
          <w:rFonts w:hint="eastAsia" w:ascii="宋体" w:hAnsi="宋体" w:eastAsia="宋体"/>
          <w:sz w:val="28"/>
          <w:szCs w:val="28"/>
        </w:rPr>
        <w:t>增</w:t>
      </w:r>
      <w:r>
        <w:rPr>
          <w:rFonts w:ascii="宋体" w:hAnsi="宋体" w:eastAsia="宋体"/>
          <w:sz w:val="28"/>
          <w:szCs w:val="28"/>
        </w:rPr>
        <w:t>加了农村居民取暖补贴</w:t>
      </w:r>
      <w:r>
        <w:rPr>
          <w:rFonts w:hint="eastAsia" w:ascii="宋体" w:hAnsi="宋体" w:eastAsia="宋体"/>
          <w:sz w:val="28"/>
          <w:szCs w:val="28"/>
        </w:rPr>
        <w:t>、</w:t>
      </w:r>
      <w:r>
        <w:rPr>
          <w:rFonts w:ascii="宋体" w:hAnsi="宋体" w:eastAsia="宋体"/>
          <w:sz w:val="28"/>
          <w:szCs w:val="28"/>
        </w:rPr>
        <w:t>拆除炉具清洗</w:t>
      </w:r>
      <w:r>
        <w:rPr>
          <w:rFonts w:hint="eastAsia" w:ascii="宋体" w:hAnsi="宋体" w:eastAsia="宋体"/>
          <w:sz w:val="28"/>
          <w:szCs w:val="28"/>
        </w:rPr>
        <w:t>费</w:t>
      </w:r>
      <w:r>
        <w:rPr>
          <w:rFonts w:ascii="宋体" w:hAnsi="宋体" w:eastAsia="宋体"/>
          <w:sz w:val="28"/>
          <w:szCs w:val="28"/>
        </w:rPr>
        <w:t>用、农村</w:t>
      </w:r>
      <w:r>
        <w:rPr>
          <w:rFonts w:hint="eastAsia" w:ascii="宋体" w:hAnsi="宋体" w:eastAsia="宋体"/>
          <w:sz w:val="28"/>
          <w:szCs w:val="28"/>
        </w:rPr>
        <w:t>综合</w:t>
      </w:r>
      <w:r>
        <w:rPr>
          <w:rFonts w:ascii="宋体" w:hAnsi="宋体" w:eastAsia="宋体"/>
          <w:sz w:val="28"/>
          <w:szCs w:val="28"/>
        </w:rPr>
        <w:t>改</w:t>
      </w:r>
      <w:r>
        <w:rPr>
          <w:rFonts w:hint="eastAsia" w:ascii="宋体" w:hAnsi="宋体" w:eastAsia="宋体"/>
          <w:sz w:val="28"/>
          <w:szCs w:val="28"/>
        </w:rPr>
        <w:t>革等补</w:t>
      </w:r>
      <w:r>
        <w:rPr>
          <w:rFonts w:ascii="宋体" w:hAnsi="宋体" w:eastAsia="宋体"/>
          <w:sz w:val="28"/>
          <w:szCs w:val="28"/>
        </w:rPr>
        <w:t>助收入</w:t>
      </w:r>
      <w:r>
        <w:rPr>
          <w:rFonts w:hint="eastAsia"/>
          <w:snapToGrid w:val="0"/>
          <w:kern w:val="0"/>
          <w:sz w:val="28"/>
          <w:szCs w:val="28"/>
        </w:rPr>
        <w:t xml:space="preserve"> 。</w:t>
      </w:r>
    </w:p>
    <w:p w14:paraId="7735C670">
      <w:pPr>
        <w:adjustRightInd w:val="0"/>
        <w:snapToGrid w:val="0"/>
        <w:spacing w:line="600" w:lineRule="exact"/>
        <w:ind w:left="210" w:leftChars="100" w:firstLine="280" w:firstLineChars="100"/>
        <w:rPr>
          <w:rFonts w:ascii="宋体" w:hAnsi="宋体" w:eastAsia="宋体"/>
          <w:snapToGrid w:val="0"/>
          <w:kern w:val="0"/>
          <w:sz w:val="28"/>
          <w:szCs w:val="28"/>
        </w:rPr>
      </w:pPr>
      <w:r>
        <w:rPr>
          <w:rFonts w:hint="eastAsia"/>
          <w:snapToGrid w:val="0"/>
          <w:kern w:val="0"/>
          <w:sz w:val="28"/>
          <w:szCs w:val="28"/>
        </w:rPr>
        <w:t>本部门2017年</w:t>
      </w:r>
      <w:r>
        <w:rPr>
          <w:snapToGrid w:val="0"/>
          <w:kern w:val="0"/>
          <w:sz w:val="28"/>
          <w:szCs w:val="28"/>
        </w:rPr>
        <w:t>度财政拨款支出总计</w:t>
      </w:r>
      <w:r>
        <w:rPr>
          <w:rFonts w:hint="eastAsia"/>
          <w:snapToGrid w:val="0"/>
          <w:kern w:val="0"/>
          <w:sz w:val="28"/>
          <w:szCs w:val="28"/>
        </w:rPr>
        <w:t>2576.25  万</w:t>
      </w:r>
      <w:r>
        <w:rPr>
          <w:snapToGrid w:val="0"/>
          <w:kern w:val="0"/>
          <w:sz w:val="28"/>
          <w:szCs w:val="28"/>
        </w:rPr>
        <w:t>元，</w:t>
      </w:r>
      <w:r>
        <w:rPr>
          <w:rFonts w:hint="eastAsia"/>
          <w:snapToGrid w:val="0"/>
          <w:kern w:val="0"/>
          <w:sz w:val="28"/>
          <w:szCs w:val="28"/>
        </w:rPr>
        <w:t>年初</w:t>
      </w:r>
      <w:r>
        <w:rPr>
          <w:snapToGrid w:val="0"/>
          <w:kern w:val="0"/>
          <w:sz w:val="28"/>
          <w:szCs w:val="28"/>
        </w:rPr>
        <w:t>预算数为</w:t>
      </w:r>
      <w:r>
        <w:rPr>
          <w:rFonts w:hint="eastAsia"/>
          <w:snapToGrid w:val="0"/>
          <w:kern w:val="0"/>
          <w:sz w:val="28"/>
          <w:szCs w:val="28"/>
        </w:rPr>
        <w:t>1189.14 万元</w:t>
      </w:r>
      <w:r>
        <w:rPr>
          <w:snapToGrid w:val="0"/>
          <w:kern w:val="0"/>
          <w:sz w:val="28"/>
          <w:szCs w:val="28"/>
        </w:rPr>
        <w:t>，占年初预算数的</w:t>
      </w:r>
      <w:r>
        <w:rPr>
          <w:rFonts w:hint="eastAsia"/>
          <w:snapToGrid w:val="0"/>
          <w:kern w:val="0"/>
          <w:sz w:val="28"/>
          <w:szCs w:val="28"/>
        </w:rPr>
        <w:t xml:space="preserve"> </w:t>
      </w:r>
      <w:r>
        <w:rPr>
          <w:snapToGrid w:val="0"/>
          <w:kern w:val="0"/>
          <w:sz w:val="28"/>
          <w:szCs w:val="28"/>
        </w:rPr>
        <w:t>217</w:t>
      </w:r>
      <w:r>
        <w:rPr>
          <w:rFonts w:hint="eastAsia"/>
          <w:snapToGrid w:val="0"/>
          <w:kern w:val="0"/>
          <w:sz w:val="28"/>
          <w:szCs w:val="28"/>
        </w:rPr>
        <w:t xml:space="preserve"> </w:t>
      </w:r>
      <w:r>
        <w:rPr>
          <w:snapToGrid w:val="0"/>
          <w:kern w:val="0"/>
          <w:sz w:val="28"/>
          <w:szCs w:val="28"/>
        </w:rPr>
        <w:t>%，主要原因</w:t>
      </w:r>
      <w:r>
        <w:rPr>
          <w:rFonts w:hint="eastAsia"/>
          <w:snapToGrid w:val="0"/>
          <w:kern w:val="0"/>
          <w:sz w:val="28"/>
          <w:szCs w:val="28"/>
        </w:rPr>
        <w:t>：</w:t>
      </w:r>
      <w:r>
        <w:rPr>
          <w:rFonts w:hint="eastAsia" w:ascii="宋体" w:hAnsi="宋体" w:eastAsia="宋体"/>
          <w:snapToGrid w:val="0"/>
          <w:kern w:val="0"/>
          <w:sz w:val="28"/>
          <w:szCs w:val="28"/>
        </w:rPr>
        <w:t>增</w:t>
      </w:r>
      <w:r>
        <w:rPr>
          <w:rFonts w:ascii="宋体" w:hAnsi="宋体" w:eastAsia="宋体"/>
          <w:sz w:val="28"/>
          <w:szCs w:val="28"/>
        </w:rPr>
        <w:t>加了农村居民取暖补贴</w:t>
      </w:r>
      <w:r>
        <w:rPr>
          <w:rFonts w:hint="eastAsia" w:ascii="宋体" w:hAnsi="宋体" w:eastAsia="宋体"/>
          <w:sz w:val="28"/>
          <w:szCs w:val="28"/>
        </w:rPr>
        <w:t>、</w:t>
      </w:r>
      <w:r>
        <w:rPr>
          <w:rFonts w:ascii="宋体" w:hAnsi="宋体" w:eastAsia="宋体"/>
          <w:sz w:val="28"/>
          <w:szCs w:val="28"/>
        </w:rPr>
        <w:t>拆除炉具清洗</w:t>
      </w:r>
      <w:r>
        <w:rPr>
          <w:rFonts w:hint="eastAsia" w:ascii="宋体" w:hAnsi="宋体" w:eastAsia="宋体"/>
          <w:sz w:val="28"/>
          <w:szCs w:val="28"/>
        </w:rPr>
        <w:t>费</w:t>
      </w:r>
      <w:r>
        <w:rPr>
          <w:rFonts w:ascii="宋体" w:hAnsi="宋体" w:eastAsia="宋体"/>
          <w:sz w:val="28"/>
          <w:szCs w:val="28"/>
        </w:rPr>
        <w:t>用、农村</w:t>
      </w:r>
      <w:r>
        <w:rPr>
          <w:rFonts w:hint="eastAsia" w:ascii="宋体" w:hAnsi="宋体" w:eastAsia="宋体"/>
          <w:sz w:val="28"/>
          <w:szCs w:val="28"/>
        </w:rPr>
        <w:t>综合</w:t>
      </w:r>
      <w:r>
        <w:rPr>
          <w:rFonts w:ascii="宋体" w:hAnsi="宋体" w:eastAsia="宋体"/>
          <w:sz w:val="28"/>
          <w:szCs w:val="28"/>
        </w:rPr>
        <w:t>改</w:t>
      </w:r>
      <w:r>
        <w:rPr>
          <w:rFonts w:hint="eastAsia" w:ascii="宋体" w:hAnsi="宋体" w:eastAsia="宋体"/>
          <w:sz w:val="28"/>
          <w:szCs w:val="28"/>
        </w:rPr>
        <w:t>革等支</w:t>
      </w:r>
      <w:r>
        <w:rPr>
          <w:rFonts w:ascii="宋体" w:hAnsi="宋体" w:eastAsia="宋体"/>
          <w:sz w:val="28"/>
          <w:szCs w:val="28"/>
        </w:rPr>
        <w:t>出</w:t>
      </w:r>
      <w:r>
        <w:rPr>
          <w:rFonts w:hint="eastAsia" w:ascii="宋体" w:hAnsi="宋体" w:eastAsia="宋体"/>
          <w:snapToGrid w:val="0"/>
          <w:kern w:val="0"/>
          <w:sz w:val="28"/>
          <w:szCs w:val="28"/>
        </w:rPr>
        <w:t xml:space="preserve"> 。</w:t>
      </w:r>
      <w:r>
        <w:rPr>
          <w:rFonts w:hint="eastAsia"/>
          <w:snapToGrid w:val="0"/>
          <w:kern w:val="0"/>
          <w:sz w:val="28"/>
          <w:szCs w:val="28"/>
        </w:rPr>
        <w:t>上年决算</w:t>
      </w:r>
      <w:r>
        <w:rPr>
          <w:snapToGrid w:val="0"/>
          <w:kern w:val="0"/>
          <w:sz w:val="28"/>
          <w:szCs w:val="28"/>
        </w:rPr>
        <w:t>数</w:t>
      </w:r>
      <w:r>
        <w:rPr>
          <w:rFonts w:hint="eastAsia"/>
          <w:snapToGrid w:val="0"/>
          <w:kern w:val="0"/>
          <w:sz w:val="28"/>
          <w:szCs w:val="28"/>
        </w:rPr>
        <w:t xml:space="preserve"> </w:t>
      </w:r>
      <w:r>
        <w:rPr>
          <w:snapToGrid w:val="0"/>
          <w:kern w:val="0"/>
          <w:sz w:val="28"/>
          <w:szCs w:val="28"/>
        </w:rPr>
        <w:t>1699.8</w:t>
      </w:r>
      <w:r>
        <w:rPr>
          <w:rFonts w:hint="eastAsia"/>
          <w:snapToGrid w:val="0"/>
          <w:kern w:val="0"/>
          <w:sz w:val="28"/>
          <w:szCs w:val="28"/>
        </w:rPr>
        <w:t xml:space="preserve">  万元</w:t>
      </w:r>
      <w:r>
        <w:rPr>
          <w:snapToGrid w:val="0"/>
          <w:kern w:val="0"/>
          <w:sz w:val="28"/>
          <w:szCs w:val="28"/>
        </w:rPr>
        <w:t>，</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52</w:t>
      </w:r>
      <w:r>
        <w:rPr>
          <w:snapToGrid w:val="0"/>
          <w:kern w:val="0"/>
          <w:sz w:val="28"/>
          <w:szCs w:val="28"/>
        </w:rPr>
        <w:t xml:space="preserve"> %，增支</w:t>
      </w:r>
      <w:r>
        <w:rPr>
          <w:rFonts w:hint="eastAsia"/>
          <w:snapToGrid w:val="0"/>
          <w:kern w:val="0"/>
          <w:sz w:val="28"/>
          <w:szCs w:val="28"/>
        </w:rPr>
        <w:t>876.45</w:t>
      </w:r>
      <w:r>
        <w:rPr>
          <w:snapToGrid w:val="0"/>
          <w:kern w:val="0"/>
          <w:sz w:val="28"/>
          <w:szCs w:val="28"/>
        </w:rPr>
        <w:t xml:space="preserve">  </w:t>
      </w:r>
      <w:r>
        <w:rPr>
          <w:rFonts w:hint="eastAsia"/>
          <w:snapToGrid w:val="0"/>
          <w:kern w:val="0"/>
          <w:sz w:val="28"/>
          <w:szCs w:val="28"/>
        </w:rPr>
        <w:t>万</w:t>
      </w:r>
      <w:r>
        <w:rPr>
          <w:snapToGrid w:val="0"/>
          <w:kern w:val="0"/>
          <w:sz w:val="28"/>
          <w:szCs w:val="28"/>
        </w:rPr>
        <w:t>元，</w:t>
      </w:r>
      <w:r>
        <w:rPr>
          <w:rFonts w:hint="eastAsia"/>
          <w:snapToGrid w:val="0"/>
          <w:kern w:val="0"/>
          <w:sz w:val="28"/>
          <w:szCs w:val="28"/>
        </w:rPr>
        <w:t>主要</w:t>
      </w:r>
      <w:r>
        <w:rPr>
          <w:snapToGrid w:val="0"/>
          <w:kern w:val="0"/>
          <w:sz w:val="28"/>
          <w:szCs w:val="28"/>
        </w:rPr>
        <w:t>原因</w:t>
      </w:r>
      <w:r>
        <w:rPr>
          <w:rFonts w:hint="eastAsia"/>
          <w:snapToGrid w:val="0"/>
          <w:kern w:val="0"/>
          <w:sz w:val="28"/>
          <w:szCs w:val="28"/>
        </w:rPr>
        <w:t>是</w:t>
      </w:r>
      <w:r>
        <w:rPr>
          <w:snapToGrid w:val="0"/>
          <w:kern w:val="0"/>
          <w:sz w:val="28"/>
          <w:szCs w:val="28"/>
        </w:rPr>
        <w:t>：</w:t>
      </w:r>
      <w:r>
        <w:rPr>
          <w:rFonts w:hint="eastAsia" w:ascii="宋体" w:hAnsi="宋体" w:eastAsia="宋体"/>
          <w:snapToGrid w:val="0"/>
          <w:kern w:val="0"/>
          <w:sz w:val="28"/>
          <w:szCs w:val="28"/>
        </w:rPr>
        <w:t>增</w:t>
      </w:r>
      <w:r>
        <w:rPr>
          <w:rFonts w:ascii="宋体" w:hAnsi="宋体" w:eastAsia="宋体"/>
          <w:sz w:val="28"/>
          <w:szCs w:val="28"/>
        </w:rPr>
        <w:t>加了农村居民取暖补贴</w:t>
      </w:r>
      <w:r>
        <w:rPr>
          <w:rFonts w:hint="eastAsia" w:ascii="宋体" w:hAnsi="宋体" w:eastAsia="宋体"/>
          <w:sz w:val="28"/>
          <w:szCs w:val="28"/>
        </w:rPr>
        <w:t>、</w:t>
      </w:r>
      <w:r>
        <w:rPr>
          <w:rFonts w:ascii="宋体" w:hAnsi="宋体" w:eastAsia="宋体"/>
          <w:sz w:val="28"/>
          <w:szCs w:val="28"/>
        </w:rPr>
        <w:t>拆除炉具清洗</w:t>
      </w:r>
      <w:r>
        <w:rPr>
          <w:rFonts w:hint="eastAsia" w:ascii="宋体" w:hAnsi="宋体" w:eastAsia="宋体"/>
          <w:sz w:val="28"/>
          <w:szCs w:val="28"/>
        </w:rPr>
        <w:t>费</w:t>
      </w:r>
      <w:r>
        <w:rPr>
          <w:rFonts w:ascii="宋体" w:hAnsi="宋体" w:eastAsia="宋体"/>
          <w:sz w:val="28"/>
          <w:szCs w:val="28"/>
        </w:rPr>
        <w:t>用、农村</w:t>
      </w:r>
      <w:r>
        <w:rPr>
          <w:rFonts w:hint="eastAsia" w:ascii="宋体" w:hAnsi="宋体" w:eastAsia="宋体"/>
          <w:sz w:val="28"/>
          <w:szCs w:val="28"/>
        </w:rPr>
        <w:t>综合</w:t>
      </w:r>
      <w:r>
        <w:rPr>
          <w:rFonts w:ascii="宋体" w:hAnsi="宋体" w:eastAsia="宋体"/>
          <w:sz w:val="28"/>
          <w:szCs w:val="28"/>
        </w:rPr>
        <w:t>改</w:t>
      </w:r>
      <w:r>
        <w:rPr>
          <w:rFonts w:hint="eastAsia" w:ascii="宋体" w:hAnsi="宋体" w:eastAsia="宋体"/>
          <w:sz w:val="28"/>
          <w:szCs w:val="28"/>
        </w:rPr>
        <w:t>革等支</w:t>
      </w:r>
      <w:r>
        <w:rPr>
          <w:rFonts w:ascii="宋体" w:hAnsi="宋体" w:eastAsia="宋体"/>
          <w:sz w:val="28"/>
          <w:szCs w:val="28"/>
        </w:rPr>
        <w:t>出</w:t>
      </w:r>
      <w:r>
        <w:rPr>
          <w:rFonts w:hint="eastAsia" w:ascii="宋体" w:hAnsi="宋体" w:eastAsia="宋体"/>
          <w:snapToGrid w:val="0"/>
          <w:kern w:val="0"/>
          <w:sz w:val="28"/>
          <w:szCs w:val="28"/>
        </w:rPr>
        <w:t xml:space="preserve"> 。    </w:t>
      </w:r>
    </w:p>
    <w:p w14:paraId="1235D885">
      <w:pPr>
        <w:adjustRightInd w:val="0"/>
        <w:snapToGrid w:val="0"/>
        <w:spacing w:line="600" w:lineRule="exact"/>
        <w:ind w:firstLine="700" w:firstLineChars="250"/>
        <w:rPr>
          <w:snapToGrid w:val="0"/>
          <w:kern w:val="0"/>
          <w:sz w:val="28"/>
          <w:szCs w:val="28"/>
        </w:rPr>
      </w:pPr>
      <w:r>
        <w:rPr>
          <w:rFonts w:hint="eastAsia"/>
          <w:snapToGrid w:val="0"/>
          <w:kern w:val="0"/>
          <w:sz w:val="28"/>
          <w:szCs w:val="28"/>
        </w:rPr>
        <w:t>本部门2017年年</w:t>
      </w:r>
      <w:r>
        <w:rPr>
          <w:snapToGrid w:val="0"/>
          <w:kern w:val="0"/>
          <w:sz w:val="28"/>
          <w:szCs w:val="28"/>
        </w:rPr>
        <w:t>末财政拨款结转结余</w:t>
      </w:r>
      <w:r>
        <w:rPr>
          <w:rFonts w:hint="eastAsia"/>
          <w:snapToGrid w:val="0"/>
          <w:kern w:val="0"/>
          <w:sz w:val="28"/>
          <w:szCs w:val="28"/>
        </w:rPr>
        <w:t>188.09  万</w:t>
      </w:r>
      <w:r>
        <w:rPr>
          <w:snapToGrid w:val="0"/>
          <w:kern w:val="0"/>
          <w:sz w:val="28"/>
          <w:szCs w:val="28"/>
        </w:rPr>
        <w:t>元。</w:t>
      </w:r>
    </w:p>
    <w:p w14:paraId="199D2D50">
      <w:pPr>
        <w:adjustRightInd w:val="0"/>
        <w:snapToGrid w:val="0"/>
        <w:spacing w:line="600" w:lineRule="exact"/>
        <w:ind w:firstLine="700" w:firstLineChars="250"/>
        <w:rPr>
          <w:rFonts w:hint="eastAsia"/>
          <w:snapToGrid w:val="0"/>
          <w:kern w:val="0"/>
          <w:sz w:val="28"/>
          <w:szCs w:val="28"/>
        </w:rPr>
      </w:pPr>
      <w:r>
        <w:rPr>
          <w:rFonts w:hint="eastAsia"/>
          <w:snapToGrid w:val="0"/>
          <w:kern w:val="0"/>
          <w:sz w:val="28"/>
          <w:szCs w:val="28"/>
        </w:rPr>
        <w:t>我单位无国有资本经营预算收支。</w:t>
      </w:r>
    </w:p>
    <w:p w14:paraId="15B25644">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14:paraId="2937F26E">
      <w:pPr>
        <w:adjustRightInd w:val="0"/>
        <w:snapToGrid w:val="0"/>
        <w:spacing w:line="560" w:lineRule="exact"/>
        <w:ind w:firstLine="560" w:firstLineChars="20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在做好各项工作的前提下，节省各项开支，尤其严格控制“</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w:t>
      </w:r>
      <w:r>
        <w:rPr>
          <w:snapToGrid w:val="0"/>
          <w:kern w:val="0"/>
          <w:sz w:val="28"/>
          <w:szCs w:val="28"/>
        </w:rPr>
        <w:t>的支出，全年一般公共预算财政拨款“</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w:t>
      </w:r>
      <w:r>
        <w:rPr>
          <w:snapToGrid w:val="0"/>
          <w:kern w:val="0"/>
          <w:sz w:val="28"/>
          <w:szCs w:val="28"/>
        </w:rPr>
        <w:t>支出合计</w:t>
      </w:r>
      <w:r>
        <w:rPr>
          <w:rFonts w:hint="eastAsia"/>
          <w:snapToGrid w:val="0"/>
          <w:kern w:val="0"/>
          <w:sz w:val="28"/>
          <w:szCs w:val="28"/>
        </w:rPr>
        <w:t>19.63</w:t>
      </w:r>
      <w:r>
        <w:rPr>
          <w:snapToGrid w:val="0"/>
          <w:kern w:val="0"/>
          <w:sz w:val="28"/>
          <w:szCs w:val="28"/>
        </w:rPr>
        <w:t xml:space="preserve"> </w:t>
      </w:r>
      <w:r>
        <w:rPr>
          <w:rFonts w:hint="eastAsia"/>
          <w:snapToGrid w:val="0"/>
          <w:kern w:val="0"/>
          <w:sz w:val="28"/>
          <w:szCs w:val="28"/>
        </w:rPr>
        <w:t>万元，</w:t>
      </w:r>
      <w:r>
        <w:rPr>
          <w:snapToGrid w:val="0"/>
          <w:kern w:val="0"/>
          <w:sz w:val="28"/>
          <w:szCs w:val="28"/>
        </w:rPr>
        <w:t>较2016</w:t>
      </w:r>
      <w:r>
        <w:rPr>
          <w:rFonts w:hint="eastAsia"/>
          <w:snapToGrid w:val="0"/>
          <w:kern w:val="0"/>
          <w:sz w:val="28"/>
          <w:szCs w:val="28"/>
        </w:rPr>
        <w:t>年</w:t>
      </w:r>
      <w:r>
        <w:rPr>
          <w:snapToGrid w:val="0"/>
          <w:kern w:val="0"/>
          <w:sz w:val="28"/>
          <w:szCs w:val="28"/>
        </w:rPr>
        <w:t>减少</w:t>
      </w:r>
      <w:r>
        <w:rPr>
          <w:rFonts w:hint="eastAsia"/>
          <w:snapToGrid w:val="0"/>
          <w:kern w:val="0"/>
          <w:sz w:val="28"/>
          <w:szCs w:val="28"/>
        </w:rPr>
        <w:t>8.9</w:t>
      </w:r>
      <w:r>
        <w:rPr>
          <w:snapToGrid w:val="0"/>
          <w:kern w:val="0"/>
          <w:sz w:val="28"/>
          <w:szCs w:val="28"/>
        </w:rPr>
        <w:t xml:space="preserve"> </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31</w:t>
      </w:r>
      <w:r>
        <w:rPr>
          <w:snapToGrid w:val="0"/>
          <w:kern w:val="0"/>
          <w:sz w:val="28"/>
          <w:szCs w:val="28"/>
        </w:rPr>
        <w:t xml:space="preserve"> %。</w:t>
      </w:r>
    </w:p>
    <w:p w14:paraId="0DB02BAD">
      <w:pPr>
        <w:adjustRightInd w:val="0"/>
        <w:snapToGrid w:val="0"/>
        <w:spacing w:line="560" w:lineRule="exact"/>
        <w:ind w:firstLine="560" w:firstLineChars="200"/>
        <w:rPr>
          <w:snapToGrid w:val="0"/>
          <w:kern w:val="0"/>
          <w:sz w:val="28"/>
          <w:szCs w:val="28"/>
        </w:rPr>
      </w:pPr>
      <w:r>
        <w:rPr>
          <w:rFonts w:hint="eastAsia"/>
          <w:snapToGrid w:val="0"/>
          <w:kern w:val="0"/>
          <w:sz w:val="28"/>
          <w:szCs w:val="28"/>
        </w:rPr>
        <w:t>1、</w:t>
      </w:r>
      <w:r>
        <w:rPr>
          <w:snapToGrid w:val="0"/>
          <w:kern w:val="0"/>
          <w:sz w:val="28"/>
          <w:szCs w:val="28"/>
        </w:rPr>
        <w:t>本部门2017</w:t>
      </w:r>
      <w:r>
        <w:rPr>
          <w:rFonts w:hint="eastAsia"/>
          <w:snapToGrid w:val="0"/>
          <w:kern w:val="0"/>
          <w:sz w:val="28"/>
          <w:szCs w:val="28"/>
        </w:rPr>
        <w:t>年因公出国（境）费本年支出</w:t>
      </w:r>
      <w:r>
        <w:rPr>
          <w:snapToGrid w:val="0"/>
          <w:kern w:val="0"/>
          <w:sz w:val="28"/>
          <w:szCs w:val="28"/>
        </w:rPr>
        <w:t xml:space="preserve">  0  </w:t>
      </w:r>
      <w:r>
        <w:rPr>
          <w:rFonts w:hint="eastAsia"/>
          <w:snapToGrid w:val="0"/>
          <w:kern w:val="0"/>
          <w:sz w:val="28"/>
          <w:szCs w:val="28"/>
        </w:rPr>
        <w:t>万元</w:t>
      </w:r>
      <w:r>
        <w:rPr>
          <w:snapToGrid w:val="0"/>
          <w:kern w:val="0"/>
          <w:sz w:val="28"/>
          <w:szCs w:val="28"/>
        </w:rPr>
        <w:t>，</w:t>
      </w:r>
      <w:r>
        <w:rPr>
          <w:rFonts w:hint="eastAsia"/>
          <w:snapToGrid w:val="0"/>
          <w:kern w:val="0"/>
          <w:sz w:val="28"/>
          <w:szCs w:val="28"/>
        </w:rPr>
        <w:t>较</w:t>
      </w:r>
      <w:r>
        <w:rPr>
          <w:snapToGrid w:val="0"/>
          <w:kern w:val="0"/>
          <w:sz w:val="28"/>
          <w:szCs w:val="28"/>
        </w:rPr>
        <w:t>年初预算增</w:t>
      </w:r>
      <w:r>
        <w:rPr>
          <w:rFonts w:hint="eastAsia"/>
          <w:snapToGrid w:val="0"/>
          <w:kern w:val="0"/>
          <w:sz w:val="28"/>
          <w:szCs w:val="28"/>
        </w:rPr>
        <w:t>加</w:t>
      </w:r>
      <w:r>
        <w:rPr>
          <w:snapToGrid w:val="0"/>
          <w:kern w:val="0"/>
          <w:sz w:val="28"/>
          <w:szCs w:val="28"/>
        </w:rPr>
        <w:t>0</w:t>
      </w:r>
      <w:r>
        <w:rPr>
          <w:rFonts w:hint="eastAsia"/>
          <w:snapToGrid w:val="0"/>
          <w:kern w:val="0"/>
          <w:sz w:val="28"/>
          <w:szCs w:val="28"/>
        </w:rPr>
        <w:t xml:space="preserve">   万元</w:t>
      </w:r>
      <w:r>
        <w:rPr>
          <w:snapToGrid w:val="0"/>
          <w:kern w:val="0"/>
          <w:sz w:val="28"/>
          <w:szCs w:val="28"/>
        </w:rPr>
        <w:t>，</w:t>
      </w:r>
      <w:r>
        <w:rPr>
          <w:rFonts w:hint="eastAsia"/>
          <w:snapToGrid w:val="0"/>
          <w:kern w:val="0"/>
          <w:sz w:val="28"/>
          <w:szCs w:val="28"/>
        </w:rPr>
        <w:t>增加</w:t>
      </w:r>
      <w:r>
        <w:rPr>
          <w:snapToGrid w:val="0"/>
          <w:kern w:val="0"/>
          <w:sz w:val="28"/>
          <w:szCs w:val="28"/>
        </w:rPr>
        <w:t>0</w:t>
      </w:r>
      <w:r>
        <w:rPr>
          <w:rFonts w:hint="eastAsia"/>
          <w:snapToGrid w:val="0"/>
          <w:kern w:val="0"/>
          <w:sz w:val="28"/>
          <w:szCs w:val="28"/>
        </w:rPr>
        <w:t xml:space="preserve">  </w:t>
      </w:r>
      <w:r>
        <w:rPr>
          <w:snapToGrid w:val="0"/>
          <w:kern w:val="0"/>
          <w:sz w:val="28"/>
          <w:szCs w:val="28"/>
        </w:rPr>
        <w:t>%；</w:t>
      </w:r>
      <w:r>
        <w:rPr>
          <w:rFonts w:hint="eastAsia"/>
          <w:snapToGrid w:val="0"/>
          <w:kern w:val="0"/>
          <w:sz w:val="28"/>
          <w:szCs w:val="28"/>
        </w:rPr>
        <w:t>较</w:t>
      </w:r>
      <w:r>
        <w:rPr>
          <w:snapToGrid w:val="0"/>
          <w:kern w:val="0"/>
          <w:sz w:val="28"/>
          <w:szCs w:val="28"/>
        </w:rPr>
        <w:t>2016</w:t>
      </w:r>
      <w:r>
        <w:rPr>
          <w:rFonts w:hint="eastAsia"/>
          <w:snapToGrid w:val="0"/>
          <w:kern w:val="0"/>
          <w:sz w:val="28"/>
          <w:szCs w:val="28"/>
        </w:rPr>
        <w:t>年增加</w:t>
      </w:r>
      <w:r>
        <w:rPr>
          <w:snapToGrid w:val="0"/>
          <w:kern w:val="0"/>
          <w:sz w:val="28"/>
          <w:szCs w:val="28"/>
        </w:rPr>
        <w:t>0</w:t>
      </w:r>
      <w:r>
        <w:rPr>
          <w:rFonts w:hint="eastAsia"/>
          <w:snapToGrid w:val="0"/>
          <w:kern w:val="0"/>
          <w:sz w:val="28"/>
          <w:szCs w:val="28"/>
        </w:rPr>
        <w:t xml:space="preserve"> 万元，</w:t>
      </w:r>
      <w:r>
        <w:rPr>
          <w:snapToGrid w:val="0"/>
          <w:kern w:val="0"/>
          <w:sz w:val="28"/>
          <w:szCs w:val="28"/>
        </w:rPr>
        <w:t>主要原因</w:t>
      </w:r>
      <w:r>
        <w:rPr>
          <w:rFonts w:hint="eastAsia"/>
          <w:snapToGrid w:val="0"/>
          <w:kern w:val="0"/>
          <w:sz w:val="28"/>
          <w:szCs w:val="28"/>
        </w:rPr>
        <w:t xml:space="preserve"> 无 。因公出国（境）团组0</w:t>
      </w:r>
      <w:r>
        <w:rPr>
          <w:rFonts w:ascii="仿宋_GB2312" w:hAnsi="仿宋" w:eastAsia="仿宋_GB2312" w:cs="仿宋"/>
          <w:color w:val="000000"/>
          <w:sz w:val="32"/>
          <w:szCs w:val="32"/>
        </w:rPr>
        <w:t xml:space="preserve"> </w:t>
      </w:r>
      <w:r>
        <w:rPr>
          <w:rFonts w:hint="eastAsia"/>
          <w:snapToGrid w:val="0"/>
          <w:kern w:val="0"/>
          <w:sz w:val="28"/>
          <w:szCs w:val="28"/>
        </w:rPr>
        <w:t>个，因公出国（境）人次数</w:t>
      </w:r>
      <w:r>
        <w:rPr>
          <w:snapToGrid w:val="0"/>
          <w:kern w:val="0"/>
          <w:sz w:val="28"/>
          <w:szCs w:val="28"/>
        </w:rPr>
        <w:t xml:space="preserve">  0  </w:t>
      </w:r>
      <w:r>
        <w:rPr>
          <w:rFonts w:hint="eastAsia"/>
          <w:snapToGrid w:val="0"/>
          <w:kern w:val="0"/>
          <w:sz w:val="28"/>
          <w:szCs w:val="28"/>
        </w:rPr>
        <w:t>人。</w:t>
      </w:r>
    </w:p>
    <w:p w14:paraId="378D5167">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部门2017</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 xml:space="preserve"> </w:t>
      </w:r>
      <w:r>
        <w:rPr>
          <w:snapToGrid w:val="0"/>
          <w:kern w:val="0"/>
          <w:sz w:val="28"/>
          <w:szCs w:val="28"/>
        </w:rPr>
        <w:t>11.56</w:t>
      </w:r>
      <w:r>
        <w:rPr>
          <w:rFonts w:hint="eastAsia"/>
          <w:snapToGrid w:val="0"/>
          <w:kern w:val="0"/>
          <w:sz w:val="28"/>
          <w:szCs w:val="28"/>
        </w:rPr>
        <w:t xml:space="preserve">   万元。（201</w:t>
      </w:r>
      <w:r>
        <w:rPr>
          <w:snapToGrid w:val="0"/>
          <w:kern w:val="0"/>
          <w:sz w:val="28"/>
          <w:szCs w:val="28"/>
        </w:rPr>
        <w:t>7</w:t>
      </w:r>
      <w:r>
        <w:rPr>
          <w:rFonts w:hint="eastAsia"/>
          <w:snapToGrid w:val="0"/>
          <w:kern w:val="0"/>
          <w:sz w:val="28"/>
          <w:szCs w:val="28"/>
        </w:rPr>
        <w:t>年</w:t>
      </w:r>
      <w:r>
        <w:rPr>
          <w:snapToGrid w:val="0"/>
          <w:kern w:val="0"/>
          <w:sz w:val="28"/>
          <w:szCs w:val="28"/>
        </w:rPr>
        <w:t>度</w:t>
      </w:r>
      <w:r>
        <w:rPr>
          <w:rFonts w:hint="eastAsia"/>
          <w:snapToGrid w:val="0"/>
          <w:kern w:val="0"/>
          <w:sz w:val="28"/>
          <w:szCs w:val="28"/>
        </w:rPr>
        <w:t>购置</w:t>
      </w:r>
      <w:r>
        <w:rPr>
          <w:snapToGrid w:val="0"/>
          <w:kern w:val="0"/>
          <w:sz w:val="28"/>
          <w:szCs w:val="28"/>
        </w:rPr>
        <w:t>公务用车</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 xml:space="preserve"> 辆</w:t>
      </w:r>
      <w:r>
        <w:rPr>
          <w:snapToGrid w:val="0"/>
          <w:kern w:val="0"/>
          <w:sz w:val="28"/>
          <w:szCs w:val="28"/>
        </w:rPr>
        <w:t>，</w:t>
      </w:r>
      <w:r>
        <w:rPr>
          <w:rFonts w:hint="eastAsia"/>
          <w:snapToGrid w:val="0"/>
          <w:kern w:val="0"/>
          <w:sz w:val="28"/>
          <w:szCs w:val="28"/>
        </w:rPr>
        <w:t>年末</w:t>
      </w:r>
      <w:r>
        <w:rPr>
          <w:snapToGrid w:val="0"/>
          <w:kern w:val="0"/>
          <w:sz w:val="28"/>
          <w:szCs w:val="28"/>
        </w:rPr>
        <w:t xml:space="preserve">公务用车保有量 3  </w:t>
      </w:r>
      <w:r>
        <w:rPr>
          <w:rFonts w:hint="eastAsia"/>
          <w:snapToGrid w:val="0"/>
          <w:kern w:val="0"/>
          <w:sz w:val="28"/>
          <w:szCs w:val="28"/>
        </w:rPr>
        <w:t>辆。）</w:t>
      </w:r>
    </w:p>
    <w:p w14:paraId="05CB4BB2">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w:t>
      </w:r>
      <w:r>
        <w:rPr>
          <w:snapToGrid w:val="0"/>
          <w:kern w:val="0"/>
          <w:sz w:val="28"/>
          <w:szCs w:val="28"/>
        </w:rPr>
        <w:t xml:space="preserve"> 0 </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年初预算增</w:t>
      </w:r>
      <w:r>
        <w:rPr>
          <w:rFonts w:hint="eastAsia"/>
          <w:snapToGrid w:val="0"/>
          <w:kern w:val="0"/>
          <w:sz w:val="28"/>
          <w:szCs w:val="28"/>
        </w:rPr>
        <w:t>加</w:t>
      </w:r>
      <w:r>
        <w:rPr>
          <w:snapToGrid w:val="0"/>
          <w:kern w:val="0"/>
          <w:sz w:val="28"/>
          <w:szCs w:val="28"/>
        </w:rPr>
        <w:t>0</w:t>
      </w:r>
      <w:r>
        <w:rPr>
          <w:rFonts w:hint="eastAsia"/>
          <w:snapToGrid w:val="0"/>
          <w:kern w:val="0"/>
          <w:sz w:val="28"/>
          <w:szCs w:val="28"/>
        </w:rPr>
        <w:t xml:space="preserve"> 万元</w:t>
      </w:r>
      <w:r>
        <w:rPr>
          <w:snapToGrid w:val="0"/>
          <w:kern w:val="0"/>
          <w:sz w:val="28"/>
          <w:szCs w:val="28"/>
        </w:rPr>
        <w:t>，</w:t>
      </w:r>
      <w:r>
        <w:rPr>
          <w:rFonts w:hint="eastAsia"/>
          <w:snapToGrid w:val="0"/>
          <w:kern w:val="0"/>
          <w:sz w:val="28"/>
          <w:szCs w:val="28"/>
        </w:rPr>
        <w:t>增加</w:t>
      </w:r>
      <w:r>
        <w:rPr>
          <w:snapToGrid w:val="0"/>
          <w:kern w:val="0"/>
          <w:sz w:val="28"/>
          <w:szCs w:val="28"/>
        </w:rPr>
        <w:t>0</w:t>
      </w:r>
      <w:r>
        <w:rPr>
          <w:rFonts w:hint="eastAsia"/>
          <w:snapToGrid w:val="0"/>
          <w:kern w:val="0"/>
          <w:sz w:val="28"/>
          <w:szCs w:val="28"/>
        </w:rPr>
        <w:t xml:space="preserve"> </w:t>
      </w:r>
      <w:r>
        <w:rPr>
          <w:snapToGrid w:val="0"/>
          <w:kern w:val="0"/>
          <w:sz w:val="28"/>
          <w:szCs w:val="28"/>
        </w:rPr>
        <w:t>%</w:t>
      </w:r>
      <w:r>
        <w:rPr>
          <w:rFonts w:hint="eastAsia"/>
          <w:snapToGrid w:val="0"/>
          <w:kern w:val="0"/>
          <w:sz w:val="28"/>
          <w:szCs w:val="28"/>
        </w:rPr>
        <w:t>；较</w:t>
      </w:r>
      <w:r>
        <w:rPr>
          <w:snapToGrid w:val="0"/>
          <w:kern w:val="0"/>
          <w:sz w:val="28"/>
          <w:szCs w:val="28"/>
        </w:rPr>
        <w:t>2016</w:t>
      </w:r>
      <w:r>
        <w:rPr>
          <w:rFonts w:hint="eastAsia"/>
          <w:snapToGrid w:val="0"/>
          <w:kern w:val="0"/>
          <w:sz w:val="28"/>
          <w:szCs w:val="28"/>
        </w:rPr>
        <w:t>年增加0</w:t>
      </w:r>
      <w:r>
        <w:rPr>
          <w:snapToGrid w:val="0"/>
          <w:kern w:val="0"/>
          <w:sz w:val="28"/>
          <w:szCs w:val="28"/>
        </w:rPr>
        <w:t xml:space="preserve"> </w:t>
      </w:r>
      <w:r>
        <w:rPr>
          <w:rFonts w:hint="eastAsia"/>
          <w:snapToGrid w:val="0"/>
          <w:kern w:val="0"/>
          <w:sz w:val="28"/>
          <w:szCs w:val="28"/>
        </w:rPr>
        <w:t>万元，主要原因：无。</w:t>
      </w:r>
    </w:p>
    <w:p w14:paraId="3E53E909">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w:t>
      </w:r>
      <w:r>
        <w:rPr>
          <w:snapToGrid w:val="0"/>
          <w:kern w:val="0"/>
          <w:sz w:val="28"/>
          <w:szCs w:val="28"/>
        </w:rPr>
        <w:t xml:space="preserve"> 11.56 </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年初预算</w:t>
      </w:r>
      <w:r>
        <w:rPr>
          <w:rFonts w:hint="eastAsia"/>
          <w:snapToGrid w:val="0"/>
          <w:kern w:val="0"/>
          <w:sz w:val="28"/>
          <w:szCs w:val="28"/>
        </w:rPr>
        <w:t xml:space="preserve">减少   </w:t>
      </w:r>
      <w:r>
        <w:rPr>
          <w:snapToGrid w:val="0"/>
          <w:kern w:val="0"/>
          <w:sz w:val="28"/>
          <w:szCs w:val="28"/>
        </w:rPr>
        <w:t>3.44</w:t>
      </w:r>
      <w:r>
        <w:rPr>
          <w:rFonts w:hint="eastAsia"/>
          <w:snapToGrid w:val="0"/>
          <w:kern w:val="0"/>
          <w:sz w:val="28"/>
          <w:szCs w:val="28"/>
        </w:rPr>
        <w:t>万元</w:t>
      </w:r>
      <w:r>
        <w:rPr>
          <w:snapToGrid w:val="0"/>
          <w:kern w:val="0"/>
          <w:sz w:val="28"/>
          <w:szCs w:val="28"/>
        </w:rPr>
        <w:t>，</w:t>
      </w:r>
      <w:r>
        <w:rPr>
          <w:rFonts w:hint="eastAsia"/>
          <w:snapToGrid w:val="0"/>
          <w:kern w:val="0"/>
          <w:sz w:val="28"/>
          <w:szCs w:val="28"/>
        </w:rPr>
        <w:t>减少2</w:t>
      </w:r>
      <w:r>
        <w:rPr>
          <w:snapToGrid w:val="0"/>
          <w:kern w:val="0"/>
          <w:sz w:val="28"/>
          <w:szCs w:val="28"/>
        </w:rPr>
        <w:t>3%</w:t>
      </w:r>
      <w:r>
        <w:rPr>
          <w:rFonts w:hint="eastAsia"/>
          <w:snapToGrid w:val="0"/>
          <w:kern w:val="0"/>
          <w:sz w:val="28"/>
          <w:szCs w:val="28"/>
        </w:rPr>
        <w:t>；较</w:t>
      </w:r>
      <w:r>
        <w:rPr>
          <w:snapToGrid w:val="0"/>
          <w:kern w:val="0"/>
          <w:sz w:val="28"/>
          <w:szCs w:val="28"/>
        </w:rPr>
        <w:t>2016</w:t>
      </w:r>
      <w:r>
        <w:rPr>
          <w:rFonts w:hint="eastAsia"/>
          <w:snapToGrid w:val="0"/>
          <w:kern w:val="0"/>
          <w:sz w:val="28"/>
          <w:szCs w:val="28"/>
        </w:rPr>
        <w:t>年减少6.73</w:t>
      </w:r>
      <w:r>
        <w:rPr>
          <w:snapToGrid w:val="0"/>
          <w:kern w:val="0"/>
          <w:sz w:val="28"/>
          <w:szCs w:val="28"/>
        </w:rPr>
        <w:t xml:space="preserve"> </w:t>
      </w:r>
      <w:r>
        <w:rPr>
          <w:rFonts w:hint="eastAsia"/>
          <w:snapToGrid w:val="0"/>
          <w:kern w:val="0"/>
          <w:sz w:val="28"/>
          <w:szCs w:val="28"/>
        </w:rPr>
        <w:t>万元，主要原因落实中央八项规定公</w:t>
      </w:r>
      <w:r>
        <w:rPr>
          <w:snapToGrid w:val="0"/>
          <w:kern w:val="0"/>
          <w:sz w:val="28"/>
          <w:szCs w:val="28"/>
        </w:rPr>
        <w:t>务用车</w:t>
      </w:r>
      <w:r>
        <w:rPr>
          <w:rFonts w:hint="eastAsia"/>
          <w:snapToGrid w:val="0"/>
          <w:kern w:val="0"/>
          <w:sz w:val="28"/>
          <w:szCs w:val="28"/>
        </w:rPr>
        <w:t>经费递减</w:t>
      </w:r>
      <w:r>
        <w:rPr>
          <w:snapToGrid w:val="0"/>
          <w:kern w:val="0"/>
          <w:sz w:val="28"/>
          <w:szCs w:val="28"/>
        </w:rPr>
        <w:t xml:space="preserve">   </w:t>
      </w:r>
      <w:r>
        <w:rPr>
          <w:rFonts w:hint="eastAsia"/>
          <w:snapToGrid w:val="0"/>
          <w:kern w:val="0"/>
          <w:sz w:val="28"/>
          <w:szCs w:val="28"/>
        </w:rPr>
        <w:t>。</w:t>
      </w:r>
    </w:p>
    <w:p w14:paraId="11EC0A2F">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部门2017</w:t>
      </w:r>
      <w:r>
        <w:rPr>
          <w:rFonts w:hint="eastAsia"/>
          <w:snapToGrid w:val="0"/>
          <w:kern w:val="0"/>
          <w:sz w:val="28"/>
          <w:szCs w:val="28"/>
        </w:rPr>
        <w:t>年公务接待费全年支出8.07 万元，较</w:t>
      </w:r>
      <w:r>
        <w:rPr>
          <w:snapToGrid w:val="0"/>
          <w:kern w:val="0"/>
          <w:sz w:val="28"/>
          <w:szCs w:val="28"/>
        </w:rPr>
        <w:t>年初预算</w:t>
      </w:r>
      <w:r>
        <w:rPr>
          <w:rFonts w:hint="eastAsia"/>
          <w:snapToGrid w:val="0"/>
          <w:kern w:val="0"/>
          <w:sz w:val="28"/>
          <w:szCs w:val="28"/>
        </w:rPr>
        <w:t>减少</w:t>
      </w:r>
      <w:r>
        <w:rPr>
          <w:snapToGrid w:val="0"/>
          <w:kern w:val="0"/>
          <w:sz w:val="28"/>
          <w:szCs w:val="28"/>
        </w:rPr>
        <w:t>1.93</w:t>
      </w:r>
      <w:r>
        <w:rPr>
          <w:rFonts w:hint="eastAsia"/>
          <w:snapToGrid w:val="0"/>
          <w:kern w:val="0"/>
          <w:sz w:val="28"/>
          <w:szCs w:val="28"/>
        </w:rPr>
        <w:t xml:space="preserve"> 万元</w:t>
      </w:r>
      <w:r>
        <w:rPr>
          <w:snapToGrid w:val="0"/>
          <w:kern w:val="0"/>
          <w:sz w:val="28"/>
          <w:szCs w:val="28"/>
        </w:rPr>
        <w:t>，</w:t>
      </w:r>
      <w:r>
        <w:rPr>
          <w:rFonts w:hint="eastAsia"/>
          <w:snapToGrid w:val="0"/>
          <w:kern w:val="0"/>
          <w:sz w:val="28"/>
          <w:szCs w:val="28"/>
        </w:rPr>
        <w:t>减少</w:t>
      </w:r>
      <w:r>
        <w:rPr>
          <w:snapToGrid w:val="0"/>
          <w:kern w:val="0"/>
          <w:sz w:val="28"/>
          <w:szCs w:val="28"/>
        </w:rPr>
        <w:t>19</w:t>
      </w:r>
      <w:r>
        <w:rPr>
          <w:rFonts w:hint="eastAsia"/>
          <w:snapToGrid w:val="0"/>
          <w:kern w:val="0"/>
          <w:sz w:val="28"/>
          <w:szCs w:val="28"/>
        </w:rPr>
        <w:t xml:space="preserve"> </w:t>
      </w:r>
      <w:r>
        <w:rPr>
          <w:snapToGrid w:val="0"/>
          <w:kern w:val="0"/>
          <w:sz w:val="28"/>
          <w:szCs w:val="28"/>
        </w:rPr>
        <w:t>%</w:t>
      </w:r>
      <w:r>
        <w:rPr>
          <w:rFonts w:hint="eastAsia"/>
          <w:snapToGrid w:val="0"/>
          <w:kern w:val="0"/>
          <w:sz w:val="28"/>
          <w:szCs w:val="28"/>
        </w:rPr>
        <w:t>；较</w:t>
      </w:r>
      <w:r>
        <w:rPr>
          <w:snapToGrid w:val="0"/>
          <w:kern w:val="0"/>
          <w:sz w:val="28"/>
          <w:szCs w:val="28"/>
        </w:rPr>
        <w:t>2016</w:t>
      </w:r>
      <w:r>
        <w:rPr>
          <w:rFonts w:hint="eastAsia"/>
          <w:snapToGrid w:val="0"/>
          <w:kern w:val="0"/>
          <w:sz w:val="28"/>
          <w:szCs w:val="28"/>
        </w:rPr>
        <w:t>年减少</w:t>
      </w:r>
      <w:r>
        <w:rPr>
          <w:snapToGrid w:val="0"/>
          <w:kern w:val="0"/>
          <w:sz w:val="28"/>
          <w:szCs w:val="28"/>
        </w:rPr>
        <w:t>2.17</w:t>
      </w:r>
      <w:r>
        <w:rPr>
          <w:rFonts w:hint="eastAsia"/>
          <w:snapToGrid w:val="0"/>
          <w:kern w:val="0"/>
          <w:sz w:val="28"/>
          <w:szCs w:val="28"/>
        </w:rPr>
        <w:t xml:space="preserve"> 万元，主要原因落实中央八项规定厉</w:t>
      </w:r>
      <w:r>
        <w:rPr>
          <w:snapToGrid w:val="0"/>
          <w:kern w:val="0"/>
          <w:sz w:val="28"/>
          <w:szCs w:val="28"/>
        </w:rPr>
        <w:t>行</w:t>
      </w:r>
      <w:r>
        <w:rPr>
          <w:rFonts w:hint="eastAsia"/>
          <w:snapToGrid w:val="0"/>
          <w:kern w:val="0"/>
          <w:sz w:val="28"/>
          <w:szCs w:val="28"/>
        </w:rPr>
        <w:t>节</w:t>
      </w:r>
      <w:r>
        <w:rPr>
          <w:snapToGrid w:val="0"/>
          <w:kern w:val="0"/>
          <w:sz w:val="28"/>
          <w:szCs w:val="28"/>
        </w:rPr>
        <w:t>约</w:t>
      </w:r>
      <w:r>
        <w:rPr>
          <w:rFonts w:hint="eastAsia"/>
          <w:snapToGrid w:val="0"/>
          <w:kern w:val="0"/>
          <w:sz w:val="28"/>
          <w:szCs w:val="28"/>
        </w:rPr>
        <w:t>公</w:t>
      </w:r>
      <w:r>
        <w:rPr>
          <w:snapToGrid w:val="0"/>
          <w:kern w:val="0"/>
          <w:sz w:val="28"/>
          <w:szCs w:val="28"/>
        </w:rPr>
        <w:t>务</w:t>
      </w:r>
      <w:r>
        <w:rPr>
          <w:rFonts w:hint="eastAsia"/>
          <w:snapToGrid w:val="0"/>
          <w:kern w:val="0"/>
          <w:sz w:val="28"/>
          <w:szCs w:val="28"/>
        </w:rPr>
        <w:t>接</w:t>
      </w:r>
      <w:r>
        <w:rPr>
          <w:snapToGrid w:val="0"/>
          <w:kern w:val="0"/>
          <w:sz w:val="28"/>
          <w:szCs w:val="28"/>
        </w:rPr>
        <w:t>待</w:t>
      </w:r>
      <w:r>
        <w:rPr>
          <w:rFonts w:hint="eastAsia"/>
          <w:snapToGrid w:val="0"/>
          <w:kern w:val="0"/>
          <w:sz w:val="28"/>
          <w:szCs w:val="28"/>
        </w:rPr>
        <w:t>经费递减。</w:t>
      </w:r>
    </w:p>
    <w:p w14:paraId="5D0ABE0A">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国内公务接待批次162  个，国内公务接待人次</w:t>
      </w:r>
      <w:r>
        <w:rPr>
          <w:snapToGrid w:val="0"/>
          <w:kern w:val="0"/>
          <w:sz w:val="28"/>
          <w:szCs w:val="28"/>
        </w:rPr>
        <w:t xml:space="preserve"> 1614  </w:t>
      </w:r>
      <w:r>
        <w:rPr>
          <w:rFonts w:hint="eastAsia"/>
          <w:snapToGrid w:val="0"/>
          <w:kern w:val="0"/>
          <w:sz w:val="28"/>
          <w:szCs w:val="28"/>
        </w:rPr>
        <w:t>人；国外公务接待批次</w:t>
      </w:r>
      <w:r>
        <w:rPr>
          <w:snapToGrid w:val="0"/>
          <w:kern w:val="0"/>
          <w:sz w:val="28"/>
          <w:szCs w:val="28"/>
        </w:rPr>
        <w:t xml:space="preserve"> 0  </w:t>
      </w:r>
      <w:r>
        <w:rPr>
          <w:rFonts w:hint="eastAsia"/>
          <w:snapToGrid w:val="0"/>
          <w:kern w:val="0"/>
          <w:sz w:val="28"/>
          <w:szCs w:val="28"/>
        </w:rPr>
        <w:t>个，国外公务接待人次</w:t>
      </w:r>
      <w:r>
        <w:rPr>
          <w:snapToGrid w:val="0"/>
          <w:kern w:val="0"/>
          <w:sz w:val="28"/>
          <w:szCs w:val="28"/>
        </w:rPr>
        <w:t xml:space="preserve"> 0</w:t>
      </w:r>
      <w:r>
        <w:rPr>
          <w:rFonts w:hint="eastAsia"/>
          <w:snapToGrid w:val="0"/>
          <w:kern w:val="0"/>
          <w:sz w:val="28"/>
          <w:szCs w:val="28"/>
        </w:rPr>
        <w:t>人。</w:t>
      </w:r>
    </w:p>
    <w:p w14:paraId="3C05D0C8">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14:paraId="71C54F25">
      <w:pPr>
        <w:adjustRightInd w:val="0"/>
        <w:snapToGrid w:val="0"/>
        <w:spacing w:line="600" w:lineRule="exact"/>
        <w:ind w:firstLine="560" w:firstLineChars="200"/>
        <w:rPr>
          <w:snapToGrid w:val="0"/>
          <w:kern w:val="0"/>
          <w:sz w:val="28"/>
          <w:szCs w:val="28"/>
        </w:rPr>
      </w:pPr>
      <w:r>
        <w:rPr>
          <w:rFonts w:hint="eastAsia"/>
          <w:snapToGrid w:val="0"/>
          <w:kern w:val="0"/>
          <w:sz w:val="28"/>
          <w:szCs w:val="28"/>
        </w:rPr>
        <w:t>1、预算绩效管理工作开展情况</w:t>
      </w:r>
    </w:p>
    <w:p w14:paraId="176F59BB">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、绩效指标和评价标准，为预算绩效控制、绩效分析、绩效评价打下好的基础</w:t>
      </w:r>
    </w:p>
    <w:p w14:paraId="22B6BC10">
      <w:pPr>
        <w:adjustRightInd w:val="0"/>
        <w:snapToGrid w:val="0"/>
        <w:spacing w:line="600" w:lineRule="exact"/>
        <w:ind w:firstLine="560" w:firstLineChars="200"/>
        <w:rPr>
          <w:snapToGrid w:val="0"/>
          <w:kern w:val="0"/>
          <w:sz w:val="28"/>
          <w:szCs w:val="28"/>
        </w:rPr>
      </w:pPr>
      <w:r>
        <w:rPr>
          <w:rFonts w:hint="eastAsia"/>
          <w:snapToGrid w:val="0"/>
          <w:kern w:val="0"/>
          <w:sz w:val="28"/>
          <w:szCs w:val="28"/>
        </w:rPr>
        <w:t>2、预算项目绩效评价开展情况</w:t>
      </w:r>
    </w:p>
    <w:p w14:paraId="1981BE0D">
      <w:pPr>
        <w:adjustRightInd w:val="0"/>
        <w:snapToGrid w:val="0"/>
        <w:spacing w:line="600" w:lineRule="exact"/>
        <w:ind w:firstLine="560" w:firstLineChars="200"/>
        <w:rPr>
          <w:snapToGrid w:val="0"/>
          <w:kern w:val="0"/>
          <w:sz w:val="28"/>
          <w:szCs w:val="28"/>
        </w:rPr>
      </w:pPr>
      <w:r>
        <w:rPr>
          <w:rFonts w:hint="eastAsia"/>
          <w:snapToGrid w:val="0"/>
          <w:kern w:val="0"/>
          <w:sz w:val="28"/>
          <w:szCs w:val="28"/>
        </w:rPr>
        <w:t>按照区财政预算绩效管理要求，我单位对2017年初确定的部门一般公共预算支出专项项目全面开展了绩效自评。我部门决算专项项目8项，共涉及预算资金136.14万元，绩效自评覆盖率达到100%。较好的完成了各项绩效指标，年底通过绩效评价。</w:t>
      </w:r>
    </w:p>
    <w:p w14:paraId="3F7668DE">
      <w:pPr>
        <w:adjustRightInd w:val="0"/>
        <w:snapToGrid w:val="0"/>
        <w:spacing w:line="600" w:lineRule="exact"/>
        <w:ind w:firstLine="560" w:firstLineChars="200"/>
        <w:rPr>
          <w:snapToGrid w:val="0"/>
          <w:kern w:val="0"/>
          <w:sz w:val="28"/>
          <w:szCs w:val="28"/>
        </w:rPr>
      </w:pPr>
      <w:r>
        <w:rPr>
          <w:rFonts w:hint="eastAsia"/>
          <w:snapToGrid w:val="0"/>
          <w:kern w:val="0"/>
          <w:sz w:val="28"/>
          <w:szCs w:val="28"/>
        </w:rPr>
        <w:t>3、预算项目绩效自评选例</w:t>
      </w:r>
    </w:p>
    <w:p w14:paraId="0DC8D9E7">
      <w:pPr>
        <w:adjustRightInd w:val="0"/>
        <w:snapToGrid w:val="0"/>
        <w:spacing w:line="600" w:lineRule="exact"/>
        <w:ind w:firstLine="560" w:firstLineChars="200"/>
        <w:rPr>
          <w:sz w:val="30"/>
          <w:szCs w:val="30"/>
        </w:rPr>
      </w:pPr>
      <w:r>
        <w:rPr>
          <w:rFonts w:hint="eastAsia"/>
          <w:snapToGrid w:val="0"/>
          <w:kern w:val="0"/>
          <w:sz w:val="28"/>
          <w:szCs w:val="28"/>
        </w:rPr>
        <w:t>“维稳专</w:t>
      </w:r>
      <w:r>
        <w:rPr>
          <w:snapToGrid w:val="0"/>
          <w:kern w:val="0"/>
          <w:sz w:val="28"/>
          <w:szCs w:val="28"/>
        </w:rPr>
        <w:t>项</w:t>
      </w:r>
      <w:r>
        <w:rPr>
          <w:rFonts w:hint="eastAsia"/>
          <w:snapToGrid w:val="0"/>
          <w:kern w:val="0"/>
          <w:sz w:val="28"/>
          <w:szCs w:val="28"/>
        </w:rPr>
        <w:t>资</w:t>
      </w:r>
      <w:r>
        <w:rPr>
          <w:snapToGrid w:val="0"/>
          <w:kern w:val="0"/>
          <w:sz w:val="28"/>
          <w:szCs w:val="28"/>
        </w:rPr>
        <w:t>金</w:t>
      </w:r>
      <w:r>
        <w:rPr>
          <w:rFonts w:hint="eastAsia"/>
          <w:snapToGrid w:val="0"/>
          <w:kern w:val="0"/>
          <w:sz w:val="28"/>
          <w:szCs w:val="28"/>
        </w:rPr>
        <w:t>”项目。为维护社会稳定，全镇境内高铁、高速主要交通干道安全畅通，制止非法宗教活动，我镇</w:t>
      </w:r>
      <w:r>
        <w:rPr>
          <w:rFonts w:hint="eastAsia"/>
          <w:sz w:val="30"/>
          <w:szCs w:val="30"/>
        </w:rPr>
        <w:t>项目</w:t>
      </w:r>
      <w:r>
        <w:rPr>
          <w:sz w:val="30"/>
          <w:szCs w:val="30"/>
        </w:rPr>
        <w:t>年初预算安排</w:t>
      </w:r>
      <w:r>
        <w:rPr>
          <w:rFonts w:hint="eastAsia"/>
          <w:sz w:val="30"/>
          <w:szCs w:val="30"/>
        </w:rPr>
        <w:t>10万元。我单位建立以村居、调解组织为依托的群防群治防线，把矛盾纠纷化解在源头，化解在基层、化解在萌芽状态，做到小事不出村，大事不出镇。采取行之有效的措施，切实加强护路联防工作，把护路工作当做一件大事来抓，确保全镇境内铁路的安全畅通，从源头预防和遏制非法宗教活动及影响社会稳定的苗头。按照实施目的，设定该项目产出指标为矛盾排查化解率较上年是否有所提高，制止非法宗教活动是否及时；设定效果指标为受益群众满意度是否超过95%。绩效自评等级为“优”。</w:t>
      </w:r>
    </w:p>
    <w:p w14:paraId="661E0DFE">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14:paraId="11E8D695">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r>
        <w:rPr>
          <w:rFonts w:hint="eastAsia"/>
          <w:snapToGrid w:val="0"/>
          <w:kern w:val="0"/>
          <w:sz w:val="28"/>
          <w:szCs w:val="28"/>
        </w:rPr>
        <w:t>（一般</w:t>
      </w:r>
      <w:r>
        <w:rPr>
          <w:snapToGrid w:val="0"/>
          <w:kern w:val="0"/>
          <w:sz w:val="28"/>
          <w:szCs w:val="28"/>
        </w:rPr>
        <w:t>公共预算财政拨款</w:t>
      </w:r>
      <w:r>
        <w:rPr>
          <w:rFonts w:hint="eastAsia"/>
          <w:snapToGrid w:val="0"/>
          <w:kern w:val="0"/>
          <w:sz w:val="28"/>
          <w:szCs w:val="28"/>
        </w:rPr>
        <w:t>）</w:t>
      </w:r>
    </w:p>
    <w:p w14:paraId="47B145DD">
      <w:pPr>
        <w:pStyle w:val="6"/>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年本部门机关运行经费支出</w:t>
      </w:r>
      <w:r>
        <w:rPr>
          <w:snapToGrid w:val="0"/>
          <w:kern w:val="0"/>
          <w:sz w:val="28"/>
          <w:szCs w:val="28"/>
        </w:rPr>
        <w:t xml:space="preserve">  173.79  </w:t>
      </w:r>
      <w:r>
        <w:rPr>
          <w:rFonts w:hint="eastAsia"/>
          <w:snapToGrid w:val="0"/>
          <w:kern w:val="0"/>
          <w:sz w:val="28"/>
          <w:szCs w:val="28"/>
        </w:rPr>
        <w:t>万元，比201</w:t>
      </w:r>
      <w:r>
        <w:rPr>
          <w:snapToGrid w:val="0"/>
          <w:kern w:val="0"/>
          <w:sz w:val="28"/>
          <w:szCs w:val="28"/>
        </w:rPr>
        <w:t>6</w:t>
      </w:r>
      <w:r>
        <w:rPr>
          <w:rFonts w:hint="eastAsia"/>
          <w:snapToGrid w:val="0"/>
          <w:kern w:val="0"/>
          <w:sz w:val="28"/>
          <w:szCs w:val="28"/>
        </w:rPr>
        <w:t>年增加7.52</w:t>
      </w:r>
      <w:r>
        <w:rPr>
          <w:snapToGrid w:val="0"/>
          <w:kern w:val="0"/>
          <w:sz w:val="28"/>
          <w:szCs w:val="28"/>
        </w:rPr>
        <w:t xml:space="preserve">   </w:t>
      </w:r>
      <w:r>
        <w:rPr>
          <w:rFonts w:hint="eastAsia"/>
          <w:snapToGrid w:val="0"/>
          <w:kern w:val="0"/>
          <w:sz w:val="28"/>
          <w:szCs w:val="28"/>
        </w:rPr>
        <w:t>万元，增长5</w:t>
      </w:r>
      <w:r>
        <w:rPr>
          <w:snapToGrid w:val="0"/>
          <w:kern w:val="0"/>
          <w:sz w:val="28"/>
          <w:szCs w:val="28"/>
        </w:rPr>
        <w:t xml:space="preserve">  </w:t>
      </w:r>
      <w:r>
        <w:rPr>
          <w:rFonts w:hint="eastAsia"/>
          <w:snapToGrid w:val="0"/>
          <w:kern w:val="0"/>
          <w:sz w:val="28"/>
          <w:szCs w:val="28"/>
        </w:rPr>
        <w:t>%。主要原因是：增</w:t>
      </w:r>
      <w:r>
        <w:rPr>
          <w:snapToGrid w:val="0"/>
          <w:kern w:val="0"/>
          <w:sz w:val="28"/>
          <w:szCs w:val="28"/>
        </w:rPr>
        <w:t>加了政府机关维修维护</w:t>
      </w:r>
      <w:r>
        <w:rPr>
          <w:rFonts w:hint="eastAsia"/>
          <w:snapToGrid w:val="0"/>
          <w:kern w:val="0"/>
          <w:sz w:val="28"/>
          <w:szCs w:val="28"/>
        </w:rPr>
        <w:t>费   。</w:t>
      </w:r>
    </w:p>
    <w:p w14:paraId="78D1CDAE">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 xml:space="preserve">年度公用经费总支出 </w:t>
      </w:r>
      <w:r>
        <w:rPr>
          <w:snapToGrid w:val="0"/>
          <w:kern w:val="0"/>
          <w:sz w:val="28"/>
          <w:szCs w:val="28"/>
        </w:rPr>
        <w:t xml:space="preserve">173.79  </w:t>
      </w:r>
      <w:r>
        <w:rPr>
          <w:rFonts w:hint="eastAsia"/>
          <w:snapToGrid w:val="0"/>
          <w:kern w:val="0"/>
          <w:sz w:val="28"/>
          <w:szCs w:val="28"/>
        </w:rPr>
        <w:t>万元，其中办公费</w:t>
      </w:r>
      <w:r>
        <w:rPr>
          <w:snapToGrid w:val="0"/>
          <w:kern w:val="0"/>
          <w:sz w:val="28"/>
          <w:szCs w:val="28"/>
        </w:rPr>
        <w:t xml:space="preserve"> 45.94  </w:t>
      </w:r>
      <w:r>
        <w:rPr>
          <w:rFonts w:hint="eastAsia"/>
          <w:snapToGrid w:val="0"/>
          <w:kern w:val="0"/>
          <w:sz w:val="28"/>
          <w:szCs w:val="28"/>
        </w:rPr>
        <w:t xml:space="preserve"> 万元、印刷费</w:t>
      </w:r>
      <w:r>
        <w:rPr>
          <w:snapToGrid w:val="0"/>
          <w:kern w:val="0"/>
          <w:sz w:val="28"/>
          <w:szCs w:val="28"/>
        </w:rPr>
        <w:t xml:space="preserve">  0 </w:t>
      </w:r>
      <w:r>
        <w:rPr>
          <w:rFonts w:hint="eastAsia"/>
          <w:snapToGrid w:val="0"/>
          <w:kern w:val="0"/>
          <w:sz w:val="28"/>
          <w:szCs w:val="28"/>
        </w:rPr>
        <w:t xml:space="preserve">万元、水费 </w:t>
      </w:r>
      <w:r>
        <w:rPr>
          <w:snapToGrid w:val="0"/>
          <w:kern w:val="0"/>
          <w:sz w:val="28"/>
          <w:szCs w:val="28"/>
        </w:rPr>
        <w:t xml:space="preserve">0  </w:t>
      </w:r>
      <w:r>
        <w:rPr>
          <w:rFonts w:hint="eastAsia"/>
          <w:snapToGrid w:val="0"/>
          <w:kern w:val="0"/>
          <w:sz w:val="28"/>
          <w:szCs w:val="28"/>
        </w:rPr>
        <w:t>万元、电费</w:t>
      </w:r>
      <w:r>
        <w:rPr>
          <w:snapToGrid w:val="0"/>
          <w:kern w:val="0"/>
          <w:sz w:val="28"/>
          <w:szCs w:val="28"/>
        </w:rPr>
        <w:t xml:space="preserve">  4.7 </w:t>
      </w:r>
      <w:r>
        <w:rPr>
          <w:rFonts w:hint="eastAsia"/>
          <w:snapToGrid w:val="0"/>
          <w:kern w:val="0"/>
          <w:sz w:val="28"/>
          <w:szCs w:val="28"/>
        </w:rPr>
        <w:t>万元、邮电费</w:t>
      </w:r>
      <w:r>
        <w:rPr>
          <w:snapToGrid w:val="0"/>
          <w:kern w:val="0"/>
          <w:sz w:val="28"/>
          <w:szCs w:val="28"/>
        </w:rPr>
        <w:t xml:space="preserve"> 17.7 </w:t>
      </w:r>
      <w:r>
        <w:rPr>
          <w:rFonts w:hint="eastAsia"/>
          <w:snapToGrid w:val="0"/>
          <w:kern w:val="0"/>
          <w:sz w:val="28"/>
          <w:szCs w:val="28"/>
        </w:rPr>
        <w:t xml:space="preserve"> 万元、取暖费 </w:t>
      </w:r>
      <w:r>
        <w:rPr>
          <w:snapToGrid w:val="0"/>
          <w:kern w:val="0"/>
          <w:sz w:val="28"/>
          <w:szCs w:val="28"/>
        </w:rPr>
        <w:t xml:space="preserve">6.73  </w:t>
      </w:r>
      <w:r>
        <w:rPr>
          <w:rFonts w:hint="eastAsia"/>
          <w:snapToGrid w:val="0"/>
          <w:kern w:val="0"/>
          <w:sz w:val="28"/>
          <w:szCs w:val="28"/>
        </w:rPr>
        <w:t>万元、差旅费0.11   万元、维修（护）费</w:t>
      </w:r>
      <w:r>
        <w:rPr>
          <w:snapToGrid w:val="0"/>
          <w:kern w:val="0"/>
          <w:sz w:val="28"/>
          <w:szCs w:val="28"/>
        </w:rPr>
        <w:t xml:space="preserve">  7.99  </w:t>
      </w:r>
      <w:r>
        <w:rPr>
          <w:rFonts w:hint="eastAsia"/>
          <w:snapToGrid w:val="0"/>
          <w:kern w:val="0"/>
          <w:sz w:val="28"/>
          <w:szCs w:val="28"/>
        </w:rPr>
        <w:t>万元、租</w:t>
      </w:r>
      <w:r>
        <w:rPr>
          <w:snapToGrid w:val="0"/>
          <w:kern w:val="0"/>
          <w:sz w:val="28"/>
          <w:szCs w:val="28"/>
        </w:rPr>
        <w:t>赁费</w:t>
      </w:r>
      <w:r>
        <w:rPr>
          <w:rFonts w:hint="eastAsia"/>
          <w:snapToGrid w:val="0"/>
          <w:kern w:val="0"/>
          <w:sz w:val="28"/>
          <w:szCs w:val="28"/>
        </w:rPr>
        <w:t>3万</w:t>
      </w:r>
      <w:r>
        <w:rPr>
          <w:snapToGrid w:val="0"/>
          <w:kern w:val="0"/>
          <w:sz w:val="28"/>
          <w:szCs w:val="28"/>
        </w:rPr>
        <w:t>元</w:t>
      </w:r>
      <w:r>
        <w:rPr>
          <w:rFonts w:hint="eastAsia"/>
          <w:snapToGrid w:val="0"/>
          <w:kern w:val="0"/>
          <w:sz w:val="28"/>
          <w:szCs w:val="28"/>
        </w:rPr>
        <w:t>、</w:t>
      </w:r>
      <w:r>
        <w:rPr>
          <w:snapToGrid w:val="0"/>
          <w:kern w:val="0"/>
          <w:sz w:val="28"/>
          <w:szCs w:val="28"/>
        </w:rPr>
        <w:t>劳务费</w:t>
      </w:r>
      <w:r>
        <w:rPr>
          <w:rFonts w:hint="eastAsia"/>
          <w:snapToGrid w:val="0"/>
          <w:kern w:val="0"/>
          <w:sz w:val="28"/>
          <w:szCs w:val="28"/>
        </w:rPr>
        <w:t>19.98万</w:t>
      </w:r>
      <w:r>
        <w:rPr>
          <w:snapToGrid w:val="0"/>
          <w:kern w:val="0"/>
          <w:sz w:val="28"/>
          <w:szCs w:val="28"/>
        </w:rPr>
        <w:t>元、</w:t>
      </w:r>
      <w:r>
        <w:rPr>
          <w:rFonts w:hint="eastAsia"/>
          <w:snapToGrid w:val="0"/>
          <w:kern w:val="0"/>
          <w:sz w:val="28"/>
          <w:szCs w:val="28"/>
        </w:rPr>
        <w:t>会议费</w:t>
      </w:r>
      <w:r>
        <w:rPr>
          <w:snapToGrid w:val="0"/>
          <w:kern w:val="0"/>
          <w:sz w:val="28"/>
          <w:szCs w:val="28"/>
        </w:rPr>
        <w:t xml:space="preserve"> 0  </w:t>
      </w:r>
      <w:r>
        <w:rPr>
          <w:rFonts w:hint="eastAsia"/>
          <w:snapToGrid w:val="0"/>
          <w:kern w:val="0"/>
          <w:sz w:val="28"/>
          <w:szCs w:val="28"/>
        </w:rPr>
        <w:t>万元、培训费</w:t>
      </w:r>
      <w:r>
        <w:rPr>
          <w:snapToGrid w:val="0"/>
          <w:kern w:val="0"/>
          <w:sz w:val="28"/>
          <w:szCs w:val="28"/>
        </w:rPr>
        <w:t xml:space="preserve"> 0  </w:t>
      </w:r>
      <w:r>
        <w:rPr>
          <w:rFonts w:hint="eastAsia"/>
          <w:snapToGrid w:val="0"/>
          <w:kern w:val="0"/>
          <w:sz w:val="28"/>
          <w:szCs w:val="28"/>
        </w:rPr>
        <w:t>万元、公务接待费7.19</w:t>
      </w:r>
      <w:r>
        <w:rPr>
          <w:snapToGrid w:val="0"/>
          <w:kern w:val="0"/>
          <w:sz w:val="28"/>
          <w:szCs w:val="28"/>
        </w:rPr>
        <w:t xml:space="preserve">   </w:t>
      </w:r>
      <w:r>
        <w:rPr>
          <w:rFonts w:hint="eastAsia"/>
          <w:snapToGrid w:val="0"/>
          <w:kern w:val="0"/>
          <w:sz w:val="28"/>
          <w:szCs w:val="28"/>
        </w:rPr>
        <w:t xml:space="preserve">万元、工会经费9.59 </w:t>
      </w:r>
      <w:r>
        <w:rPr>
          <w:snapToGrid w:val="0"/>
          <w:kern w:val="0"/>
          <w:sz w:val="28"/>
          <w:szCs w:val="28"/>
        </w:rPr>
        <w:t xml:space="preserve"> </w:t>
      </w:r>
      <w:r>
        <w:rPr>
          <w:rFonts w:hint="eastAsia"/>
          <w:snapToGrid w:val="0"/>
          <w:kern w:val="0"/>
          <w:sz w:val="28"/>
          <w:szCs w:val="28"/>
        </w:rPr>
        <w:t xml:space="preserve">万元、福利费5.87 </w:t>
      </w:r>
      <w:r>
        <w:rPr>
          <w:snapToGrid w:val="0"/>
          <w:kern w:val="0"/>
          <w:sz w:val="28"/>
          <w:szCs w:val="28"/>
        </w:rPr>
        <w:t xml:space="preserve"> </w:t>
      </w:r>
      <w:r>
        <w:rPr>
          <w:rFonts w:hint="eastAsia"/>
          <w:snapToGrid w:val="0"/>
          <w:kern w:val="0"/>
          <w:sz w:val="28"/>
          <w:szCs w:val="28"/>
        </w:rPr>
        <w:t xml:space="preserve">万元、公务用车运行维护费 </w:t>
      </w:r>
      <w:r>
        <w:rPr>
          <w:snapToGrid w:val="0"/>
          <w:kern w:val="0"/>
          <w:sz w:val="28"/>
          <w:szCs w:val="28"/>
        </w:rPr>
        <w:t xml:space="preserve">8.67  </w:t>
      </w:r>
      <w:r>
        <w:rPr>
          <w:rFonts w:hint="eastAsia"/>
          <w:snapToGrid w:val="0"/>
          <w:kern w:val="0"/>
          <w:sz w:val="28"/>
          <w:szCs w:val="28"/>
        </w:rPr>
        <w:t>万元、其他交通费</w:t>
      </w:r>
      <w:r>
        <w:rPr>
          <w:snapToGrid w:val="0"/>
          <w:kern w:val="0"/>
          <w:sz w:val="28"/>
          <w:szCs w:val="28"/>
        </w:rPr>
        <w:t xml:space="preserve"> 26.38 </w:t>
      </w:r>
      <w:r>
        <w:rPr>
          <w:rFonts w:hint="eastAsia"/>
          <w:snapToGrid w:val="0"/>
          <w:kern w:val="0"/>
          <w:sz w:val="28"/>
          <w:szCs w:val="28"/>
        </w:rPr>
        <w:t>万元、</w:t>
      </w:r>
      <w:r>
        <w:rPr>
          <w:snapToGrid w:val="0"/>
          <w:kern w:val="0"/>
          <w:sz w:val="28"/>
          <w:szCs w:val="28"/>
        </w:rPr>
        <w:t>其他商品服务支出</w:t>
      </w:r>
      <w:r>
        <w:rPr>
          <w:rFonts w:hint="eastAsia"/>
          <w:snapToGrid w:val="0"/>
          <w:kern w:val="0"/>
          <w:sz w:val="28"/>
          <w:szCs w:val="28"/>
        </w:rPr>
        <w:t>1.54万</w:t>
      </w:r>
      <w:r>
        <w:rPr>
          <w:snapToGrid w:val="0"/>
          <w:kern w:val="0"/>
          <w:sz w:val="28"/>
          <w:szCs w:val="28"/>
        </w:rPr>
        <w:t>元、办公</w:t>
      </w:r>
      <w:r>
        <w:rPr>
          <w:rFonts w:hint="eastAsia"/>
          <w:snapToGrid w:val="0"/>
          <w:kern w:val="0"/>
          <w:sz w:val="28"/>
          <w:szCs w:val="28"/>
        </w:rPr>
        <w:t>设备</w:t>
      </w:r>
      <w:r>
        <w:rPr>
          <w:snapToGrid w:val="0"/>
          <w:kern w:val="0"/>
          <w:sz w:val="28"/>
          <w:szCs w:val="28"/>
        </w:rPr>
        <w:t>购</w:t>
      </w:r>
      <w:r>
        <w:rPr>
          <w:rFonts w:hint="eastAsia"/>
          <w:snapToGrid w:val="0"/>
          <w:kern w:val="0"/>
          <w:sz w:val="28"/>
          <w:szCs w:val="28"/>
        </w:rPr>
        <w:t>置8.4万</w:t>
      </w:r>
      <w:r>
        <w:rPr>
          <w:snapToGrid w:val="0"/>
          <w:kern w:val="0"/>
          <w:sz w:val="28"/>
          <w:szCs w:val="28"/>
        </w:rPr>
        <w:t>元</w:t>
      </w:r>
      <w:r>
        <w:rPr>
          <w:rFonts w:hint="eastAsia"/>
          <w:snapToGrid w:val="0"/>
          <w:kern w:val="0"/>
          <w:sz w:val="28"/>
          <w:szCs w:val="28"/>
        </w:rPr>
        <w:t>等。</w:t>
      </w:r>
    </w:p>
    <w:p w14:paraId="2452A138">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14:paraId="4452B62C">
      <w:pPr>
        <w:adjustRightInd w:val="0"/>
        <w:snapToGrid w:val="0"/>
        <w:spacing w:line="600" w:lineRule="exact"/>
        <w:ind w:left="105" w:leftChars="50" w:firstLine="420" w:firstLineChars="15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年政府采购预算总额为</w:t>
      </w:r>
      <w:r>
        <w:rPr>
          <w:snapToGrid w:val="0"/>
          <w:kern w:val="0"/>
          <w:sz w:val="28"/>
          <w:szCs w:val="28"/>
        </w:rPr>
        <w:t xml:space="preserve">  15.229102</w:t>
      </w:r>
      <w:r>
        <w:rPr>
          <w:rFonts w:hint="eastAsia"/>
          <w:snapToGrid w:val="0"/>
          <w:kern w:val="0"/>
          <w:sz w:val="28"/>
          <w:szCs w:val="28"/>
        </w:rPr>
        <w:t xml:space="preserve">万元，主要包括政府采购货物 </w:t>
      </w:r>
      <w:r>
        <w:rPr>
          <w:snapToGrid w:val="0"/>
          <w:kern w:val="0"/>
          <w:sz w:val="28"/>
          <w:szCs w:val="28"/>
        </w:rPr>
        <w:t xml:space="preserve"> 0</w:t>
      </w:r>
      <w:r>
        <w:rPr>
          <w:rFonts w:hint="eastAsia"/>
          <w:snapToGrid w:val="0"/>
          <w:kern w:val="0"/>
          <w:sz w:val="28"/>
          <w:szCs w:val="28"/>
        </w:rPr>
        <w:t>万元，工程</w:t>
      </w:r>
      <w:r>
        <w:rPr>
          <w:snapToGrid w:val="0"/>
          <w:kern w:val="0"/>
          <w:sz w:val="28"/>
          <w:szCs w:val="28"/>
        </w:rPr>
        <w:t xml:space="preserve">  15.229102</w:t>
      </w:r>
      <w:r>
        <w:rPr>
          <w:rFonts w:hint="eastAsia"/>
          <w:snapToGrid w:val="0"/>
          <w:kern w:val="0"/>
          <w:sz w:val="28"/>
          <w:szCs w:val="28"/>
        </w:rPr>
        <w:t>万元及服务</w:t>
      </w:r>
      <w:r>
        <w:rPr>
          <w:snapToGrid w:val="0"/>
          <w:kern w:val="0"/>
          <w:sz w:val="28"/>
          <w:szCs w:val="28"/>
        </w:rPr>
        <w:t xml:space="preserve"> 0  </w:t>
      </w:r>
      <w:r>
        <w:rPr>
          <w:rFonts w:hint="eastAsia"/>
          <w:snapToGrid w:val="0"/>
          <w:kern w:val="0"/>
          <w:sz w:val="28"/>
          <w:szCs w:val="28"/>
        </w:rPr>
        <w:t>万元。</w:t>
      </w:r>
    </w:p>
    <w:p w14:paraId="01644171">
      <w:pPr>
        <w:pStyle w:val="6"/>
        <w:adjustRightInd w:val="0"/>
        <w:snapToGrid w:val="0"/>
        <w:spacing w:line="600" w:lineRule="exact"/>
        <w:ind w:left="105" w:leftChars="50" w:firstLine="560"/>
        <w:rPr>
          <w:snapToGrid w:val="0"/>
          <w:kern w:val="0"/>
          <w:sz w:val="28"/>
          <w:szCs w:val="28"/>
        </w:rPr>
      </w:pPr>
      <w:r>
        <w:rPr>
          <w:snapToGrid w:val="0"/>
          <w:kern w:val="0"/>
          <w:sz w:val="28"/>
          <w:szCs w:val="28"/>
        </w:rPr>
        <w:t>2017</w:t>
      </w:r>
      <w:r>
        <w:rPr>
          <w:rFonts w:hint="eastAsia"/>
          <w:snapToGrid w:val="0"/>
          <w:kern w:val="0"/>
          <w:sz w:val="28"/>
          <w:szCs w:val="28"/>
        </w:rPr>
        <w:t>年本部门政府采购支出总额</w:t>
      </w:r>
      <w:r>
        <w:rPr>
          <w:snapToGrid w:val="0"/>
          <w:kern w:val="0"/>
          <w:sz w:val="28"/>
          <w:szCs w:val="28"/>
        </w:rPr>
        <w:t xml:space="preserve">  15.008322 </w:t>
      </w:r>
      <w:r>
        <w:rPr>
          <w:rFonts w:hint="eastAsia"/>
          <w:snapToGrid w:val="0"/>
          <w:kern w:val="0"/>
          <w:sz w:val="28"/>
          <w:szCs w:val="28"/>
        </w:rPr>
        <w:t>万元，其中：政府采购货物支出</w:t>
      </w:r>
      <w:r>
        <w:rPr>
          <w:snapToGrid w:val="0"/>
          <w:kern w:val="0"/>
          <w:sz w:val="28"/>
          <w:szCs w:val="28"/>
        </w:rPr>
        <w:t xml:space="preserve">   0 </w:t>
      </w:r>
      <w:r>
        <w:rPr>
          <w:rFonts w:hint="eastAsia"/>
          <w:snapToGrid w:val="0"/>
          <w:kern w:val="0"/>
          <w:sz w:val="28"/>
          <w:szCs w:val="28"/>
        </w:rPr>
        <w:t>万元、政府采购工程支出</w:t>
      </w:r>
      <w:r>
        <w:rPr>
          <w:snapToGrid w:val="0"/>
          <w:kern w:val="0"/>
          <w:sz w:val="28"/>
          <w:szCs w:val="28"/>
        </w:rPr>
        <w:t xml:space="preserve">  15.008322 </w:t>
      </w:r>
      <w:r>
        <w:rPr>
          <w:rFonts w:hint="eastAsia"/>
          <w:snapToGrid w:val="0"/>
          <w:kern w:val="0"/>
          <w:sz w:val="28"/>
          <w:szCs w:val="28"/>
        </w:rPr>
        <w:t>万元、政府采购服务支出</w:t>
      </w:r>
      <w:r>
        <w:rPr>
          <w:snapToGrid w:val="0"/>
          <w:kern w:val="0"/>
          <w:sz w:val="28"/>
          <w:szCs w:val="28"/>
        </w:rPr>
        <w:t xml:space="preserve">  0</w:t>
      </w:r>
      <w:r>
        <w:rPr>
          <w:rFonts w:hint="eastAsia"/>
          <w:snapToGrid w:val="0"/>
          <w:kern w:val="0"/>
          <w:sz w:val="28"/>
          <w:szCs w:val="28"/>
        </w:rPr>
        <w:t>万元。</w:t>
      </w:r>
    </w:p>
    <w:p w14:paraId="4D3F32C9">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14:paraId="46D2672A">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我单位</w:t>
      </w:r>
      <w:r>
        <w:rPr>
          <w:snapToGrid w:val="0"/>
          <w:kern w:val="0"/>
          <w:sz w:val="28"/>
          <w:szCs w:val="28"/>
        </w:rPr>
        <w:t>2017</w:t>
      </w:r>
      <w:r>
        <w:rPr>
          <w:rFonts w:hint="eastAsia"/>
          <w:snapToGrid w:val="0"/>
          <w:kern w:val="0"/>
          <w:sz w:val="28"/>
          <w:szCs w:val="28"/>
        </w:rPr>
        <w:t>年末固定资产总额为</w:t>
      </w:r>
      <w:r>
        <w:rPr>
          <w:snapToGrid w:val="0"/>
          <w:kern w:val="0"/>
          <w:sz w:val="28"/>
          <w:szCs w:val="28"/>
        </w:rPr>
        <w:t xml:space="preserve"> 425.75 </w:t>
      </w:r>
      <w:r>
        <w:rPr>
          <w:rFonts w:hint="eastAsia"/>
          <w:snapToGrid w:val="0"/>
          <w:kern w:val="0"/>
          <w:sz w:val="28"/>
          <w:szCs w:val="28"/>
        </w:rPr>
        <w:t>万元，主要包括房屋</w:t>
      </w:r>
      <w:r>
        <w:rPr>
          <w:snapToGrid w:val="0"/>
          <w:kern w:val="0"/>
          <w:sz w:val="28"/>
          <w:szCs w:val="28"/>
        </w:rPr>
        <w:t xml:space="preserve"> 2550 </w:t>
      </w:r>
      <w:r>
        <w:rPr>
          <w:rFonts w:hint="eastAsia"/>
          <w:snapToGrid w:val="0"/>
          <w:kern w:val="0"/>
          <w:sz w:val="28"/>
          <w:szCs w:val="28"/>
        </w:rPr>
        <w:t>平方米价值</w:t>
      </w:r>
      <w:r>
        <w:rPr>
          <w:snapToGrid w:val="0"/>
          <w:kern w:val="0"/>
          <w:sz w:val="28"/>
          <w:szCs w:val="28"/>
        </w:rPr>
        <w:t xml:space="preserve">  217.82  </w:t>
      </w:r>
      <w:r>
        <w:rPr>
          <w:rFonts w:hint="eastAsia"/>
          <w:snapToGrid w:val="0"/>
          <w:kern w:val="0"/>
          <w:sz w:val="28"/>
          <w:szCs w:val="28"/>
        </w:rPr>
        <w:t>万元，车辆</w:t>
      </w:r>
      <w:r>
        <w:rPr>
          <w:snapToGrid w:val="0"/>
          <w:kern w:val="0"/>
          <w:sz w:val="28"/>
          <w:szCs w:val="28"/>
        </w:rPr>
        <w:t xml:space="preserve">  3  </w:t>
      </w:r>
      <w:r>
        <w:rPr>
          <w:rFonts w:hint="eastAsia"/>
          <w:snapToGrid w:val="0"/>
          <w:kern w:val="0"/>
          <w:sz w:val="28"/>
          <w:szCs w:val="28"/>
        </w:rPr>
        <w:t>辆价值</w:t>
      </w:r>
      <w:r>
        <w:rPr>
          <w:snapToGrid w:val="0"/>
          <w:kern w:val="0"/>
          <w:sz w:val="28"/>
          <w:szCs w:val="28"/>
        </w:rPr>
        <w:t xml:space="preserve"> 30.08   </w:t>
      </w:r>
      <w:r>
        <w:rPr>
          <w:rFonts w:hint="eastAsia"/>
          <w:snapToGrid w:val="0"/>
          <w:kern w:val="0"/>
          <w:sz w:val="28"/>
          <w:szCs w:val="28"/>
        </w:rPr>
        <w:t>万元，单价在</w:t>
      </w:r>
      <w:r>
        <w:rPr>
          <w:snapToGrid w:val="0"/>
          <w:kern w:val="0"/>
          <w:sz w:val="28"/>
          <w:szCs w:val="28"/>
        </w:rPr>
        <w:t xml:space="preserve"> 0 </w:t>
      </w:r>
      <w:r>
        <w:rPr>
          <w:rFonts w:hint="eastAsia"/>
          <w:snapToGrid w:val="0"/>
          <w:kern w:val="0"/>
          <w:sz w:val="28"/>
          <w:szCs w:val="28"/>
        </w:rPr>
        <w:t>万元以上的通用设备</w:t>
      </w:r>
      <w:r>
        <w:rPr>
          <w:snapToGrid w:val="0"/>
          <w:kern w:val="0"/>
          <w:sz w:val="28"/>
          <w:szCs w:val="28"/>
        </w:rPr>
        <w:t xml:space="preserve"> 0   </w:t>
      </w:r>
      <w:r>
        <w:rPr>
          <w:rFonts w:hint="eastAsia"/>
          <w:snapToGrid w:val="0"/>
          <w:kern w:val="0"/>
          <w:sz w:val="28"/>
          <w:szCs w:val="28"/>
        </w:rPr>
        <w:t>万元，及其他固定资产</w:t>
      </w:r>
      <w:r>
        <w:rPr>
          <w:snapToGrid w:val="0"/>
          <w:kern w:val="0"/>
          <w:sz w:val="28"/>
          <w:szCs w:val="28"/>
        </w:rPr>
        <w:t xml:space="preserve">    177.85</w:t>
      </w:r>
      <w:r>
        <w:rPr>
          <w:rFonts w:hint="eastAsia"/>
          <w:snapToGrid w:val="0"/>
          <w:kern w:val="0"/>
          <w:sz w:val="28"/>
          <w:szCs w:val="28"/>
        </w:rPr>
        <w:t xml:space="preserve">万元。 </w:t>
      </w:r>
    </w:p>
    <w:p w14:paraId="3F83C8EF">
      <w:pPr>
        <w:pStyle w:val="6"/>
        <w:adjustRightInd w:val="0"/>
        <w:snapToGrid w:val="0"/>
        <w:spacing w:line="600" w:lineRule="exact"/>
        <w:ind w:left="315" w:leftChars="150" w:firstLine="280" w:firstLineChars="100"/>
        <w:rPr>
          <w:snapToGrid w:val="0"/>
          <w:kern w:val="0"/>
          <w:sz w:val="28"/>
          <w:szCs w:val="28"/>
        </w:rPr>
      </w:pPr>
      <w:r>
        <w:rPr>
          <w:snapToGrid w:val="0"/>
          <w:kern w:val="0"/>
          <w:sz w:val="28"/>
          <w:szCs w:val="28"/>
        </w:rPr>
        <w:t>2017</w:t>
      </w:r>
      <w:r>
        <w:rPr>
          <w:rFonts w:hint="eastAsia"/>
          <w:snapToGrid w:val="0"/>
          <w:kern w:val="0"/>
          <w:sz w:val="28"/>
          <w:szCs w:val="28"/>
        </w:rPr>
        <w:t>年资产变动情况：固定资产增加0</w:t>
      </w:r>
      <w:r>
        <w:rPr>
          <w:snapToGrid w:val="0"/>
          <w:kern w:val="0"/>
          <w:sz w:val="28"/>
          <w:szCs w:val="28"/>
        </w:rPr>
        <w:t xml:space="preserve">  </w:t>
      </w:r>
      <w:r>
        <w:rPr>
          <w:rFonts w:hint="eastAsia"/>
          <w:snapToGrid w:val="0"/>
          <w:kern w:val="0"/>
          <w:sz w:val="28"/>
          <w:szCs w:val="28"/>
        </w:rPr>
        <w:t>万元，包括房屋增加0   万元,车辆增加</w:t>
      </w:r>
      <w:r>
        <w:rPr>
          <w:snapToGrid w:val="0"/>
          <w:kern w:val="0"/>
          <w:sz w:val="28"/>
          <w:szCs w:val="28"/>
        </w:rPr>
        <w:t xml:space="preserve">0 </w:t>
      </w:r>
      <w:r>
        <w:rPr>
          <w:rFonts w:hint="eastAsia"/>
          <w:snapToGrid w:val="0"/>
          <w:kern w:val="0"/>
          <w:sz w:val="28"/>
          <w:szCs w:val="28"/>
        </w:rPr>
        <w:t>万元，单价在50万元以上的通用设备增加0万元，其他固定资产增加33.14 万元。</w:t>
      </w:r>
    </w:p>
    <w:p w14:paraId="5F8E3727">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w:t>
      </w:r>
      <w:r>
        <w:rPr>
          <w:snapToGrid w:val="0"/>
          <w:kern w:val="0"/>
          <w:sz w:val="28"/>
          <w:szCs w:val="28"/>
        </w:rPr>
        <w:t>无</w:t>
      </w:r>
    </w:p>
    <w:p w14:paraId="1C3E41FB">
      <w:pPr>
        <w:rPr>
          <w:b/>
          <w:sz w:val="44"/>
          <w:szCs w:val="44"/>
        </w:rPr>
      </w:pPr>
    </w:p>
    <w:p w14:paraId="6064D702">
      <w:pPr>
        <w:jc w:val="center"/>
        <w:rPr>
          <w:b/>
          <w:sz w:val="44"/>
          <w:szCs w:val="44"/>
        </w:rPr>
      </w:pPr>
      <w:r>
        <w:rPr>
          <w:rFonts w:hint="eastAsia"/>
          <w:b/>
          <w:sz w:val="44"/>
          <w:szCs w:val="44"/>
        </w:rPr>
        <w:t>第三部分      名词</w:t>
      </w:r>
      <w:r>
        <w:rPr>
          <w:b/>
          <w:sz w:val="44"/>
          <w:szCs w:val="44"/>
        </w:rPr>
        <w:t>解释</w:t>
      </w:r>
    </w:p>
    <w:p w14:paraId="1EA21852">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（一）财政拨款收入：本年度从本级财政部门取得的财政拨款，包括一般公共预算财政拨款和政府性基金预算财政拨款。</w:t>
      </w:r>
    </w:p>
    <w:p w14:paraId="648DEE0F">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（二）事业收入：指事业单位开展专业业务活动及辅助活动所取得的收入。</w:t>
      </w:r>
    </w:p>
    <w:p w14:paraId="2A3F6BBA">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（三）其他收入：指除上述“财政拨款收入”、“事业收入”、“经营收入”等以外的收入。</w:t>
      </w:r>
    </w:p>
    <w:p w14:paraId="70D84906">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2AAC84EB">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（五）年初结转和结余：指以前年度尚未完成、结转到本年仍按原规定用途继续使用的资金，或项目已完成等产生的结余资金。</w:t>
      </w:r>
    </w:p>
    <w:p w14:paraId="2ACD9293">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（六）结余分配：指事业单位按照事业单位会计制度的规定从非财政补助结余中分配的事业基金和职工福利基金等。</w:t>
      </w:r>
    </w:p>
    <w:p w14:paraId="6B5C0970">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（七）年末结转和结余：指单位按有关规定结转到下年或以后年度继续使用的资金，或项目已完成等产生的结余资金。</w:t>
      </w:r>
    </w:p>
    <w:p w14:paraId="49AEF4F5">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（八）基本支出：填列单位为保障机构正常运转、完成日常工作任务而发生的各项支出。</w:t>
      </w:r>
    </w:p>
    <w:p w14:paraId="69068E1C">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（九）项目支出：填列单位为完成特定的行政工作任务或事业发展目标，在基本支出之外发生的各项支出</w:t>
      </w:r>
    </w:p>
    <w:p w14:paraId="064D02E0">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39043D64">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14:paraId="483BE4E3">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623FC1DF">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  （十三）</w:t>
      </w:r>
      <w:r>
        <w:rPr>
          <w:rFonts w:hint="eastAsia" w:cs="Helvetica" w:asciiTheme="minorEastAsia" w:hAnsiTheme="minorEastAsia"/>
          <w:color w:val="3E3E3E"/>
          <w:kern w:val="0"/>
          <w:sz w:val="28"/>
          <w:szCs w:val="28"/>
        </w:rPr>
        <w:t>其他交通费用：填列单位除公</w:t>
      </w:r>
      <w:r>
        <w:rPr>
          <w:rFonts w:hint="eastAsia" w:cs="Helvetica" w:asciiTheme="minorEastAsia" w:hAnsiTheme="minorEastAsia"/>
          <w:color w:val="3E3E3E"/>
          <w:kern w:val="0"/>
          <w:sz w:val="27"/>
          <w:szCs w:val="27"/>
        </w:rPr>
        <w:t>务用车运行维护费以外的其他交通费用。如飞机、船舶等的燃料费、维修费、过桥过路费、保险费、出租车费用、公务交通补贴等。</w:t>
      </w:r>
    </w:p>
    <w:p w14:paraId="78915EF6">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（十四）公务用车购置：填列单位公务用车车辆购置支出（含车辆购置税）。</w:t>
      </w:r>
    </w:p>
    <w:p w14:paraId="68D10C6B">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（十五）其他交通工具购置：填列单位除公务用车外的其他各类交通工具（如船舶、飞机）购置支出（含车辆购置税）。</w:t>
      </w:r>
    </w:p>
    <w:p w14:paraId="782B767D">
      <w:pPr>
        <w:widowControl/>
        <w:spacing w:line="384" w:lineRule="atLeast"/>
        <w:ind w:firstLine="645"/>
        <w:jc w:val="left"/>
        <w:rPr>
          <w:rFonts w:cs="Helvetica" w:asciiTheme="minorEastAsia" w:hAnsiTheme="minorEastAsia"/>
          <w:color w:val="3E3E3E"/>
          <w:kern w:val="0"/>
          <w:sz w:val="24"/>
          <w:szCs w:val="24"/>
        </w:rPr>
      </w:pPr>
      <w:r>
        <w:rPr>
          <w:rFonts w:hint="eastAsia" w:cs="Helvetica" w:asciiTheme="minorEastAsia" w:hAnsiTheme="minorEastAsia"/>
          <w:color w:val="3E3E3E"/>
          <w:kern w:val="0"/>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22C68EF0">
      <w:pPr>
        <w:widowControl/>
        <w:spacing w:line="384" w:lineRule="atLeast"/>
        <w:ind w:firstLine="600"/>
        <w:jc w:val="center"/>
        <w:rPr>
          <w:rFonts w:ascii="宋体" w:hAnsi="宋体" w:eastAsia="宋体" w:cs="Helvetica"/>
          <w:color w:val="3E3E3E"/>
          <w:kern w:val="0"/>
          <w:sz w:val="24"/>
          <w:szCs w:val="24"/>
        </w:rPr>
      </w:pPr>
    </w:p>
    <w:p w14:paraId="3ACFFC6B">
      <w:pPr>
        <w:widowControl/>
        <w:spacing w:line="384" w:lineRule="atLeast"/>
        <w:ind w:firstLine="195"/>
        <w:jc w:val="center"/>
        <w:rPr>
          <w:rFonts w:ascii="宋体" w:hAnsi="宋体" w:eastAsia="宋体" w:cs="Helvetica"/>
          <w:color w:val="3E3E3E"/>
          <w:kern w:val="0"/>
          <w:sz w:val="24"/>
          <w:szCs w:val="24"/>
        </w:rPr>
      </w:pPr>
    </w:p>
    <w:p w14:paraId="3C4C13DE"/>
    <w:p w14:paraId="60D13477"/>
    <w:p w14:paraId="2CB5F948">
      <w:pPr>
        <w:pStyle w:val="6"/>
        <w:adjustRightInd w:val="0"/>
        <w:snapToGrid w:val="0"/>
        <w:spacing w:line="600" w:lineRule="exact"/>
        <w:ind w:left="105" w:leftChars="50" w:firstLine="560"/>
        <w:rPr>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00A4B"/>
    <w:rsid w:val="00093235"/>
    <w:rsid w:val="001041EE"/>
    <w:rsid w:val="0015089B"/>
    <w:rsid w:val="00152908"/>
    <w:rsid w:val="001814D0"/>
    <w:rsid w:val="00181B12"/>
    <w:rsid w:val="001864BE"/>
    <w:rsid w:val="001B60F9"/>
    <w:rsid w:val="001C673D"/>
    <w:rsid w:val="001E68F2"/>
    <w:rsid w:val="0022160C"/>
    <w:rsid w:val="00243C65"/>
    <w:rsid w:val="00271FE8"/>
    <w:rsid w:val="00281C83"/>
    <w:rsid w:val="00290ADD"/>
    <w:rsid w:val="002C1B43"/>
    <w:rsid w:val="00320CD4"/>
    <w:rsid w:val="003277A3"/>
    <w:rsid w:val="00365464"/>
    <w:rsid w:val="00372DF7"/>
    <w:rsid w:val="003D43F8"/>
    <w:rsid w:val="003E4F9E"/>
    <w:rsid w:val="003F0B48"/>
    <w:rsid w:val="003F3B34"/>
    <w:rsid w:val="00420A8B"/>
    <w:rsid w:val="00441508"/>
    <w:rsid w:val="00466CBD"/>
    <w:rsid w:val="00471A6A"/>
    <w:rsid w:val="00520A00"/>
    <w:rsid w:val="0058572E"/>
    <w:rsid w:val="005B3169"/>
    <w:rsid w:val="005F243F"/>
    <w:rsid w:val="0060361A"/>
    <w:rsid w:val="006B564B"/>
    <w:rsid w:val="006B79C8"/>
    <w:rsid w:val="006D53BF"/>
    <w:rsid w:val="006E71D0"/>
    <w:rsid w:val="006F668F"/>
    <w:rsid w:val="006F6773"/>
    <w:rsid w:val="007054EC"/>
    <w:rsid w:val="007227F4"/>
    <w:rsid w:val="0072424A"/>
    <w:rsid w:val="0073312E"/>
    <w:rsid w:val="00791B38"/>
    <w:rsid w:val="007A25E4"/>
    <w:rsid w:val="007C0A85"/>
    <w:rsid w:val="008026BF"/>
    <w:rsid w:val="0082704B"/>
    <w:rsid w:val="008423F5"/>
    <w:rsid w:val="00842CBB"/>
    <w:rsid w:val="008751D9"/>
    <w:rsid w:val="008778C1"/>
    <w:rsid w:val="0088542B"/>
    <w:rsid w:val="00933965"/>
    <w:rsid w:val="00945D0B"/>
    <w:rsid w:val="00985214"/>
    <w:rsid w:val="009B74FB"/>
    <w:rsid w:val="009D3B49"/>
    <w:rsid w:val="009E3B55"/>
    <w:rsid w:val="009F65FB"/>
    <w:rsid w:val="00A372C2"/>
    <w:rsid w:val="00A43A95"/>
    <w:rsid w:val="00A717E6"/>
    <w:rsid w:val="00AA21A2"/>
    <w:rsid w:val="00AA7998"/>
    <w:rsid w:val="00B005DA"/>
    <w:rsid w:val="00B17297"/>
    <w:rsid w:val="00B40ED6"/>
    <w:rsid w:val="00B50BE4"/>
    <w:rsid w:val="00B86DB5"/>
    <w:rsid w:val="00BC0A84"/>
    <w:rsid w:val="00BE2378"/>
    <w:rsid w:val="00C0564E"/>
    <w:rsid w:val="00C07E97"/>
    <w:rsid w:val="00C222CB"/>
    <w:rsid w:val="00C41717"/>
    <w:rsid w:val="00C60F4C"/>
    <w:rsid w:val="00C82568"/>
    <w:rsid w:val="00C83DE5"/>
    <w:rsid w:val="00CA2480"/>
    <w:rsid w:val="00CB45AA"/>
    <w:rsid w:val="00CC2467"/>
    <w:rsid w:val="00D6325B"/>
    <w:rsid w:val="00D70865"/>
    <w:rsid w:val="00D75D4F"/>
    <w:rsid w:val="00D9008B"/>
    <w:rsid w:val="00DB7E7C"/>
    <w:rsid w:val="00DC00C2"/>
    <w:rsid w:val="00DC5EA2"/>
    <w:rsid w:val="00E535C4"/>
    <w:rsid w:val="00E65C90"/>
    <w:rsid w:val="00E71A30"/>
    <w:rsid w:val="00E72A87"/>
    <w:rsid w:val="00EE06A8"/>
    <w:rsid w:val="00EE2709"/>
    <w:rsid w:val="00EE2D84"/>
    <w:rsid w:val="00F00F83"/>
    <w:rsid w:val="00F7078F"/>
    <w:rsid w:val="00F83EF9"/>
    <w:rsid w:val="064A3FAD"/>
    <w:rsid w:val="07586C0E"/>
    <w:rsid w:val="0B6A15E4"/>
    <w:rsid w:val="0D6054DA"/>
    <w:rsid w:val="1AF90D88"/>
    <w:rsid w:val="1F545778"/>
    <w:rsid w:val="62A02981"/>
    <w:rsid w:val="67317415"/>
    <w:rsid w:val="6DB55011"/>
    <w:rsid w:val="6E5238A6"/>
    <w:rsid w:val="70FA7241"/>
    <w:rsid w:val="739A1501"/>
    <w:rsid w:val="76DF0AC8"/>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styleId="7">
    <w:name w:val="List Paragraph"/>
    <w:basedOn w:val="1"/>
    <w:qFormat/>
    <w:uiPriority w:val="34"/>
    <w:pPr>
      <w:ind w:firstLine="420" w:firstLineChars="200"/>
    </w:pPr>
  </w:style>
  <w:style w:type="character" w:customStyle="1" w:styleId="8">
    <w:name w:val="页眉 Char"/>
    <w:basedOn w:val="5"/>
    <w:link w:val="3"/>
    <w:uiPriority w:val="99"/>
    <w:rPr>
      <w:rFonts w:asciiTheme="minorHAnsi" w:hAnsiTheme="minorHAnsi" w:eastAsiaTheme="minorEastAsia" w:cstheme="minorBidi"/>
      <w:kern w:val="2"/>
      <w:sz w:val="18"/>
      <w:szCs w:val="18"/>
    </w:rPr>
  </w:style>
  <w:style w:type="character" w:customStyle="1" w:styleId="9">
    <w:name w:val="页脚 Char"/>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5522</Words>
  <Characters>5898</Characters>
  <Lines>44</Lines>
  <Paragraphs>12</Paragraphs>
  <TotalTime>281</TotalTime>
  <ScaleCrop>false</ScaleCrop>
  <LinksUpToDate>false</LinksUpToDate>
  <CharactersWithSpaces>6190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Administrator</cp:lastModifiedBy>
  <cp:lastPrinted>2017-08-29T03:35:00Z</cp:lastPrinted>
  <dcterms:modified xsi:type="dcterms:W3CDTF">2025-05-12T03:41:10Z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eyJoZGlkIjoiYWVmNTAxY2I3MDZlODM2ZThjMTA0NzYwMjQ2ZGI2OGEifQ==</vt:lpwstr>
  </property>
  <property fmtid="{D5CDD505-2E9C-101B-9397-08002B2CF9AE}" pid="4" name="ICV">
    <vt:lpwstr>DDCFCA9001144CF5AF5DBA254A39D6BF_12</vt:lpwstr>
  </property>
</Properties>
</file>