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B175B">
      <w:pPr>
        <w:ind w:firstLine="442" w:firstLineChars="100"/>
        <w:jc w:val="center"/>
        <w:rPr>
          <w:rFonts w:ascii="宋体" w:hAnsi="宋体" w:eastAsia="宋体"/>
          <w:b/>
          <w:sz w:val="44"/>
          <w:szCs w:val="44"/>
        </w:rPr>
      </w:pPr>
      <w:bookmarkStart w:id="0" w:name="_GoBack"/>
      <w:bookmarkEnd w:id="0"/>
    </w:p>
    <w:p w14:paraId="33990FE4">
      <w:pPr>
        <w:ind w:firstLine="442" w:firstLineChars="100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保定</w:t>
      </w:r>
      <w:r>
        <w:rPr>
          <w:rFonts w:ascii="宋体" w:hAnsi="宋体" w:eastAsia="宋体"/>
          <w:b/>
          <w:sz w:val="44"/>
          <w:szCs w:val="44"/>
        </w:rPr>
        <w:t>市徐水区</w:t>
      </w:r>
      <w:r>
        <w:rPr>
          <w:rFonts w:hint="eastAsia" w:ascii="宋体" w:hAnsi="宋体" w:eastAsia="宋体"/>
          <w:b/>
          <w:sz w:val="44"/>
          <w:szCs w:val="44"/>
        </w:rPr>
        <w:t>瀑河乡人民政府关于</w:t>
      </w:r>
    </w:p>
    <w:p w14:paraId="4149978C">
      <w:pPr>
        <w:ind w:firstLine="442" w:firstLineChars="100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2021年度绩效自评工作报告</w:t>
      </w:r>
    </w:p>
    <w:p w14:paraId="2E4A57C8">
      <w:pPr>
        <w:ind w:firstLine="110" w:firstLineChars="100"/>
        <w:jc w:val="center"/>
        <w:rPr>
          <w:rFonts w:ascii="宋体" w:hAnsi="宋体" w:eastAsia="宋体"/>
          <w:b/>
          <w:sz w:val="11"/>
          <w:szCs w:val="11"/>
        </w:rPr>
      </w:pPr>
    </w:p>
    <w:p w14:paraId="0494F7CD">
      <w:pPr>
        <w:ind w:firstLine="110" w:firstLineChars="100"/>
        <w:jc w:val="center"/>
        <w:rPr>
          <w:rFonts w:ascii="宋体" w:hAnsi="宋体" w:eastAsia="宋体"/>
          <w:b/>
          <w:sz w:val="11"/>
          <w:szCs w:val="11"/>
        </w:rPr>
      </w:pPr>
    </w:p>
    <w:p w14:paraId="5AAFEB20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ascii="仿宋" w:hAnsi="仿宋" w:eastAsia="仿宋"/>
          <w:sz w:val="32"/>
          <w:szCs w:val="32"/>
        </w:rPr>
        <w:t>按照《</w:t>
      </w:r>
      <w:r>
        <w:rPr>
          <w:rFonts w:hint="eastAsia" w:ascii="仿宋" w:hAnsi="仿宋" w:eastAsia="仿宋"/>
          <w:sz w:val="32"/>
          <w:szCs w:val="32"/>
        </w:rPr>
        <w:t>关于开展</w:t>
      </w:r>
      <w:r>
        <w:rPr>
          <w:rFonts w:ascii="仿宋" w:hAnsi="仿宋" w:eastAsia="仿宋"/>
          <w:sz w:val="32"/>
          <w:szCs w:val="32"/>
        </w:rPr>
        <w:t>2021年度财政资金部门绩效自评工作的通知》（</w:t>
      </w:r>
      <w:r>
        <w:rPr>
          <w:rFonts w:hint="eastAsia" w:ascii="仿宋" w:hAnsi="仿宋" w:eastAsia="仿宋"/>
          <w:sz w:val="32"/>
          <w:szCs w:val="32"/>
        </w:rPr>
        <w:t>徐政财字〔</w:t>
      </w:r>
      <w:r>
        <w:rPr>
          <w:rFonts w:ascii="仿宋" w:hAnsi="仿宋" w:eastAsia="仿宋"/>
          <w:sz w:val="32"/>
          <w:szCs w:val="32"/>
        </w:rPr>
        <w:t>2022〕95号）要求，</w:t>
      </w:r>
      <w:r>
        <w:rPr>
          <w:rFonts w:hint="eastAsia" w:ascii="仿宋" w:hAnsi="仿宋" w:eastAsia="仿宋"/>
          <w:sz w:val="32"/>
          <w:szCs w:val="32"/>
        </w:rPr>
        <w:t>党委政府</w:t>
      </w:r>
      <w:r>
        <w:rPr>
          <w:rFonts w:ascii="仿宋" w:hAnsi="仿宋" w:eastAsia="仿宋"/>
          <w:sz w:val="32"/>
          <w:szCs w:val="32"/>
        </w:rPr>
        <w:t>高度重视，一把手亲自督办，认真开展部门年度绩效自评工作，现简要汇报如下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199230A7">
      <w:pPr>
        <w:ind w:firstLine="803" w:firstLineChars="25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32"/>
          <w:szCs w:val="32"/>
        </w:rPr>
        <w:t>一</w:t>
      </w:r>
      <w:r>
        <w:rPr>
          <w:rFonts w:ascii="仿宋" w:hAnsi="仿宋" w:eastAsia="仿宋"/>
          <w:b/>
          <w:sz w:val="32"/>
          <w:szCs w:val="32"/>
        </w:rPr>
        <w:t>、绩</w:t>
      </w:r>
      <w:r>
        <w:rPr>
          <w:rFonts w:hint="eastAsia" w:ascii="仿宋" w:hAnsi="仿宋" w:eastAsia="仿宋"/>
          <w:b/>
          <w:sz w:val="32"/>
          <w:szCs w:val="32"/>
        </w:rPr>
        <w:t>效</w:t>
      </w:r>
      <w:r>
        <w:rPr>
          <w:rFonts w:ascii="仿宋" w:hAnsi="仿宋" w:eastAsia="仿宋"/>
          <w:b/>
          <w:sz w:val="32"/>
          <w:szCs w:val="32"/>
        </w:rPr>
        <w:t>自评工作组织开展情况</w:t>
      </w:r>
    </w:p>
    <w:p w14:paraId="0CE5013F">
      <w:pPr>
        <w:ind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针对此次绩效自评工作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我乡</w:t>
      </w:r>
      <w:r>
        <w:rPr>
          <w:rFonts w:ascii="仿宋" w:hAnsi="仿宋" w:eastAsia="仿宋"/>
          <w:sz w:val="32"/>
          <w:szCs w:val="32"/>
        </w:rPr>
        <w:t>组建了绩效自评工作领导小组，由分管财政工作</w:t>
      </w:r>
      <w:r>
        <w:rPr>
          <w:rFonts w:hint="eastAsia" w:ascii="仿宋" w:hAnsi="仿宋" w:eastAsia="仿宋"/>
          <w:sz w:val="32"/>
          <w:szCs w:val="32"/>
        </w:rPr>
        <w:t>的领导</w:t>
      </w:r>
      <w:r>
        <w:rPr>
          <w:rFonts w:ascii="仿宋" w:hAnsi="仿宋" w:eastAsia="仿宋"/>
          <w:sz w:val="32"/>
          <w:szCs w:val="32"/>
        </w:rPr>
        <w:t>任组长，由各分管项目的主管领导为副组长，各项目</w:t>
      </w:r>
      <w:r>
        <w:rPr>
          <w:rFonts w:hint="eastAsia" w:ascii="仿宋" w:hAnsi="仿宋" w:eastAsia="仿宋"/>
          <w:sz w:val="32"/>
          <w:szCs w:val="32"/>
        </w:rPr>
        <w:t>分管</w:t>
      </w:r>
      <w:r>
        <w:rPr>
          <w:rFonts w:ascii="仿宋" w:hAnsi="仿宋" w:eastAsia="仿宋"/>
          <w:sz w:val="32"/>
          <w:szCs w:val="32"/>
        </w:rPr>
        <w:t>股室为成员</w:t>
      </w:r>
      <w:r>
        <w:rPr>
          <w:rFonts w:hint="eastAsia" w:ascii="仿宋" w:hAnsi="仿宋" w:eastAsia="仿宋"/>
          <w:sz w:val="32"/>
          <w:szCs w:val="32"/>
        </w:rPr>
        <w:t>，并</w:t>
      </w:r>
      <w:r>
        <w:rPr>
          <w:rFonts w:ascii="仿宋" w:hAnsi="仿宋" w:eastAsia="仿宋"/>
          <w:sz w:val="32"/>
          <w:szCs w:val="32"/>
        </w:rPr>
        <w:t>制定绩效</w:t>
      </w:r>
      <w:r>
        <w:rPr>
          <w:rFonts w:hint="eastAsia" w:ascii="仿宋" w:hAnsi="仿宋" w:eastAsia="仿宋"/>
          <w:sz w:val="32"/>
          <w:szCs w:val="32"/>
        </w:rPr>
        <w:t>自评工</w:t>
      </w:r>
      <w:r>
        <w:rPr>
          <w:rFonts w:ascii="仿宋" w:hAnsi="仿宋" w:eastAsia="仿宋"/>
          <w:sz w:val="32"/>
          <w:szCs w:val="32"/>
        </w:rPr>
        <w:t>作方案</w:t>
      </w:r>
      <w:r>
        <w:rPr>
          <w:rFonts w:hint="eastAsia" w:ascii="仿宋" w:hAnsi="仿宋" w:eastAsia="仿宋"/>
          <w:sz w:val="32"/>
          <w:szCs w:val="32"/>
        </w:rPr>
        <w:t>。按要求2021年度</w:t>
      </w:r>
      <w:r>
        <w:rPr>
          <w:rFonts w:ascii="仿宋" w:hAnsi="仿宋" w:eastAsia="仿宋"/>
          <w:sz w:val="32"/>
          <w:szCs w:val="32"/>
        </w:rPr>
        <w:t>我</w:t>
      </w:r>
      <w:r>
        <w:rPr>
          <w:rFonts w:hint="eastAsia" w:ascii="仿宋" w:hAnsi="仿宋" w:eastAsia="仿宋"/>
          <w:sz w:val="32"/>
          <w:szCs w:val="32"/>
        </w:rPr>
        <w:t>乡共</w:t>
      </w:r>
      <w:r>
        <w:rPr>
          <w:rFonts w:ascii="仿宋" w:hAnsi="仿宋" w:eastAsia="仿宋"/>
          <w:sz w:val="32"/>
          <w:szCs w:val="32"/>
        </w:rPr>
        <w:t>安排</w:t>
      </w:r>
      <w:r>
        <w:rPr>
          <w:rFonts w:hint="eastAsia" w:ascii="仿宋" w:hAnsi="仿宋" w:eastAsia="仿宋"/>
          <w:sz w:val="32"/>
          <w:szCs w:val="32"/>
        </w:rPr>
        <w:t>42个</w:t>
      </w:r>
      <w:r>
        <w:rPr>
          <w:rFonts w:ascii="仿宋" w:hAnsi="仿宋" w:eastAsia="仿宋"/>
          <w:sz w:val="32"/>
          <w:szCs w:val="32"/>
        </w:rPr>
        <w:t>预算项目</w:t>
      </w:r>
      <w:r>
        <w:rPr>
          <w:rFonts w:hint="eastAsia" w:ascii="仿宋" w:hAnsi="仿宋" w:eastAsia="仿宋"/>
          <w:sz w:val="32"/>
          <w:szCs w:val="32"/>
        </w:rPr>
        <w:t>参与自评，涉</w:t>
      </w:r>
      <w:r>
        <w:rPr>
          <w:rFonts w:ascii="仿宋" w:hAnsi="仿宋" w:eastAsia="仿宋"/>
          <w:sz w:val="32"/>
          <w:szCs w:val="32"/>
        </w:rPr>
        <w:t>及</w:t>
      </w:r>
      <w:r>
        <w:rPr>
          <w:rFonts w:hint="eastAsia" w:ascii="仿宋" w:hAnsi="仿宋" w:eastAsia="仿宋"/>
          <w:sz w:val="32"/>
          <w:szCs w:val="32"/>
        </w:rPr>
        <w:t>财政专项</w:t>
      </w:r>
      <w:r>
        <w:rPr>
          <w:rFonts w:ascii="仿宋" w:hAnsi="仿宋" w:eastAsia="仿宋"/>
          <w:sz w:val="32"/>
          <w:szCs w:val="32"/>
        </w:rPr>
        <w:t>资金</w:t>
      </w:r>
      <w:r>
        <w:rPr>
          <w:rFonts w:hint="eastAsia" w:ascii="仿宋" w:hAnsi="仿宋" w:eastAsia="仿宋"/>
          <w:sz w:val="32"/>
          <w:szCs w:val="32"/>
        </w:rPr>
        <w:t>1563.75万元。年初预算安排的项目的分别通过乡“三重一大”会议，追加的项目也严格按照规定的程序进行追加预算管理；在项目实施的过程中，加强项目资金的监督和管理，按序时支出进度合理分配资金，并严格审查项目手续，手续齐全再进行项目资金的拨付。</w:t>
      </w:r>
    </w:p>
    <w:p w14:paraId="2B27FCFC">
      <w:pPr>
        <w:ind w:firstLine="803" w:firstLineChars="25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绩效</w:t>
      </w:r>
      <w:r>
        <w:rPr>
          <w:rFonts w:ascii="仿宋" w:hAnsi="仿宋" w:eastAsia="仿宋"/>
          <w:b/>
          <w:sz w:val="32"/>
          <w:szCs w:val="32"/>
        </w:rPr>
        <w:t>目</w:t>
      </w:r>
      <w:r>
        <w:rPr>
          <w:rFonts w:hint="eastAsia" w:ascii="仿宋" w:hAnsi="仿宋" w:eastAsia="仿宋"/>
          <w:b/>
          <w:sz w:val="32"/>
          <w:szCs w:val="32"/>
        </w:rPr>
        <w:t>标</w:t>
      </w:r>
      <w:r>
        <w:rPr>
          <w:rFonts w:ascii="仿宋" w:hAnsi="仿宋" w:eastAsia="仿宋"/>
          <w:b/>
          <w:sz w:val="32"/>
          <w:szCs w:val="32"/>
        </w:rPr>
        <w:t>实</w:t>
      </w:r>
      <w:r>
        <w:rPr>
          <w:rFonts w:hint="eastAsia" w:ascii="仿宋" w:hAnsi="仿宋" w:eastAsia="仿宋"/>
          <w:b/>
          <w:sz w:val="32"/>
          <w:szCs w:val="32"/>
        </w:rPr>
        <w:t>现</w:t>
      </w:r>
      <w:r>
        <w:rPr>
          <w:rFonts w:ascii="仿宋" w:hAnsi="仿宋" w:eastAsia="仿宋"/>
          <w:b/>
          <w:sz w:val="32"/>
          <w:szCs w:val="32"/>
        </w:rPr>
        <w:t>情况</w:t>
      </w:r>
    </w:p>
    <w:p w14:paraId="6F7AA984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在此次绩效自评工作中，绩效自评小组认真组织、全面收集、系统整理各预算项目绩效完成信息，确认各项绩效指标实际完成值和实现程度。42个项目</w:t>
      </w:r>
      <w:r>
        <w:rPr>
          <w:rFonts w:ascii="仿宋" w:hAnsi="仿宋" w:eastAsia="仿宋"/>
          <w:sz w:val="32"/>
          <w:szCs w:val="32"/>
        </w:rPr>
        <w:t>支出情况较好，预算编制比较科学，财政财务制度健全且执行情况良好。</w:t>
      </w:r>
      <w:r>
        <w:rPr>
          <w:rFonts w:hint="eastAsia" w:ascii="仿宋" w:hAnsi="仿宋" w:eastAsia="仿宋"/>
          <w:sz w:val="32"/>
          <w:szCs w:val="32"/>
        </w:rPr>
        <w:t>所列42个项目涉及扶贫、信访稳定、文化、社会保障等各领域。针对项</w:t>
      </w:r>
      <w:r>
        <w:rPr>
          <w:rFonts w:ascii="仿宋" w:hAnsi="仿宋" w:eastAsia="仿宋"/>
          <w:sz w:val="32"/>
          <w:szCs w:val="32"/>
        </w:rPr>
        <w:t>目</w:t>
      </w:r>
      <w:r>
        <w:rPr>
          <w:rFonts w:hint="eastAsia" w:ascii="仿宋" w:hAnsi="仿宋" w:eastAsia="仿宋"/>
          <w:sz w:val="32"/>
          <w:szCs w:val="32"/>
        </w:rPr>
        <w:t>进行绩效评价时，以每个预算项目确定的项目绩效目标为依据，将每个预算项目各绩效指标实际完成值（实现程度）与年初设定的预期值相比较，逐项评定每项指标得分，汇总形成预算项目自评最终得分。通过对比分析，每个预算项目均按预期的绩效目标完成，总体完成率100%，预算执行率92.25%。乡</w:t>
      </w:r>
      <w:r>
        <w:rPr>
          <w:rFonts w:ascii="仿宋" w:hAnsi="仿宋" w:eastAsia="仿宋"/>
          <w:sz w:val="32"/>
          <w:szCs w:val="32"/>
        </w:rPr>
        <w:t>政府强化内部管理，严格执行财经制度和规定，</w:t>
      </w:r>
      <w:r>
        <w:rPr>
          <w:rFonts w:hint="eastAsia" w:ascii="仿宋" w:hAnsi="仿宋" w:eastAsia="仿宋"/>
          <w:sz w:val="32"/>
          <w:szCs w:val="32"/>
        </w:rPr>
        <w:t>制定</w:t>
      </w:r>
      <w:r>
        <w:rPr>
          <w:rFonts w:ascii="仿宋" w:hAnsi="仿宋" w:eastAsia="仿宋"/>
          <w:sz w:val="32"/>
          <w:szCs w:val="32"/>
        </w:rPr>
        <w:t>财务管理办法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规范资金管理，加强内部控制制度，绩效评价及时，绩效目标和绩效评价报告</w:t>
      </w:r>
      <w:r>
        <w:rPr>
          <w:rFonts w:hint="eastAsia" w:ascii="仿宋" w:hAnsi="仿宋" w:eastAsia="仿宋"/>
          <w:sz w:val="32"/>
          <w:szCs w:val="32"/>
        </w:rPr>
        <w:t>内容完整。职责</w:t>
      </w:r>
      <w:r>
        <w:rPr>
          <w:rFonts w:ascii="仿宋" w:hAnsi="仿宋" w:eastAsia="仿宋"/>
          <w:sz w:val="32"/>
          <w:szCs w:val="32"/>
        </w:rPr>
        <w:t>履行上收效较为</w:t>
      </w:r>
      <w:r>
        <w:rPr>
          <w:rFonts w:hint="eastAsia" w:ascii="仿宋" w:hAnsi="仿宋" w:eastAsia="仿宋"/>
          <w:sz w:val="32"/>
          <w:szCs w:val="32"/>
        </w:rPr>
        <w:t>明显</w:t>
      </w:r>
      <w:r>
        <w:rPr>
          <w:rFonts w:ascii="仿宋" w:hAnsi="仿宋" w:eastAsia="仿宋"/>
          <w:sz w:val="32"/>
          <w:szCs w:val="32"/>
        </w:rPr>
        <w:t>，为</w:t>
      </w:r>
      <w:r>
        <w:rPr>
          <w:rFonts w:hint="eastAsia" w:ascii="仿宋" w:hAnsi="仿宋" w:eastAsia="仿宋"/>
          <w:sz w:val="32"/>
          <w:szCs w:val="32"/>
        </w:rPr>
        <w:t>乡</w:t>
      </w:r>
      <w:r>
        <w:rPr>
          <w:rFonts w:ascii="仿宋" w:hAnsi="仿宋" w:eastAsia="仿宋"/>
          <w:sz w:val="32"/>
          <w:szCs w:val="32"/>
        </w:rPr>
        <w:t>政府</w:t>
      </w:r>
      <w:r>
        <w:rPr>
          <w:rFonts w:hint="eastAsia" w:ascii="仿宋" w:hAnsi="仿宋" w:eastAsia="仿宋"/>
          <w:sz w:val="32"/>
          <w:szCs w:val="32"/>
        </w:rPr>
        <w:t>各项</w:t>
      </w:r>
      <w:r>
        <w:rPr>
          <w:rFonts w:ascii="仿宋" w:hAnsi="仿宋" w:eastAsia="仿宋"/>
          <w:sz w:val="32"/>
          <w:szCs w:val="32"/>
        </w:rPr>
        <w:t>工作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ascii="仿宋" w:hAnsi="仿宋" w:eastAsia="仿宋"/>
          <w:sz w:val="32"/>
          <w:szCs w:val="32"/>
        </w:rPr>
        <w:t>顺利开展提供了有效的保障。</w:t>
      </w:r>
    </w:p>
    <w:p w14:paraId="7DC866DD">
      <w:pPr>
        <w:ind w:firstLine="803" w:firstLineChars="25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</w:t>
      </w:r>
      <w:r>
        <w:rPr>
          <w:rFonts w:ascii="仿宋" w:hAnsi="仿宋" w:eastAsia="仿宋"/>
          <w:b/>
          <w:sz w:val="32"/>
          <w:szCs w:val="32"/>
        </w:rPr>
        <w:t>、绩效目标设定质量情况</w:t>
      </w:r>
    </w:p>
    <w:p w14:paraId="1DFBEA7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虽然各个项目能够按照预期目标完成，但通过此次绩效自评对比发现，年初绩效目标设定明确性、准确性方面需要加强，绩效指标需更加细化，全面性和可操作性上也需加强，以便在评价是可以用客观的数据来表述。</w:t>
      </w:r>
    </w:p>
    <w:p w14:paraId="79E5D035">
      <w:pPr>
        <w:ind w:firstLine="803" w:firstLineChars="25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整</w:t>
      </w:r>
      <w:r>
        <w:rPr>
          <w:rFonts w:ascii="仿宋" w:hAnsi="仿宋" w:eastAsia="仿宋"/>
          <w:b/>
          <w:sz w:val="32"/>
          <w:szCs w:val="32"/>
        </w:rPr>
        <w:t>改措施及结果应</w:t>
      </w:r>
      <w:r>
        <w:rPr>
          <w:rFonts w:hint="eastAsia" w:ascii="仿宋" w:hAnsi="仿宋" w:eastAsia="仿宋"/>
          <w:b/>
          <w:sz w:val="32"/>
          <w:szCs w:val="32"/>
        </w:rPr>
        <w:t>用</w:t>
      </w:r>
    </w:p>
    <w:p w14:paraId="518035B9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在此次绩效自评工作中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我乡</w:t>
      </w:r>
      <w:r>
        <w:rPr>
          <w:rFonts w:ascii="仿宋" w:hAnsi="仿宋" w:eastAsia="仿宋"/>
          <w:sz w:val="32"/>
          <w:szCs w:val="32"/>
        </w:rPr>
        <w:t>精心筹划，合理统筹</w:t>
      </w:r>
      <w:r>
        <w:rPr>
          <w:rFonts w:hint="eastAsia" w:ascii="仿宋" w:hAnsi="仿宋" w:eastAsia="仿宋"/>
          <w:sz w:val="32"/>
          <w:szCs w:val="32"/>
        </w:rPr>
        <w:t>安排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狠抓</w:t>
      </w:r>
      <w:r>
        <w:rPr>
          <w:rFonts w:ascii="仿宋" w:hAnsi="仿宋" w:eastAsia="仿宋"/>
          <w:sz w:val="32"/>
          <w:szCs w:val="32"/>
        </w:rPr>
        <w:t>落实，促进了绩效</w:t>
      </w:r>
      <w:r>
        <w:rPr>
          <w:rFonts w:hint="eastAsia" w:ascii="仿宋" w:hAnsi="仿宋" w:eastAsia="仿宋"/>
          <w:sz w:val="32"/>
          <w:szCs w:val="32"/>
        </w:rPr>
        <w:t>自评</w:t>
      </w:r>
      <w:r>
        <w:rPr>
          <w:rFonts w:ascii="仿宋" w:hAnsi="仿宋" w:eastAsia="仿宋"/>
          <w:sz w:val="32"/>
          <w:szCs w:val="32"/>
        </w:rPr>
        <w:t>工作的顺利推进</w:t>
      </w:r>
      <w:r>
        <w:rPr>
          <w:rFonts w:hint="eastAsia" w:ascii="仿宋" w:hAnsi="仿宋" w:eastAsia="仿宋"/>
          <w:sz w:val="32"/>
          <w:szCs w:val="32"/>
        </w:rPr>
        <w:t>，并</w:t>
      </w:r>
      <w:r>
        <w:rPr>
          <w:rFonts w:ascii="仿宋" w:hAnsi="仿宋" w:eastAsia="仿宋"/>
          <w:sz w:val="32"/>
          <w:szCs w:val="32"/>
        </w:rPr>
        <w:t>圆满完成</w:t>
      </w:r>
      <w:r>
        <w:rPr>
          <w:rFonts w:hint="eastAsia" w:ascii="仿宋" w:hAnsi="仿宋" w:eastAsia="仿宋"/>
          <w:sz w:val="32"/>
          <w:szCs w:val="32"/>
        </w:rPr>
        <w:t>对我乡42个预算项目的绩效自评工作。通过此次绩效自评，发现了</w:t>
      </w:r>
      <w:r>
        <w:rPr>
          <w:rFonts w:ascii="仿宋" w:hAnsi="仿宋" w:eastAsia="仿宋"/>
          <w:sz w:val="32"/>
          <w:szCs w:val="32"/>
        </w:rPr>
        <w:t>一</w:t>
      </w:r>
      <w:r>
        <w:rPr>
          <w:rFonts w:hint="eastAsia" w:ascii="仿宋" w:hAnsi="仿宋" w:eastAsia="仿宋"/>
          <w:sz w:val="32"/>
          <w:szCs w:val="32"/>
        </w:rPr>
        <w:t>些</w:t>
      </w:r>
      <w:r>
        <w:rPr>
          <w:rFonts w:ascii="仿宋" w:hAnsi="仿宋" w:eastAsia="仿宋"/>
          <w:sz w:val="32"/>
          <w:szCs w:val="32"/>
        </w:rPr>
        <w:t>需要改进的问题，</w:t>
      </w:r>
      <w:r>
        <w:rPr>
          <w:rFonts w:hint="eastAsia" w:ascii="仿宋" w:hAnsi="仿宋" w:eastAsia="仿宋"/>
          <w:sz w:val="32"/>
          <w:szCs w:val="32"/>
        </w:rPr>
        <w:t>针对存在问题制定如下整改措施：一是绩效指标设定上，</w:t>
      </w:r>
      <w:r>
        <w:rPr>
          <w:rFonts w:ascii="仿宋" w:hAnsi="仿宋" w:eastAsia="仿宋"/>
          <w:sz w:val="32"/>
          <w:szCs w:val="32"/>
        </w:rPr>
        <w:t>,</w:t>
      </w:r>
      <w:r>
        <w:rPr>
          <w:rFonts w:hint="eastAsia" w:ascii="仿宋" w:hAnsi="仿宋" w:eastAsia="仿宋"/>
          <w:sz w:val="32"/>
          <w:szCs w:val="32"/>
        </w:rPr>
        <w:t>应进一步细化并有针对性、绩效指标的科学合理性需要进一步提高；二是加强预算执行的计划性，提高项目资金支出进度的均衡程度；三是加强项目预算资金支出的监督工作，确保项目资金专款专用；四是加强项目资金和绩效目标的动态管理。通过有效的措施，在以后的工作中便于合理调度专项资金，提高项目资金的使用效益。</w:t>
      </w:r>
    </w:p>
    <w:p w14:paraId="4410468F"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 w14:paraId="480BA18D"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 w14:paraId="1E97E2C2"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 w14:paraId="070896D9"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 w14:paraId="6F3E2558"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 w14:paraId="0F3B07D9">
      <w:pPr>
        <w:ind w:right="640" w:firstLine="5600" w:firstLineChars="175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2021</w:t>
      </w:r>
      <w:r>
        <w:rPr>
          <w:rFonts w:hint="eastAsia" w:ascii="仿宋" w:hAnsi="仿宋" w:eastAsia="仿宋"/>
          <w:sz w:val="32"/>
          <w:szCs w:val="32"/>
        </w:rPr>
        <w:t>年11月15日</w:t>
      </w:r>
    </w:p>
    <w:sectPr>
      <w:head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2045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F9C"/>
    <w:rsid w:val="0000328B"/>
    <w:rsid w:val="000847BA"/>
    <w:rsid w:val="000A03E8"/>
    <w:rsid w:val="000A1BC3"/>
    <w:rsid w:val="000A25E6"/>
    <w:rsid w:val="000B6185"/>
    <w:rsid w:val="001076CA"/>
    <w:rsid w:val="00110664"/>
    <w:rsid w:val="00112A00"/>
    <w:rsid w:val="001248CB"/>
    <w:rsid w:val="00136C1F"/>
    <w:rsid w:val="001602A7"/>
    <w:rsid w:val="0016786D"/>
    <w:rsid w:val="00181734"/>
    <w:rsid w:val="00191406"/>
    <w:rsid w:val="001C24E6"/>
    <w:rsid w:val="001E06B6"/>
    <w:rsid w:val="001F15FB"/>
    <w:rsid w:val="00215B6E"/>
    <w:rsid w:val="002263A8"/>
    <w:rsid w:val="002337D3"/>
    <w:rsid w:val="00234F4A"/>
    <w:rsid w:val="0024232B"/>
    <w:rsid w:val="00250783"/>
    <w:rsid w:val="00254020"/>
    <w:rsid w:val="00285982"/>
    <w:rsid w:val="00286425"/>
    <w:rsid w:val="0029302B"/>
    <w:rsid w:val="002A71B0"/>
    <w:rsid w:val="002C7354"/>
    <w:rsid w:val="002E4D2D"/>
    <w:rsid w:val="002F359D"/>
    <w:rsid w:val="002F672C"/>
    <w:rsid w:val="003058DF"/>
    <w:rsid w:val="00316098"/>
    <w:rsid w:val="00337E93"/>
    <w:rsid w:val="00345D68"/>
    <w:rsid w:val="00362ABD"/>
    <w:rsid w:val="00365D6C"/>
    <w:rsid w:val="00384587"/>
    <w:rsid w:val="003C061E"/>
    <w:rsid w:val="003D7E31"/>
    <w:rsid w:val="003E52A1"/>
    <w:rsid w:val="00416943"/>
    <w:rsid w:val="00452B55"/>
    <w:rsid w:val="004904F3"/>
    <w:rsid w:val="004A798B"/>
    <w:rsid w:val="004C5B0A"/>
    <w:rsid w:val="004F7663"/>
    <w:rsid w:val="00500FEA"/>
    <w:rsid w:val="0050164D"/>
    <w:rsid w:val="00513381"/>
    <w:rsid w:val="00521B24"/>
    <w:rsid w:val="0052285A"/>
    <w:rsid w:val="00567B07"/>
    <w:rsid w:val="00596903"/>
    <w:rsid w:val="00597B10"/>
    <w:rsid w:val="005B0DB2"/>
    <w:rsid w:val="005B1C3D"/>
    <w:rsid w:val="005B48D0"/>
    <w:rsid w:val="005B7837"/>
    <w:rsid w:val="005E7FDC"/>
    <w:rsid w:val="00623F30"/>
    <w:rsid w:val="006450CF"/>
    <w:rsid w:val="006668CB"/>
    <w:rsid w:val="00670D72"/>
    <w:rsid w:val="006B05C7"/>
    <w:rsid w:val="006C3C98"/>
    <w:rsid w:val="006D1332"/>
    <w:rsid w:val="006D62AF"/>
    <w:rsid w:val="006D7CA3"/>
    <w:rsid w:val="006F645E"/>
    <w:rsid w:val="006F650D"/>
    <w:rsid w:val="007132D6"/>
    <w:rsid w:val="00715307"/>
    <w:rsid w:val="00720A70"/>
    <w:rsid w:val="00745684"/>
    <w:rsid w:val="007577AD"/>
    <w:rsid w:val="00782EF3"/>
    <w:rsid w:val="007A0C97"/>
    <w:rsid w:val="007B365E"/>
    <w:rsid w:val="007F0284"/>
    <w:rsid w:val="008123A4"/>
    <w:rsid w:val="00816AF0"/>
    <w:rsid w:val="00833172"/>
    <w:rsid w:val="00840B0E"/>
    <w:rsid w:val="00884F7F"/>
    <w:rsid w:val="0089293F"/>
    <w:rsid w:val="008B10A9"/>
    <w:rsid w:val="008F0497"/>
    <w:rsid w:val="008F5488"/>
    <w:rsid w:val="00910C9F"/>
    <w:rsid w:val="00917CCF"/>
    <w:rsid w:val="00932AFB"/>
    <w:rsid w:val="00947A81"/>
    <w:rsid w:val="00967C8E"/>
    <w:rsid w:val="00970FCD"/>
    <w:rsid w:val="00986477"/>
    <w:rsid w:val="009A5F9F"/>
    <w:rsid w:val="009C7085"/>
    <w:rsid w:val="009D051F"/>
    <w:rsid w:val="009D7DDC"/>
    <w:rsid w:val="009F7E77"/>
    <w:rsid w:val="00A11B17"/>
    <w:rsid w:val="00A11E68"/>
    <w:rsid w:val="00A32913"/>
    <w:rsid w:val="00A53659"/>
    <w:rsid w:val="00A748EF"/>
    <w:rsid w:val="00AA2ED9"/>
    <w:rsid w:val="00AC5116"/>
    <w:rsid w:val="00AD247C"/>
    <w:rsid w:val="00AE33E5"/>
    <w:rsid w:val="00B1168F"/>
    <w:rsid w:val="00B51837"/>
    <w:rsid w:val="00B5359A"/>
    <w:rsid w:val="00B61809"/>
    <w:rsid w:val="00B719F0"/>
    <w:rsid w:val="00B849F8"/>
    <w:rsid w:val="00BE71BE"/>
    <w:rsid w:val="00BF1F5E"/>
    <w:rsid w:val="00C21A38"/>
    <w:rsid w:val="00C7141E"/>
    <w:rsid w:val="00C81E00"/>
    <w:rsid w:val="00C9414E"/>
    <w:rsid w:val="00CA38CB"/>
    <w:rsid w:val="00CD3C45"/>
    <w:rsid w:val="00CD7232"/>
    <w:rsid w:val="00CE05CB"/>
    <w:rsid w:val="00CE4103"/>
    <w:rsid w:val="00CF5D28"/>
    <w:rsid w:val="00D05B94"/>
    <w:rsid w:val="00D07084"/>
    <w:rsid w:val="00D11F9C"/>
    <w:rsid w:val="00D30773"/>
    <w:rsid w:val="00D30A96"/>
    <w:rsid w:val="00D5199A"/>
    <w:rsid w:val="00D55C1C"/>
    <w:rsid w:val="00D73F1E"/>
    <w:rsid w:val="00DA00DA"/>
    <w:rsid w:val="00DD4E1B"/>
    <w:rsid w:val="00E06378"/>
    <w:rsid w:val="00E3484E"/>
    <w:rsid w:val="00E40A4D"/>
    <w:rsid w:val="00E66683"/>
    <w:rsid w:val="00E72D33"/>
    <w:rsid w:val="00EC141E"/>
    <w:rsid w:val="00EC1F61"/>
    <w:rsid w:val="00EC51D7"/>
    <w:rsid w:val="00EF503F"/>
    <w:rsid w:val="00FB445B"/>
    <w:rsid w:val="00FC57C6"/>
    <w:rsid w:val="077848B6"/>
    <w:rsid w:val="24697745"/>
    <w:rsid w:val="359F2B8F"/>
    <w:rsid w:val="4E7C16C5"/>
    <w:rsid w:val="51133EF6"/>
    <w:rsid w:val="541324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1101</Words>
  <Characters>1137</Characters>
  <Lines>8</Lines>
  <Paragraphs>2</Paragraphs>
  <TotalTime>126</TotalTime>
  <ScaleCrop>false</ScaleCrop>
  <LinksUpToDate>false</LinksUpToDate>
  <CharactersWithSpaces>1142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2021-05-24T06:47:00Z</dcterms:created>
  <dc:creator>Administrator</dc:creator>
  <cp:lastModifiedBy>WPS_1686283140</cp:lastModifiedBy>
  <cp:lastPrinted>2022-11-17T01:20:00Z</cp:lastPrinted>
  <dcterms:modified xsi:type="dcterms:W3CDTF">2025-05-12T04:22:43Z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2AFC62B8D6DC4B8899C226DA344B135E_13</vt:lpwstr>
  </property>
</Properties>
</file>