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B7463">
      <w:pPr>
        <w:spacing w:line="360" w:lineRule="auto"/>
        <w:jc w:val="center"/>
        <w:rPr>
          <w:rFonts w:ascii="宋体" w:hAnsi="宋体" w:eastAsia="宋体"/>
          <w:b/>
          <w:sz w:val="44"/>
          <w:szCs w:val="44"/>
        </w:rPr>
      </w:pPr>
      <w:r>
        <w:rPr>
          <w:rFonts w:hint="eastAsia" w:ascii="宋体" w:hAnsi="宋体" w:eastAsia="宋体"/>
          <w:b/>
          <w:sz w:val="44"/>
          <w:szCs w:val="44"/>
        </w:rPr>
        <w:t>保定市徐水区安肃镇人民政府</w:t>
      </w:r>
    </w:p>
    <w:p w14:paraId="75532CAB">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0EBCF89B">
      <w:pPr>
        <w:tabs>
          <w:tab w:val="left" w:pos="5274"/>
        </w:tabs>
        <w:spacing w:line="360" w:lineRule="auto"/>
        <w:ind w:firstLine="640"/>
        <w:rPr>
          <w:rFonts w:ascii="仿宋" w:hAnsi="仿宋" w:eastAsia="仿宋"/>
          <w:sz w:val="32"/>
          <w:szCs w:val="32"/>
        </w:rPr>
      </w:pPr>
      <w:r>
        <w:rPr>
          <w:rFonts w:ascii="仿宋" w:hAnsi="仿宋" w:eastAsia="仿宋"/>
          <w:sz w:val="32"/>
          <w:szCs w:val="32"/>
        </w:rPr>
        <w:tab/>
      </w:r>
    </w:p>
    <w:p w14:paraId="5E8C6A79">
      <w:pPr>
        <w:spacing w:line="360" w:lineRule="auto"/>
        <w:ind w:firstLine="64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49343334">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第一部分</w:t>
      </w:r>
      <w:r>
        <w:rPr>
          <w:rFonts w:ascii="方正小标宋_GBK" w:hAnsi="方正小标宋_GBK" w:eastAsia="方正小标宋_GBK"/>
          <w:sz w:val="44"/>
        </w:rPr>
        <w:t>:部门职责及机构设置情况</w:t>
      </w:r>
    </w:p>
    <w:p w14:paraId="59A0656B">
      <w:pPr>
        <w:spacing w:line="360" w:lineRule="auto"/>
        <w:ind w:firstLine="643"/>
        <w:rPr>
          <w:rFonts w:ascii="仿宋" w:hAnsi="仿宋" w:eastAsia="仿宋"/>
          <w:b/>
          <w:sz w:val="32"/>
          <w:szCs w:val="32"/>
        </w:rPr>
      </w:pPr>
      <w:r>
        <w:rPr>
          <w:rFonts w:hint="eastAsia" w:ascii="仿宋" w:hAnsi="仿宋" w:eastAsia="仿宋"/>
          <w:b/>
          <w:sz w:val="32"/>
          <w:szCs w:val="32"/>
        </w:rPr>
        <w:t>一、部门职责</w:t>
      </w:r>
    </w:p>
    <w:p w14:paraId="42A53825">
      <w:pPr>
        <w:spacing w:line="500" w:lineRule="exact"/>
        <w:ind w:firstLine="640"/>
        <w:jc w:val="left"/>
        <w:rPr>
          <w:rFonts w:ascii="仿宋" w:hAnsi="仿宋" w:eastAsia="仿宋"/>
          <w:sz w:val="32"/>
          <w:szCs w:val="32"/>
        </w:rPr>
      </w:pPr>
      <w:r>
        <w:rPr>
          <w:rFonts w:hint="eastAsia" w:ascii="仿宋" w:hAnsi="仿宋" w:eastAsia="仿宋"/>
          <w:sz w:val="32"/>
          <w:szCs w:val="32"/>
        </w:rPr>
        <w:t>根据部门三定方案，填写部门职责：（一）发展农村经济增加农民收入。推进农业结构调整，努力提高农业产业化和农民进入市场的组织化水平，促进粮食生产稳定发展，农民持续增收；增强农村集体组织经济实力，大力发展民营经济，促进中小企业相对集中，培育和发展农民专业合作自治和中介组织，壮大第二、第三产业。（二）强化社会管理和公共服务职能，为农村、农民提供社会管理和公共服务，如乡村财政资金监管、义务教育、文化卫生、计划生育、乡村建设、农田水利基本建设、养老保险、医疗保险、社会救助和社会保障等社会事务的行政管理。加强农村市场体系建设，搞好科技、信息服务，加强对农村劳动力的职业培训，扩大农村富余劳动力就业。（三）加强综合治理，维护农村社会稳定。建立完善协调联动防范机制，完善镇村两级组织，充分发挥村民自治和司法调解的作用，搞好农村矛盾的纠纷排查调处，调查社情民意，扶持弱势群体，加强重点监管，妥善处理突发性、集体性事件，维护社会安全秩序。</w:t>
      </w:r>
    </w:p>
    <w:p w14:paraId="46C472CB">
      <w:pPr>
        <w:spacing w:line="500" w:lineRule="exact"/>
        <w:ind w:firstLine="640"/>
        <w:jc w:val="left"/>
        <w:rPr>
          <w:rFonts w:ascii="仿宋" w:hAnsi="仿宋" w:eastAsia="仿宋"/>
          <w:sz w:val="32"/>
          <w:szCs w:val="32"/>
        </w:rPr>
      </w:pPr>
    </w:p>
    <w:p w14:paraId="6A6DF889">
      <w:pPr>
        <w:spacing w:line="500" w:lineRule="exact"/>
        <w:ind w:firstLine="640"/>
        <w:jc w:val="left"/>
        <w:rPr>
          <w:rFonts w:ascii="仿宋" w:hAnsi="仿宋" w:eastAsia="仿宋"/>
          <w:sz w:val="32"/>
          <w:szCs w:val="32"/>
        </w:rPr>
      </w:pPr>
    </w:p>
    <w:p w14:paraId="6517FF70">
      <w:pPr>
        <w:spacing w:line="500" w:lineRule="exact"/>
        <w:ind w:firstLine="640"/>
        <w:jc w:val="left"/>
        <w:rPr>
          <w:rFonts w:ascii="仿宋" w:hAnsi="仿宋" w:eastAsia="仿宋"/>
          <w:sz w:val="32"/>
          <w:szCs w:val="32"/>
        </w:rPr>
      </w:pPr>
    </w:p>
    <w:p w14:paraId="2BA96804">
      <w:pPr>
        <w:spacing w:line="360" w:lineRule="auto"/>
        <w:ind w:firstLine="643"/>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Layout w:type="autofit"/>
        <w:tblCellMar>
          <w:top w:w="0" w:type="dxa"/>
          <w:left w:w="10" w:type="dxa"/>
          <w:bottom w:w="0" w:type="dxa"/>
          <w:right w:w="10" w:type="dxa"/>
        </w:tblCellMar>
      </w:tblPr>
      <w:tblGrid>
        <w:gridCol w:w="992"/>
        <w:gridCol w:w="2692"/>
        <w:gridCol w:w="1701"/>
        <w:gridCol w:w="1418"/>
        <w:gridCol w:w="3260"/>
      </w:tblGrid>
      <w:tr w14:paraId="5D6E5289">
        <w:tblPrEx>
          <w:tblCellMar>
            <w:top w:w="0" w:type="dxa"/>
            <w:left w:w="10" w:type="dxa"/>
            <w:bottom w:w="0" w:type="dxa"/>
            <w:right w:w="10" w:type="dxa"/>
          </w:tblCellMar>
        </w:tblPrEx>
        <w:trPr>
          <w:trHeight w:val="454" w:hRule="atLeast"/>
          <w:tblHeader/>
          <w:jc w:val="center"/>
        </w:trPr>
        <w:tc>
          <w:tcPr>
            <w:tcW w:w="992"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14:paraId="61CF3A74">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序号</w:t>
            </w:r>
          </w:p>
        </w:tc>
        <w:tc>
          <w:tcPr>
            <w:tcW w:w="26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8EFC78">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单位名称</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24D1DC">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单位性质</w:t>
            </w:r>
          </w:p>
        </w:tc>
        <w:tc>
          <w:tcPr>
            <w:tcW w:w="14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3B9449">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单位规格</w:t>
            </w:r>
          </w:p>
        </w:tc>
        <w:tc>
          <w:tcPr>
            <w:tcW w:w="32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45C368">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经费保障形式</w:t>
            </w:r>
          </w:p>
        </w:tc>
      </w:tr>
      <w:tr w14:paraId="4EAD4F23">
        <w:tblPrEx>
          <w:tblCellMar>
            <w:top w:w="0" w:type="dxa"/>
            <w:left w:w="10" w:type="dxa"/>
            <w:bottom w:w="0" w:type="dxa"/>
            <w:right w:w="10"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14:paraId="1B67D83A">
            <w:pPr>
              <w:jc w:val="center"/>
              <w:rPr>
                <w:rFonts w:ascii="仿宋_GB2312" w:hAnsi="仿宋_GB2312" w:eastAsia="仿宋_GB2312"/>
                <w:bCs/>
                <w:sz w:val="24"/>
                <w:szCs w:val="24"/>
              </w:rPr>
            </w:pPr>
            <w:r>
              <w:rPr>
                <w:rFonts w:hint="eastAsia" w:ascii="仿宋_GB2312" w:hAnsi="仿宋_GB2312" w:eastAsia="仿宋_GB2312"/>
                <w:bCs/>
                <w:sz w:val="24"/>
                <w:szCs w:val="24"/>
              </w:rPr>
              <w:t>1</w:t>
            </w:r>
          </w:p>
        </w:tc>
        <w:tc>
          <w:tcPr>
            <w:tcW w:w="2692"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14:paraId="30CE564F">
            <w:pPr>
              <w:jc w:val="center"/>
              <w:rPr>
                <w:rFonts w:ascii="仿宋_GB2312" w:hAnsi="仿宋_GB2312" w:eastAsia="仿宋_GB2312"/>
                <w:bCs/>
                <w:sz w:val="24"/>
                <w:szCs w:val="24"/>
              </w:rPr>
            </w:pPr>
            <w:r>
              <w:rPr>
                <w:rFonts w:hint="eastAsia" w:ascii="仿宋_GB2312" w:hAnsi="仿宋_GB2312" w:eastAsia="仿宋_GB2312"/>
                <w:bCs/>
                <w:sz w:val="24"/>
                <w:szCs w:val="24"/>
              </w:rPr>
              <w:t>安肃镇（行政）</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6C42C2">
            <w:pPr>
              <w:jc w:val="center"/>
              <w:rPr>
                <w:rFonts w:ascii="仿宋_GB2312" w:hAnsi="仿宋_GB2312" w:eastAsia="仿宋_GB2312"/>
                <w:bCs/>
                <w:sz w:val="24"/>
                <w:szCs w:val="24"/>
              </w:rPr>
            </w:pPr>
            <w:r>
              <w:rPr>
                <w:rFonts w:hint="eastAsia" w:ascii="仿宋_GB2312" w:hAnsi="仿宋_GB2312" w:eastAsia="仿宋_GB2312"/>
                <w:bCs/>
                <w:sz w:val="24"/>
                <w:szCs w:val="24"/>
              </w:rPr>
              <w:t>行政</w:t>
            </w:r>
          </w:p>
        </w:tc>
        <w:tc>
          <w:tcPr>
            <w:tcW w:w="14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393911">
            <w:pPr>
              <w:jc w:val="center"/>
              <w:rPr>
                <w:rFonts w:ascii="仿宋_GB2312" w:hAnsi="仿宋_GB2312" w:eastAsia="仿宋_GB2312"/>
                <w:bCs/>
                <w:sz w:val="24"/>
                <w:szCs w:val="24"/>
              </w:rPr>
            </w:pPr>
            <w:r>
              <w:rPr>
                <w:rFonts w:hint="eastAsia" w:ascii="仿宋_GB2312" w:hAnsi="仿宋_GB2312" w:eastAsia="仿宋_GB2312"/>
                <w:bCs/>
                <w:sz w:val="24"/>
                <w:szCs w:val="24"/>
              </w:rPr>
              <w:t>正科级</w:t>
            </w:r>
          </w:p>
        </w:tc>
        <w:tc>
          <w:tcPr>
            <w:tcW w:w="32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80D420">
            <w:pPr>
              <w:jc w:val="center"/>
              <w:rPr>
                <w:rFonts w:ascii="仿宋_GB2312" w:hAnsi="仿宋_GB2312" w:eastAsia="仿宋_GB2312"/>
                <w:bCs/>
                <w:sz w:val="24"/>
                <w:szCs w:val="24"/>
              </w:rPr>
            </w:pPr>
            <w:r>
              <w:rPr>
                <w:rFonts w:hint="eastAsia" w:ascii="仿宋_GB2312" w:hAnsi="仿宋_GB2312" w:eastAsia="仿宋_GB2312"/>
                <w:bCs/>
                <w:sz w:val="24"/>
                <w:szCs w:val="24"/>
              </w:rPr>
              <w:t>财政拨款</w:t>
            </w:r>
          </w:p>
        </w:tc>
      </w:tr>
      <w:tr w14:paraId="4C00ACB7">
        <w:tblPrEx>
          <w:tblCellMar>
            <w:top w:w="0" w:type="dxa"/>
            <w:left w:w="10" w:type="dxa"/>
            <w:bottom w:w="0" w:type="dxa"/>
            <w:right w:w="10"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14:paraId="4EF7AA24">
            <w:pPr>
              <w:jc w:val="center"/>
              <w:rPr>
                <w:rFonts w:ascii="仿宋_GB2312" w:hAnsi="仿宋_GB2312" w:eastAsia="仿宋_GB2312"/>
                <w:bCs/>
                <w:sz w:val="24"/>
                <w:szCs w:val="24"/>
              </w:rPr>
            </w:pPr>
            <w:r>
              <w:rPr>
                <w:rFonts w:hint="eastAsia" w:ascii="仿宋_GB2312" w:hAnsi="仿宋_GB2312" w:eastAsia="仿宋_GB2312"/>
                <w:bCs/>
                <w:sz w:val="24"/>
                <w:szCs w:val="24"/>
              </w:rPr>
              <w:t>2</w:t>
            </w:r>
          </w:p>
        </w:tc>
        <w:tc>
          <w:tcPr>
            <w:tcW w:w="2692"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14:paraId="3DAC79A6">
            <w:pPr>
              <w:jc w:val="center"/>
              <w:rPr>
                <w:rFonts w:ascii="仿宋_GB2312" w:hAnsi="仿宋_GB2312" w:eastAsia="仿宋_GB2312"/>
                <w:bCs/>
                <w:sz w:val="24"/>
                <w:szCs w:val="24"/>
              </w:rPr>
            </w:pPr>
            <w:r>
              <w:rPr>
                <w:rFonts w:hint="eastAsia" w:ascii="仿宋_GB2312" w:hAnsi="仿宋_GB2312" w:eastAsia="仿宋_GB2312"/>
                <w:bCs/>
                <w:sz w:val="24"/>
                <w:szCs w:val="24"/>
              </w:rPr>
              <w:t>安肃镇（事业）</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BFF018">
            <w:pPr>
              <w:jc w:val="center"/>
              <w:rPr>
                <w:rFonts w:ascii="仿宋_GB2312" w:hAnsi="仿宋_GB2312" w:eastAsia="仿宋_GB2312"/>
                <w:bCs/>
                <w:sz w:val="24"/>
                <w:szCs w:val="24"/>
              </w:rPr>
            </w:pPr>
            <w:r>
              <w:rPr>
                <w:rFonts w:hint="eastAsia" w:ascii="仿宋_GB2312" w:hAnsi="仿宋_GB2312" w:eastAsia="仿宋_GB2312"/>
                <w:bCs/>
                <w:sz w:val="24"/>
                <w:szCs w:val="24"/>
              </w:rPr>
              <w:t>事业</w:t>
            </w:r>
          </w:p>
        </w:tc>
        <w:tc>
          <w:tcPr>
            <w:tcW w:w="14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BC065A">
            <w:pPr>
              <w:jc w:val="center"/>
              <w:rPr>
                <w:rFonts w:ascii="仿宋_GB2312" w:hAnsi="仿宋_GB2312" w:eastAsia="仿宋_GB2312"/>
                <w:bCs/>
                <w:sz w:val="24"/>
                <w:szCs w:val="24"/>
              </w:rPr>
            </w:pPr>
            <w:r>
              <w:rPr>
                <w:rFonts w:hint="eastAsia" w:ascii="仿宋_GB2312" w:hAnsi="仿宋_GB2312" w:eastAsia="仿宋_GB2312"/>
                <w:bCs/>
                <w:sz w:val="24"/>
                <w:szCs w:val="24"/>
              </w:rPr>
              <w:t>正科级</w:t>
            </w:r>
          </w:p>
        </w:tc>
        <w:tc>
          <w:tcPr>
            <w:tcW w:w="32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DD2266">
            <w:pPr>
              <w:jc w:val="center"/>
              <w:rPr>
                <w:rFonts w:ascii="仿宋_GB2312" w:hAnsi="仿宋_GB2312" w:eastAsia="仿宋_GB2312"/>
                <w:bCs/>
                <w:sz w:val="24"/>
                <w:szCs w:val="24"/>
              </w:rPr>
            </w:pPr>
            <w:r>
              <w:rPr>
                <w:rFonts w:hint="eastAsia" w:ascii="仿宋_GB2312" w:hAnsi="仿宋_GB2312" w:eastAsia="仿宋_GB2312"/>
                <w:bCs/>
                <w:sz w:val="24"/>
                <w:szCs w:val="24"/>
              </w:rPr>
              <w:t>财政性资金基本保证</w:t>
            </w:r>
          </w:p>
        </w:tc>
      </w:tr>
      <w:tr w14:paraId="514B3BAD">
        <w:tblPrEx>
          <w:tblCellMar>
            <w:top w:w="0" w:type="dxa"/>
            <w:left w:w="10" w:type="dxa"/>
            <w:bottom w:w="0" w:type="dxa"/>
            <w:right w:w="10"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14:paraId="37556EE3">
            <w:pPr>
              <w:jc w:val="center"/>
              <w:rPr>
                <w:rFonts w:ascii="仿宋_GB2312" w:hAnsi="仿宋_GB2312" w:eastAsia="仿宋_GB2312"/>
                <w:bCs/>
                <w:sz w:val="24"/>
                <w:szCs w:val="24"/>
              </w:rPr>
            </w:pPr>
          </w:p>
        </w:tc>
        <w:tc>
          <w:tcPr>
            <w:tcW w:w="2692"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14:paraId="0CBB55B6">
            <w:pPr>
              <w:jc w:val="center"/>
              <w:rPr>
                <w:rFonts w:ascii="仿宋_GB2312" w:hAnsi="仿宋_GB2312" w:eastAsia="仿宋_GB2312"/>
                <w:bCs/>
                <w:sz w:val="24"/>
                <w:szCs w:val="24"/>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D76FF1">
            <w:pPr>
              <w:jc w:val="center"/>
              <w:rPr>
                <w:rFonts w:ascii="仿宋_GB2312" w:hAnsi="仿宋_GB2312" w:eastAsia="仿宋_GB2312"/>
                <w:bCs/>
                <w:sz w:val="24"/>
                <w:szCs w:val="24"/>
              </w:rPr>
            </w:pPr>
          </w:p>
        </w:tc>
        <w:tc>
          <w:tcPr>
            <w:tcW w:w="14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42F6ED">
            <w:pPr>
              <w:jc w:val="center"/>
              <w:rPr>
                <w:rFonts w:ascii="仿宋_GB2312" w:hAnsi="仿宋_GB2312" w:eastAsia="仿宋_GB2312"/>
                <w:bCs/>
                <w:sz w:val="24"/>
                <w:szCs w:val="24"/>
              </w:rPr>
            </w:pPr>
          </w:p>
        </w:tc>
        <w:tc>
          <w:tcPr>
            <w:tcW w:w="32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9DBC7C">
            <w:pPr>
              <w:jc w:val="center"/>
              <w:rPr>
                <w:rFonts w:ascii="仿宋_GB2312" w:hAnsi="仿宋_GB2312" w:eastAsia="仿宋_GB2312"/>
                <w:bCs/>
                <w:sz w:val="24"/>
                <w:szCs w:val="24"/>
              </w:rPr>
            </w:pPr>
          </w:p>
        </w:tc>
      </w:tr>
    </w:tbl>
    <w:p w14:paraId="40F2F0C8">
      <w:pPr>
        <w:spacing w:line="360" w:lineRule="auto"/>
        <w:rPr>
          <w:rFonts w:ascii="仿宋" w:hAnsi="仿宋" w:eastAsia="仿宋"/>
          <w:b/>
          <w:sz w:val="32"/>
          <w:szCs w:val="32"/>
        </w:rPr>
      </w:pPr>
    </w:p>
    <w:p w14:paraId="381C078A">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第二部分：部门预算安排的总体情况</w:t>
      </w:r>
      <w:r>
        <w:rPr>
          <w:rFonts w:ascii="方正小标宋_GBK" w:hAnsi="方正小标宋_GBK" w:eastAsia="方正小标宋_GBK"/>
          <w:sz w:val="44"/>
        </w:rPr>
        <w:t xml:space="preserve"> </w:t>
      </w:r>
    </w:p>
    <w:p w14:paraId="6961C768">
      <w:pPr>
        <w:spacing w:line="360" w:lineRule="auto"/>
        <w:ind w:firstLine="64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7503CDB">
      <w:pPr>
        <w:spacing w:line="360" w:lineRule="auto"/>
        <w:ind w:firstLine="643"/>
        <w:rPr>
          <w:rFonts w:ascii="仿宋" w:hAnsi="仿宋" w:eastAsia="仿宋"/>
          <w:b/>
          <w:sz w:val="32"/>
          <w:szCs w:val="32"/>
        </w:rPr>
      </w:pPr>
      <w:r>
        <w:rPr>
          <w:rFonts w:hint="eastAsia" w:ascii="仿宋" w:hAnsi="仿宋" w:eastAsia="仿宋"/>
          <w:b/>
          <w:sz w:val="32"/>
          <w:szCs w:val="32"/>
        </w:rPr>
        <w:t>一、收入说明</w:t>
      </w:r>
    </w:p>
    <w:p w14:paraId="44B26DBA">
      <w:pPr>
        <w:spacing w:line="360" w:lineRule="auto"/>
        <w:ind w:firstLine="64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3260.91</w:t>
      </w:r>
      <w:r>
        <w:rPr>
          <w:rFonts w:ascii="仿宋" w:hAnsi="仿宋" w:eastAsia="仿宋"/>
          <w:sz w:val="32"/>
          <w:szCs w:val="32"/>
        </w:rPr>
        <w:t>万元,其中：一般公共预算收入</w:t>
      </w:r>
      <w:r>
        <w:rPr>
          <w:rFonts w:hint="eastAsia" w:ascii="仿宋" w:hAnsi="仿宋" w:eastAsia="仿宋"/>
          <w:sz w:val="32"/>
          <w:szCs w:val="32"/>
        </w:rPr>
        <w:t>2426.12</w:t>
      </w:r>
      <w:r>
        <w:rPr>
          <w:rFonts w:ascii="仿宋" w:hAnsi="仿宋" w:eastAsia="仿宋"/>
          <w:sz w:val="32"/>
          <w:szCs w:val="32"/>
        </w:rPr>
        <w:t>万元，基金预算收入</w:t>
      </w:r>
      <w:r>
        <w:rPr>
          <w:rFonts w:hint="eastAsia" w:ascii="仿宋" w:hAnsi="仿宋" w:eastAsia="仿宋"/>
          <w:sz w:val="32"/>
          <w:szCs w:val="32"/>
        </w:rPr>
        <w:t>834.79</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0ADF194B">
      <w:pPr>
        <w:spacing w:line="360" w:lineRule="auto"/>
        <w:ind w:firstLine="643"/>
        <w:rPr>
          <w:rFonts w:ascii="仿宋" w:hAnsi="仿宋" w:eastAsia="仿宋"/>
          <w:b/>
          <w:sz w:val="32"/>
          <w:szCs w:val="32"/>
        </w:rPr>
      </w:pPr>
      <w:r>
        <w:rPr>
          <w:rFonts w:hint="eastAsia" w:ascii="仿宋" w:hAnsi="仿宋" w:eastAsia="仿宋"/>
          <w:b/>
          <w:sz w:val="32"/>
          <w:szCs w:val="32"/>
        </w:rPr>
        <w:t>二、支出说明</w:t>
      </w:r>
    </w:p>
    <w:p w14:paraId="781EB940">
      <w:pPr>
        <w:spacing w:line="360" w:lineRule="auto"/>
        <w:ind w:firstLine="64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3260.91</w:t>
      </w:r>
      <w:r>
        <w:rPr>
          <w:rFonts w:ascii="仿宋" w:hAnsi="仿宋" w:eastAsia="仿宋"/>
          <w:sz w:val="32"/>
          <w:szCs w:val="32"/>
        </w:rPr>
        <w:t>万元</w:t>
      </w:r>
    </w:p>
    <w:p w14:paraId="127215D0">
      <w:pPr>
        <w:spacing w:line="360" w:lineRule="auto"/>
        <w:ind w:firstLine="640"/>
        <w:rPr>
          <w:rFonts w:ascii="仿宋" w:hAnsi="仿宋" w:eastAsia="仿宋"/>
          <w:sz w:val="32"/>
          <w:szCs w:val="32"/>
        </w:rPr>
      </w:pPr>
      <w:r>
        <w:rPr>
          <w:rFonts w:hint="eastAsia" w:ascii="仿宋" w:hAnsi="仿宋" w:eastAsia="仿宋"/>
          <w:sz w:val="32"/>
          <w:szCs w:val="32"/>
        </w:rPr>
        <w:t>基本支出1812.48万元</w:t>
      </w:r>
    </w:p>
    <w:p w14:paraId="4391C94E">
      <w:pPr>
        <w:spacing w:line="360" w:lineRule="auto"/>
        <w:ind w:firstLine="64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1643.17</w:t>
      </w:r>
      <w:r>
        <w:rPr>
          <w:rFonts w:ascii="仿宋" w:hAnsi="仿宋" w:eastAsia="仿宋"/>
          <w:sz w:val="32"/>
          <w:szCs w:val="32"/>
        </w:rPr>
        <w:t>万元</w:t>
      </w:r>
    </w:p>
    <w:p w14:paraId="4843288D">
      <w:pPr>
        <w:spacing w:line="360" w:lineRule="auto"/>
        <w:ind w:firstLine="64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169.31</w:t>
      </w:r>
      <w:r>
        <w:rPr>
          <w:rFonts w:ascii="仿宋" w:hAnsi="仿宋" w:eastAsia="仿宋"/>
          <w:sz w:val="32"/>
          <w:szCs w:val="32"/>
        </w:rPr>
        <w:t>万元</w:t>
      </w:r>
    </w:p>
    <w:p w14:paraId="40DAD938">
      <w:pPr>
        <w:spacing w:line="360" w:lineRule="auto"/>
        <w:ind w:firstLine="64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1448.43</w:t>
      </w:r>
      <w:r>
        <w:rPr>
          <w:rFonts w:ascii="仿宋" w:hAnsi="仿宋" w:eastAsia="仿宋"/>
          <w:sz w:val="32"/>
          <w:szCs w:val="32"/>
        </w:rPr>
        <w:t>万元</w:t>
      </w:r>
    </w:p>
    <w:p w14:paraId="4218ACEF">
      <w:pPr>
        <w:spacing w:line="360" w:lineRule="auto"/>
        <w:ind w:firstLine="64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1445.93</w:t>
      </w:r>
      <w:r>
        <w:rPr>
          <w:rFonts w:ascii="仿宋" w:hAnsi="仿宋" w:eastAsia="仿宋"/>
          <w:sz w:val="32"/>
          <w:szCs w:val="32"/>
        </w:rPr>
        <w:t>万元</w:t>
      </w:r>
    </w:p>
    <w:p w14:paraId="6596D8B1">
      <w:pPr>
        <w:spacing w:line="360" w:lineRule="auto"/>
        <w:ind w:firstLine="643"/>
        <w:rPr>
          <w:rFonts w:ascii="仿宋" w:hAnsi="仿宋" w:eastAsia="仿宋"/>
          <w:b/>
          <w:sz w:val="32"/>
          <w:szCs w:val="32"/>
        </w:rPr>
      </w:pPr>
      <w:r>
        <w:rPr>
          <w:rFonts w:hint="eastAsia" w:ascii="仿宋" w:hAnsi="仿宋" w:eastAsia="仿宋"/>
          <w:b/>
          <w:sz w:val="32"/>
          <w:szCs w:val="32"/>
        </w:rPr>
        <w:t>三、比上年增减情况</w:t>
      </w:r>
    </w:p>
    <w:p w14:paraId="0EBEFAE4">
      <w:pPr>
        <w:spacing w:line="360" w:lineRule="auto"/>
        <w:ind w:firstLine="640"/>
        <w:rPr>
          <w:rFonts w:ascii="仿宋" w:hAnsi="仿宋" w:eastAsia="仿宋"/>
          <w:sz w:val="32"/>
          <w:szCs w:val="32"/>
        </w:rPr>
      </w:pPr>
      <w:r>
        <w:rPr>
          <w:rFonts w:hint="eastAsia" w:ascii="仿宋" w:hAnsi="仿宋" w:eastAsia="仿宋"/>
          <w:sz w:val="32"/>
          <w:szCs w:val="32"/>
        </w:rPr>
        <w:t>本年度预算收支安排3260.91万元，较上年增加600.25</w:t>
      </w:r>
      <w:r>
        <w:rPr>
          <w:rFonts w:ascii="仿宋" w:hAnsi="仿宋" w:eastAsia="仿宋"/>
          <w:sz w:val="32"/>
          <w:szCs w:val="32"/>
        </w:rPr>
        <w:t>万元。其中:基本支出增加</w:t>
      </w:r>
      <w:r>
        <w:rPr>
          <w:rFonts w:hint="eastAsia" w:ascii="仿宋" w:hAnsi="仿宋" w:eastAsia="仿宋"/>
          <w:sz w:val="32"/>
          <w:szCs w:val="32"/>
        </w:rPr>
        <w:t>28.31</w:t>
      </w:r>
      <w:r>
        <w:rPr>
          <w:rFonts w:ascii="仿宋" w:hAnsi="仿宋" w:eastAsia="仿宋"/>
          <w:sz w:val="32"/>
          <w:szCs w:val="32"/>
        </w:rPr>
        <w:t>万元，主要原因是</w:t>
      </w:r>
      <w:r>
        <w:rPr>
          <w:rFonts w:hint="eastAsia" w:ascii="仿宋" w:hAnsi="仿宋" w:eastAsia="仿宋"/>
          <w:sz w:val="32"/>
          <w:szCs w:val="32"/>
        </w:rPr>
        <w:t>工资调整，人员经费增加</w:t>
      </w:r>
      <w:r>
        <w:rPr>
          <w:rFonts w:ascii="仿宋" w:hAnsi="仿宋" w:eastAsia="仿宋"/>
          <w:sz w:val="32"/>
          <w:szCs w:val="32"/>
        </w:rPr>
        <w:t>；项目支出增加</w:t>
      </w:r>
      <w:r>
        <w:rPr>
          <w:rFonts w:hint="eastAsia" w:ascii="仿宋" w:hAnsi="仿宋" w:eastAsia="仿宋"/>
          <w:sz w:val="32"/>
          <w:szCs w:val="32"/>
        </w:rPr>
        <w:t>769.94</w:t>
      </w:r>
      <w:r>
        <w:rPr>
          <w:rFonts w:ascii="仿宋" w:hAnsi="仿宋" w:eastAsia="仿宋"/>
          <w:sz w:val="32"/>
          <w:szCs w:val="32"/>
        </w:rPr>
        <w:t>万元，主要原因是</w:t>
      </w:r>
      <w:r>
        <w:rPr>
          <w:rFonts w:hint="eastAsia" w:ascii="仿宋" w:hAnsi="仿宋" w:eastAsia="仿宋"/>
          <w:sz w:val="32"/>
          <w:szCs w:val="32"/>
        </w:rPr>
        <w:t>其他两委干部绩效补贴及2020年度全区林业绿化占地经费等项目增加</w:t>
      </w:r>
      <w:r>
        <w:rPr>
          <w:rFonts w:ascii="仿宋" w:hAnsi="仿宋" w:eastAsia="仿宋"/>
          <w:sz w:val="32"/>
          <w:szCs w:val="32"/>
        </w:rPr>
        <w:t>。</w:t>
      </w:r>
    </w:p>
    <w:p w14:paraId="5AF17E19">
      <w:pPr>
        <w:spacing w:line="360" w:lineRule="auto"/>
        <w:ind w:firstLine="640"/>
        <w:rPr>
          <w:rFonts w:ascii="仿宋" w:hAnsi="仿宋" w:eastAsia="仿宋"/>
          <w:sz w:val="32"/>
          <w:szCs w:val="32"/>
        </w:rPr>
      </w:pPr>
    </w:p>
    <w:p w14:paraId="78F16527">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第三部分：机关运行经费安排情况</w:t>
      </w:r>
    </w:p>
    <w:p w14:paraId="4921A77F">
      <w:pPr>
        <w:spacing w:line="360" w:lineRule="auto"/>
        <w:ind w:firstLine="640"/>
        <w:rPr>
          <w:rFonts w:ascii="仿宋" w:hAnsi="仿宋" w:eastAsia="仿宋"/>
          <w:sz w:val="32"/>
          <w:szCs w:val="32"/>
        </w:rPr>
      </w:pPr>
      <w:r>
        <w:rPr>
          <w:rFonts w:ascii="仿宋" w:hAnsi="仿宋" w:eastAsia="仿宋"/>
          <w:sz w:val="32"/>
          <w:szCs w:val="32"/>
        </w:rPr>
        <w:t>2020年我部门机关运行经费安排</w:t>
      </w:r>
      <w:r>
        <w:rPr>
          <w:rFonts w:hint="eastAsia" w:ascii="仿宋" w:hAnsi="仿宋" w:eastAsia="仿宋"/>
          <w:sz w:val="32"/>
          <w:szCs w:val="32"/>
        </w:rPr>
        <w:t>169.31</w:t>
      </w:r>
      <w:r>
        <w:rPr>
          <w:rFonts w:ascii="仿宋" w:hAnsi="仿宋" w:eastAsia="仿宋"/>
          <w:sz w:val="32"/>
          <w:szCs w:val="32"/>
        </w:rPr>
        <w:t>万元，其中办公费</w:t>
      </w:r>
      <w:r>
        <w:rPr>
          <w:rFonts w:hint="eastAsia" w:ascii="仿宋" w:hAnsi="仿宋" w:eastAsia="仿宋"/>
          <w:sz w:val="32"/>
          <w:szCs w:val="32"/>
        </w:rPr>
        <w:t>29.24</w:t>
      </w:r>
      <w:r>
        <w:rPr>
          <w:rFonts w:ascii="仿宋" w:hAnsi="仿宋" w:eastAsia="仿宋"/>
          <w:sz w:val="32"/>
          <w:szCs w:val="32"/>
        </w:rPr>
        <w:t>万元，邮电费</w:t>
      </w:r>
      <w:r>
        <w:rPr>
          <w:rFonts w:hint="eastAsia" w:ascii="仿宋" w:hAnsi="仿宋" w:eastAsia="仿宋"/>
          <w:sz w:val="32"/>
          <w:szCs w:val="32"/>
        </w:rPr>
        <w:t>17.82</w:t>
      </w:r>
      <w:r>
        <w:rPr>
          <w:rFonts w:ascii="仿宋" w:hAnsi="仿宋" w:eastAsia="仿宋"/>
          <w:sz w:val="32"/>
          <w:szCs w:val="32"/>
        </w:rPr>
        <w:t>万元，工会经费、福利费</w:t>
      </w:r>
      <w:r>
        <w:rPr>
          <w:rFonts w:hint="eastAsia" w:ascii="仿宋" w:hAnsi="仿宋" w:eastAsia="仿宋"/>
          <w:sz w:val="32"/>
          <w:szCs w:val="32"/>
        </w:rPr>
        <w:t>27.46</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，办公取暖费26.03万元，离退休干部经费7.68万元，公务交通补贴18.54万元，公务接待费8万元，</w:t>
      </w:r>
      <w:r>
        <w:rPr>
          <w:rFonts w:ascii="仿宋" w:hAnsi="仿宋" w:eastAsia="仿宋"/>
          <w:sz w:val="32"/>
          <w:szCs w:val="32"/>
        </w:rPr>
        <w:t>其他支出</w:t>
      </w:r>
      <w:r>
        <w:rPr>
          <w:rFonts w:hint="eastAsia" w:ascii="仿宋" w:hAnsi="仿宋" w:eastAsia="仿宋"/>
          <w:sz w:val="32"/>
          <w:szCs w:val="32"/>
        </w:rPr>
        <w:t>22.54</w:t>
      </w:r>
      <w:r>
        <w:rPr>
          <w:rFonts w:ascii="仿宋" w:hAnsi="仿宋" w:eastAsia="仿宋"/>
          <w:sz w:val="32"/>
          <w:szCs w:val="32"/>
        </w:rPr>
        <w:t>万元。</w:t>
      </w:r>
    </w:p>
    <w:p w14:paraId="35221B0F">
      <w:pPr>
        <w:spacing w:line="360" w:lineRule="auto"/>
        <w:ind w:firstLine="640"/>
        <w:rPr>
          <w:rFonts w:ascii="仿宋" w:hAnsi="仿宋" w:eastAsia="仿宋"/>
          <w:sz w:val="32"/>
          <w:szCs w:val="32"/>
        </w:rPr>
      </w:pPr>
    </w:p>
    <w:p w14:paraId="7B8C486C">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第四部分：财政拨款“三公”经费预算情况及增减变化原因</w:t>
      </w:r>
    </w:p>
    <w:tbl>
      <w:tblPr>
        <w:tblStyle w:val="5"/>
        <w:tblW w:w="9515" w:type="dxa"/>
        <w:tblInd w:w="-108" w:type="dxa"/>
        <w:tblLayout w:type="autofit"/>
        <w:tblCellMar>
          <w:top w:w="0" w:type="dxa"/>
          <w:left w:w="10" w:type="dxa"/>
          <w:bottom w:w="0" w:type="dxa"/>
          <w:right w:w="10" w:type="dxa"/>
        </w:tblCellMar>
      </w:tblPr>
      <w:tblGrid>
        <w:gridCol w:w="9515"/>
      </w:tblGrid>
      <w:tr w14:paraId="5D3A512B">
        <w:trPr>
          <w:trHeight w:val="405" w:hRule="atLeast"/>
        </w:trPr>
        <w:tc>
          <w:tcPr>
            <w:tcW w:w="9515" w:type="dxa"/>
            <w:tcBorders>
              <w:top w:val="nil"/>
              <w:left w:val="nil"/>
              <w:bottom w:val="nil"/>
              <w:right w:val="nil"/>
            </w:tcBorders>
            <w:tcMar>
              <w:top w:w="0" w:type="dxa"/>
              <w:left w:w="108" w:type="dxa"/>
              <w:bottom w:w="0" w:type="dxa"/>
              <w:right w:w="108" w:type="dxa"/>
            </w:tcMar>
            <w:vAlign w:val="center"/>
          </w:tcPr>
          <w:tbl>
            <w:tblPr>
              <w:tblStyle w:val="5"/>
              <w:tblW w:w="8090" w:type="dxa"/>
              <w:jc w:val="center"/>
              <w:tblLayout w:type="autofit"/>
              <w:tblCellMar>
                <w:top w:w="0" w:type="dxa"/>
                <w:left w:w="10" w:type="dxa"/>
                <w:bottom w:w="0" w:type="dxa"/>
                <w:right w:w="10" w:type="dxa"/>
              </w:tblCellMar>
            </w:tblPr>
            <w:tblGrid>
              <w:gridCol w:w="2163"/>
              <w:gridCol w:w="1276"/>
              <w:gridCol w:w="1418"/>
              <w:gridCol w:w="836"/>
              <w:gridCol w:w="2397"/>
            </w:tblGrid>
            <w:tr w14:paraId="6ADBEEDE">
              <w:tblPrEx>
                <w:tblCellMar>
                  <w:top w:w="0" w:type="dxa"/>
                  <w:left w:w="10" w:type="dxa"/>
                  <w:bottom w:w="0" w:type="dxa"/>
                  <w:right w:w="10" w:type="dxa"/>
                </w:tblCellMar>
              </w:tblPrEx>
              <w:trPr>
                <w:trHeight w:val="462" w:hRule="atLeast"/>
                <w:jc w:val="center"/>
              </w:trPr>
              <w:tc>
                <w:tcPr>
                  <w:tcW w:w="8090" w:type="dxa"/>
                  <w:gridSpan w:val="5"/>
                  <w:tcBorders>
                    <w:top w:val="nil"/>
                    <w:left w:val="nil"/>
                    <w:bottom w:val="nil"/>
                    <w:right w:val="nil"/>
                  </w:tcBorders>
                  <w:tcMar>
                    <w:top w:w="0" w:type="dxa"/>
                    <w:left w:w="108" w:type="dxa"/>
                    <w:bottom w:w="0" w:type="dxa"/>
                    <w:right w:w="108" w:type="dxa"/>
                  </w:tcMar>
                  <w:vAlign w:val="center"/>
                </w:tcPr>
                <w:p w14:paraId="2BD38B81">
                  <w:pPr>
                    <w:spacing w:line="360" w:lineRule="auto"/>
                    <w:rPr>
                      <w:rFonts w:ascii="黑体" w:hAnsi="黑体" w:eastAsia="黑体" w:cs="宋体"/>
                      <w:sz w:val="32"/>
                      <w:szCs w:val="32"/>
                    </w:rPr>
                  </w:pPr>
                </w:p>
              </w:tc>
            </w:tr>
            <w:tr w14:paraId="2FA5FA6C">
              <w:tblPrEx>
                <w:tblCellMar>
                  <w:top w:w="0" w:type="dxa"/>
                  <w:left w:w="10" w:type="dxa"/>
                  <w:bottom w:w="0" w:type="dxa"/>
                  <w:right w:w="10" w:type="dxa"/>
                </w:tblCellMar>
              </w:tblPrEx>
              <w:trPr>
                <w:trHeight w:val="221" w:hRule="atLeast"/>
                <w:jc w:val="center"/>
              </w:trPr>
              <w:tc>
                <w:tcPr>
                  <w:tcW w:w="2163" w:type="dxa"/>
                  <w:tcBorders>
                    <w:top w:val="nil"/>
                    <w:left w:val="nil"/>
                    <w:bottom w:val="nil"/>
                    <w:right w:val="nil"/>
                  </w:tcBorders>
                  <w:tcMar>
                    <w:top w:w="0" w:type="dxa"/>
                    <w:left w:w="108" w:type="dxa"/>
                    <w:bottom w:w="0" w:type="dxa"/>
                    <w:right w:w="108" w:type="dxa"/>
                  </w:tcMar>
                  <w:vAlign w:val="center"/>
                </w:tcPr>
                <w:p w14:paraId="15FFC676">
                  <w:pPr>
                    <w:widowControl/>
                    <w:jc w:val="left"/>
                    <w:rPr>
                      <w:rFonts w:ascii="宋体" w:hAnsi="宋体" w:cs="宋体"/>
                      <w:sz w:val="24"/>
                      <w:szCs w:val="24"/>
                    </w:rPr>
                  </w:pPr>
                </w:p>
              </w:tc>
              <w:tc>
                <w:tcPr>
                  <w:tcW w:w="1276" w:type="dxa"/>
                  <w:tcBorders>
                    <w:top w:val="nil"/>
                    <w:left w:val="nil"/>
                    <w:bottom w:val="nil"/>
                    <w:right w:val="nil"/>
                  </w:tcBorders>
                  <w:tcMar>
                    <w:top w:w="0" w:type="dxa"/>
                    <w:left w:w="108" w:type="dxa"/>
                    <w:bottom w:w="0" w:type="dxa"/>
                    <w:right w:w="108" w:type="dxa"/>
                  </w:tcMar>
                  <w:vAlign w:val="center"/>
                </w:tcPr>
                <w:p w14:paraId="5A0C9852">
                  <w:pPr>
                    <w:widowControl/>
                    <w:jc w:val="left"/>
                    <w:rPr>
                      <w:rFonts w:ascii="宋体" w:hAnsi="宋体" w:cs="宋体"/>
                      <w:sz w:val="24"/>
                      <w:szCs w:val="24"/>
                    </w:rPr>
                  </w:pPr>
                </w:p>
              </w:tc>
              <w:tc>
                <w:tcPr>
                  <w:tcW w:w="1418" w:type="dxa"/>
                  <w:tcBorders>
                    <w:top w:val="nil"/>
                    <w:left w:val="nil"/>
                    <w:bottom w:val="nil"/>
                    <w:right w:val="nil"/>
                  </w:tcBorders>
                  <w:tcMar>
                    <w:top w:w="0" w:type="dxa"/>
                    <w:left w:w="108" w:type="dxa"/>
                    <w:bottom w:w="0" w:type="dxa"/>
                    <w:right w:w="108" w:type="dxa"/>
                  </w:tcMar>
                  <w:vAlign w:val="center"/>
                </w:tcPr>
                <w:p w14:paraId="3A75B3A3">
                  <w:pPr>
                    <w:widowControl/>
                    <w:jc w:val="left"/>
                    <w:rPr>
                      <w:rFonts w:ascii="宋体" w:hAnsi="宋体" w:cs="宋体"/>
                      <w:sz w:val="24"/>
                      <w:szCs w:val="24"/>
                    </w:rPr>
                  </w:pPr>
                </w:p>
              </w:tc>
              <w:tc>
                <w:tcPr>
                  <w:tcW w:w="836" w:type="dxa"/>
                  <w:tcBorders>
                    <w:top w:val="nil"/>
                    <w:left w:val="nil"/>
                    <w:bottom w:val="nil"/>
                    <w:right w:val="nil"/>
                  </w:tcBorders>
                  <w:tcMar>
                    <w:top w:w="0" w:type="dxa"/>
                    <w:left w:w="108" w:type="dxa"/>
                    <w:bottom w:w="0" w:type="dxa"/>
                    <w:right w:w="108" w:type="dxa"/>
                  </w:tcMar>
                  <w:vAlign w:val="center"/>
                </w:tcPr>
                <w:p w14:paraId="55AE8EBC">
                  <w:pPr>
                    <w:widowControl/>
                    <w:jc w:val="left"/>
                    <w:rPr>
                      <w:rFonts w:ascii="宋体" w:hAnsi="宋体" w:cs="宋体"/>
                      <w:sz w:val="24"/>
                      <w:szCs w:val="24"/>
                    </w:rPr>
                  </w:pPr>
                </w:p>
              </w:tc>
              <w:tc>
                <w:tcPr>
                  <w:tcW w:w="2397" w:type="dxa"/>
                  <w:tcBorders>
                    <w:top w:val="nil"/>
                    <w:left w:val="nil"/>
                    <w:bottom w:val="nil"/>
                    <w:right w:val="nil"/>
                  </w:tcBorders>
                  <w:tcMar>
                    <w:top w:w="0" w:type="dxa"/>
                    <w:left w:w="108" w:type="dxa"/>
                    <w:bottom w:w="0" w:type="dxa"/>
                    <w:right w:w="108" w:type="dxa"/>
                  </w:tcMar>
                  <w:vAlign w:val="center"/>
                </w:tcPr>
                <w:p w14:paraId="6D076E52">
                  <w:pPr>
                    <w:widowControl/>
                    <w:jc w:val="right"/>
                    <w:rPr>
                      <w:rFonts w:ascii="宋体" w:hAnsi="宋体" w:cs="宋体"/>
                      <w:sz w:val="24"/>
                      <w:szCs w:val="24"/>
                    </w:rPr>
                  </w:pPr>
                  <w:r>
                    <w:rPr>
                      <w:rFonts w:hint="eastAsia" w:ascii="宋体" w:hAnsi="宋体" w:cs="宋体"/>
                      <w:sz w:val="24"/>
                      <w:szCs w:val="24"/>
                    </w:rPr>
                    <w:t>单位：万元</w:t>
                  </w:r>
                </w:p>
              </w:tc>
            </w:tr>
            <w:tr w14:paraId="6910E53B">
              <w:tblPrEx>
                <w:tblCellMar>
                  <w:top w:w="0" w:type="dxa"/>
                  <w:left w:w="10" w:type="dxa"/>
                  <w:bottom w:w="0" w:type="dxa"/>
                  <w:right w:w="10" w:type="dxa"/>
                </w:tblCellMar>
              </w:tblPrEx>
              <w:trPr>
                <w:trHeight w:val="285" w:hRule="atLeast"/>
                <w:jc w:val="center"/>
              </w:trPr>
              <w:tc>
                <w:tcPr>
                  <w:tcW w:w="21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1C3559">
                  <w:pPr>
                    <w:widowControl/>
                    <w:jc w:val="center"/>
                    <w:rPr>
                      <w:rFonts w:ascii="仿宋_GB2312" w:hAnsi="仿宋_GB2312" w:eastAsia="仿宋_GB2312" w:cs="宋体"/>
                      <w:b/>
                      <w:sz w:val="24"/>
                      <w:szCs w:val="24"/>
                    </w:rPr>
                  </w:pPr>
                  <w:r>
                    <w:rPr>
                      <w:rFonts w:hint="eastAsia" w:ascii="仿宋_GB2312" w:hAnsi="仿宋_GB2312" w:eastAsia="仿宋_GB2312" w:cs="宋体"/>
                      <w:b/>
                      <w:sz w:val="24"/>
                      <w:szCs w:val="24"/>
                    </w:rPr>
                    <w:t>项目名称</w:t>
                  </w:r>
                </w:p>
              </w:tc>
              <w:tc>
                <w:tcPr>
                  <w:tcW w:w="127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75D989C">
                  <w:pPr>
                    <w:widowControl/>
                    <w:jc w:val="center"/>
                    <w:rPr>
                      <w:rFonts w:ascii="仿宋_GB2312" w:hAnsi="仿宋_GB2312" w:eastAsia="仿宋_GB2312" w:cs="宋体"/>
                      <w:b/>
                      <w:sz w:val="24"/>
                      <w:szCs w:val="24"/>
                    </w:rPr>
                  </w:pPr>
                  <w:r>
                    <w:rPr>
                      <w:rFonts w:ascii="仿宋_GB2312" w:hAnsi="仿宋_GB2312" w:eastAsia="仿宋_GB2312" w:cs="宋体"/>
                      <w:b/>
                      <w:sz w:val="24"/>
                      <w:szCs w:val="24"/>
                    </w:rPr>
                    <w:t>2019</w:t>
                  </w:r>
                  <w:r>
                    <w:rPr>
                      <w:rFonts w:hint="eastAsia" w:ascii="仿宋_GB2312" w:hAnsi="仿宋_GB2312" w:eastAsia="仿宋_GB2312" w:cs="宋体"/>
                      <w:b/>
                      <w:sz w:val="24"/>
                      <w:szCs w:val="24"/>
                    </w:rPr>
                    <w:t>年度预算</w:t>
                  </w:r>
                </w:p>
              </w:tc>
              <w:tc>
                <w:tcPr>
                  <w:tcW w:w="141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CECB45B">
                  <w:pPr>
                    <w:widowControl/>
                    <w:jc w:val="center"/>
                    <w:rPr>
                      <w:rFonts w:ascii="仿宋_GB2312" w:hAnsi="仿宋_GB2312" w:eastAsia="仿宋_GB2312" w:cs="宋体"/>
                      <w:b/>
                      <w:sz w:val="24"/>
                      <w:szCs w:val="24"/>
                    </w:rPr>
                  </w:pPr>
                  <w:r>
                    <w:rPr>
                      <w:rFonts w:ascii="仿宋_GB2312" w:hAnsi="仿宋_GB2312" w:eastAsia="仿宋_GB2312" w:cs="宋体"/>
                      <w:b/>
                      <w:sz w:val="24"/>
                      <w:szCs w:val="24"/>
                    </w:rPr>
                    <w:t>2020</w:t>
                  </w:r>
                  <w:r>
                    <w:rPr>
                      <w:rFonts w:hint="eastAsia" w:ascii="仿宋_GB2312" w:hAnsi="仿宋_GB2312" w:eastAsia="仿宋_GB2312" w:cs="宋体"/>
                      <w:b/>
                      <w:sz w:val="24"/>
                      <w:szCs w:val="24"/>
                    </w:rPr>
                    <w:t>年度预算</w:t>
                  </w:r>
                </w:p>
              </w:tc>
              <w:tc>
                <w:tcPr>
                  <w:tcW w:w="83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FBE22EB">
                  <w:pPr>
                    <w:widowControl/>
                    <w:jc w:val="center"/>
                    <w:rPr>
                      <w:rFonts w:ascii="仿宋_GB2312" w:hAnsi="仿宋_GB2312" w:eastAsia="仿宋_GB2312" w:cs="宋体"/>
                      <w:b/>
                      <w:sz w:val="24"/>
                      <w:szCs w:val="24"/>
                    </w:rPr>
                  </w:pPr>
                  <w:r>
                    <w:rPr>
                      <w:rFonts w:hint="eastAsia" w:ascii="仿宋_GB2312" w:hAnsi="仿宋_GB2312" w:eastAsia="仿宋_GB2312" w:cs="宋体"/>
                      <w:b/>
                      <w:sz w:val="24"/>
                      <w:szCs w:val="24"/>
                    </w:rPr>
                    <w:t>增减金额</w:t>
                  </w:r>
                </w:p>
              </w:tc>
              <w:tc>
                <w:tcPr>
                  <w:tcW w:w="23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968D768">
                  <w:pPr>
                    <w:widowControl/>
                    <w:jc w:val="center"/>
                    <w:rPr>
                      <w:rFonts w:ascii="仿宋_GB2312" w:hAnsi="仿宋_GB2312" w:eastAsia="仿宋_GB2312" w:cs="宋体"/>
                      <w:b/>
                      <w:sz w:val="24"/>
                      <w:szCs w:val="24"/>
                    </w:rPr>
                  </w:pPr>
                  <w:r>
                    <w:rPr>
                      <w:rFonts w:hint="eastAsia" w:ascii="仿宋_GB2312" w:hAnsi="仿宋_GB2312" w:eastAsia="仿宋_GB2312" w:cs="宋体"/>
                      <w:b/>
                      <w:sz w:val="24"/>
                      <w:szCs w:val="24"/>
                    </w:rPr>
                    <w:t>变化原因</w:t>
                  </w:r>
                </w:p>
              </w:tc>
            </w:tr>
            <w:tr w14:paraId="3FDBD310">
              <w:tblPrEx>
                <w:tblCellMar>
                  <w:top w:w="0" w:type="dxa"/>
                  <w:left w:w="10" w:type="dxa"/>
                  <w:bottom w:w="0" w:type="dxa"/>
                  <w:right w:w="10" w:type="dxa"/>
                </w:tblCellMar>
              </w:tblPrEx>
              <w:trPr>
                <w:trHeight w:val="346" w:hRule="atLeast"/>
                <w:jc w:val="center"/>
              </w:trPr>
              <w:tc>
                <w:tcPr>
                  <w:tcW w:w="216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189E7">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因公出国经费</w:t>
                  </w:r>
                </w:p>
              </w:tc>
              <w:tc>
                <w:tcPr>
                  <w:tcW w:w="127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DB914A9">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14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6609532">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83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4E02C67">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2397"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6462E98">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无增减变化</w:t>
                  </w:r>
                </w:p>
              </w:tc>
            </w:tr>
            <w:tr w14:paraId="4B967F64">
              <w:tblPrEx>
                <w:tblCellMar>
                  <w:top w:w="0" w:type="dxa"/>
                  <w:left w:w="10" w:type="dxa"/>
                  <w:bottom w:w="0" w:type="dxa"/>
                  <w:right w:w="10" w:type="dxa"/>
                </w:tblCellMar>
              </w:tblPrEx>
              <w:trPr>
                <w:trHeight w:val="285" w:hRule="atLeast"/>
                <w:jc w:val="center"/>
              </w:trPr>
              <w:tc>
                <w:tcPr>
                  <w:tcW w:w="216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1D40275">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公务用车购置经费</w:t>
                  </w:r>
                </w:p>
              </w:tc>
              <w:tc>
                <w:tcPr>
                  <w:tcW w:w="127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C0CC83">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14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DD16FC2">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83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44FACAD">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2397"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287BBBF">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无增减变化</w:t>
                  </w:r>
                </w:p>
              </w:tc>
            </w:tr>
            <w:tr w14:paraId="0C8EA979">
              <w:tblPrEx>
                <w:tblCellMar>
                  <w:top w:w="0" w:type="dxa"/>
                  <w:left w:w="10" w:type="dxa"/>
                  <w:bottom w:w="0" w:type="dxa"/>
                  <w:right w:w="10" w:type="dxa"/>
                </w:tblCellMar>
              </w:tblPrEx>
              <w:trPr>
                <w:trHeight w:val="474" w:hRule="atLeast"/>
                <w:jc w:val="center"/>
              </w:trPr>
              <w:tc>
                <w:tcPr>
                  <w:tcW w:w="216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1880BAA6">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公务用车运行经费</w:t>
                  </w:r>
                </w:p>
              </w:tc>
              <w:tc>
                <w:tcPr>
                  <w:tcW w:w="127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A5046A6">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14</w:t>
                  </w:r>
                </w:p>
              </w:tc>
              <w:tc>
                <w:tcPr>
                  <w:tcW w:w="14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C13C403">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14</w:t>
                  </w:r>
                </w:p>
              </w:tc>
              <w:tc>
                <w:tcPr>
                  <w:tcW w:w="83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ADEB97E">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2397"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4100C7C">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无增减变化</w:t>
                  </w:r>
                </w:p>
              </w:tc>
            </w:tr>
            <w:tr w14:paraId="05D711ED">
              <w:tblPrEx>
                <w:tblCellMar>
                  <w:top w:w="0" w:type="dxa"/>
                  <w:left w:w="10" w:type="dxa"/>
                  <w:bottom w:w="0" w:type="dxa"/>
                  <w:right w:w="10" w:type="dxa"/>
                </w:tblCellMar>
              </w:tblPrEx>
              <w:trPr>
                <w:trHeight w:val="398" w:hRule="atLeast"/>
                <w:jc w:val="center"/>
              </w:trPr>
              <w:tc>
                <w:tcPr>
                  <w:tcW w:w="216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52DCE15">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公务接待费支出</w:t>
                  </w:r>
                </w:p>
              </w:tc>
              <w:tc>
                <w:tcPr>
                  <w:tcW w:w="127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10BBD7E">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8</w:t>
                  </w:r>
                </w:p>
              </w:tc>
              <w:tc>
                <w:tcPr>
                  <w:tcW w:w="14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43ECB67">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8</w:t>
                  </w:r>
                </w:p>
              </w:tc>
              <w:tc>
                <w:tcPr>
                  <w:tcW w:w="83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CAED602">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2397"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2F5DF85">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无增减变化</w:t>
                  </w:r>
                </w:p>
              </w:tc>
            </w:tr>
            <w:tr w14:paraId="5F826AFF">
              <w:tblPrEx>
                <w:tblCellMar>
                  <w:top w:w="0" w:type="dxa"/>
                  <w:left w:w="10" w:type="dxa"/>
                  <w:bottom w:w="0" w:type="dxa"/>
                  <w:right w:w="10" w:type="dxa"/>
                </w:tblCellMar>
              </w:tblPrEx>
              <w:trPr>
                <w:trHeight w:val="559" w:hRule="atLeast"/>
                <w:jc w:val="center"/>
              </w:trPr>
              <w:tc>
                <w:tcPr>
                  <w:tcW w:w="216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EB6CAC5">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合计</w:t>
                  </w:r>
                </w:p>
              </w:tc>
              <w:tc>
                <w:tcPr>
                  <w:tcW w:w="127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ECCF59D">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22</w:t>
                  </w:r>
                </w:p>
              </w:tc>
              <w:tc>
                <w:tcPr>
                  <w:tcW w:w="14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E0028F5">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22</w:t>
                  </w:r>
                </w:p>
              </w:tc>
              <w:tc>
                <w:tcPr>
                  <w:tcW w:w="836"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D8C5847">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0</w:t>
                  </w:r>
                </w:p>
              </w:tc>
              <w:tc>
                <w:tcPr>
                  <w:tcW w:w="2397"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738ED23">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无增减变化</w:t>
                  </w:r>
                </w:p>
              </w:tc>
            </w:tr>
            <w:tr w14:paraId="70AA8AEB">
              <w:tblPrEx>
                <w:tblCellMar>
                  <w:top w:w="0" w:type="dxa"/>
                  <w:left w:w="10" w:type="dxa"/>
                  <w:bottom w:w="0" w:type="dxa"/>
                  <w:right w:w="10" w:type="dxa"/>
                </w:tblCellMar>
              </w:tblPrEx>
              <w:trPr>
                <w:trHeight w:val="285" w:hRule="atLeast"/>
                <w:jc w:val="center"/>
              </w:trPr>
              <w:tc>
                <w:tcPr>
                  <w:tcW w:w="2163" w:type="dxa"/>
                  <w:tcBorders>
                    <w:top w:val="nil"/>
                    <w:left w:val="nil"/>
                    <w:bottom w:val="nil"/>
                    <w:right w:val="nil"/>
                  </w:tcBorders>
                  <w:tcMar>
                    <w:top w:w="0" w:type="dxa"/>
                    <w:left w:w="108" w:type="dxa"/>
                    <w:bottom w:w="0" w:type="dxa"/>
                    <w:right w:w="108" w:type="dxa"/>
                  </w:tcMar>
                  <w:vAlign w:val="center"/>
                </w:tcPr>
                <w:p w14:paraId="0B6F7A66">
                  <w:pPr>
                    <w:widowControl/>
                    <w:jc w:val="left"/>
                    <w:rPr>
                      <w:rFonts w:ascii="宋体" w:hAnsi="宋体" w:cs="宋体"/>
                      <w:sz w:val="24"/>
                      <w:szCs w:val="24"/>
                    </w:rPr>
                  </w:pPr>
                </w:p>
              </w:tc>
              <w:tc>
                <w:tcPr>
                  <w:tcW w:w="1276" w:type="dxa"/>
                  <w:tcBorders>
                    <w:top w:val="nil"/>
                    <w:left w:val="nil"/>
                    <w:bottom w:val="nil"/>
                    <w:right w:val="nil"/>
                  </w:tcBorders>
                  <w:tcMar>
                    <w:top w:w="0" w:type="dxa"/>
                    <w:left w:w="108" w:type="dxa"/>
                    <w:bottom w:w="0" w:type="dxa"/>
                    <w:right w:w="108" w:type="dxa"/>
                  </w:tcMar>
                  <w:vAlign w:val="center"/>
                </w:tcPr>
                <w:p w14:paraId="2868B08D">
                  <w:pPr>
                    <w:widowControl/>
                    <w:jc w:val="left"/>
                    <w:rPr>
                      <w:rFonts w:ascii="宋体" w:hAnsi="宋体" w:cs="宋体"/>
                      <w:sz w:val="24"/>
                      <w:szCs w:val="24"/>
                    </w:rPr>
                  </w:pPr>
                </w:p>
              </w:tc>
              <w:tc>
                <w:tcPr>
                  <w:tcW w:w="1418" w:type="dxa"/>
                  <w:tcBorders>
                    <w:top w:val="nil"/>
                    <w:left w:val="nil"/>
                    <w:bottom w:val="nil"/>
                    <w:right w:val="nil"/>
                  </w:tcBorders>
                  <w:tcMar>
                    <w:top w:w="0" w:type="dxa"/>
                    <w:left w:w="108" w:type="dxa"/>
                    <w:bottom w:w="0" w:type="dxa"/>
                    <w:right w:w="108" w:type="dxa"/>
                  </w:tcMar>
                  <w:vAlign w:val="center"/>
                </w:tcPr>
                <w:p w14:paraId="00BBD6F9">
                  <w:pPr>
                    <w:widowControl/>
                    <w:jc w:val="left"/>
                    <w:rPr>
                      <w:rFonts w:ascii="宋体" w:hAnsi="宋体" w:cs="宋体"/>
                      <w:sz w:val="24"/>
                      <w:szCs w:val="24"/>
                    </w:rPr>
                  </w:pPr>
                </w:p>
              </w:tc>
              <w:tc>
                <w:tcPr>
                  <w:tcW w:w="836" w:type="dxa"/>
                  <w:tcBorders>
                    <w:top w:val="nil"/>
                    <w:left w:val="nil"/>
                    <w:bottom w:val="nil"/>
                    <w:right w:val="nil"/>
                  </w:tcBorders>
                  <w:tcMar>
                    <w:top w:w="0" w:type="dxa"/>
                    <w:left w:w="108" w:type="dxa"/>
                    <w:bottom w:w="0" w:type="dxa"/>
                    <w:right w:w="108" w:type="dxa"/>
                  </w:tcMar>
                  <w:vAlign w:val="center"/>
                </w:tcPr>
                <w:p w14:paraId="679168CA">
                  <w:pPr>
                    <w:widowControl/>
                    <w:jc w:val="left"/>
                    <w:rPr>
                      <w:rFonts w:ascii="宋体" w:hAnsi="宋体" w:cs="宋体"/>
                      <w:sz w:val="24"/>
                      <w:szCs w:val="24"/>
                    </w:rPr>
                  </w:pPr>
                </w:p>
              </w:tc>
              <w:tc>
                <w:tcPr>
                  <w:tcW w:w="2397" w:type="dxa"/>
                  <w:tcBorders>
                    <w:top w:val="nil"/>
                    <w:left w:val="nil"/>
                    <w:bottom w:val="nil"/>
                    <w:right w:val="nil"/>
                  </w:tcBorders>
                  <w:tcMar>
                    <w:top w:w="0" w:type="dxa"/>
                    <w:left w:w="108" w:type="dxa"/>
                    <w:bottom w:w="0" w:type="dxa"/>
                    <w:right w:w="108" w:type="dxa"/>
                  </w:tcMar>
                  <w:vAlign w:val="center"/>
                </w:tcPr>
                <w:p w14:paraId="7DB4653D">
                  <w:pPr>
                    <w:widowControl/>
                    <w:jc w:val="left"/>
                    <w:rPr>
                      <w:rFonts w:ascii="宋体" w:hAnsi="宋体" w:cs="宋体"/>
                      <w:sz w:val="24"/>
                      <w:szCs w:val="24"/>
                    </w:rPr>
                  </w:pPr>
                </w:p>
              </w:tc>
            </w:tr>
          </w:tbl>
          <w:p w14:paraId="18C74F9D">
            <w:pPr>
              <w:widowControl/>
              <w:spacing w:line="520" w:lineRule="exact"/>
              <w:ind w:right="480"/>
              <w:rPr>
                <w:rFonts w:ascii="仿宋" w:hAnsi="仿宋" w:eastAsia="仿宋" w:cs="宋体"/>
                <w:sz w:val="24"/>
                <w:szCs w:val="24"/>
              </w:rPr>
            </w:pPr>
          </w:p>
        </w:tc>
      </w:tr>
    </w:tbl>
    <w:p w14:paraId="707B8E57">
      <w:pPr>
        <w:spacing w:line="360" w:lineRule="auto"/>
        <w:rPr>
          <w:rFonts w:ascii="黑体" w:hAnsi="黑体" w:eastAsia="黑体"/>
          <w:sz w:val="32"/>
          <w:szCs w:val="32"/>
        </w:rPr>
      </w:pPr>
    </w:p>
    <w:p w14:paraId="4EA7032C">
      <w:pPr>
        <w:spacing w:line="360" w:lineRule="auto"/>
        <w:rPr>
          <w:rFonts w:ascii="黑体" w:hAnsi="黑体" w:eastAsia="黑体"/>
          <w:sz w:val="32"/>
          <w:szCs w:val="32"/>
        </w:rPr>
      </w:pPr>
    </w:p>
    <w:p w14:paraId="62F173D1">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第五部分：预算绩效信息</w:t>
      </w:r>
    </w:p>
    <w:p w14:paraId="429670BC">
      <w:pPr>
        <w:spacing w:line="360" w:lineRule="auto"/>
        <w:jc w:val="center"/>
        <w:rPr>
          <w:rFonts w:ascii="黑体" w:hAnsi="黑体" w:eastAsia="黑体"/>
          <w:sz w:val="32"/>
          <w:szCs w:val="32"/>
        </w:rPr>
      </w:pPr>
    </w:p>
    <w:p w14:paraId="255D47A4">
      <w:pPr>
        <w:jc w:val="left"/>
        <w:outlineLvl w:val="0"/>
        <w:rPr>
          <w:rFonts w:ascii="方正小标宋_GBK" w:hAnsi="方正小标宋_GBK" w:eastAsia="方正小标宋_GBK"/>
          <w:sz w:val="44"/>
        </w:rPr>
      </w:pPr>
      <w:r>
        <w:rPr>
          <w:rFonts w:hint="eastAsia" w:ascii="方正小标宋_GBK" w:hAnsi="方正小标宋_GBK" w:eastAsia="方正小标宋_GBK"/>
          <w:sz w:val="44"/>
        </w:rPr>
        <w:t>一．部门整体</w:t>
      </w:r>
      <w:r>
        <w:rPr>
          <w:rFonts w:ascii="方正小标宋_GBK" w:hAnsi="方正小标宋_GBK" w:eastAsia="方正小标宋_GBK"/>
          <w:sz w:val="44"/>
        </w:rPr>
        <w:t>绩效目标</w:t>
      </w:r>
    </w:p>
    <w:p w14:paraId="49CBFBDE">
      <w:pPr>
        <w:spacing w:line="360" w:lineRule="auto"/>
        <w:ind w:firstLine="640"/>
        <w:rPr>
          <w:rFonts w:ascii="仿宋" w:hAnsi="仿宋" w:eastAsia="仿宋"/>
          <w:sz w:val="32"/>
          <w:szCs w:val="32"/>
        </w:rPr>
      </w:pPr>
      <w:r>
        <w:rPr>
          <w:rFonts w:hint="eastAsia" w:ascii="仿宋" w:hAnsi="仿宋" w:eastAsia="仿宋"/>
          <w:sz w:val="32"/>
          <w:szCs w:val="32"/>
        </w:rPr>
        <w:t>坚持以习近平新时代中国特色社会主义思想为指导，深入贯彻党的十九大和十九届二中、三中、四中全会精神，紧紧围绕全区中心工作和区委重要部署，紧紧围绕全区中心工作和区委重要部署，民主表决，科学决策，坚持以人为本，把维护群众利益、落实精准扶贫政策，改善民生作为乡镇工作的着力点。制定、落实镇经济发展规划；组织实施社会主义法制与民主教育；维护社会秩序稳定；加强公共设施建设和管理，保护、改善生态和群众生活环境，保护群众人身权利和财产安全，保障群众合法权益；管理民政事务工作，发展好社会福利工作，做好社会保障工作，为建设社会主义新农村，努力开创我镇工作新局面。</w:t>
      </w:r>
    </w:p>
    <w:p w14:paraId="5118764B">
      <w:pPr>
        <w:jc w:val="center"/>
        <w:outlineLvl w:val="0"/>
        <w:rPr>
          <w:rFonts w:ascii="方正小标宋_GBK" w:hAnsi="方正小标宋_GBK" w:eastAsia="方正小标宋_GBK"/>
          <w:sz w:val="44"/>
        </w:rPr>
      </w:pPr>
    </w:p>
    <w:p w14:paraId="6191E2CC">
      <w:pPr>
        <w:spacing w:line="360" w:lineRule="auto"/>
        <w:ind w:firstLine="640"/>
        <w:rPr>
          <w:rFonts w:ascii="仿宋" w:hAnsi="仿宋" w:eastAsia="仿宋"/>
          <w:sz w:val="32"/>
          <w:szCs w:val="32"/>
        </w:rPr>
      </w:pPr>
    </w:p>
    <w:p w14:paraId="602C1BDA">
      <w:pPr>
        <w:jc w:val="left"/>
        <w:outlineLvl w:val="0"/>
        <w:rPr>
          <w:rFonts w:ascii="方正书宋_GBK" w:hAnsi="方正书宋_GBK" w:eastAsia="方正书宋_GBK"/>
        </w:rPr>
      </w:pPr>
      <w:r>
        <w:rPr>
          <w:rFonts w:hint="eastAsia" w:ascii="方正小标宋_GBK" w:hAnsi="方正小标宋_GBK" w:eastAsia="方正小标宋_GBK"/>
          <w:sz w:val="44"/>
        </w:rPr>
        <w:t>二．预算项目绩效目标</w:t>
      </w:r>
      <w:r>
        <w:rPr>
          <w:rFonts w:ascii="方正书宋_GBK" w:hAnsi="方正书宋_GBK" w:eastAsia="方正书宋_GBK"/>
        </w:rPr>
        <w:t xml:space="preserve"> </w:t>
      </w:r>
    </w:p>
    <w:p w14:paraId="6CA819F1">
      <w:pPr>
        <w:spacing w:line="500" w:lineRule="exact"/>
        <w:ind w:firstLine="64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有效化解不稳定隐患，维护社会稳定。</w:t>
      </w:r>
    </w:p>
    <w:p w14:paraId="6E6A0747">
      <w:pPr>
        <w:spacing w:line="500" w:lineRule="exact"/>
        <w:ind w:firstLine="640"/>
        <w:jc w:val="left"/>
        <w:rPr>
          <w:rFonts w:ascii="仿宋" w:hAnsi="仿宋" w:eastAsia="仿宋"/>
          <w:sz w:val="32"/>
          <w:szCs w:val="32"/>
        </w:rPr>
      </w:pPr>
      <w:r>
        <w:rPr>
          <w:rFonts w:hint="eastAsia" w:ascii="仿宋" w:hAnsi="仿宋" w:eastAsia="仿宋"/>
          <w:sz w:val="32"/>
          <w:szCs w:val="32"/>
        </w:rPr>
        <w:t>绩效目标：预防减少不稳定因素的发生。维护辖区内社会安定秩序，妥善组织开展好全国两会及其他重要时期铁路护路联防工作，有效化解不稳定隐患、群体性事件和突发事件，维护社会稳定。</w:t>
      </w:r>
    </w:p>
    <w:p w14:paraId="610D4CF7">
      <w:pPr>
        <w:spacing w:line="500" w:lineRule="exact"/>
        <w:ind w:firstLine="640"/>
        <w:jc w:val="left"/>
        <w:rPr>
          <w:rFonts w:ascii="仿宋" w:hAnsi="仿宋" w:eastAsia="仿宋"/>
          <w:sz w:val="32"/>
          <w:szCs w:val="32"/>
        </w:rPr>
      </w:pPr>
      <w:r>
        <w:rPr>
          <w:rFonts w:hint="eastAsia" w:ascii="仿宋" w:hAnsi="仿宋" w:eastAsia="仿宋"/>
          <w:sz w:val="32"/>
          <w:szCs w:val="32"/>
        </w:rPr>
        <w:t>绩效指标：重大安保任务完成率和矛盾纠纷调处率达</w:t>
      </w:r>
      <w:r>
        <w:rPr>
          <w:rFonts w:ascii="仿宋" w:hAnsi="仿宋" w:eastAsia="仿宋"/>
          <w:sz w:val="32"/>
          <w:szCs w:val="32"/>
        </w:rPr>
        <w:t>90%</w:t>
      </w:r>
      <w:r>
        <w:rPr>
          <w:rFonts w:hint="eastAsia" w:ascii="仿宋" w:hAnsi="仿宋" w:eastAsia="仿宋"/>
          <w:sz w:val="32"/>
          <w:szCs w:val="32"/>
        </w:rPr>
        <w:t>以上，群众满意数量度达到</w:t>
      </w:r>
      <w:r>
        <w:rPr>
          <w:rFonts w:ascii="仿宋" w:hAnsi="仿宋" w:eastAsia="仿宋"/>
          <w:sz w:val="32"/>
          <w:szCs w:val="32"/>
        </w:rPr>
        <w:t>90%</w:t>
      </w:r>
      <w:r>
        <w:rPr>
          <w:rFonts w:hint="eastAsia" w:ascii="仿宋" w:hAnsi="仿宋" w:eastAsia="仿宋"/>
          <w:sz w:val="32"/>
          <w:szCs w:val="32"/>
        </w:rPr>
        <w:t>以上。</w:t>
      </w:r>
    </w:p>
    <w:p w14:paraId="2A1FED9F">
      <w:pPr>
        <w:spacing w:line="500" w:lineRule="exact"/>
        <w:ind w:firstLine="640"/>
        <w:jc w:val="left"/>
        <w:rPr>
          <w:rFonts w:ascii="仿宋" w:hAnsi="仿宋" w:eastAsia="仿宋"/>
          <w:sz w:val="32"/>
          <w:szCs w:val="32"/>
        </w:rPr>
      </w:pPr>
      <w:r>
        <w:rPr>
          <w:rFonts w:hint="eastAsia" w:ascii="仿宋" w:hAnsi="仿宋" w:eastAsia="仿宋"/>
          <w:sz w:val="32"/>
          <w:szCs w:val="32"/>
        </w:rPr>
        <w:t>（二）促进农村文化建设发展。</w:t>
      </w:r>
    </w:p>
    <w:p w14:paraId="325FD3F6">
      <w:pPr>
        <w:spacing w:line="500" w:lineRule="exact"/>
        <w:ind w:firstLine="640"/>
        <w:jc w:val="left"/>
        <w:rPr>
          <w:rFonts w:ascii="仿宋" w:hAnsi="仿宋" w:eastAsia="仿宋"/>
          <w:sz w:val="32"/>
          <w:szCs w:val="32"/>
        </w:rPr>
      </w:pPr>
      <w:r>
        <w:rPr>
          <w:rFonts w:hint="eastAsia" w:ascii="仿宋" w:hAnsi="仿宋" w:eastAsia="仿宋"/>
          <w:sz w:val="32"/>
          <w:szCs w:val="32"/>
        </w:rPr>
        <w:t>绩效目标：公共文化产品生产和服务能力提高，基本公共文化服务标准化、均等化水平不断提高；加强农村基层文化人才队伍建设、丰富农民群众文化生活。</w:t>
      </w:r>
    </w:p>
    <w:p w14:paraId="7F5D71AF">
      <w:pPr>
        <w:spacing w:line="500" w:lineRule="exact"/>
        <w:ind w:firstLine="640"/>
        <w:jc w:val="left"/>
        <w:rPr>
          <w:rFonts w:ascii="仿宋" w:hAnsi="仿宋" w:eastAsia="仿宋"/>
          <w:sz w:val="32"/>
          <w:szCs w:val="32"/>
        </w:rPr>
      </w:pPr>
      <w:r>
        <w:rPr>
          <w:rFonts w:hint="eastAsia" w:ascii="仿宋" w:hAnsi="仿宋" w:eastAsia="仿宋"/>
          <w:sz w:val="32"/>
          <w:szCs w:val="32"/>
        </w:rPr>
        <w:t>绩效指标：设施设备软硬件运行使用的良好的数量达到</w:t>
      </w:r>
      <w:r>
        <w:rPr>
          <w:rFonts w:ascii="仿宋" w:hAnsi="仿宋" w:eastAsia="仿宋"/>
          <w:sz w:val="32"/>
          <w:szCs w:val="32"/>
        </w:rPr>
        <w:t>90%</w:t>
      </w:r>
      <w:r>
        <w:rPr>
          <w:rFonts w:hint="eastAsia" w:ascii="仿宋" w:hAnsi="仿宋" w:eastAsia="仿宋"/>
          <w:sz w:val="32"/>
          <w:szCs w:val="32"/>
        </w:rPr>
        <w:t>以上，受益群众满意率达</w:t>
      </w:r>
      <w:r>
        <w:rPr>
          <w:rFonts w:ascii="仿宋" w:hAnsi="仿宋" w:eastAsia="仿宋"/>
          <w:sz w:val="32"/>
          <w:szCs w:val="32"/>
        </w:rPr>
        <w:t>90%</w:t>
      </w:r>
      <w:r>
        <w:rPr>
          <w:rFonts w:hint="eastAsia" w:ascii="仿宋" w:hAnsi="仿宋" w:eastAsia="仿宋"/>
          <w:sz w:val="32"/>
          <w:szCs w:val="32"/>
        </w:rPr>
        <w:t>以上。</w:t>
      </w:r>
    </w:p>
    <w:p w14:paraId="28D70AD8">
      <w:pPr>
        <w:spacing w:line="500" w:lineRule="exact"/>
        <w:ind w:firstLine="640"/>
        <w:jc w:val="left"/>
        <w:rPr>
          <w:rFonts w:ascii="仿宋" w:hAnsi="仿宋" w:eastAsia="仿宋"/>
          <w:sz w:val="32"/>
          <w:szCs w:val="32"/>
        </w:rPr>
      </w:pPr>
      <w:r>
        <w:rPr>
          <w:rFonts w:hint="eastAsia" w:ascii="仿宋" w:hAnsi="仿宋" w:eastAsia="仿宋"/>
          <w:sz w:val="32"/>
          <w:szCs w:val="32"/>
        </w:rPr>
        <w:t>（三）搞好服务保障，保障各项工作顺利开展。</w:t>
      </w:r>
    </w:p>
    <w:p w14:paraId="0063766D">
      <w:pPr>
        <w:spacing w:line="500" w:lineRule="exact"/>
        <w:ind w:firstLine="640"/>
        <w:jc w:val="left"/>
        <w:rPr>
          <w:rFonts w:ascii="仿宋" w:hAnsi="仿宋" w:eastAsia="仿宋"/>
          <w:sz w:val="32"/>
          <w:szCs w:val="32"/>
        </w:rPr>
      </w:pPr>
      <w:r>
        <w:rPr>
          <w:rFonts w:hint="eastAsia" w:ascii="仿宋" w:hAnsi="仿宋" w:eastAsia="仿宋"/>
          <w:sz w:val="32"/>
          <w:szCs w:val="32"/>
        </w:rPr>
        <w:t>绩效目标：搞好服务保障，为广大干部职工提供安全、快捷、细致、周到的工作环境。建立健全基层群众自治组织，搞好服务保障，保障村级组织正常运转。提高综合能力，保障共青团工作、纪检工作、人大工作顺利开展。保障退役军人公益性岗位人员工资及扶贫公益</w:t>
      </w:r>
      <w:r>
        <w:rPr>
          <w:rFonts w:hint="eastAsia" w:ascii="仿宋" w:hAnsi="仿宋" w:eastAsia="仿宋"/>
          <w:sz w:val="32"/>
          <w:szCs w:val="32"/>
          <w:lang w:eastAsia="zh-CN"/>
        </w:rPr>
        <w:t>性</w:t>
      </w:r>
      <w:r>
        <w:rPr>
          <w:rFonts w:hint="eastAsia" w:ascii="仿宋" w:hAnsi="仿宋" w:eastAsia="仿宋"/>
          <w:sz w:val="32"/>
          <w:szCs w:val="32"/>
        </w:rPr>
        <w:t>岗位补助发放和购置保险等各项工作顺利开展，资金及时足额拨付到位。</w:t>
      </w:r>
    </w:p>
    <w:p w14:paraId="4E6E28B4">
      <w:pPr>
        <w:spacing w:line="500" w:lineRule="exact"/>
        <w:ind w:firstLine="640"/>
        <w:jc w:val="left"/>
        <w:rPr>
          <w:rFonts w:ascii="仿宋" w:hAnsi="仿宋" w:eastAsia="仿宋"/>
          <w:sz w:val="32"/>
          <w:szCs w:val="32"/>
        </w:rPr>
      </w:pPr>
      <w:r>
        <w:rPr>
          <w:rFonts w:hint="eastAsia" w:ascii="仿宋" w:hAnsi="仿宋" w:eastAsia="仿宋"/>
          <w:sz w:val="32"/>
          <w:szCs w:val="32"/>
        </w:rPr>
        <w:t>绩效指标：提高机关运行效率，保障正常运转。保障机关运转率达</w:t>
      </w:r>
      <w:r>
        <w:rPr>
          <w:rFonts w:ascii="仿宋" w:hAnsi="仿宋" w:eastAsia="仿宋"/>
          <w:sz w:val="32"/>
          <w:szCs w:val="32"/>
        </w:rPr>
        <w:t>90%</w:t>
      </w:r>
      <w:r>
        <w:rPr>
          <w:rFonts w:hint="eastAsia" w:ascii="仿宋" w:hAnsi="仿宋" w:eastAsia="仿宋"/>
          <w:sz w:val="32"/>
          <w:szCs w:val="32"/>
        </w:rPr>
        <w:t>以上，群众满意率达</w:t>
      </w:r>
      <w:r>
        <w:rPr>
          <w:rFonts w:ascii="仿宋" w:hAnsi="仿宋" w:eastAsia="仿宋"/>
          <w:sz w:val="32"/>
          <w:szCs w:val="32"/>
        </w:rPr>
        <w:t>90%</w:t>
      </w:r>
      <w:r>
        <w:rPr>
          <w:rFonts w:hint="eastAsia" w:ascii="仿宋" w:hAnsi="仿宋" w:eastAsia="仿宋"/>
          <w:sz w:val="32"/>
          <w:szCs w:val="32"/>
        </w:rPr>
        <w:t>以上。工资及补助发放率和覆盖率达</w:t>
      </w:r>
      <w:r>
        <w:rPr>
          <w:rFonts w:ascii="仿宋" w:hAnsi="仿宋" w:eastAsia="仿宋"/>
          <w:sz w:val="32"/>
          <w:szCs w:val="32"/>
        </w:rPr>
        <w:t>90%</w:t>
      </w:r>
      <w:r>
        <w:rPr>
          <w:rFonts w:hint="eastAsia" w:ascii="仿宋" w:hAnsi="仿宋" w:eastAsia="仿宋"/>
          <w:sz w:val="32"/>
          <w:szCs w:val="32"/>
        </w:rPr>
        <w:t>以上，受益对象满意度达</w:t>
      </w:r>
      <w:r>
        <w:rPr>
          <w:rFonts w:ascii="仿宋" w:hAnsi="仿宋" w:eastAsia="仿宋"/>
          <w:sz w:val="32"/>
          <w:szCs w:val="32"/>
        </w:rPr>
        <w:t>90%</w:t>
      </w:r>
      <w:r>
        <w:rPr>
          <w:rFonts w:hint="eastAsia" w:ascii="仿宋" w:hAnsi="仿宋" w:eastAsia="仿宋"/>
          <w:sz w:val="32"/>
          <w:szCs w:val="32"/>
        </w:rPr>
        <w:t>以上。</w:t>
      </w:r>
    </w:p>
    <w:p w14:paraId="4A641003">
      <w:pPr>
        <w:spacing w:line="500" w:lineRule="exact"/>
        <w:ind w:firstLine="640"/>
        <w:jc w:val="left"/>
        <w:rPr>
          <w:rFonts w:ascii="仿宋" w:hAnsi="仿宋" w:eastAsia="仿宋"/>
          <w:sz w:val="32"/>
          <w:szCs w:val="32"/>
        </w:rPr>
      </w:pPr>
      <w:r>
        <w:rPr>
          <w:rFonts w:hint="eastAsia" w:ascii="仿宋" w:hAnsi="仿宋" w:eastAsia="仿宋"/>
          <w:sz w:val="32"/>
          <w:szCs w:val="32"/>
        </w:rPr>
        <w:t>（四）加强安全生产综合监督管理。</w:t>
      </w:r>
    </w:p>
    <w:p w14:paraId="58C21B36">
      <w:pPr>
        <w:spacing w:line="500" w:lineRule="exact"/>
        <w:ind w:firstLine="640"/>
        <w:jc w:val="left"/>
        <w:rPr>
          <w:rFonts w:ascii="仿宋" w:hAnsi="仿宋" w:eastAsia="仿宋"/>
          <w:sz w:val="32"/>
          <w:szCs w:val="32"/>
        </w:rPr>
      </w:pPr>
      <w:r>
        <w:rPr>
          <w:rFonts w:hint="eastAsia" w:ascii="仿宋" w:hAnsi="仿宋" w:eastAsia="仿宋"/>
          <w:sz w:val="32"/>
          <w:szCs w:val="32"/>
        </w:rPr>
        <w:t>绩效目标：通过安全生产信息员经费项目的实施，维持安全生产信息员队伍的稳定。有效减少安全生产事故的发生，维护安全生产形势稳中向好。</w:t>
      </w:r>
    </w:p>
    <w:p w14:paraId="3D611679">
      <w:pPr>
        <w:spacing w:line="500" w:lineRule="exact"/>
        <w:ind w:firstLine="640"/>
        <w:jc w:val="left"/>
        <w:rPr>
          <w:rFonts w:ascii="仿宋" w:hAnsi="仿宋" w:eastAsia="仿宋"/>
          <w:sz w:val="32"/>
          <w:szCs w:val="32"/>
        </w:rPr>
      </w:pPr>
      <w:r>
        <w:rPr>
          <w:rFonts w:hint="eastAsia" w:ascii="仿宋" w:hAnsi="仿宋" w:eastAsia="仿宋"/>
          <w:sz w:val="32"/>
          <w:szCs w:val="32"/>
        </w:rPr>
        <w:t>绩效指标：补贴发放率达</w:t>
      </w:r>
      <w:r>
        <w:rPr>
          <w:rFonts w:ascii="仿宋" w:hAnsi="仿宋" w:eastAsia="仿宋"/>
          <w:sz w:val="32"/>
          <w:szCs w:val="32"/>
        </w:rPr>
        <w:t>100%</w:t>
      </w:r>
      <w:r>
        <w:rPr>
          <w:rFonts w:hint="eastAsia" w:ascii="仿宋" w:hAnsi="仿宋" w:eastAsia="仿宋"/>
          <w:sz w:val="32"/>
          <w:szCs w:val="32"/>
        </w:rPr>
        <w:t>，服务对象满意度达</w:t>
      </w:r>
      <w:r>
        <w:rPr>
          <w:rFonts w:ascii="仿宋" w:hAnsi="仿宋" w:eastAsia="仿宋"/>
          <w:sz w:val="32"/>
          <w:szCs w:val="32"/>
        </w:rPr>
        <w:t>90%</w:t>
      </w:r>
      <w:r>
        <w:rPr>
          <w:rFonts w:hint="eastAsia" w:ascii="仿宋" w:hAnsi="仿宋" w:eastAsia="仿宋"/>
          <w:sz w:val="32"/>
          <w:szCs w:val="32"/>
        </w:rPr>
        <w:t>以上。</w:t>
      </w:r>
    </w:p>
    <w:p w14:paraId="3E2930E5">
      <w:pPr>
        <w:spacing w:line="500" w:lineRule="exact"/>
        <w:ind w:firstLine="640"/>
        <w:jc w:val="left"/>
        <w:rPr>
          <w:rFonts w:ascii="仿宋" w:hAnsi="仿宋" w:eastAsia="仿宋"/>
          <w:sz w:val="32"/>
          <w:szCs w:val="32"/>
        </w:rPr>
      </w:pPr>
      <w:r>
        <w:rPr>
          <w:rFonts w:hint="eastAsia" w:ascii="仿宋" w:hAnsi="仿宋" w:eastAsia="仿宋"/>
          <w:sz w:val="32"/>
          <w:szCs w:val="32"/>
        </w:rPr>
        <w:t>（五）地震群测群防补贴及时足额落实到位，保证工作顺利开展。</w:t>
      </w:r>
    </w:p>
    <w:p w14:paraId="60CBE61F">
      <w:pPr>
        <w:spacing w:line="500" w:lineRule="exact"/>
        <w:ind w:firstLine="640"/>
        <w:jc w:val="left"/>
        <w:rPr>
          <w:rFonts w:ascii="仿宋" w:hAnsi="仿宋" w:eastAsia="仿宋"/>
          <w:sz w:val="32"/>
          <w:szCs w:val="32"/>
        </w:rPr>
      </w:pPr>
      <w:r>
        <w:rPr>
          <w:rFonts w:hint="eastAsia" w:ascii="仿宋" w:hAnsi="仿宋" w:eastAsia="仿宋"/>
          <w:sz w:val="32"/>
          <w:szCs w:val="32"/>
        </w:rPr>
        <w:t>绩效目标：通过项目实施，维持地震群测群防队伍的稳定。有效降低地震灾害造成的人身及财产损失。</w:t>
      </w:r>
    </w:p>
    <w:p w14:paraId="19EAC3CF">
      <w:pPr>
        <w:spacing w:line="500" w:lineRule="exact"/>
        <w:ind w:firstLine="640"/>
        <w:jc w:val="left"/>
        <w:rPr>
          <w:rFonts w:ascii="仿宋" w:hAnsi="仿宋" w:eastAsia="仿宋"/>
          <w:sz w:val="32"/>
          <w:szCs w:val="32"/>
        </w:rPr>
      </w:pPr>
      <w:r>
        <w:rPr>
          <w:rFonts w:hint="eastAsia" w:ascii="仿宋" w:hAnsi="仿宋" w:eastAsia="仿宋"/>
          <w:sz w:val="32"/>
          <w:szCs w:val="32"/>
        </w:rPr>
        <w:t>绩效指标：地震群测群防队伍覆盖率及补贴发放率达</w:t>
      </w:r>
      <w:r>
        <w:rPr>
          <w:rFonts w:ascii="仿宋" w:hAnsi="仿宋" w:eastAsia="仿宋"/>
          <w:sz w:val="32"/>
          <w:szCs w:val="32"/>
        </w:rPr>
        <w:t>90%</w:t>
      </w:r>
      <w:r>
        <w:rPr>
          <w:rFonts w:hint="eastAsia" w:ascii="仿宋" w:hAnsi="仿宋" w:eastAsia="仿宋"/>
          <w:sz w:val="32"/>
          <w:szCs w:val="32"/>
        </w:rPr>
        <w:t>以上，服务对象满意度达</w:t>
      </w:r>
      <w:r>
        <w:rPr>
          <w:rFonts w:ascii="仿宋" w:hAnsi="仿宋" w:eastAsia="仿宋"/>
          <w:sz w:val="32"/>
          <w:szCs w:val="32"/>
        </w:rPr>
        <w:t>90%</w:t>
      </w:r>
      <w:r>
        <w:rPr>
          <w:rFonts w:hint="eastAsia" w:ascii="仿宋" w:hAnsi="仿宋" w:eastAsia="仿宋"/>
          <w:sz w:val="32"/>
          <w:szCs w:val="32"/>
        </w:rPr>
        <w:t>以上。</w:t>
      </w:r>
    </w:p>
    <w:p w14:paraId="4E0E0D80">
      <w:pPr>
        <w:spacing w:line="500" w:lineRule="exact"/>
        <w:ind w:firstLine="64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六）改善农村空气质量及人居环境。</w:t>
      </w:r>
    </w:p>
    <w:p w14:paraId="0BAA27FC">
      <w:pPr>
        <w:spacing w:line="500" w:lineRule="exact"/>
        <w:ind w:firstLine="640"/>
        <w:jc w:val="left"/>
        <w:rPr>
          <w:rFonts w:ascii="仿宋" w:hAnsi="仿宋" w:eastAsia="仿宋"/>
          <w:sz w:val="32"/>
          <w:szCs w:val="32"/>
        </w:rPr>
      </w:pPr>
      <w:r>
        <w:rPr>
          <w:rFonts w:hint="eastAsia" w:ascii="仿宋" w:hAnsi="仿宋" w:eastAsia="仿宋"/>
          <w:sz w:val="32"/>
          <w:szCs w:val="32"/>
        </w:rPr>
        <w:t>绩效目标：通过开展夏秋两季防火禁烧工作、农作物秸秆清运及农村生活垃圾处理，改善农村空气质量、人居环境，加强环境保护工作，治理环境污染。</w:t>
      </w:r>
    </w:p>
    <w:p w14:paraId="0351E926">
      <w:pPr>
        <w:spacing w:line="500" w:lineRule="exact"/>
        <w:ind w:firstLine="640"/>
        <w:jc w:val="left"/>
        <w:rPr>
          <w:rFonts w:ascii="仿宋" w:hAnsi="仿宋" w:eastAsia="仿宋"/>
          <w:sz w:val="32"/>
          <w:szCs w:val="32"/>
        </w:rPr>
      </w:pPr>
      <w:r>
        <w:rPr>
          <w:rFonts w:hint="eastAsia" w:ascii="仿宋" w:hAnsi="仿宋" w:eastAsia="仿宋"/>
          <w:sz w:val="32"/>
          <w:szCs w:val="32"/>
        </w:rPr>
        <w:t>绩效指标：村庄垃圾收集、处理率达</w:t>
      </w:r>
      <w:r>
        <w:rPr>
          <w:rFonts w:ascii="仿宋" w:hAnsi="仿宋" w:eastAsia="仿宋"/>
          <w:sz w:val="32"/>
          <w:szCs w:val="32"/>
        </w:rPr>
        <w:t>90%</w:t>
      </w:r>
      <w:r>
        <w:rPr>
          <w:rFonts w:hint="eastAsia" w:ascii="仿宋" w:hAnsi="仿宋" w:eastAsia="仿宋"/>
          <w:sz w:val="32"/>
          <w:szCs w:val="32"/>
        </w:rPr>
        <w:t>以上，群众满意度达</w:t>
      </w:r>
      <w:r>
        <w:rPr>
          <w:rFonts w:ascii="仿宋" w:hAnsi="仿宋" w:eastAsia="仿宋"/>
          <w:sz w:val="32"/>
          <w:szCs w:val="32"/>
        </w:rPr>
        <w:t>90%</w:t>
      </w:r>
      <w:r>
        <w:rPr>
          <w:rFonts w:hint="eastAsia" w:ascii="仿宋" w:hAnsi="仿宋" w:eastAsia="仿宋"/>
          <w:sz w:val="32"/>
          <w:szCs w:val="32"/>
        </w:rPr>
        <w:t>以上。</w:t>
      </w:r>
    </w:p>
    <w:p w14:paraId="2B59564E">
      <w:pPr>
        <w:spacing w:line="500" w:lineRule="exact"/>
        <w:ind w:firstLine="640"/>
        <w:jc w:val="left"/>
        <w:rPr>
          <w:rFonts w:ascii="仿宋" w:hAnsi="仿宋" w:eastAsia="仿宋"/>
          <w:sz w:val="32"/>
          <w:szCs w:val="32"/>
        </w:rPr>
      </w:pPr>
      <w:r>
        <w:rPr>
          <w:rFonts w:hint="eastAsia" w:ascii="仿宋" w:hAnsi="仿宋" w:eastAsia="仿宋"/>
          <w:sz w:val="32"/>
          <w:szCs w:val="32"/>
        </w:rPr>
        <w:t>（七）保证土地流转资金及时足额发放到位，维护社会稳定。</w:t>
      </w:r>
    </w:p>
    <w:p w14:paraId="65AD1C9B">
      <w:pPr>
        <w:spacing w:line="500" w:lineRule="exact"/>
        <w:ind w:firstLine="640"/>
        <w:jc w:val="left"/>
        <w:rPr>
          <w:rFonts w:ascii="仿宋" w:hAnsi="仿宋" w:eastAsia="仿宋"/>
          <w:sz w:val="32"/>
          <w:szCs w:val="32"/>
        </w:rPr>
      </w:pPr>
      <w:r>
        <w:rPr>
          <w:rFonts w:hint="eastAsia" w:ascii="仿宋" w:hAnsi="仿宋" w:eastAsia="仿宋"/>
          <w:sz w:val="32"/>
          <w:szCs w:val="32"/>
        </w:rPr>
        <w:t>绩效目标：资金及时足额发放到位，维护高速两侧绿化占地、久久集团检波器项目占地粮食补助款、徐水县车站货场南北孤庄营占地租金、津保公路拆迁户安置取暖补助、安肃镇南关村谢欢、谢乐占地租金、华龙路晨阳大街两侧绿化土地流转租金等土地流转农户利益，维护社会稳定。</w:t>
      </w:r>
    </w:p>
    <w:p w14:paraId="26EA17BE">
      <w:pPr>
        <w:spacing w:line="500" w:lineRule="exact"/>
        <w:ind w:firstLine="640"/>
        <w:jc w:val="left"/>
        <w:rPr>
          <w:rFonts w:ascii="仿宋" w:hAnsi="仿宋" w:eastAsia="仿宋"/>
          <w:sz w:val="32"/>
          <w:szCs w:val="32"/>
        </w:rPr>
      </w:pPr>
      <w:r>
        <w:rPr>
          <w:rFonts w:hint="eastAsia" w:ascii="仿宋" w:hAnsi="仿宋" w:eastAsia="仿宋"/>
          <w:sz w:val="32"/>
          <w:szCs w:val="32"/>
        </w:rPr>
        <w:t>绩效指标：补助金发放率和补助覆盖率达</w:t>
      </w:r>
      <w:r>
        <w:rPr>
          <w:rFonts w:ascii="仿宋" w:hAnsi="仿宋" w:eastAsia="仿宋"/>
          <w:sz w:val="32"/>
          <w:szCs w:val="32"/>
        </w:rPr>
        <w:t>90%</w:t>
      </w:r>
      <w:r>
        <w:rPr>
          <w:rFonts w:hint="eastAsia" w:ascii="仿宋" w:hAnsi="仿宋" w:eastAsia="仿宋"/>
          <w:sz w:val="32"/>
          <w:szCs w:val="32"/>
        </w:rPr>
        <w:t>以上，受益对象满意度达</w:t>
      </w:r>
      <w:r>
        <w:rPr>
          <w:rFonts w:ascii="仿宋" w:hAnsi="仿宋" w:eastAsia="仿宋"/>
          <w:sz w:val="32"/>
          <w:szCs w:val="32"/>
        </w:rPr>
        <w:t>90%</w:t>
      </w:r>
      <w:r>
        <w:rPr>
          <w:rFonts w:hint="eastAsia" w:ascii="仿宋" w:hAnsi="仿宋" w:eastAsia="仿宋"/>
          <w:sz w:val="32"/>
          <w:szCs w:val="32"/>
        </w:rPr>
        <w:t>以上。</w:t>
      </w:r>
    </w:p>
    <w:p w14:paraId="7AFB31FF">
      <w:pPr>
        <w:spacing w:line="500" w:lineRule="exact"/>
        <w:ind w:firstLine="640"/>
        <w:jc w:val="left"/>
        <w:rPr>
          <w:rFonts w:ascii="仿宋" w:hAnsi="仿宋" w:eastAsia="仿宋"/>
          <w:sz w:val="32"/>
          <w:szCs w:val="32"/>
        </w:rPr>
      </w:pPr>
    </w:p>
    <w:p w14:paraId="58D56992">
      <w:pPr>
        <w:spacing w:line="360" w:lineRule="auto"/>
        <w:jc w:val="left"/>
        <w:rPr>
          <w:rFonts w:ascii="方正小标宋_GBK" w:hAnsi="方正小标宋_GBK" w:eastAsia="方正小标宋_GBK"/>
          <w:sz w:val="44"/>
        </w:rPr>
      </w:pPr>
      <w:r>
        <w:rPr>
          <w:rFonts w:ascii="方正小标宋_GBK" w:hAnsi="方正小标宋_GBK" w:eastAsia="方正小标宋_GBK"/>
          <w:sz w:val="44"/>
        </w:rPr>
        <w:t>三</w:t>
      </w:r>
      <w:r>
        <w:rPr>
          <w:rFonts w:hint="eastAsia" w:ascii="方正小标宋_GBK" w:hAnsi="方正小标宋_GBK" w:eastAsia="方正小标宋_GBK"/>
          <w:sz w:val="44"/>
        </w:rPr>
        <w:t>．</w:t>
      </w:r>
      <w:r>
        <w:rPr>
          <w:rFonts w:ascii="方正小标宋_GBK" w:hAnsi="方正小标宋_GBK" w:eastAsia="方正小标宋_GBK"/>
          <w:sz w:val="44"/>
        </w:rPr>
        <w:t>工作保障措施</w:t>
      </w:r>
      <w:bookmarkStart w:id="0" w:name="_Toc31366473"/>
      <w:bookmarkEnd w:id="0"/>
    </w:p>
    <w:p w14:paraId="257EE171">
      <w:pPr>
        <w:spacing w:line="360" w:lineRule="auto"/>
        <w:ind w:firstLine="640"/>
        <w:rPr>
          <w:rFonts w:ascii="仿宋" w:hAnsi="仿宋" w:eastAsia="仿宋"/>
          <w:sz w:val="32"/>
          <w:szCs w:val="32"/>
        </w:rPr>
      </w:pPr>
      <w:r>
        <w:rPr>
          <w:rFonts w:hint="eastAsia" w:ascii="仿宋" w:hAnsi="仿宋" w:eastAsia="仿宋"/>
          <w:sz w:val="32"/>
          <w:szCs w:val="32"/>
        </w:rPr>
        <w:t>（一）完善制度建设。建立健全各项规章制度，要定期或不定期地开展监督检查，及时发现和解决制度执行中的问题，对其进行完善。保证各项制度的有效落实，坚决维护各项制度的严肃性，使干部职工做到理解制度，自觉遵守制度，使制度建设</w:t>
      </w:r>
      <w:r>
        <w:rPr>
          <w:rFonts w:hint="eastAsia" w:ascii="仿宋" w:hAnsi="仿宋" w:eastAsia="仿宋"/>
          <w:sz w:val="32"/>
          <w:szCs w:val="32"/>
          <w:lang w:eastAsia="zh-CN"/>
        </w:rPr>
        <w:t>更好地为</w:t>
      </w:r>
      <w:r>
        <w:rPr>
          <w:rFonts w:hint="eastAsia" w:ascii="仿宋" w:hAnsi="仿宋" w:eastAsia="仿宋"/>
          <w:sz w:val="32"/>
          <w:szCs w:val="32"/>
        </w:rPr>
        <w:t>中心经济发展服务保驾护航。</w:t>
      </w:r>
    </w:p>
    <w:p w14:paraId="15D74D8D">
      <w:pPr>
        <w:spacing w:line="360" w:lineRule="auto"/>
        <w:ind w:firstLine="640"/>
        <w:rPr>
          <w:rFonts w:ascii="仿宋" w:hAnsi="仿宋" w:eastAsia="仿宋"/>
          <w:sz w:val="32"/>
          <w:szCs w:val="32"/>
        </w:rPr>
      </w:pPr>
      <w:r>
        <w:rPr>
          <w:rFonts w:hint="eastAsia" w:ascii="仿宋" w:hAnsi="仿宋" w:eastAsia="仿宋"/>
          <w:sz w:val="32"/>
          <w:szCs w:val="32"/>
        </w:rPr>
        <w:t>（二）加强支出管理。通过优化支出结构，编细编实预算，尽快启动项目，及时支付资金，确保支出进度达标。</w:t>
      </w:r>
    </w:p>
    <w:p w14:paraId="3D73D756">
      <w:pPr>
        <w:spacing w:line="360" w:lineRule="auto"/>
        <w:ind w:firstLine="640"/>
        <w:rPr>
          <w:rFonts w:ascii="仿宋" w:hAnsi="仿宋" w:eastAsia="仿宋"/>
          <w:sz w:val="32"/>
          <w:szCs w:val="32"/>
        </w:rPr>
      </w:pPr>
      <w:r>
        <w:rPr>
          <w:rFonts w:hint="eastAsia" w:ascii="仿宋" w:hAnsi="仿宋" w:eastAsia="仿宋"/>
          <w:sz w:val="32"/>
          <w:szCs w:val="32"/>
        </w:rPr>
        <w:t>（三）做好绩效自评。按要求开展上年度部门预算绩效自评和重点评价工作，对评价中发现的问题及时整改，调整优化支出结构，提高财政资金使用效益。</w:t>
      </w:r>
    </w:p>
    <w:p w14:paraId="64726877">
      <w:pPr>
        <w:spacing w:line="360" w:lineRule="auto"/>
        <w:ind w:firstLine="640"/>
        <w:rPr>
          <w:rFonts w:ascii="仿宋" w:hAnsi="仿宋" w:eastAsia="仿宋"/>
          <w:sz w:val="32"/>
          <w:szCs w:val="32"/>
        </w:rPr>
      </w:pPr>
      <w:r>
        <w:rPr>
          <w:rFonts w:hint="eastAsia" w:ascii="仿宋" w:hAnsi="仿宋" w:eastAsia="仿宋"/>
          <w:sz w:val="32"/>
          <w:szCs w:val="32"/>
        </w:rPr>
        <w:t>（四）规范财务资产管理。完善财务管理制度，严格审批程序，加强固定资产登记、使用和报废和处置管理，做到支出合理，物尽其用。</w:t>
      </w:r>
    </w:p>
    <w:p w14:paraId="6C2D97AE">
      <w:pPr>
        <w:spacing w:line="360" w:lineRule="auto"/>
        <w:ind w:firstLine="640"/>
        <w:rPr>
          <w:rFonts w:ascii="仿宋" w:hAnsi="仿宋" w:eastAsia="仿宋"/>
          <w:sz w:val="32"/>
          <w:szCs w:val="32"/>
        </w:rPr>
      </w:pPr>
      <w:r>
        <w:rPr>
          <w:rFonts w:hint="eastAsia" w:ascii="仿宋" w:hAnsi="仿宋" w:eastAsia="仿宋"/>
          <w:sz w:val="32"/>
          <w:szCs w:val="32"/>
        </w:rPr>
        <w:t>（五）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5458A0D">
      <w:pPr>
        <w:spacing w:line="360" w:lineRule="auto"/>
        <w:ind w:firstLine="640"/>
        <w:rPr>
          <w:rFonts w:ascii="仿宋" w:hAnsi="仿宋" w:eastAsia="仿宋"/>
          <w:sz w:val="32"/>
          <w:szCs w:val="32"/>
        </w:rPr>
      </w:pPr>
      <w:r>
        <w:rPr>
          <w:rFonts w:hint="eastAsia" w:ascii="仿宋" w:hAnsi="仿宋" w:eastAsia="仿宋"/>
          <w:sz w:val="32"/>
          <w:szCs w:val="32"/>
        </w:rPr>
        <w:t>（六）加强宣传培训调研等。加强人员培训，提高本部门职工业务素质；加强调研，提出优化财政资金配置，提高资金使用效益的意见；加大宣传力度，强化预算绩效管理意识，促进预算绩效管理水平进一步提高。</w:t>
      </w:r>
    </w:p>
    <w:p w14:paraId="1918190E">
      <w:pPr>
        <w:spacing w:line="360" w:lineRule="auto"/>
        <w:rPr>
          <w:rFonts w:ascii="仿宋" w:hAnsi="仿宋" w:eastAsia="仿宋"/>
          <w:sz w:val="32"/>
          <w:szCs w:val="32"/>
        </w:rPr>
      </w:pPr>
    </w:p>
    <w:p w14:paraId="6D08AE26">
      <w:pPr>
        <w:spacing w:line="360" w:lineRule="auto"/>
        <w:jc w:val="left"/>
        <w:rPr>
          <w:rFonts w:ascii="方正小标宋_GBK" w:hAnsi="方正小标宋_GBK" w:eastAsia="方正小标宋_GBK"/>
          <w:sz w:val="44"/>
        </w:rPr>
      </w:pPr>
      <w:r>
        <w:rPr>
          <w:rFonts w:hint="eastAsia" w:ascii="方正小标宋_GBK" w:hAnsi="方正小标宋_GBK" w:eastAsia="方正小标宋_GBK"/>
          <w:sz w:val="44"/>
        </w:rPr>
        <w:t>四．项目绩效指标</w:t>
      </w:r>
    </w:p>
    <w:p w14:paraId="4047937A">
      <w:pPr>
        <w:spacing w:line="360" w:lineRule="auto"/>
        <w:rPr>
          <w:rFonts w:hint="eastAsia" w:ascii="仿宋" w:hAnsi="仿宋" w:eastAsia="仿宋"/>
          <w:sz w:val="32"/>
          <w:szCs w:val="32"/>
        </w:rPr>
      </w:pPr>
    </w:p>
    <w:p w14:paraId="24A74E2A">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1、2020年度全区林业绿化占地经费绩效目标表</w:t>
      </w:r>
      <w:bookmarkStart w:id="1" w:name="_Toc31366474"/>
      <w:bookmarkEnd w:id="1"/>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2679FF6B">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21C7D5DF">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4FDA1EAA">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6E55D25C">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EF471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A37AF">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901-2701-JBN-UGK3</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29018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E0D459">
            <w:pPr>
              <w:spacing w:line="300" w:lineRule="exact"/>
              <w:jc w:val="left"/>
              <w:rPr>
                <w:rFonts w:hint="eastAsia" w:ascii="方正书宋_GBK" w:hAnsi="方正书宋_GBK" w:eastAsia="宋体" w:cs="Arial Unicode MS"/>
              </w:rPr>
            </w:pPr>
            <w:r>
              <w:rPr>
                <w:rFonts w:ascii="方正书宋_GBK" w:hAnsi="方正书宋_GBK" w:eastAsia="宋体" w:cs="Arial Unicode MS"/>
              </w:rPr>
              <w:t>2020年度全区林业绿化占地经费</w:t>
            </w:r>
          </w:p>
        </w:tc>
      </w:tr>
      <w:tr w14:paraId="0A85E7A6">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99382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46E44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463559">
            <w:pPr>
              <w:spacing w:line="300" w:lineRule="exact"/>
              <w:jc w:val="left"/>
              <w:rPr>
                <w:rFonts w:hint="eastAsia" w:ascii="方正书宋_GBK" w:hAnsi="方正书宋_GBK" w:eastAsia="宋体" w:cs="Arial Unicode MS"/>
              </w:rPr>
            </w:pPr>
            <w:r>
              <w:rPr>
                <w:rFonts w:ascii="方正书宋_GBK" w:hAnsi="方正书宋_GBK" w:eastAsia="宋体" w:cs="Arial Unicode MS"/>
              </w:rPr>
              <w:t>693.02</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4EEC8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1004E0">
            <w:pPr>
              <w:spacing w:line="300" w:lineRule="exact"/>
              <w:jc w:val="left"/>
              <w:rPr>
                <w:rFonts w:hint="eastAsia" w:ascii="方正书宋_GBK" w:hAnsi="方正书宋_GBK" w:eastAsia="宋体" w:cs="Arial Unicode MS"/>
              </w:rPr>
            </w:pPr>
            <w:r>
              <w:rPr>
                <w:rFonts w:ascii="方正书宋_GBK" w:hAnsi="方正书宋_GBK" w:eastAsia="宋体" w:cs="Arial Unicode MS"/>
              </w:rPr>
              <w:t>693.02</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79D06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2BDBC7">
            <w:pPr>
              <w:spacing w:line="300" w:lineRule="exact"/>
              <w:jc w:val="left"/>
              <w:rPr>
                <w:rFonts w:hint="eastAsia" w:ascii="方正书宋_GBK" w:hAnsi="方正书宋_GBK" w:eastAsia="宋体" w:cs="Arial Unicode MS"/>
              </w:rPr>
            </w:pPr>
          </w:p>
        </w:tc>
      </w:tr>
      <w:tr w14:paraId="289428DE">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FBD349"/>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70D564">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用于发放2020年度京港澳、荣乌高速和环城两侧绿化租金涉及我镇沿村、商庄、南孤庄营村等15个村绿化占地费。</w:t>
            </w:r>
          </w:p>
        </w:tc>
      </w:tr>
      <w:tr w14:paraId="43B5ED0C">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DC84C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3E39D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50359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28440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BC9BF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3E4B3024">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026E98"/>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DDADB0">
            <w:pPr>
              <w:spacing w:line="300" w:lineRule="exact"/>
              <w:jc w:val="center"/>
              <w:rPr>
                <w:rFonts w:hint="eastAsia" w:ascii="方正书宋_GBK" w:hAnsi="方正书宋_GBK" w:eastAsia="宋体" w:cs="Arial Unicode MS"/>
              </w:rPr>
            </w:pP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95AFA8">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CE9B8F">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A4566D">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567B7247">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17F499D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ECF1118">
            <w:pPr>
              <w:spacing w:line="300" w:lineRule="exact"/>
              <w:jc w:val="left"/>
              <w:rPr>
                <w:rFonts w:hint="eastAsia" w:ascii="方正书宋_GBK" w:hAnsi="方正书宋_GBK" w:eastAsia="宋体" w:cs="Arial Unicode MS"/>
              </w:rPr>
            </w:pPr>
            <w:r>
              <w:rPr>
                <w:rFonts w:ascii="方正书宋_GBK" w:hAnsi="方正书宋_GBK" w:eastAsia="宋体" w:cs="Arial Unicode MS"/>
              </w:rPr>
              <w:t>1、及时足额发放占地费，维护稳定。</w:t>
            </w:r>
          </w:p>
          <w:p w14:paraId="0D4ADD6F">
            <w:pPr>
              <w:spacing w:line="300" w:lineRule="exact"/>
              <w:jc w:val="left"/>
              <w:rPr>
                <w:rFonts w:hint="eastAsia" w:ascii="方正书宋_GBK" w:hAnsi="方正书宋_GBK" w:eastAsia="宋体" w:cs="Arial Unicode MS"/>
              </w:rPr>
            </w:pPr>
            <w:r>
              <w:rPr>
                <w:rFonts w:ascii="方正书宋_GBK" w:hAnsi="方正书宋_GBK" w:eastAsia="宋体" w:cs="Arial Unicode MS"/>
              </w:rPr>
              <w:t>2、进一步加强绿化，保护环境。</w:t>
            </w:r>
          </w:p>
        </w:tc>
      </w:tr>
    </w:tbl>
    <w:p w14:paraId="01FCE689">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16C3AB01">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44A4A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5128A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D28D6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45B1C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B5AB0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16ADE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6450B0EB">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449515">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AEA862">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A6825F">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发放绿化占地亩数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2F8CB8">
            <w:pPr>
              <w:spacing w:line="300" w:lineRule="exact"/>
              <w:jc w:val="left"/>
              <w:rPr>
                <w:rFonts w:hint="eastAsia" w:ascii="方正书宋_GBK" w:hAnsi="方正书宋_GBK" w:eastAsia="宋体" w:cs="Arial Unicode MS"/>
              </w:rPr>
            </w:pPr>
            <w:r>
              <w:rPr>
                <w:rFonts w:ascii="方正书宋_GBK" w:hAnsi="方正书宋_GBK" w:eastAsia="宋体" w:cs="Arial Unicode MS"/>
              </w:rPr>
              <w:t>实际发放绿化占地亩数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441CAE">
            <w:pPr>
              <w:spacing w:line="300" w:lineRule="exact"/>
              <w:jc w:val="left"/>
              <w:rPr>
                <w:rFonts w:hint="eastAsia" w:ascii="方正书宋_GBK" w:hAnsi="方正书宋_GBK" w:eastAsia="宋体" w:cs="Arial Unicode MS"/>
              </w:rPr>
            </w:pPr>
            <w:r>
              <w:rPr>
                <w:rFonts w:ascii="方正书宋_GBK" w:hAnsi="方正书宋_GBK" w:eastAsia="宋体" w:cs="Arial Unicode MS"/>
              </w:rPr>
              <w:t>5372.22亩</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55DBCE">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7901B158">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A70A94">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FBC84E">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8C55F2">
            <w:pPr>
              <w:spacing w:line="300" w:lineRule="exact"/>
              <w:jc w:val="left"/>
              <w:rPr>
                <w:rFonts w:hint="eastAsia" w:ascii="方正书宋_GBK" w:hAnsi="方正书宋_GBK" w:eastAsia="宋体" w:cs="Arial Unicode MS"/>
              </w:rPr>
            </w:pPr>
            <w:r>
              <w:rPr>
                <w:rFonts w:ascii="方正书宋_GBK" w:hAnsi="方正书宋_GBK" w:eastAsia="宋体" w:cs="Arial Unicode MS"/>
              </w:rPr>
              <w:t>绿化占地费发放率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6C45F4">
            <w:pPr>
              <w:spacing w:line="300" w:lineRule="exact"/>
              <w:jc w:val="left"/>
              <w:rPr>
                <w:rFonts w:hint="eastAsia" w:ascii="方正书宋_GBK" w:hAnsi="方正书宋_GBK" w:eastAsia="宋体" w:cs="Arial Unicode MS"/>
              </w:rPr>
            </w:pPr>
            <w:r>
              <w:rPr>
                <w:rFonts w:ascii="方正书宋_GBK" w:hAnsi="方正书宋_GBK" w:eastAsia="宋体" w:cs="Arial Unicode MS"/>
              </w:rPr>
              <w:t>绿化占地费发放完成率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4262EF">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216EA7">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652B710D">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619119">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95848D">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57E27A">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EF7F17">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002F12">
            <w:pPr>
              <w:spacing w:line="300" w:lineRule="exact"/>
              <w:jc w:val="left"/>
              <w:rPr>
                <w:rFonts w:hint="eastAsia" w:ascii="方正书宋_GBK" w:hAnsi="方正书宋_GBK" w:eastAsia="宋体" w:cs="Arial Unicode MS"/>
              </w:rPr>
            </w:pPr>
            <w:r>
              <w:rPr>
                <w:rFonts w:ascii="方正书宋_GBK" w:hAnsi="方正书宋_GBK" w:eastAsia="宋体" w:cs="Arial Unicode MS"/>
              </w:rPr>
              <w:t>≥85%</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0E7E9B">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bl>
    <w:p w14:paraId="2C1EB745">
      <w:pPr>
        <w:sectPr>
          <w:endnotePr>
            <w:numFmt w:val="decimal"/>
          </w:endnotePr>
          <w:pgSz w:w="11907" w:h="16839"/>
          <w:pgMar w:top="1984" w:right="1304" w:bottom="1134" w:left="1304" w:header="720" w:footer="720" w:gutter="0"/>
          <w:cols w:space="720" w:num="1"/>
        </w:sectPr>
      </w:pPr>
    </w:p>
    <w:p w14:paraId="65BFE5F4">
      <w:pPr>
        <w:spacing w:line="300" w:lineRule="exact"/>
        <w:ind w:firstLine="420"/>
        <w:jc w:val="left"/>
        <w:rPr>
          <w:rFonts w:eastAsia="Arial Unicode MS" w:cs="Arial Unicode MS"/>
        </w:rPr>
      </w:pPr>
    </w:p>
    <w:p w14:paraId="043A146A">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2、2020年扶贫</w:t>
      </w:r>
      <w:r>
        <w:rPr>
          <w:rFonts w:hint="eastAsia" w:ascii="方正仿宋_GBK" w:hAnsi="方正仿宋_GBK" w:eastAsia="宋体" w:cs="Arial Unicode MS"/>
          <w:b/>
          <w:sz w:val="28"/>
          <w:lang w:eastAsia="zh-CN"/>
        </w:rPr>
        <w:t>公益性岗位</w:t>
      </w:r>
      <w:r>
        <w:rPr>
          <w:rFonts w:ascii="方正仿宋_GBK" w:hAnsi="方正仿宋_GBK" w:eastAsia="宋体" w:cs="Arial Unicode MS"/>
          <w:b/>
          <w:sz w:val="28"/>
        </w:rPr>
        <w:t>补助及购置保险绩效目标表</w:t>
      </w:r>
      <w:bookmarkStart w:id="2" w:name="_Toc31366475"/>
      <w:bookmarkEnd w:id="2"/>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1D707B9">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65DB35C5">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60329FF5">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165F528D">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253BC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A46255">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901-1701-JXN-69B5</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41EBD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A397B6">
            <w:pPr>
              <w:spacing w:line="300" w:lineRule="exact"/>
              <w:jc w:val="left"/>
              <w:rPr>
                <w:rFonts w:hint="eastAsia" w:ascii="方正书宋_GBK" w:hAnsi="方正书宋_GBK" w:eastAsia="宋体" w:cs="Arial Unicode MS"/>
              </w:rPr>
            </w:pPr>
            <w:r>
              <w:rPr>
                <w:rFonts w:ascii="方正书宋_GBK" w:hAnsi="方正书宋_GBK" w:eastAsia="宋体" w:cs="Arial Unicode MS"/>
              </w:rPr>
              <w:t>2020年扶贫</w:t>
            </w:r>
            <w:r>
              <w:rPr>
                <w:rFonts w:hint="eastAsia" w:ascii="方正书宋_GBK" w:hAnsi="方正书宋_GBK" w:eastAsia="宋体" w:cs="Arial Unicode MS"/>
                <w:lang w:eastAsia="zh-CN"/>
              </w:rPr>
              <w:t>公益性岗位</w:t>
            </w:r>
            <w:r>
              <w:rPr>
                <w:rFonts w:ascii="方正书宋_GBK" w:hAnsi="方正书宋_GBK" w:eastAsia="宋体" w:cs="Arial Unicode MS"/>
              </w:rPr>
              <w:t>补助及购置保险</w:t>
            </w:r>
          </w:p>
        </w:tc>
      </w:tr>
      <w:tr w14:paraId="02E12DCC">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14803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A65B8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C0784E">
            <w:pPr>
              <w:spacing w:line="300" w:lineRule="exact"/>
              <w:jc w:val="left"/>
              <w:rPr>
                <w:rFonts w:hint="eastAsia" w:ascii="方正书宋_GBK" w:hAnsi="方正书宋_GBK" w:eastAsia="宋体" w:cs="Arial Unicode MS"/>
              </w:rPr>
            </w:pPr>
            <w:r>
              <w:rPr>
                <w:rFonts w:ascii="方正书宋_GBK" w:hAnsi="方正书宋_GBK" w:eastAsia="宋体" w:cs="Arial Unicode MS"/>
              </w:rPr>
              <w:t>29.33</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33006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32311A">
            <w:pPr>
              <w:spacing w:line="300" w:lineRule="exact"/>
              <w:jc w:val="left"/>
              <w:rPr>
                <w:rFonts w:hint="eastAsia" w:ascii="方正书宋_GBK" w:hAnsi="方正书宋_GBK" w:eastAsia="宋体" w:cs="Arial Unicode MS"/>
              </w:rPr>
            </w:pPr>
            <w:r>
              <w:rPr>
                <w:rFonts w:ascii="方正书宋_GBK" w:hAnsi="方正书宋_GBK" w:eastAsia="宋体" w:cs="Arial Unicode MS"/>
              </w:rPr>
              <w:t>29.33</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8F038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5512BA">
            <w:pPr>
              <w:spacing w:line="300" w:lineRule="exact"/>
              <w:jc w:val="left"/>
              <w:rPr>
                <w:rFonts w:hint="eastAsia" w:ascii="方正书宋_GBK" w:hAnsi="方正书宋_GBK" w:eastAsia="宋体" w:cs="Arial Unicode MS"/>
              </w:rPr>
            </w:pPr>
          </w:p>
        </w:tc>
      </w:tr>
      <w:tr w14:paraId="43898C7C">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699330"/>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63BA09">
            <w:pPr>
              <w:spacing w:line="300" w:lineRule="exact"/>
              <w:jc w:val="left"/>
              <w:rPr>
                <w:rFonts w:hint="eastAsia" w:ascii="方正书宋_GBK" w:hAnsi="方正书宋_GBK" w:eastAsia="宋体" w:cs="Arial Unicode MS"/>
              </w:rPr>
            </w:pPr>
            <w:r>
              <w:rPr>
                <w:rFonts w:ascii="方正书宋_GBK" w:hAnsi="方正书宋_GBK" w:eastAsia="宋体" w:cs="Arial Unicode MS"/>
              </w:rPr>
              <w:t>设置扶贫</w:t>
            </w:r>
            <w:r>
              <w:rPr>
                <w:rFonts w:hint="eastAsia" w:ascii="方正书宋_GBK" w:hAnsi="方正书宋_GBK" w:eastAsia="宋体" w:cs="Arial Unicode MS"/>
                <w:lang w:eastAsia="zh-CN"/>
              </w:rPr>
              <w:t>公益性岗位</w:t>
            </w:r>
            <w:r>
              <w:rPr>
                <w:rFonts w:ascii="方正书宋_GBK" w:hAnsi="方正书宋_GBK" w:eastAsia="宋体" w:cs="Arial Unicode MS"/>
              </w:rPr>
              <w:t>，每人每月补助500元，为每人购置人身意外保险667元，2020年1－12月实施,全年共需29.3348万元。</w:t>
            </w:r>
          </w:p>
        </w:tc>
      </w:tr>
      <w:tr w14:paraId="1CE9B0C5">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D726D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52A36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79D44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66683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250AA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06F97ADC">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0EF531"/>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115C81">
            <w:pPr>
              <w:spacing w:line="300" w:lineRule="exact"/>
              <w:jc w:val="center"/>
              <w:rPr>
                <w:rFonts w:hint="eastAsia" w:ascii="方正书宋_GBK" w:hAnsi="方正书宋_GBK" w:eastAsia="宋体" w:cs="Arial Unicode MS"/>
              </w:rPr>
            </w:pPr>
            <w:r>
              <w:rPr>
                <w:rFonts w:ascii="方正书宋_GBK" w:hAnsi="方正书宋_GBK" w:eastAsia="宋体" w:cs="Arial Unicode MS"/>
              </w:rPr>
              <w:t>30.00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108D55">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0673DF">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C80823">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552E3943">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25CA96E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154C4CDD">
            <w:pPr>
              <w:spacing w:line="300" w:lineRule="exact"/>
              <w:jc w:val="left"/>
              <w:rPr>
                <w:rFonts w:hint="eastAsia" w:ascii="方正书宋_GBK" w:hAnsi="方正书宋_GBK" w:eastAsia="宋体" w:cs="Arial Unicode MS"/>
              </w:rPr>
            </w:pPr>
            <w:r>
              <w:rPr>
                <w:rFonts w:ascii="方正书宋_GBK" w:hAnsi="方正书宋_GBK" w:eastAsia="宋体" w:cs="Arial Unicode MS"/>
              </w:rPr>
              <w:t>1、以扶贫</w:t>
            </w:r>
            <w:r>
              <w:rPr>
                <w:rFonts w:hint="eastAsia" w:ascii="方正书宋_GBK" w:hAnsi="方正书宋_GBK" w:eastAsia="宋体" w:cs="Arial Unicode MS"/>
                <w:lang w:eastAsia="zh-CN"/>
              </w:rPr>
              <w:t>公益性岗位</w:t>
            </w:r>
            <w:r>
              <w:rPr>
                <w:rFonts w:ascii="方正书宋_GBK" w:hAnsi="方正书宋_GBK" w:eastAsia="宋体" w:cs="Arial Unicode MS"/>
              </w:rPr>
              <w:t>为抓手，解决建档立卡贫困户中弱劳动能力人员就业问题。</w:t>
            </w:r>
          </w:p>
          <w:p w14:paraId="40B310E5">
            <w:pPr>
              <w:spacing w:line="300" w:lineRule="exact"/>
              <w:jc w:val="left"/>
              <w:rPr>
                <w:rFonts w:hint="eastAsia" w:ascii="方正书宋_GBK" w:hAnsi="方正书宋_GBK" w:eastAsia="宋体" w:cs="Arial Unicode MS"/>
              </w:rPr>
            </w:pPr>
            <w:r>
              <w:rPr>
                <w:rFonts w:ascii="方正书宋_GBK" w:hAnsi="方正书宋_GBK" w:eastAsia="宋体" w:cs="Arial Unicode MS"/>
              </w:rPr>
              <w:t>2、给予一定的岗位补助，促进建档立卡贫困户增收脱贫。</w:t>
            </w:r>
          </w:p>
        </w:tc>
      </w:tr>
    </w:tbl>
    <w:p w14:paraId="3A86500C">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DC7F0F2">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D8D8D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73F2E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3CC43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169A1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FC45D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1381E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FE97938">
        <w:tblPrEx>
          <w:tblCellMar>
            <w:top w:w="0" w:type="dxa"/>
            <w:left w:w="10" w:type="dxa"/>
            <w:bottom w:w="0" w:type="dxa"/>
            <w:right w:w="10" w:type="dxa"/>
          </w:tblCellMar>
        </w:tblPrEx>
        <w:trPr>
          <w:cantSplit/>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8AC140">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24F3B1">
            <w:pPr>
              <w:spacing w:line="300" w:lineRule="exact"/>
              <w:jc w:val="left"/>
              <w:rPr>
                <w:rFonts w:hint="eastAsia" w:ascii="方正书宋_GBK" w:hAnsi="方正书宋_GBK" w:eastAsia="宋体" w:cs="Arial Unicode MS"/>
              </w:rPr>
            </w:pPr>
            <w:r>
              <w:rPr>
                <w:rFonts w:ascii="方正书宋_GBK" w:hAnsi="方正书宋_GBK" w:eastAsia="宋体" w:cs="Arial Unicode MS"/>
              </w:rPr>
              <w:t>质量指标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AAC078">
            <w:pPr>
              <w:spacing w:line="300" w:lineRule="exact"/>
              <w:jc w:val="left"/>
              <w:rPr>
                <w:rFonts w:hint="eastAsia" w:ascii="方正书宋_GBK" w:hAnsi="方正书宋_GBK" w:eastAsia="宋体" w:cs="Arial Unicode MS"/>
              </w:rPr>
            </w:pPr>
            <w:r>
              <w:rPr>
                <w:rFonts w:ascii="方正书宋_GBK" w:hAnsi="方正书宋_GBK" w:eastAsia="宋体" w:cs="Arial Unicode MS"/>
              </w:rPr>
              <w:t>带动建档立卡贫困户增收</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26A427">
            <w:pPr>
              <w:spacing w:line="300" w:lineRule="exact"/>
              <w:jc w:val="left"/>
              <w:rPr>
                <w:rFonts w:hint="eastAsia" w:ascii="方正书宋_GBK" w:hAnsi="方正书宋_GBK" w:eastAsia="宋体" w:cs="Arial Unicode MS"/>
              </w:rPr>
            </w:pPr>
            <w:r>
              <w:rPr>
                <w:rFonts w:ascii="方正书宋_GBK" w:hAnsi="方正书宋_GBK" w:eastAsia="宋体" w:cs="Arial Unicode MS"/>
              </w:rPr>
              <w:t>带动建档立卡贫困户增加收入（万元）</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7E38F1">
            <w:pPr>
              <w:spacing w:line="300" w:lineRule="exact"/>
              <w:jc w:val="left"/>
              <w:rPr>
                <w:rFonts w:hint="eastAsia" w:ascii="方正书宋_GBK" w:hAnsi="方正书宋_GBK" w:eastAsia="宋体" w:cs="Arial Unicode MS"/>
              </w:rPr>
            </w:pPr>
            <w:r>
              <w:rPr>
                <w:rFonts w:ascii="方正书宋_GBK" w:hAnsi="方正书宋_GBK" w:eastAsia="宋体" w:cs="Arial Unicode MS"/>
              </w:rPr>
              <w:t>26.4万元</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057046">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工作方案</w:t>
            </w:r>
          </w:p>
        </w:tc>
      </w:tr>
      <w:tr w14:paraId="0CC77BCC">
        <w:tblPrEx>
          <w:tblCellMar>
            <w:top w:w="0" w:type="dxa"/>
            <w:left w:w="10" w:type="dxa"/>
            <w:bottom w:w="0" w:type="dxa"/>
            <w:right w:w="10" w:type="dxa"/>
          </w:tblCellMar>
        </w:tblPrEx>
        <w:trPr>
          <w:cantSplit/>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DB7CE6"/>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23AAE6">
            <w:pPr>
              <w:spacing w:line="300" w:lineRule="exact"/>
              <w:jc w:val="left"/>
              <w:rPr>
                <w:rFonts w:hint="eastAsia" w:ascii="方正书宋_GBK" w:hAnsi="方正书宋_GBK" w:eastAsia="宋体" w:cs="Arial Unicode MS"/>
              </w:rPr>
            </w:pPr>
            <w:r>
              <w:rPr>
                <w:rFonts w:ascii="方正书宋_GBK" w:hAnsi="方正书宋_GBK" w:eastAsia="宋体" w:cs="Arial Unicode MS"/>
              </w:rPr>
              <w:t>质量指标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6E2293">
            <w:pPr>
              <w:spacing w:line="300" w:lineRule="exact"/>
              <w:jc w:val="left"/>
              <w:rPr>
                <w:rFonts w:hint="eastAsia" w:ascii="方正书宋_GBK" w:hAnsi="方正书宋_GBK" w:eastAsia="宋体" w:cs="Arial Unicode MS"/>
              </w:rPr>
            </w:pPr>
            <w:r>
              <w:rPr>
                <w:rFonts w:ascii="方正书宋_GBK" w:hAnsi="方正书宋_GBK" w:eastAsia="宋体" w:cs="Arial Unicode MS"/>
              </w:rPr>
              <w:t>保障建档立卡贫困户人身安全</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4E727B">
            <w:pPr>
              <w:spacing w:line="300" w:lineRule="exact"/>
              <w:jc w:val="left"/>
              <w:rPr>
                <w:rFonts w:hint="eastAsia" w:ascii="方正书宋_GBK" w:hAnsi="方正书宋_GBK" w:eastAsia="宋体" w:cs="Arial Unicode MS"/>
              </w:rPr>
            </w:pPr>
            <w:r>
              <w:rPr>
                <w:rFonts w:ascii="方正书宋_GBK" w:hAnsi="方正书宋_GBK" w:eastAsia="宋体" w:cs="Arial Unicode MS"/>
              </w:rPr>
              <w:t>购置建档立卡贫困户人身意外保险费用（万元）</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2BCEA2">
            <w:pPr>
              <w:spacing w:line="300" w:lineRule="exact"/>
              <w:jc w:val="left"/>
              <w:rPr>
                <w:rFonts w:hint="eastAsia" w:ascii="方正书宋_GBK" w:hAnsi="方正书宋_GBK" w:eastAsia="宋体" w:cs="Arial Unicode MS"/>
              </w:rPr>
            </w:pPr>
            <w:r>
              <w:rPr>
                <w:rFonts w:ascii="方正书宋_GBK" w:hAnsi="方正书宋_GBK" w:eastAsia="宋体" w:cs="Arial Unicode MS"/>
              </w:rPr>
              <w:t>≥2.93万元</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D06ED7">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工作方案</w:t>
            </w:r>
          </w:p>
        </w:tc>
      </w:tr>
      <w:tr w14:paraId="4A181B9A">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93D1C1">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C77FE7">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AD3CF4">
            <w:pPr>
              <w:spacing w:line="300" w:lineRule="exact"/>
              <w:jc w:val="left"/>
              <w:rPr>
                <w:rFonts w:hint="eastAsia" w:ascii="方正书宋_GBK" w:hAnsi="方正书宋_GBK" w:eastAsia="宋体" w:cs="Arial Unicode MS"/>
              </w:rPr>
            </w:pPr>
            <w:r>
              <w:rPr>
                <w:rFonts w:ascii="方正书宋_GBK" w:hAnsi="方正书宋_GBK" w:eastAsia="宋体" w:cs="Arial Unicode MS"/>
              </w:rPr>
              <w:t>受益建档立卡贫困人数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AD3D34">
            <w:pPr>
              <w:spacing w:line="300" w:lineRule="exact"/>
              <w:jc w:val="left"/>
              <w:rPr>
                <w:rFonts w:hint="eastAsia" w:ascii="方正书宋_GBK" w:hAnsi="方正书宋_GBK" w:eastAsia="宋体" w:cs="Arial Unicode MS"/>
              </w:rPr>
            </w:pPr>
            <w:r>
              <w:rPr>
                <w:rFonts w:ascii="方正书宋_GBK" w:hAnsi="方正书宋_GBK" w:eastAsia="宋体" w:cs="Arial Unicode MS"/>
              </w:rPr>
              <w:t>受益建档立卡贫困人数（人）</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575DB0">
            <w:pPr>
              <w:spacing w:line="300" w:lineRule="exact"/>
              <w:jc w:val="left"/>
              <w:rPr>
                <w:rFonts w:hint="eastAsia" w:ascii="方正书宋_GBK" w:hAnsi="方正书宋_GBK" w:eastAsia="宋体" w:cs="Arial Unicode MS"/>
              </w:rPr>
            </w:pPr>
            <w:r>
              <w:rPr>
                <w:rFonts w:ascii="方正书宋_GBK" w:hAnsi="方正书宋_GBK" w:eastAsia="宋体" w:cs="Arial Unicode MS"/>
              </w:rPr>
              <w:t>44人</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5B9EF8">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工作方案</w:t>
            </w:r>
          </w:p>
        </w:tc>
      </w:tr>
      <w:tr w14:paraId="740F5C0F">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3D0E47">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8E5249">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4767C0">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F8B18B">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978514">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2DCB0C">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工作方案</w:t>
            </w:r>
          </w:p>
        </w:tc>
      </w:tr>
    </w:tbl>
    <w:p w14:paraId="1C22585B">
      <w:pPr>
        <w:sectPr>
          <w:headerReference r:id="rId3" w:type="default"/>
          <w:footerReference r:id="rId4" w:type="default"/>
          <w:endnotePr>
            <w:numFmt w:val="decimal"/>
          </w:endnotePr>
          <w:pgSz w:w="11907" w:h="16839"/>
          <w:pgMar w:top="1984" w:right="1304" w:bottom="1134" w:left="1304" w:header="851" w:footer="992" w:gutter="0"/>
          <w:cols w:space="720" w:num="1"/>
        </w:sectPr>
      </w:pPr>
    </w:p>
    <w:p w14:paraId="739A245F">
      <w:pPr>
        <w:spacing w:line="300" w:lineRule="exact"/>
        <w:ind w:firstLine="420"/>
        <w:jc w:val="left"/>
        <w:rPr>
          <w:rFonts w:eastAsia="Arial Unicode MS" w:cs="Arial Unicode MS"/>
        </w:rPr>
      </w:pPr>
    </w:p>
    <w:p w14:paraId="28C09984">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3、安全生产信息员经费绩效目标表</w:t>
      </w:r>
      <w:bookmarkStart w:id="3" w:name="_Toc31366476"/>
      <w:bookmarkEnd w:id="3"/>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75C0561">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85D6202">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ED51337">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70E55D60">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55B98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F4935B">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901-2401-JCN-A5GX</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9D8A5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F433BB">
            <w:pPr>
              <w:spacing w:line="300" w:lineRule="exact"/>
              <w:jc w:val="left"/>
              <w:rPr>
                <w:rFonts w:hint="eastAsia" w:ascii="方正书宋_GBK" w:hAnsi="方正书宋_GBK" w:eastAsia="宋体" w:cs="Arial Unicode MS"/>
              </w:rPr>
            </w:pPr>
            <w:r>
              <w:rPr>
                <w:rFonts w:ascii="方正书宋_GBK" w:hAnsi="方正书宋_GBK" w:eastAsia="宋体" w:cs="Arial Unicode MS"/>
              </w:rPr>
              <w:t>安全生产信息员经费</w:t>
            </w:r>
          </w:p>
        </w:tc>
      </w:tr>
      <w:tr w14:paraId="00284C53">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2B8A2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3A48E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FD9D1E">
            <w:pPr>
              <w:spacing w:line="300" w:lineRule="exact"/>
              <w:jc w:val="left"/>
              <w:rPr>
                <w:rFonts w:hint="eastAsia" w:ascii="方正书宋_GBK" w:hAnsi="方正书宋_GBK" w:eastAsia="宋体" w:cs="Arial Unicode MS"/>
              </w:rPr>
            </w:pPr>
            <w:r>
              <w:rPr>
                <w:rFonts w:ascii="方正书宋_GBK" w:hAnsi="方正书宋_GBK" w:eastAsia="宋体" w:cs="Arial Unicode MS"/>
              </w:rPr>
              <w:t>2.80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2DA8B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B9ABE0">
            <w:pPr>
              <w:spacing w:line="300" w:lineRule="exact"/>
              <w:jc w:val="left"/>
              <w:rPr>
                <w:rFonts w:hint="eastAsia" w:ascii="方正书宋_GBK" w:hAnsi="方正书宋_GBK" w:eastAsia="宋体" w:cs="Arial Unicode MS"/>
              </w:rPr>
            </w:pPr>
            <w:r>
              <w:rPr>
                <w:rFonts w:ascii="方正书宋_GBK" w:hAnsi="方正书宋_GBK" w:eastAsia="宋体" w:cs="Arial Unicode MS"/>
              </w:rPr>
              <w:t>2.80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5BEDF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0D9DEE">
            <w:pPr>
              <w:spacing w:line="300" w:lineRule="exact"/>
              <w:jc w:val="left"/>
              <w:rPr>
                <w:rFonts w:hint="eastAsia" w:ascii="方正书宋_GBK" w:hAnsi="方正书宋_GBK" w:eastAsia="宋体" w:cs="Arial Unicode MS"/>
              </w:rPr>
            </w:pPr>
          </w:p>
        </w:tc>
      </w:tr>
      <w:tr w14:paraId="3A1D3FF6">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9DF1EA"/>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C7DBFE">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用于全镇安全生产信息员补助，计划2020年1-12月实施。</w:t>
            </w:r>
          </w:p>
        </w:tc>
      </w:tr>
      <w:tr w14:paraId="5BCEFCAD">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8602B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09C13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518FD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770FD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72B24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5F4C0220">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87BFED"/>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882E3F">
            <w:pPr>
              <w:spacing w:line="300" w:lineRule="exact"/>
              <w:jc w:val="center"/>
              <w:rPr>
                <w:rFonts w:hint="eastAsia" w:ascii="方正书宋_GBK" w:hAnsi="方正书宋_GBK" w:eastAsia="宋体" w:cs="Arial Unicode MS"/>
              </w:rPr>
            </w:pP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A94D4C">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8C42B5">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29348B">
            <w:pPr>
              <w:spacing w:line="300" w:lineRule="exact"/>
              <w:jc w:val="center"/>
              <w:rPr>
                <w:rFonts w:hint="eastAsia" w:ascii="方正书宋_GBK" w:hAnsi="方正书宋_GBK" w:eastAsia="宋体" w:cs="Arial Unicode MS"/>
              </w:rPr>
            </w:pPr>
          </w:p>
        </w:tc>
      </w:tr>
      <w:tr w14:paraId="3CAA0A2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1490252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4861303E">
            <w:pPr>
              <w:spacing w:line="300" w:lineRule="exact"/>
              <w:jc w:val="left"/>
              <w:rPr>
                <w:rFonts w:hint="eastAsia" w:ascii="方正书宋_GBK" w:hAnsi="方正书宋_GBK" w:eastAsia="宋体" w:cs="Arial Unicode MS"/>
              </w:rPr>
            </w:pPr>
            <w:r>
              <w:rPr>
                <w:rFonts w:ascii="方正书宋_GBK" w:hAnsi="方正书宋_GBK" w:eastAsia="宋体" w:cs="Arial Unicode MS"/>
              </w:rPr>
              <w:t>1、通过项目实施，维持安全生产信息员队伍的稳定。</w:t>
            </w:r>
          </w:p>
          <w:p w14:paraId="07E6F3F4">
            <w:pPr>
              <w:spacing w:line="300" w:lineRule="exact"/>
              <w:jc w:val="left"/>
              <w:rPr>
                <w:rFonts w:hint="eastAsia" w:ascii="方正书宋_GBK" w:hAnsi="方正书宋_GBK" w:eastAsia="宋体" w:cs="Arial Unicode MS"/>
              </w:rPr>
            </w:pPr>
            <w:r>
              <w:rPr>
                <w:rFonts w:ascii="方正书宋_GBK" w:hAnsi="方正书宋_GBK" w:eastAsia="宋体" w:cs="Arial Unicode MS"/>
              </w:rPr>
              <w:t>2、有效减少安全生产事故的发生，维护安全生产形势稳中向好。</w:t>
            </w:r>
          </w:p>
        </w:tc>
      </w:tr>
    </w:tbl>
    <w:p w14:paraId="710C9095">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201E631">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7A54E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46BFC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6C152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3876C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76738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6C63B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38E86E5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7F70E7">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28E39">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31628D">
            <w:pPr>
              <w:spacing w:line="300" w:lineRule="exact"/>
              <w:jc w:val="left"/>
              <w:rPr>
                <w:rFonts w:hint="eastAsia" w:ascii="方正书宋_GBK" w:hAnsi="方正书宋_GBK" w:eastAsia="宋体" w:cs="Arial Unicode MS"/>
              </w:rPr>
            </w:pPr>
            <w:r>
              <w:rPr>
                <w:rFonts w:ascii="方正书宋_GBK" w:hAnsi="方正书宋_GBK" w:eastAsia="宋体" w:cs="Arial Unicode MS"/>
              </w:rPr>
              <w:t>覆盖乡村数量</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8A7EE7">
            <w:pPr>
              <w:spacing w:line="300" w:lineRule="exact"/>
              <w:jc w:val="left"/>
              <w:rPr>
                <w:rFonts w:hint="eastAsia" w:ascii="方正书宋_GBK" w:hAnsi="方正书宋_GBK" w:eastAsia="宋体" w:cs="Arial Unicode MS"/>
              </w:rPr>
            </w:pPr>
            <w:r>
              <w:rPr>
                <w:rFonts w:ascii="方正书宋_GBK" w:hAnsi="方正书宋_GBK" w:eastAsia="宋体" w:cs="Arial Unicode MS"/>
              </w:rPr>
              <w:t>安全生产信息员设置覆盖乡村数量</w:t>
            </w:r>
          </w:p>
          <w:p w14:paraId="44769041">
            <w:pPr>
              <w:spacing w:line="300" w:lineRule="exact"/>
              <w:jc w:val="left"/>
              <w:rPr>
                <w:rFonts w:hint="eastAsia" w:ascii="方正书宋_GBK" w:hAnsi="方正书宋_GBK" w:eastAsia="宋体" w:cs="Arial Unicode MS"/>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8EB44D">
            <w:pPr>
              <w:spacing w:line="300" w:lineRule="exact"/>
              <w:jc w:val="left"/>
              <w:rPr>
                <w:rFonts w:hint="eastAsia" w:ascii="方正书宋_GBK" w:hAnsi="方正书宋_GBK" w:eastAsia="宋体" w:cs="Arial Unicode MS"/>
              </w:rPr>
            </w:pPr>
            <w:r>
              <w:rPr>
                <w:rFonts w:ascii="方正书宋_GBK" w:hAnsi="方正书宋_GBK" w:eastAsia="宋体" w:cs="Arial Unicode MS"/>
              </w:rPr>
              <w:t>0个</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7F4923">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依据工作方案</w:t>
            </w:r>
          </w:p>
        </w:tc>
      </w:tr>
      <w:tr w14:paraId="2C8F2A4A">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6BDBBF">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9940AD">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F1B3BE">
            <w:pPr>
              <w:spacing w:line="300" w:lineRule="exact"/>
              <w:jc w:val="left"/>
              <w:rPr>
                <w:rFonts w:hint="eastAsia" w:ascii="方正书宋_GBK" w:hAnsi="方正书宋_GBK" w:eastAsia="宋体" w:cs="Arial Unicode MS"/>
              </w:rPr>
            </w:pPr>
            <w:r>
              <w:rPr>
                <w:rFonts w:ascii="方正书宋_GBK" w:hAnsi="方正书宋_GBK" w:eastAsia="宋体" w:cs="Arial Unicode MS"/>
              </w:rPr>
              <w:t>补贴发放率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890772">
            <w:pPr>
              <w:spacing w:line="300" w:lineRule="exact"/>
              <w:jc w:val="left"/>
              <w:rPr>
                <w:rFonts w:hint="eastAsia" w:ascii="方正书宋_GBK" w:hAnsi="方正书宋_GBK" w:eastAsia="宋体" w:cs="Arial Unicode MS"/>
              </w:rPr>
            </w:pPr>
            <w:r>
              <w:rPr>
                <w:rFonts w:ascii="方正书宋_GBK" w:hAnsi="方正书宋_GBK" w:eastAsia="宋体" w:cs="Arial Unicode MS"/>
              </w:rPr>
              <w:t>安全生产信息员补助发放完成率</w:t>
            </w:r>
          </w:p>
          <w:p w14:paraId="61D1B27C">
            <w:pPr>
              <w:spacing w:line="300" w:lineRule="exact"/>
              <w:jc w:val="left"/>
              <w:rPr>
                <w:rFonts w:hint="eastAsia" w:ascii="方正书宋_GBK" w:hAnsi="方正书宋_GBK" w:eastAsia="宋体" w:cs="Arial Unicode MS"/>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6D2328">
            <w:pPr>
              <w:spacing w:line="300" w:lineRule="exact"/>
              <w:jc w:val="left"/>
              <w:rPr>
                <w:rFonts w:hint="eastAsia" w:ascii="方正书宋_GBK" w:hAnsi="方正书宋_GBK" w:eastAsia="宋体" w:cs="Arial Unicode MS"/>
              </w:rPr>
            </w:pPr>
            <w:r>
              <w:rPr>
                <w:rFonts w:ascii="方正书宋_GBK" w:hAnsi="方正书宋_GBK" w:eastAsia="宋体" w:cs="Arial Unicode MS"/>
              </w:rPr>
              <w:t>100%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FE832F">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依据工作方案</w:t>
            </w:r>
          </w:p>
        </w:tc>
      </w:tr>
      <w:tr w14:paraId="2F4B742B">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122119">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1349F8">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CA2679">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BAA046">
            <w:pPr>
              <w:spacing w:line="300" w:lineRule="exact"/>
              <w:jc w:val="left"/>
              <w:rPr>
                <w:rFonts w:hint="eastAsia" w:ascii="方正书宋_GBK" w:hAnsi="方正书宋_GBK" w:eastAsia="宋体" w:cs="Arial Unicode MS"/>
              </w:rPr>
            </w:pPr>
            <w:r>
              <w:rPr>
                <w:rFonts w:ascii="方正书宋_GBK" w:hAnsi="方正书宋_GBK" w:eastAsia="宋体" w:cs="Arial Unicode MS"/>
              </w:rPr>
              <w:t>享受安全生产信息员补助人员对补助发放情况的满意程度</w:t>
            </w:r>
          </w:p>
          <w:p w14:paraId="4A73730C">
            <w:pPr>
              <w:spacing w:line="300" w:lineRule="exact"/>
              <w:jc w:val="left"/>
              <w:rPr>
                <w:rFonts w:hint="eastAsia" w:ascii="方正书宋_GBK" w:hAnsi="方正书宋_GBK" w:eastAsia="宋体" w:cs="Arial Unicode MS"/>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BAE688">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2748AC">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依据工作方案</w:t>
            </w:r>
          </w:p>
        </w:tc>
      </w:tr>
    </w:tbl>
    <w:p w14:paraId="58F7A95B">
      <w:pPr>
        <w:sectPr>
          <w:headerReference r:id="rId5" w:type="default"/>
          <w:footerReference r:id="rId6" w:type="default"/>
          <w:endnotePr>
            <w:numFmt w:val="decimal"/>
          </w:endnotePr>
          <w:pgSz w:w="11907" w:h="16839"/>
          <w:pgMar w:top="1984" w:right="1304" w:bottom="1134" w:left="1304" w:header="851" w:footer="992" w:gutter="0"/>
          <w:cols w:space="720" w:num="1"/>
        </w:sectPr>
      </w:pPr>
    </w:p>
    <w:p w14:paraId="39C08965">
      <w:pPr>
        <w:spacing w:line="300" w:lineRule="exact"/>
        <w:ind w:firstLine="420"/>
        <w:jc w:val="left"/>
        <w:rPr>
          <w:rFonts w:eastAsia="Arial Unicode MS" w:cs="Arial Unicode MS"/>
        </w:rPr>
      </w:pPr>
    </w:p>
    <w:p w14:paraId="0679C919">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4、安肃镇南关村谢欢、谢乐占地租金绩效目标表</w:t>
      </w:r>
      <w:bookmarkStart w:id="4" w:name="_Toc31366477"/>
      <w:bookmarkEnd w:id="4"/>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C624C70">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04323950">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198518D">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3B2FCBEB">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C32AD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538F08">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901-2701-JBN-9BRP</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9EDBC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6DF85F">
            <w:pPr>
              <w:spacing w:line="300" w:lineRule="exact"/>
              <w:jc w:val="left"/>
              <w:rPr>
                <w:rFonts w:hint="eastAsia" w:ascii="方正书宋_GBK" w:hAnsi="方正书宋_GBK" w:eastAsia="宋体" w:cs="Arial Unicode MS"/>
              </w:rPr>
            </w:pPr>
            <w:r>
              <w:rPr>
                <w:rFonts w:ascii="方正书宋_GBK" w:hAnsi="方正书宋_GBK" w:eastAsia="宋体" w:cs="Arial Unicode MS"/>
              </w:rPr>
              <w:t>安肃镇南关村谢欢、谢乐占地租金</w:t>
            </w:r>
          </w:p>
        </w:tc>
      </w:tr>
      <w:tr w14:paraId="49DB0D36">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646F0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266B8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81E831">
            <w:pPr>
              <w:spacing w:line="300" w:lineRule="exact"/>
              <w:jc w:val="left"/>
              <w:rPr>
                <w:rFonts w:hint="eastAsia" w:ascii="方正书宋_GBK" w:hAnsi="方正书宋_GBK" w:eastAsia="宋体" w:cs="Arial Unicode MS"/>
              </w:rPr>
            </w:pPr>
            <w:r>
              <w:rPr>
                <w:rFonts w:ascii="方正书宋_GBK" w:hAnsi="方正书宋_GBK" w:eastAsia="宋体" w:cs="Arial Unicode MS"/>
              </w:rPr>
              <w:t>10.00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D3EE0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194A95">
            <w:pPr>
              <w:spacing w:line="300" w:lineRule="exact"/>
              <w:jc w:val="left"/>
              <w:rPr>
                <w:rFonts w:hint="eastAsia" w:ascii="方正书宋_GBK" w:hAnsi="方正书宋_GBK" w:eastAsia="宋体" w:cs="Arial Unicode MS"/>
              </w:rPr>
            </w:pPr>
            <w:r>
              <w:rPr>
                <w:rFonts w:ascii="方正书宋_GBK" w:hAnsi="方正书宋_GBK" w:eastAsia="宋体" w:cs="Arial Unicode MS"/>
              </w:rPr>
              <w:t>10.00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B367A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E5C4C1">
            <w:pPr>
              <w:spacing w:line="300" w:lineRule="exact"/>
              <w:jc w:val="left"/>
              <w:rPr>
                <w:rFonts w:hint="eastAsia" w:ascii="方正书宋_GBK" w:hAnsi="方正书宋_GBK" w:eastAsia="宋体" w:cs="Arial Unicode MS"/>
              </w:rPr>
            </w:pPr>
          </w:p>
        </w:tc>
      </w:tr>
      <w:tr w14:paraId="652C2D1F">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6F538C"/>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CD101E">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用于支付谢欢、谢乐占地租金，计划2020年7月-8月实施。</w:t>
            </w:r>
          </w:p>
        </w:tc>
      </w:tr>
      <w:tr w14:paraId="4D83D1AE">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B1540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AAEAA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0D6E4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FB039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77880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08366817">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A4627B"/>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0A8557">
            <w:pPr>
              <w:spacing w:line="300" w:lineRule="exact"/>
              <w:jc w:val="center"/>
              <w:rPr>
                <w:rFonts w:hint="eastAsia" w:ascii="方正书宋_GBK" w:hAnsi="方正书宋_GBK" w:eastAsia="宋体" w:cs="Arial Unicode MS"/>
              </w:rPr>
            </w:pP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A699C8">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117298">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CE71B1">
            <w:pPr>
              <w:spacing w:line="300" w:lineRule="exact"/>
              <w:jc w:val="center"/>
              <w:rPr>
                <w:rFonts w:hint="eastAsia" w:ascii="方正书宋_GBK" w:hAnsi="方正书宋_GBK" w:eastAsia="宋体" w:cs="Arial Unicode MS"/>
              </w:rPr>
            </w:pPr>
          </w:p>
        </w:tc>
      </w:tr>
      <w:tr w14:paraId="7602C02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5AE560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26CEFEBC">
            <w:pPr>
              <w:spacing w:line="300" w:lineRule="exact"/>
              <w:jc w:val="left"/>
              <w:rPr>
                <w:rFonts w:hint="eastAsia" w:ascii="方正书宋_GBK" w:hAnsi="方正书宋_GBK" w:eastAsia="宋体" w:cs="Arial Unicode MS"/>
              </w:rPr>
            </w:pPr>
            <w:r>
              <w:rPr>
                <w:rFonts w:ascii="方正书宋_GBK" w:hAnsi="方正书宋_GBK" w:eastAsia="宋体" w:cs="Arial Unicode MS"/>
              </w:rPr>
              <w:t>1、及时足额拨付占地租金，保障被征地户权益。</w:t>
            </w:r>
          </w:p>
          <w:p w14:paraId="23350579">
            <w:pPr>
              <w:spacing w:line="300" w:lineRule="exact"/>
              <w:jc w:val="left"/>
              <w:rPr>
                <w:rFonts w:hint="eastAsia" w:ascii="方正书宋_GBK" w:hAnsi="方正书宋_GBK" w:eastAsia="宋体" w:cs="Arial Unicode MS"/>
              </w:rPr>
            </w:pPr>
            <w:r>
              <w:rPr>
                <w:rFonts w:ascii="方正书宋_GBK" w:hAnsi="方正书宋_GBK" w:eastAsia="宋体" w:cs="Arial Unicode MS"/>
              </w:rPr>
              <w:t>2、维护社会稳定</w:t>
            </w:r>
          </w:p>
        </w:tc>
      </w:tr>
    </w:tbl>
    <w:p w14:paraId="568AA8CC">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5A3BA37D">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5FA99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E834B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45BCB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28489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BEB97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5D004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6A02F58E">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2CF785">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592EEB">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838B80">
            <w:pPr>
              <w:spacing w:line="300" w:lineRule="exact"/>
              <w:jc w:val="left"/>
              <w:rPr>
                <w:rFonts w:hint="eastAsia" w:ascii="方正书宋_GBK" w:hAnsi="方正书宋_GBK" w:eastAsia="宋体" w:cs="Arial Unicode MS"/>
              </w:rPr>
            </w:pPr>
            <w:r>
              <w:rPr>
                <w:rFonts w:ascii="方正书宋_GBK" w:hAnsi="方正书宋_GBK" w:eastAsia="宋体" w:cs="Arial Unicode MS"/>
              </w:rPr>
              <w:t>按协议规定时限拨付</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CC6FF7">
            <w:pPr>
              <w:spacing w:line="300" w:lineRule="exact"/>
              <w:jc w:val="left"/>
              <w:rPr>
                <w:rFonts w:hint="eastAsia" w:ascii="方正书宋_GBK" w:hAnsi="方正书宋_GBK" w:eastAsia="宋体" w:cs="Arial Unicode MS"/>
              </w:rPr>
            </w:pPr>
            <w:r>
              <w:rPr>
                <w:rFonts w:ascii="方正书宋_GBK" w:hAnsi="方正书宋_GBK" w:eastAsia="宋体" w:cs="Arial Unicode MS"/>
              </w:rPr>
              <w:t>补助资金实际到位时限</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C4843D">
            <w:pPr>
              <w:spacing w:line="300" w:lineRule="exact"/>
              <w:jc w:val="left"/>
              <w:rPr>
                <w:rFonts w:hint="eastAsia" w:ascii="方正书宋_GBK" w:hAnsi="方正书宋_GBK" w:eastAsia="宋体" w:cs="Arial Unicode MS"/>
              </w:rPr>
            </w:pPr>
            <w:r>
              <w:rPr>
                <w:rFonts w:ascii="方正书宋_GBK" w:hAnsi="方正书宋_GBK" w:eastAsia="宋体" w:cs="Arial Unicode MS"/>
              </w:rPr>
              <w:t>按协议规定时限拨付</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78B2A6">
            <w:pPr>
              <w:spacing w:line="300" w:lineRule="exact"/>
              <w:jc w:val="left"/>
              <w:rPr>
                <w:rFonts w:hint="eastAsia" w:ascii="方正书宋_GBK" w:hAnsi="方正书宋_GBK" w:eastAsia="宋体" w:cs="Arial Unicode MS"/>
              </w:rPr>
            </w:pPr>
            <w:r>
              <w:rPr>
                <w:rFonts w:ascii="方正书宋_GBK" w:hAnsi="方正书宋_GBK" w:eastAsia="宋体" w:cs="Arial Unicode MS"/>
              </w:rPr>
              <w:t>安置协议</w:t>
            </w:r>
          </w:p>
        </w:tc>
      </w:tr>
      <w:tr w14:paraId="33725752">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3B0FA5">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D011B9">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45E0C5">
            <w:pPr>
              <w:spacing w:line="300" w:lineRule="exact"/>
              <w:jc w:val="left"/>
              <w:rPr>
                <w:rFonts w:hint="eastAsia" w:ascii="方正书宋_GBK" w:hAnsi="方正书宋_GBK" w:eastAsia="宋体" w:cs="Arial Unicode MS"/>
              </w:rPr>
            </w:pPr>
            <w:r>
              <w:rPr>
                <w:rFonts w:ascii="方正书宋_GBK" w:hAnsi="方正书宋_GBK" w:eastAsia="宋体" w:cs="Arial Unicode MS"/>
              </w:rPr>
              <w:t>补贴发放率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ACD1E4">
            <w:pPr>
              <w:spacing w:line="300" w:lineRule="exact"/>
              <w:jc w:val="left"/>
              <w:rPr>
                <w:rFonts w:hint="eastAsia" w:ascii="方正书宋_GBK" w:hAnsi="方正书宋_GBK" w:eastAsia="宋体" w:cs="Arial Unicode MS"/>
              </w:rPr>
            </w:pPr>
            <w:r>
              <w:rPr>
                <w:rFonts w:ascii="方正书宋_GBK" w:hAnsi="方正书宋_GBK" w:eastAsia="宋体" w:cs="Arial Unicode MS"/>
              </w:rPr>
              <w:t>占地租金发放完成率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D79EA9">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0E93F5">
            <w:pPr>
              <w:spacing w:line="300" w:lineRule="exact"/>
              <w:jc w:val="left"/>
              <w:rPr>
                <w:rFonts w:hint="eastAsia" w:ascii="方正书宋_GBK" w:hAnsi="方正书宋_GBK" w:eastAsia="宋体" w:cs="Arial Unicode MS"/>
              </w:rPr>
            </w:pPr>
            <w:r>
              <w:rPr>
                <w:rFonts w:ascii="方正书宋_GBK" w:hAnsi="方正书宋_GBK" w:eastAsia="宋体" w:cs="Arial Unicode MS"/>
              </w:rPr>
              <w:t>安置协议</w:t>
            </w:r>
          </w:p>
        </w:tc>
      </w:tr>
      <w:tr w14:paraId="73B8D25A">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119D34">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E97DAD">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974147">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6DEB5D">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54E12E">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0E81FB">
            <w:pPr>
              <w:spacing w:line="300" w:lineRule="exact"/>
              <w:jc w:val="left"/>
              <w:rPr>
                <w:rFonts w:hint="eastAsia" w:ascii="方正书宋_GBK" w:hAnsi="方正书宋_GBK" w:eastAsia="宋体" w:cs="Arial Unicode MS"/>
              </w:rPr>
            </w:pPr>
            <w:r>
              <w:rPr>
                <w:rFonts w:ascii="方正书宋_GBK" w:hAnsi="方正书宋_GBK" w:eastAsia="宋体" w:cs="Arial Unicode MS"/>
              </w:rPr>
              <w:t>安置协议</w:t>
            </w:r>
          </w:p>
        </w:tc>
      </w:tr>
    </w:tbl>
    <w:p w14:paraId="02ED35F3">
      <w:pPr>
        <w:sectPr>
          <w:headerReference r:id="rId7" w:type="default"/>
          <w:footerReference r:id="rId8" w:type="default"/>
          <w:endnotePr>
            <w:numFmt w:val="decimal"/>
          </w:endnotePr>
          <w:pgSz w:w="11907" w:h="16839"/>
          <w:pgMar w:top="1984" w:right="1304" w:bottom="1134" w:left="1304" w:header="851" w:footer="992" w:gutter="0"/>
          <w:cols w:space="720" w:num="1"/>
        </w:sectPr>
      </w:pPr>
    </w:p>
    <w:p w14:paraId="42EB48F7">
      <w:pPr>
        <w:spacing w:line="300" w:lineRule="exact"/>
        <w:ind w:firstLine="420"/>
        <w:jc w:val="left"/>
        <w:rPr>
          <w:rFonts w:eastAsia="Arial Unicode MS" w:cs="Arial Unicode MS"/>
        </w:rPr>
      </w:pPr>
    </w:p>
    <w:p w14:paraId="54F4303B">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5、村党组织活动经费绩效目标表</w:t>
      </w:r>
      <w:bookmarkStart w:id="5" w:name="_Toc31366478"/>
      <w:bookmarkEnd w:id="5"/>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1AA7EE9C">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4A8063D1">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2CAD297F">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1AA7FFAC">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AB45D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22022E">
            <w:pPr>
              <w:spacing w:line="300" w:lineRule="exact"/>
              <w:jc w:val="left"/>
              <w:rPr>
                <w:rFonts w:hint="eastAsia" w:ascii="方正书宋_GBK" w:hAnsi="方正书宋_GBK" w:eastAsia="宋体" w:cs="Arial Unicode MS"/>
              </w:rPr>
            </w:pPr>
            <w:r>
              <w:rPr>
                <w:rFonts w:ascii="方正书宋_GBK" w:hAnsi="方正书宋_GBK" w:eastAsia="宋体" w:cs="Arial Unicode MS"/>
              </w:rPr>
              <w:t>901-0701-JSN-VVVC</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AC8D8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5E2F61">
            <w:pPr>
              <w:spacing w:line="300" w:lineRule="exact"/>
              <w:jc w:val="left"/>
              <w:rPr>
                <w:rFonts w:hint="eastAsia" w:ascii="方正书宋_GBK" w:hAnsi="方正书宋_GBK" w:eastAsia="宋体" w:cs="Arial Unicode MS"/>
              </w:rPr>
            </w:pPr>
            <w:r>
              <w:rPr>
                <w:rFonts w:ascii="方正书宋_GBK" w:hAnsi="方正书宋_GBK" w:eastAsia="宋体" w:cs="Arial Unicode MS"/>
              </w:rPr>
              <w:t>村党组织活动经费</w:t>
            </w:r>
          </w:p>
        </w:tc>
      </w:tr>
      <w:tr w14:paraId="59EE5DA7">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BD3DC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D15E0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2C4690">
            <w:pPr>
              <w:spacing w:line="300" w:lineRule="exact"/>
              <w:jc w:val="left"/>
              <w:rPr>
                <w:rFonts w:hint="eastAsia" w:ascii="方正书宋_GBK" w:hAnsi="方正书宋_GBK" w:eastAsia="宋体" w:cs="Arial Unicode MS"/>
              </w:rPr>
            </w:pPr>
            <w:r>
              <w:rPr>
                <w:rFonts w:ascii="方正书宋_GBK" w:hAnsi="方正书宋_GBK" w:eastAsia="宋体" w:cs="Arial Unicode MS"/>
              </w:rPr>
              <w:t>70.44</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5E557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328C31">
            <w:pPr>
              <w:spacing w:line="300" w:lineRule="exact"/>
              <w:jc w:val="left"/>
              <w:rPr>
                <w:rFonts w:hint="eastAsia" w:ascii="方正书宋_GBK" w:hAnsi="方正书宋_GBK" w:eastAsia="宋体" w:cs="Arial Unicode MS"/>
              </w:rPr>
            </w:pPr>
            <w:r>
              <w:rPr>
                <w:rFonts w:ascii="方正书宋_GBK" w:hAnsi="方正书宋_GBK" w:eastAsia="宋体" w:cs="Arial Unicode MS"/>
              </w:rPr>
              <w:t>70.44</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31F34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B2EDEF">
            <w:pPr>
              <w:spacing w:line="300" w:lineRule="exact"/>
              <w:jc w:val="left"/>
              <w:rPr>
                <w:rFonts w:hint="eastAsia" w:ascii="方正书宋_GBK" w:hAnsi="方正书宋_GBK" w:eastAsia="宋体" w:cs="Arial Unicode MS"/>
              </w:rPr>
            </w:pPr>
          </w:p>
        </w:tc>
      </w:tr>
      <w:tr w14:paraId="5F450CDA">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04690D"/>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B92555">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用于村内党员组织活动支出，2020年实施</w:t>
            </w:r>
          </w:p>
        </w:tc>
      </w:tr>
      <w:tr w14:paraId="1879B64D">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2C050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7164E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48F9B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1AF96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D3095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4E55EF5C">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0896C1"/>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998B1A">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0F5C44">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3C101B">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7A69B0">
            <w:pPr>
              <w:spacing w:line="300" w:lineRule="exact"/>
              <w:jc w:val="center"/>
              <w:rPr>
                <w:rFonts w:hint="eastAsia" w:ascii="方正书宋_GBK" w:hAnsi="方正书宋_GBK" w:eastAsia="宋体" w:cs="Arial Unicode MS"/>
              </w:rPr>
            </w:pPr>
          </w:p>
        </w:tc>
      </w:tr>
      <w:tr w14:paraId="462DB558">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69381A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0F7E944">
            <w:pPr>
              <w:spacing w:line="300" w:lineRule="exact"/>
              <w:jc w:val="left"/>
              <w:rPr>
                <w:rFonts w:hint="eastAsia" w:ascii="方正书宋_GBK" w:hAnsi="方正书宋_GBK" w:eastAsia="宋体" w:cs="Arial Unicode MS"/>
              </w:rPr>
            </w:pPr>
            <w:r>
              <w:rPr>
                <w:rFonts w:ascii="方正书宋_GBK" w:hAnsi="方正书宋_GBK" w:eastAsia="宋体" w:cs="Arial Unicode MS"/>
              </w:rPr>
              <w:t>1、通过拨付村党组织活动经费，保障村党组织日常活动</w:t>
            </w:r>
          </w:p>
          <w:p w14:paraId="05B2D20C">
            <w:pPr>
              <w:spacing w:line="300" w:lineRule="exact"/>
              <w:jc w:val="left"/>
              <w:rPr>
                <w:rFonts w:hint="eastAsia" w:ascii="方正书宋_GBK" w:hAnsi="方正书宋_GBK" w:eastAsia="宋体" w:cs="Arial Unicode MS"/>
              </w:rPr>
            </w:pPr>
            <w:r>
              <w:rPr>
                <w:rFonts w:ascii="方正书宋_GBK" w:hAnsi="方正书宋_GBK" w:eastAsia="宋体" w:cs="Arial Unicode MS"/>
              </w:rPr>
              <w:t>2、由村党组织活动经费定期集中培训，提高农村党员的综合素质</w:t>
            </w:r>
          </w:p>
        </w:tc>
      </w:tr>
    </w:tbl>
    <w:p w14:paraId="1E67FDE5">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7DA71198">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B60F5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44F3F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4D09F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5C85B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6B507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C4BC7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16E1EA88">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F4E2C8">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0854EE">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9D5D8C">
            <w:pPr>
              <w:spacing w:line="300" w:lineRule="exact"/>
              <w:jc w:val="left"/>
              <w:rPr>
                <w:rFonts w:hint="eastAsia" w:ascii="方正书宋_GBK" w:hAnsi="方正书宋_GBK" w:eastAsia="宋体" w:cs="Arial Unicode MS"/>
              </w:rPr>
            </w:pPr>
            <w:r>
              <w:rPr>
                <w:rFonts w:ascii="方正书宋_GBK" w:hAnsi="方正书宋_GBK" w:eastAsia="宋体" w:cs="Arial Unicode MS"/>
              </w:rPr>
              <w:t>组织参观学习人次（人）</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6F9F07">
            <w:pPr>
              <w:spacing w:line="300" w:lineRule="exact"/>
              <w:jc w:val="left"/>
              <w:rPr>
                <w:rFonts w:hint="eastAsia" w:ascii="方正书宋_GBK" w:hAnsi="方正书宋_GBK" w:eastAsia="宋体" w:cs="Arial Unicode MS"/>
              </w:rPr>
            </w:pPr>
            <w:r>
              <w:rPr>
                <w:rFonts w:ascii="方正书宋_GBK" w:hAnsi="方正书宋_GBK" w:eastAsia="宋体" w:cs="Arial Unicode MS"/>
              </w:rPr>
              <w:t>组织前往宣传教育基地参观的人次</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B66B40">
            <w:pPr>
              <w:spacing w:line="300" w:lineRule="exact"/>
              <w:jc w:val="left"/>
              <w:rPr>
                <w:rFonts w:hint="eastAsia" w:ascii="方正书宋_GBK" w:hAnsi="方正书宋_GBK" w:eastAsia="宋体" w:cs="Arial Unicode MS"/>
              </w:rPr>
            </w:pPr>
            <w:r>
              <w:rPr>
                <w:rFonts w:ascii="方正书宋_GBK" w:hAnsi="方正书宋_GBK" w:eastAsia="宋体" w:cs="Arial Unicode MS"/>
              </w:rPr>
              <w:t>≥100人</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310024">
            <w:pPr>
              <w:spacing w:line="300" w:lineRule="exact"/>
              <w:jc w:val="left"/>
              <w:rPr>
                <w:rFonts w:hint="eastAsia" w:ascii="方正书宋_GBK" w:hAnsi="方正书宋_GBK" w:eastAsia="宋体" w:cs="Arial Unicode MS"/>
              </w:rPr>
            </w:pPr>
            <w:r>
              <w:rPr>
                <w:rFonts w:ascii="方正书宋_GBK" w:hAnsi="方正书宋_GBK" w:eastAsia="宋体" w:cs="Arial Unicode MS"/>
              </w:rPr>
              <w:t>历史标准</w:t>
            </w:r>
          </w:p>
        </w:tc>
      </w:tr>
      <w:tr w14:paraId="26AAFD9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AFBE15">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D31F3E">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FA9A6F">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48FA3E">
            <w:pPr>
              <w:spacing w:line="300" w:lineRule="exact"/>
              <w:jc w:val="left"/>
              <w:rPr>
                <w:rFonts w:hint="eastAsia" w:ascii="方正书宋_GBK" w:hAnsi="方正书宋_GBK" w:eastAsia="宋体" w:cs="Arial Unicode MS"/>
              </w:rPr>
            </w:pPr>
            <w:r>
              <w:rPr>
                <w:rFonts w:ascii="方正书宋_GBK" w:hAnsi="方正书宋_GBK" w:eastAsia="宋体" w:cs="Arial Unicode MS"/>
              </w:rPr>
              <w:t>通过实施党员活动促进社会稳定水平逐步提高</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C1796F">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社会稳定水平逐年提高</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31ADDB">
            <w:pPr>
              <w:spacing w:line="300" w:lineRule="exact"/>
              <w:jc w:val="left"/>
              <w:rPr>
                <w:rFonts w:hint="eastAsia" w:ascii="方正书宋_GBK" w:hAnsi="方正书宋_GBK" w:eastAsia="宋体" w:cs="Arial Unicode MS"/>
              </w:rPr>
            </w:pPr>
            <w:r>
              <w:rPr>
                <w:rFonts w:ascii="方正书宋_GBK" w:hAnsi="方正书宋_GBK" w:eastAsia="宋体" w:cs="Arial Unicode MS"/>
              </w:rPr>
              <w:t>历史标准</w:t>
            </w:r>
          </w:p>
        </w:tc>
      </w:tr>
      <w:tr w14:paraId="5E35533C">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D9FD56">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09AA0F">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462CBC">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C4A232">
            <w:pPr>
              <w:spacing w:line="300" w:lineRule="exact"/>
              <w:jc w:val="left"/>
              <w:rPr>
                <w:rFonts w:hint="eastAsia" w:ascii="方正书宋_GBK" w:hAnsi="方正书宋_GBK" w:eastAsia="宋体" w:cs="Arial Unicode MS"/>
              </w:rPr>
            </w:pPr>
            <w:r>
              <w:rPr>
                <w:rFonts w:ascii="方正书宋_GBK" w:hAnsi="方正书宋_GBK" w:eastAsia="宋体" w:cs="Arial Unicode MS"/>
              </w:rPr>
              <w:t>参加党组织活动的党员对此项服务的满意程度</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EE627B">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DEC41A">
            <w:pPr>
              <w:spacing w:line="300" w:lineRule="exact"/>
              <w:jc w:val="left"/>
              <w:rPr>
                <w:rFonts w:hint="eastAsia" w:ascii="方正书宋_GBK" w:hAnsi="方正书宋_GBK" w:eastAsia="宋体" w:cs="Arial Unicode MS"/>
              </w:rPr>
            </w:pPr>
            <w:r>
              <w:rPr>
                <w:rFonts w:ascii="方正书宋_GBK" w:hAnsi="方正书宋_GBK" w:eastAsia="宋体" w:cs="Arial Unicode MS"/>
              </w:rPr>
              <w:t>历史标准</w:t>
            </w:r>
          </w:p>
        </w:tc>
      </w:tr>
    </w:tbl>
    <w:p w14:paraId="74EAA7AF">
      <w:pPr>
        <w:sectPr>
          <w:headerReference r:id="rId9" w:type="default"/>
          <w:footerReference r:id="rId10" w:type="default"/>
          <w:endnotePr>
            <w:numFmt w:val="decimal"/>
          </w:endnotePr>
          <w:pgSz w:w="11907" w:h="16839"/>
          <w:pgMar w:top="1984" w:right="1304" w:bottom="1134" w:left="1304" w:header="851" w:footer="992" w:gutter="0"/>
          <w:cols w:space="720" w:num="1"/>
        </w:sectPr>
      </w:pPr>
    </w:p>
    <w:p w14:paraId="1423DAE1">
      <w:pPr>
        <w:spacing w:line="300" w:lineRule="exact"/>
        <w:ind w:firstLine="420"/>
        <w:jc w:val="left"/>
        <w:rPr>
          <w:rFonts w:eastAsia="Arial Unicode MS" w:cs="Arial Unicode MS"/>
        </w:rPr>
      </w:pPr>
    </w:p>
    <w:p w14:paraId="59239114">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6、村级组织办公经费绩效目标表</w:t>
      </w:r>
      <w:bookmarkStart w:id="6" w:name="_Toc31366479"/>
      <w:bookmarkEnd w:id="6"/>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04AB3B1">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A404BC4">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4FC42D76">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341942B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21ED3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0660E8">
            <w:pPr>
              <w:spacing w:line="300" w:lineRule="exact"/>
              <w:jc w:val="left"/>
              <w:rPr>
                <w:rFonts w:hint="eastAsia" w:ascii="方正书宋_GBK" w:hAnsi="方正书宋_GBK" w:eastAsia="宋体" w:cs="Arial Unicode MS"/>
              </w:rPr>
            </w:pPr>
            <w:r>
              <w:rPr>
                <w:rFonts w:ascii="方正书宋_GBK" w:hAnsi="方正书宋_GBK" w:eastAsia="宋体" w:cs="Arial Unicode MS"/>
              </w:rPr>
              <w:t>901-0701-JBN-LWB6</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F82EB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A1F7DA">
            <w:pPr>
              <w:spacing w:line="300" w:lineRule="exact"/>
              <w:jc w:val="left"/>
              <w:rPr>
                <w:rFonts w:hint="eastAsia" w:ascii="方正书宋_GBK" w:hAnsi="方正书宋_GBK" w:eastAsia="宋体" w:cs="Arial Unicode MS"/>
              </w:rPr>
            </w:pPr>
            <w:r>
              <w:rPr>
                <w:rFonts w:ascii="方正书宋_GBK" w:hAnsi="方正书宋_GBK" w:eastAsia="宋体" w:cs="Arial Unicode MS"/>
              </w:rPr>
              <w:t>村级组织办公经费</w:t>
            </w:r>
          </w:p>
        </w:tc>
      </w:tr>
      <w:tr w14:paraId="14390DE5">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C3AD9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C5483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A1E609">
            <w:pPr>
              <w:spacing w:line="300" w:lineRule="exact"/>
              <w:jc w:val="left"/>
              <w:rPr>
                <w:rFonts w:hint="eastAsia" w:ascii="方正书宋_GBK" w:hAnsi="方正书宋_GBK" w:eastAsia="宋体" w:cs="Arial Unicode MS"/>
              </w:rPr>
            </w:pPr>
            <w:r>
              <w:rPr>
                <w:rFonts w:ascii="方正书宋_GBK" w:hAnsi="方正书宋_GBK" w:eastAsia="宋体" w:cs="Arial Unicode MS"/>
              </w:rPr>
              <w:t>63.69</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82C29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1DAAD7">
            <w:pPr>
              <w:spacing w:line="300" w:lineRule="exact"/>
              <w:jc w:val="left"/>
              <w:rPr>
                <w:rFonts w:hint="eastAsia" w:ascii="方正书宋_GBK" w:hAnsi="方正书宋_GBK" w:eastAsia="宋体" w:cs="Arial Unicode MS"/>
              </w:rPr>
            </w:pPr>
            <w:r>
              <w:rPr>
                <w:rFonts w:ascii="方正书宋_GBK" w:hAnsi="方正书宋_GBK" w:eastAsia="宋体" w:cs="Arial Unicode MS"/>
              </w:rPr>
              <w:t>63.69</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EE142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C5268C">
            <w:pPr>
              <w:spacing w:line="300" w:lineRule="exact"/>
              <w:jc w:val="left"/>
              <w:rPr>
                <w:rFonts w:hint="eastAsia" w:ascii="方正书宋_GBK" w:hAnsi="方正书宋_GBK" w:eastAsia="宋体" w:cs="Arial Unicode MS"/>
              </w:rPr>
            </w:pPr>
          </w:p>
        </w:tc>
      </w:tr>
      <w:tr w14:paraId="23EAA795">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8C1717"/>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59BD39">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用于保障39个村村级组织的正常运转，计划2020年1-3月实施。</w:t>
            </w:r>
          </w:p>
        </w:tc>
      </w:tr>
      <w:tr w14:paraId="5FA60103">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882C0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9EF55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BE683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CD51E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5742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1F2CA698">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933D58"/>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636730">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A53951">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3A704E">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CC6B31">
            <w:pPr>
              <w:spacing w:line="300" w:lineRule="exact"/>
              <w:jc w:val="center"/>
              <w:rPr>
                <w:rFonts w:hint="eastAsia" w:ascii="方正书宋_GBK" w:hAnsi="方正书宋_GBK" w:eastAsia="宋体" w:cs="Arial Unicode MS"/>
              </w:rPr>
            </w:pPr>
          </w:p>
        </w:tc>
      </w:tr>
      <w:tr w14:paraId="5E3E030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7D28FDB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7C026CF6">
            <w:pPr>
              <w:spacing w:line="300" w:lineRule="exact"/>
              <w:jc w:val="left"/>
              <w:rPr>
                <w:rFonts w:hint="eastAsia" w:ascii="方正书宋_GBK" w:hAnsi="方正书宋_GBK" w:eastAsia="宋体" w:cs="Arial Unicode MS"/>
              </w:rPr>
            </w:pPr>
            <w:r>
              <w:rPr>
                <w:rFonts w:ascii="方正书宋_GBK" w:hAnsi="方正书宋_GBK" w:eastAsia="宋体" w:cs="Arial Unicode MS"/>
              </w:rPr>
              <w:t>1、建立健全基层群众自治组织，搞好服务保障。</w:t>
            </w:r>
          </w:p>
          <w:p w14:paraId="6784F0FC">
            <w:pPr>
              <w:spacing w:line="300" w:lineRule="exact"/>
              <w:jc w:val="left"/>
              <w:rPr>
                <w:rFonts w:hint="eastAsia" w:ascii="方正书宋_GBK" w:hAnsi="方正书宋_GBK" w:eastAsia="宋体" w:cs="Arial Unicode MS"/>
              </w:rPr>
            </w:pPr>
            <w:r>
              <w:rPr>
                <w:rFonts w:ascii="方正书宋_GBK" w:hAnsi="方正书宋_GBK" w:eastAsia="宋体" w:cs="Arial Unicode MS"/>
              </w:rPr>
              <w:t>2、保障村级组织正常运转，促进镇村社会和经济发展。</w:t>
            </w:r>
          </w:p>
        </w:tc>
      </w:tr>
    </w:tbl>
    <w:p w14:paraId="1FF24B54">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56A31B8">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B1A0B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1E5C1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90944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A426F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667F4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B0577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2A92349F">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11A284">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89DA05">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1AD878">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资金拨付村级个数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3EA34C">
            <w:pPr>
              <w:spacing w:line="300" w:lineRule="exact"/>
              <w:jc w:val="left"/>
              <w:rPr>
                <w:rFonts w:hint="eastAsia" w:ascii="方正书宋_GBK" w:hAnsi="方正书宋_GBK" w:eastAsia="宋体" w:cs="Arial Unicode MS"/>
              </w:rPr>
            </w:pPr>
            <w:r>
              <w:rPr>
                <w:rFonts w:ascii="方正书宋_GBK" w:hAnsi="方正书宋_GBK" w:eastAsia="宋体" w:cs="Arial Unicode MS"/>
              </w:rPr>
              <w:t>年度内实际拨付村级个数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45D983">
            <w:pPr>
              <w:spacing w:line="300" w:lineRule="exact"/>
              <w:jc w:val="left"/>
              <w:rPr>
                <w:rFonts w:hint="eastAsia" w:ascii="方正书宋_GBK" w:hAnsi="方正书宋_GBK" w:eastAsia="宋体" w:cs="Arial Unicode MS"/>
              </w:rPr>
            </w:pPr>
            <w:r>
              <w:rPr>
                <w:rFonts w:ascii="方正书宋_GBK" w:hAnsi="方正书宋_GBK" w:eastAsia="宋体" w:cs="Arial Unicode MS"/>
              </w:rPr>
              <w:t>39个</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3DA840">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137F2DE2">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0F3921">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B169E0">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8A5F1A">
            <w:pPr>
              <w:spacing w:line="300" w:lineRule="exact"/>
              <w:jc w:val="left"/>
              <w:rPr>
                <w:rFonts w:hint="eastAsia" w:ascii="方正书宋_GBK" w:hAnsi="方正书宋_GBK" w:eastAsia="宋体" w:cs="Arial Unicode MS"/>
              </w:rPr>
            </w:pPr>
            <w:r>
              <w:rPr>
                <w:rFonts w:ascii="方正书宋_GBK" w:hAnsi="方正书宋_GBK" w:eastAsia="宋体" w:cs="Arial Unicode MS"/>
              </w:rPr>
              <w:t>村级运转情况</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C15D43">
            <w:pPr>
              <w:spacing w:line="300" w:lineRule="exact"/>
              <w:jc w:val="left"/>
              <w:rPr>
                <w:rFonts w:hint="eastAsia" w:ascii="方正书宋_GBK" w:hAnsi="方正书宋_GBK" w:eastAsia="宋体" w:cs="Arial Unicode MS"/>
              </w:rPr>
            </w:pPr>
            <w:r>
              <w:rPr>
                <w:rFonts w:ascii="方正书宋_GBK" w:hAnsi="方正书宋_GBK" w:eastAsia="宋体" w:cs="Arial Unicode MS"/>
              </w:rPr>
              <w:t>通过实施村级税费改革转移支付项目保障村级组织正常运转</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FB76FF">
            <w:pPr>
              <w:spacing w:line="300" w:lineRule="exact"/>
              <w:jc w:val="left"/>
              <w:rPr>
                <w:rFonts w:hint="eastAsia" w:ascii="方正书宋_GBK" w:hAnsi="方正书宋_GBK" w:eastAsia="宋体" w:cs="Arial Unicode MS"/>
              </w:rPr>
            </w:pPr>
            <w:r>
              <w:rPr>
                <w:rFonts w:ascii="方正书宋_GBK" w:hAnsi="方正书宋_GBK" w:eastAsia="宋体" w:cs="Arial Unicode MS"/>
              </w:rPr>
              <w:t>村级组织是否正常运转</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F8FA3E">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247A321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CD6B35">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04288E">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82C925">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DE52E2">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546112">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070156">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bl>
    <w:p w14:paraId="18A14131">
      <w:pPr>
        <w:sectPr>
          <w:headerReference r:id="rId11" w:type="default"/>
          <w:footerReference r:id="rId12" w:type="default"/>
          <w:endnotePr>
            <w:numFmt w:val="decimal"/>
          </w:endnotePr>
          <w:pgSz w:w="11907" w:h="16839"/>
          <w:pgMar w:top="1984" w:right="1304" w:bottom="1134" w:left="1304" w:header="851" w:footer="992" w:gutter="0"/>
          <w:cols w:space="720" w:num="1"/>
        </w:sectPr>
      </w:pPr>
    </w:p>
    <w:p w14:paraId="2174E589">
      <w:pPr>
        <w:spacing w:line="300" w:lineRule="exact"/>
        <w:ind w:firstLine="420"/>
        <w:jc w:val="left"/>
        <w:rPr>
          <w:rFonts w:eastAsia="Arial Unicode MS" w:cs="Arial Unicode MS"/>
        </w:rPr>
      </w:pPr>
    </w:p>
    <w:p w14:paraId="7188AA5C">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7、大气污染防治经费绩效目标表</w:t>
      </w:r>
      <w:bookmarkStart w:id="7" w:name="_Toc31366480"/>
      <w:bookmarkEnd w:id="7"/>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6878F10">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19A8C82">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7741069">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2660379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D72CC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41CAE0">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901-1801-JBN-KDDX</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84247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96FA5E">
            <w:pPr>
              <w:spacing w:line="300" w:lineRule="exact"/>
              <w:jc w:val="left"/>
              <w:rPr>
                <w:rFonts w:hint="eastAsia" w:ascii="方正书宋_GBK" w:hAnsi="方正书宋_GBK" w:eastAsia="宋体" w:cs="Arial Unicode MS"/>
              </w:rPr>
            </w:pPr>
            <w:r>
              <w:rPr>
                <w:rFonts w:ascii="方正书宋_GBK" w:hAnsi="方正书宋_GBK" w:eastAsia="宋体" w:cs="Arial Unicode MS"/>
              </w:rPr>
              <w:t>大气污染防治经费</w:t>
            </w:r>
          </w:p>
        </w:tc>
      </w:tr>
      <w:tr w14:paraId="04A8BE9D">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9A3F9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F5D34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FBA318">
            <w:pPr>
              <w:spacing w:line="300" w:lineRule="exact"/>
              <w:jc w:val="left"/>
              <w:rPr>
                <w:rFonts w:hint="eastAsia" w:ascii="方正书宋_GBK" w:hAnsi="方正书宋_GBK" w:eastAsia="宋体" w:cs="Arial Unicode MS"/>
              </w:rPr>
            </w:pPr>
            <w:r>
              <w:rPr>
                <w:rFonts w:ascii="方正书宋_GBK" w:hAnsi="方正书宋_GBK" w:eastAsia="宋体" w:cs="Arial Unicode MS"/>
              </w:rPr>
              <w:t>75.34</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B37F6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43FFCA">
            <w:pPr>
              <w:spacing w:line="300" w:lineRule="exact"/>
              <w:jc w:val="left"/>
              <w:rPr>
                <w:rFonts w:hint="eastAsia" w:ascii="方正书宋_GBK" w:hAnsi="方正书宋_GBK" w:eastAsia="宋体" w:cs="Arial Unicode MS"/>
              </w:rPr>
            </w:pPr>
            <w:r>
              <w:rPr>
                <w:rFonts w:ascii="方正书宋_GBK" w:hAnsi="方正书宋_GBK" w:eastAsia="宋体" w:cs="Arial Unicode MS"/>
              </w:rPr>
              <w:t>75.34</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B4995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4F4994">
            <w:pPr>
              <w:spacing w:line="300" w:lineRule="exact"/>
              <w:jc w:val="left"/>
              <w:rPr>
                <w:rFonts w:hint="eastAsia" w:ascii="方正书宋_GBK" w:hAnsi="方正书宋_GBK" w:eastAsia="宋体" w:cs="Arial Unicode MS"/>
              </w:rPr>
            </w:pPr>
          </w:p>
        </w:tc>
      </w:tr>
      <w:tr w14:paraId="157BF52A">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4DF96D"/>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D198EF">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用于我镇辖区内夏秋两季防火禁烧工作、农作物秸秆清运及农村生活垃圾处理工作、环境综合整治工作中发生的宣传费以及发生的劳务费用等。计划2020年1-12月实施。</w:t>
            </w:r>
          </w:p>
        </w:tc>
      </w:tr>
      <w:tr w14:paraId="0BD87FBA">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CD6EA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085A2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AE958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96040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41DCA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7A6FA6D2">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CFB5C0"/>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59A8FF">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27AFB8">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272A30">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283B8D">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3E6D383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4521C36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42789331">
            <w:pPr>
              <w:spacing w:line="300" w:lineRule="exact"/>
              <w:jc w:val="left"/>
              <w:rPr>
                <w:rFonts w:hint="eastAsia" w:ascii="方正书宋_GBK" w:hAnsi="方正书宋_GBK" w:eastAsia="宋体" w:cs="Arial Unicode MS"/>
              </w:rPr>
            </w:pPr>
            <w:r>
              <w:rPr>
                <w:rFonts w:ascii="方正书宋_GBK" w:hAnsi="方正书宋_GBK" w:eastAsia="宋体" w:cs="Arial Unicode MS"/>
              </w:rPr>
              <w:t>1、利用广播、喇叭、发放明白纸、悬挂禁烧条幅等方式强化舆论宣传。</w:t>
            </w:r>
          </w:p>
          <w:p w14:paraId="4A05E132">
            <w:pPr>
              <w:spacing w:line="300" w:lineRule="exact"/>
              <w:jc w:val="left"/>
              <w:rPr>
                <w:rFonts w:hint="eastAsia" w:ascii="方正书宋_GBK" w:hAnsi="方正书宋_GBK" w:eastAsia="宋体" w:cs="Arial Unicode MS"/>
              </w:rPr>
            </w:pPr>
            <w:r>
              <w:rPr>
                <w:rFonts w:ascii="方正书宋_GBK" w:hAnsi="方正书宋_GBK" w:eastAsia="宋体" w:cs="Arial Unicode MS"/>
              </w:rPr>
              <w:t>2、成立乡村两级禁烧巡逻队、设置禁烧监控点，加大巡查力度。</w:t>
            </w:r>
          </w:p>
        </w:tc>
      </w:tr>
    </w:tbl>
    <w:p w14:paraId="7201DA26">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71BE94D5">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5FF74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8CB12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3374A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A387E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6CF02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15C60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084B950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D51F78">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752071">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8E6A9B">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资金按时拨付率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A67ACC">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资金是否按时拨付</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121B5A">
            <w:pPr>
              <w:spacing w:line="300" w:lineRule="exact"/>
              <w:jc w:val="left"/>
              <w:rPr>
                <w:rFonts w:hint="eastAsia" w:ascii="方正书宋_GBK" w:hAnsi="方正书宋_GBK" w:eastAsia="宋体" w:cs="Arial Unicode MS"/>
              </w:rPr>
            </w:pPr>
            <w:r>
              <w:rPr>
                <w:rFonts w:ascii="方正书宋_GBK" w:hAnsi="方正书宋_GBK" w:eastAsia="宋体" w:cs="Arial Unicode MS"/>
              </w:rPr>
              <w:t>≥95%</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2B5994">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24CE58D2">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440116">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219FD1">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835143">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资金拨付村级个数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A3FFD6">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资金拨付村级个数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C02AD2">
            <w:pPr>
              <w:spacing w:line="300" w:lineRule="exact"/>
              <w:jc w:val="left"/>
              <w:rPr>
                <w:rFonts w:hint="eastAsia" w:ascii="方正书宋_GBK" w:hAnsi="方正书宋_GBK" w:eastAsia="宋体" w:cs="Arial Unicode MS"/>
              </w:rPr>
            </w:pPr>
            <w:r>
              <w:rPr>
                <w:rFonts w:ascii="方正书宋_GBK" w:hAnsi="方正书宋_GBK" w:eastAsia="宋体" w:cs="Arial Unicode MS"/>
              </w:rPr>
              <w:t>≥34个</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8A8CAF">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4584BDF2">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C912C">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8EC19D">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B61EF3">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BE4CD9">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6F4EA3">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F89B7F">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bl>
    <w:p w14:paraId="714BB07D">
      <w:pPr>
        <w:sectPr>
          <w:headerReference r:id="rId13" w:type="default"/>
          <w:footerReference r:id="rId14" w:type="default"/>
          <w:endnotePr>
            <w:numFmt w:val="decimal"/>
          </w:endnotePr>
          <w:pgSz w:w="11907" w:h="16839"/>
          <w:pgMar w:top="1984" w:right="1304" w:bottom="1134" w:left="1304" w:header="851" w:footer="992" w:gutter="0"/>
          <w:cols w:space="720" w:num="1"/>
        </w:sectPr>
      </w:pPr>
    </w:p>
    <w:p w14:paraId="1DF599C2">
      <w:pPr>
        <w:spacing w:line="300" w:lineRule="exact"/>
        <w:ind w:firstLine="420"/>
        <w:jc w:val="left"/>
        <w:rPr>
          <w:rFonts w:eastAsia="Arial Unicode MS" w:cs="Arial Unicode MS"/>
        </w:rPr>
      </w:pPr>
    </w:p>
    <w:p w14:paraId="42CD8C1A">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8、党建经费绩效目标表</w:t>
      </w:r>
      <w:bookmarkStart w:id="8" w:name="_Toc31366481"/>
      <w:bookmarkEnd w:id="8"/>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222A03F8">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017168A5">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D21ED97">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3F91127F">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FF8A8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C0D748">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901-1701-JBN-0SPG</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43293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6BB63A">
            <w:pPr>
              <w:spacing w:line="300" w:lineRule="exact"/>
              <w:jc w:val="left"/>
              <w:rPr>
                <w:rFonts w:hint="eastAsia" w:ascii="方正书宋_GBK" w:hAnsi="方正书宋_GBK" w:eastAsia="宋体" w:cs="Arial Unicode MS"/>
              </w:rPr>
            </w:pPr>
            <w:r>
              <w:rPr>
                <w:rFonts w:ascii="方正书宋_GBK" w:hAnsi="方正书宋_GBK" w:eastAsia="宋体" w:cs="Arial Unicode MS"/>
              </w:rPr>
              <w:t>党建经费</w:t>
            </w:r>
          </w:p>
        </w:tc>
      </w:tr>
      <w:tr w14:paraId="29666705">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BA159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AD907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9B70E1">
            <w:pPr>
              <w:spacing w:line="300" w:lineRule="exact"/>
              <w:jc w:val="left"/>
              <w:rPr>
                <w:rFonts w:hint="eastAsia" w:ascii="方正书宋_GBK" w:hAnsi="方正书宋_GBK" w:eastAsia="宋体" w:cs="Arial Unicode MS"/>
              </w:rPr>
            </w:pPr>
            <w:r>
              <w:rPr>
                <w:rFonts w:ascii="方正书宋_GBK" w:hAnsi="方正书宋_GBK" w:eastAsia="宋体" w:cs="Arial Unicode MS"/>
              </w:rPr>
              <w:t>3.00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9C849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98A698">
            <w:pPr>
              <w:spacing w:line="300" w:lineRule="exact"/>
              <w:jc w:val="left"/>
              <w:rPr>
                <w:rFonts w:hint="eastAsia" w:ascii="方正书宋_GBK" w:hAnsi="方正书宋_GBK" w:eastAsia="宋体" w:cs="Arial Unicode MS"/>
              </w:rPr>
            </w:pPr>
            <w:r>
              <w:rPr>
                <w:rFonts w:ascii="方正书宋_GBK" w:hAnsi="方正书宋_GBK" w:eastAsia="宋体" w:cs="Arial Unicode MS"/>
              </w:rPr>
              <w:t>3.00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ADAA9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164858">
            <w:pPr>
              <w:spacing w:line="300" w:lineRule="exact"/>
              <w:jc w:val="left"/>
              <w:rPr>
                <w:rFonts w:hint="eastAsia" w:ascii="方正书宋_GBK" w:hAnsi="方正书宋_GBK" w:eastAsia="宋体" w:cs="Arial Unicode MS"/>
              </w:rPr>
            </w:pPr>
          </w:p>
        </w:tc>
      </w:tr>
      <w:tr w14:paraId="12A04F1E">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8959C0"/>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5D5E60">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用于党建工作，计划2020年1-12月实施。</w:t>
            </w:r>
          </w:p>
        </w:tc>
      </w:tr>
      <w:tr w14:paraId="2C781CA9">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87155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018D7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0B488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FCF3F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0927F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61200B52">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1707FE"/>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041328">
            <w:pPr>
              <w:spacing w:line="300" w:lineRule="exact"/>
              <w:jc w:val="center"/>
              <w:rPr>
                <w:rFonts w:hint="eastAsia" w:ascii="方正书宋_GBK" w:hAnsi="方正书宋_GBK" w:eastAsia="宋体" w:cs="Arial Unicode MS"/>
              </w:rPr>
            </w:pPr>
            <w:r>
              <w:rPr>
                <w:rFonts w:ascii="方正书宋_GBK" w:hAnsi="方正书宋_GBK" w:eastAsia="宋体" w:cs="Arial Unicode MS"/>
              </w:rPr>
              <w:t>25.00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66CA1F">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88CB33">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E54FF2">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53E37F81">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530001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6B055D3">
            <w:pPr>
              <w:spacing w:line="300" w:lineRule="exact"/>
              <w:jc w:val="left"/>
              <w:rPr>
                <w:rFonts w:hint="eastAsia" w:ascii="方正书宋_GBK" w:hAnsi="方正书宋_GBK" w:eastAsia="宋体" w:cs="Arial Unicode MS"/>
              </w:rPr>
            </w:pPr>
            <w:r>
              <w:rPr>
                <w:rFonts w:ascii="方正书宋_GBK" w:hAnsi="方正书宋_GBK" w:eastAsia="宋体" w:cs="Arial Unicode MS"/>
              </w:rPr>
              <w:t>1、保证党的路线方针政策在基层贯彻落实。</w:t>
            </w:r>
          </w:p>
          <w:p w14:paraId="64A296FC">
            <w:pPr>
              <w:spacing w:line="300" w:lineRule="exact"/>
              <w:jc w:val="left"/>
              <w:rPr>
                <w:rFonts w:hint="eastAsia" w:ascii="方正书宋_GBK" w:hAnsi="方正书宋_GBK" w:eastAsia="宋体" w:cs="Arial Unicode MS"/>
              </w:rPr>
            </w:pPr>
            <w:r>
              <w:rPr>
                <w:rFonts w:ascii="方正书宋_GBK" w:hAnsi="方正书宋_GBK" w:eastAsia="宋体" w:cs="Arial Unicode MS"/>
              </w:rPr>
              <w:t>2、健全群众利益表达和利益协调机制，使党群干群关系和谐融洽。</w:t>
            </w:r>
          </w:p>
        </w:tc>
      </w:tr>
    </w:tbl>
    <w:p w14:paraId="33C77DBF">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00575A46">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B6A30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72044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7E463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2ED25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9DCEA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62DD3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305792EF">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C1C0DC">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8AA9FD">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CCB737">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资金及时拨付率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05E65E">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资金按时按质拨付</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F78B7B">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415A12">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7B061B78">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AD74D3">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32B48B">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93DECC">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FFECE5">
            <w:pPr>
              <w:spacing w:line="300" w:lineRule="exact"/>
              <w:jc w:val="left"/>
              <w:rPr>
                <w:rFonts w:hint="eastAsia" w:ascii="方正书宋_GBK" w:hAnsi="方正书宋_GBK" w:eastAsia="宋体" w:cs="Arial Unicode MS"/>
              </w:rPr>
            </w:pPr>
            <w:r>
              <w:rPr>
                <w:rFonts w:ascii="方正书宋_GBK" w:hAnsi="方正书宋_GBK" w:eastAsia="宋体" w:cs="Arial Unicode MS"/>
              </w:rPr>
              <w:t>党的路线方针政策在基层贯彻落实情况</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5014DF">
            <w:pPr>
              <w:spacing w:line="300" w:lineRule="exact"/>
              <w:jc w:val="left"/>
              <w:rPr>
                <w:rFonts w:hint="eastAsia" w:ascii="方正书宋_GBK" w:hAnsi="方正书宋_GBK" w:eastAsia="宋体" w:cs="Arial Unicode MS"/>
              </w:rPr>
            </w:pPr>
            <w:r>
              <w:rPr>
                <w:rFonts w:ascii="方正书宋_GBK" w:hAnsi="方正书宋_GBK" w:eastAsia="宋体" w:cs="Arial Unicode MS"/>
              </w:rPr>
              <w:t>党的路线方针政策在基层贯彻落实情况</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4C906E">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7B34C805">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394DFA">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299454">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88178F">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4B6F82">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2A4234">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548932">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bl>
    <w:p w14:paraId="1631DB1A">
      <w:pPr>
        <w:sectPr>
          <w:headerReference r:id="rId15" w:type="default"/>
          <w:footerReference r:id="rId16" w:type="default"/>
          <w:endnotePr>
            <w:numFmt w:val="decimal"/>
          </w:endnotePr>
          <w:pgSz w:w="11907" w:h="16839"/>
          <w:pgMar w:top="1984" w:right="1304" w:bottom="1134" w:left="1304" w:header="851" w:footer="992" w:gutter="0"/>
          <w:cols w:space="720" w:num="1"/>
        </w:sectPr>
      </w:pPr>
    </w:p>
    <w:p w14:paraId="493B4050">
      <w:pPr>
        <w:spacing w:line="300" w:lineRule="exact"/>
        <w:ind w:firstLine="420"/>
        <w:jc w:val="left"/>
        <w:rPr>
          <w:rFonts w:eastAsia="Arial Unicode MS" w:cs="Arial Unicode MS"/>
        </w:rPr>
      </w:pPr>
    </w:p>
    <w:p w14:paraId="01627F8A">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9、地震群测群防岗位津贴绩效目标表</w:t>
      </w:r>
      <w:bookmarkStart w:id="9" w:name="_Toc31366482"/>
      <w:bookmarkEnd w:id="9"/>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50D338EC">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F10E462">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3A8DA3EE">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7F1A629A">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5603C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22A57A">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901-1701-JXN-CUOY</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2127F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D7D266">
            <w:pPr>
              <w:spacing w:line="300" w:lineRule="exact"/>
              <w:jc w:val="left"/>
              <w:rPr>
                <w:rFonts w:hint="eastAsia" w:ascii="方正书宋_GBK" w:hAnsi="方正书宋_GBK" w:eastAsia="宋体" w:cs="Arial Unicode MS"/>
              </w:rPr>
            </w:pPr>
            <w:r>
              <w:rPr>
                <w:rFonts w:ascii="方正书宋_GBK" w:hAnsi="方正书宋_GBK" w:eastAsia="宋体" w:cs="Arial Unicode MS"/>
              </w:rPr>
              <w:t>地震群测群防岗位津贴</w:t>
            </w:r>
          </w:p>
        </w:tc>
      </w:tr>
      <w:tr w14:paraId="492D9DED">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40D8E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127A9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333FCC">
            <w:pPr>
              <w:spacing w:line="300" w:lineRule="exact"/>
              <w:jc w:val="left"/>
              <w:rPr>
                <w:rFonts w:hint="eastAsia" w:ascii="方正书宋_GBK" w:hAnsi="方正书宋_GBK" w:eastAsia="宋体" w:cs="Arial Unicode MS"/>
              </w:rPr>
            </w:pPr>
            <w:r>
              <w:rPr>
                <w:rFonts w:ascii="方正书宋_GBK" w:hAnsi="方正书宋_GBK" w:eastAsia="宋体" w:cs="Arial Unicode MS"/>
              </w:rPr>
              <w:t>0.74</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4DBCB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956AD0">
            <w:pPr>
              <w:spacing w:line="300" w:lineRule="exact"/>
              <w:jc w:val="left"/>
              <w:rPr>
                <w:rFonts w:hint="eastAsia" w:ascii="方正书宋_GBK" w:hAnsi="方正书宋_GBK" w:eastAsia="宋体" w:cs="Arial Unicode MS"/>
              </w:rPr>
            </w:pPr>
            <w:r>
              <w:rPr>
                <w:rFonts w:ascii="方正书宋_GBK" w:hAnsi="方正书宋_GBK" w:eastAsia="宋体" w:cs="Arial Unicode MS"/>
              </w:rPr>
              <w:t>0.74</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CD4DD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79855C">
            <w:pPr>
              <w:spacing w:line="300" w:lineRule="exact"/>
              <w:jc w:val="left"/>
              <w:rPr>
                <w:rFonts w:hint="eastAsia" w:ascii="方正书宋_GBK" w:hAnsi="方正书宋_GBK" w:eastAsia="宋体" w:cs="Arial Unicode MS"/>
              </w:rPr>
            </w:pPr>
          </w:p>
        </w:tc>
      </w:tr>
      <w:tr w14:paraId="3FE42F4A">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D29756"/>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C42FC0">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用于全区地震群测群防系统人员津贴发放，2020年1-12月实施。</w:t>
            </w:r>
          </w:p>
        </w:tc>
      </w:tr>
      <w:tr w14:paraId="4301403D">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C1B6C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5DD9A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22BF8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C823B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3D427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0D4FC605">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87A85D"/>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0A4522">
            <w:pPr>
              <w:spacing w:line="300" w:lineRule="exact"/>
              <w:jc w:val="center"/>
              <w:rPr>
                <w:rFonts w:hint="eastAsia" w:ascii="方正书宋_GBK" w:hAnsi="方正书宋_GBK" w:eastAsia="宋体" w:cs="Arial Unicode MS"/>
              </w:rPr>
            </w:pP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6FC11C">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5A397C">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BD38AD">
            <w:pPr>
              <w:spacing w:line="300" w:lineRule="exact"/>
              <w:jc w:val="center"/>
              <w:rPr>
                <w:rFonts w:hint="eastAsia" w:ascii="方正书宋_GBK" w:hAnsi="方正书宋_GBK" w:eastAsia="宋体" w:cs="Arial Unicode MS"/>
              </w:rPr>
            </w:pPr>
          </w:p>
        </w:tc>
      </w:tr>
      <w:tr w14:paraId="76917CDC">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16FE9F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42636A9C">
            <w:pPr>
              <w:spacing w:line="300" w:lineRule="exact"/>
              <w:jc w:val="left"/>
              <w:rPr>
                <w:rFonts w:hint="eastAsia" w:ascii="方正书宋_GBK" w:hAnsi="方正书宋_GBK" w:eastAsia="宋体" w:cs="Arial Unicode MS"/>
              </w:rPr>
            </w:pPr>
            <w:r>
              <w:rPr>
                <w:rFonts w:ascii="方正书宋_GBK" w:hAnsi="方正书宋_GBK" w:eastAsia="宋体" w:cs="Arial Unicode MS"/>
              </w:rPr>
              <w:t>1、通过项目实施，维持地震群测群防队伍的稳定。</w:t>
            </w:r>
          </w:p>
          <w:p w14:paraId="0750F272">
            <w:pPr>
              <w:spacing w:line="300" w:lineRule="exact"/>
              <w:jc w:val="left"/>
              <w:rPr>
                <w:rFonts w:hint="eastAsia" w:ascii="方正书宋_GBK" w:hAnsi="方正书宋_GBK" w:eastAsia="宋体" w:cs="Arial Unicode MS"/>
              </w:rPr>
            </w:pPr>
            <w:r>
              <w:rPr>
                <w:rFonts w:ascii="方正书宋_GBK" w:hAnsi="方正书宋_GBK" w:eastAsia="宋体" w:cs="Arial Unicode MS"/>
              </w:rPr>
              <w:t>2、有效降低地震灾害造成的人身及财产损失。</w:t>
            </w:r>
          </w:p>
        </w:tc>
      </w:tr>
    </w:tbl>
    <w:p w14:paraId="4551256C">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7D4488CD">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6789F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EA882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75A33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2ED89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F1502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788AF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F59D67D">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002B13">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062465">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ABF6CD">
            <w:pPr>
              <w:spacing w:line="300" w:lineRule="exact"/>
              <w:jc w:val="left"/>
              <w:rPr>
                <w:rFonts w:hint="eastAsia" w:ascii="方正书宋_GBK" w:hAnsi="方正书宋_GBK" w:eastAsia="宋体" w:cs="Arial Unicode MS"/>
              </w:rPr>
            </w:pPr>
            <w:r>
              <w:rPr>
                <w:rFonts w:ascii="方正书宋_GBK" w:hAnsi="方正书宋_GBK" w:eastAsia="宋体" w:cs="Arial Unicode MS"/>
              </w:rPr>
              <w:t>覆盖率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42FD27">
            <w:pPr>
              <w:spacing w:line="300" w:lineRule="exact"/>
              <w:jc w:val="left"/>
              <w:rPr>
                <w:rFonts w:hint="eastAsia" w:ascii="方正书宋_GBK" w:hAnsi="方正书宋_GBK" w:eastAsia="宋体" w:cs="Arial Unicode MS"/>
              </w:rPr>
            </w:pPr>
            <w:r>
              <w:rPr>
                <w:rFonts w:ascii="方正书宋_GBK" w:hAnsi="方正书宋_GBK" w:eastAsia="宋体" w:cs="Arial Unicode MS"/>
              </w:rPr>
              <w:t>地震群测群防队伍覆盖全镇各村</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43D62F">
            <w:pPr>
              <w:spacing w:line="300" w:lineRule="exact"/>
              <w:jc w:val="left"/>
              <w:rPr>
                <w:rFonts w:hint="eastAsia" w:ascii="方正书宋_GBK" w:hAnsi="方正书宋_GBK" w:eastAsia="宋体" w:cs="Arial Unicode MS"/>
              </w:rPr>
            </w:pPr>
            <w:r>
              <w:rPr>
                <w:rFonts w:ascii="方正书宋_GBK" w:hAnsi="方正书宋_GBK" w:eastAsia="宋体" w:cs="Arial Unicode MS"/>
              </w:rPr>
              <w:t>100%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2BB893">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依据工作方案</w:t>
            </w:r>
          </w:p>
        </w:tc>
      </w:tr>
      <w:tr w14:paraId="5F7BF012">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9ED6FA">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8141B3">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2C26CF">
            <w:pPr>
              <w:spacing w:line="300" w:lineRule="exact"/>
              <w:jc w:val="left"/>
              <w:rPr>
                <w:rFonts w:hint="eastAsia" w:ascii="方正书宋_GBK" w:hAnsi="方正书宋_GBK" w:eastAsia="宋体" w:cs="Arial Unicode MS"/>
              </w:rPr>
            </w:pPr>
            <w:r>
              <w:rPr>
                <w:rFonts w:ascii="方正书宋_GBK" w:hAnsi="方正书宋_GBK" w:eastAsia="宋体" w:cs="Arial Unicode MS"/>
              </w:rPr>
              <w:t>补贴发放率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F9953C">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发放各村地震群测群防岗位津贴发放完成率</w:t>
            </w:r>
          </w:p>
          <w:p w14:paraId="1646A0CE">
            <w:pPr>
              <w:spacing w:line="300" w:lineRule="exact"/>
              <w:jc w:val="left"/>
              <w:rPr>
                <w:rFonts w:hint="eastAsia" w:ascii="方正书宋_GBK" w:hAnsi="方正书宋_GBK" w:eastAsia="宋体" w:cs="Arial Unicode MS"/>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F34461">
            <w:pPr>
              <w:spacing w:line="300" w:lineRule="exact"/>
              <w:jc w:val="left"/>
              <w:rPr>
                <w:rFonts w:hint="eastAsia" w:ascii="方正书宋_GBK" w:hAnsi="方正书宋_GBK" w:eastAsia="宋体" w:cs="Arial Unicode MS"/>
              </w:rPr>
            </w:pPr>
            <w:r>
              <w:rPr>
                <w:rFonts w:ascii="方正书宋_GBK" w:hAnsi="方正书宋_GBK" w:eastAsia="宋体" w:cs="Arial Unicode MS"/>
              </w:rPr>
              <w:t>100%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460A21">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依据工作方案</w:t>
            </w:r>
          </w:p>
        </w:tc>
      </w:tr>
      <w:tr w14:paraId="42A3E58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CC3FA1">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A14281">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96C43F">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C39788">
            <w:pPr>
              <w:spacing w:line="300" w:lineRule="exact"/>
              <w:jc w:val="left"/>
              <w:rPr>
                <w:rFonts w:hint="eastAsia" w:ascii="方正书宋_GBK" w:hAnsi="方正书宋_GBK" w:eastAsia="宋体" w:cs="Arial Unicode MS"/>
              </w:rPr>
            </w:pPr>
            <w:r>
              <w:rPr>
                <w:rFonts w:ascii="方正书宋_GBK" w:hAnsi="方正书宋_GBK" w:eastAsia="宋体" w:cs="Arial Unicode MS"/>
              </w:rPr>
              <w:t>享受地震群测群防岗位津贴人员对津贴发放情况的满意程度</w:t>
            </w:r>
          </w:p>
          <w:p w14:paraId="604FA344">
            <w:pPr>
              <w:spacing w:line="300" w:lineRule="exact"/>
              <w:jc w:val="left"/>
              <w:rPr>
                <w:rFonts w:hint="eastAsia" w:ascii="方正书宋_GBK" w:hAnsi="方正书宋_GBK" w:eastAsia="宋体" w:cs="Arial Unicode MS"/>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9DC20B">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D750A1">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依据工作方案</w:t>
            </w:r>
          </w:p>
        </w:tc>
      </w:tr>
    </w:tbl>
    <w:p w14:paraId="2CB2F903">
      <w:pPr>
        <w:sectPr>
          <w:headerReference r:id="rId17" w:type="default"/>
          <w:footerReference r:id="rId18" w:type="default"/>
          <w:endnotePr>
            <w:numFmt w:val="decimal"/>
          </w:endnotePr>
          <w:pgSz w:w="11907" w:h="16839"/>
          <w:pgMar w:top="1984" w:right="1304" w:bottom="1134" w:left="1304" w:header="851" w:footer="992" w:gutter="0"/>
          <w:cols w:space="720" w:num="1"/>
        </w:sectPr>
      </w:pPr>
    </w:p>
    <w:p w14:paraId="244FD2A6">
      <w:pPr>
        <w:spacing w:line="300" w:lineRule="exact"/>
        <w:ind w:firstLine="420"/>
        <w:jc w:val="left"/>
        <w:rPr>
          <w:rFonts w:eastAsia="Arial Unicode MS" w:cs="Arial Unicode MS"/>
        </w:rPr>
      </w:pPr>
    </w:p>
    <w:p w14:paraId="46E3D24F">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10、服务群众专项经费绩效目标表</w:t>
      </w:r>
      <w:bookmarkStart w:id="10" w:name="_Toc31366483"/>
      <w:bookmarkEnd w:id="10"/>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6F4B9521">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74894127">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668D4380">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4B2EAEBB">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07C37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8B45EB">
            <w:pPr>
              <w:spacing w:line="300" w:lineRule="exact"/>
              <w:jc w:val="left"/>
              <w:rPr>
                <w:rFonts w:hint="eastAsia" w:ascii="方正书宋_GBK" w:hAnsi="方正书宋_GBK" w:eastAsia="宋体" w:cs="Arial Unicode MS"/>
              </w:rPr>
            </w:pPr>
            <w:r>
              <w:rPr>
                <w:rFonts w:ascii="方正书宋_GBK" w:hAnsi="方正书宋_GBK" w:eastAsia="宋体" w:cs="Arial Unicode MS"/>
              </w:rPr>
              <w:t>901-0701-JSN-CE8B</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7434B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C86AE4">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服务群众专项经费</w:t>
            </w:r>
          </w:p>
        </w:tc>
      </w:tr>
      <w:tr w14:paraId="5BE4E9C3">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AC2E3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863DC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D463D8">
            <w:pPr>
              <w:spacing w:line="300" w:lineRule="exact"/>
              <w:jc w:val="left"/>
              <w:rPr>
                <w:rFonts w:hint="eastAsia" w:ascii="方正书宋_GBK" w:hAnsi="方正书宋_GBK" w:eastAsia="宋体" w:cs="Arial Unicode MS"/>
              </w:rPr>
            </w:pPr>
            <w:r>
              <w:rPr>
                <w:rFonts w:ascii="方正书宋_GBK" w:hAnsi="方正书宋_GBK" w:eastAsia="宋体" w:cs="Arial Unicode MS"/>
              </w:rPr>
              <w:t>195.00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77677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D45018">
            <w:pPr>
              <w:spacing w:line="300" w:lineRule="exact"/>
              <w:jc w:val="left"/>
              <w:rPr>
                <w:rFonts w:hint="eastAsia" w:ascii="方正书宋_GBK" w:hAnsi="方正书宋_GBK" w:eastAsia="宋体" w:cs="Arial Unicode MS"/>
              </w:rPr>
            </w:pPr>
            <w:r>
              <w:rPr>
                <w:rFonts w:ascii="方正书宋_GBK" w:hAnsi="方正书宋_GBK" w:eastAsia="宋体" w:cs="Arial Unicode MS"/>
              </w:rPr>
              <w:t>195.00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F4E51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7CA3AE">
            <w:pPr>
              <w:spacing w:line="300" w:lineRule="exact"/>
              <w:jc w:val="left"/>
              <w:rPr>
                <w:rFonts w:hint="eastAsia" w:ascii="方正书宋_GBK" w:hAnsi="方正书宋_GBK" w:eastAsia="宋体" w:cs="Arial Unicode MS"/>
              </w:rPr>
            </w:pPr>
          </w:p>
        </w:tc>
      </w:tr>
      <w:tr w14:paraId="7FCBBC24">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92CB69"/>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9029BD">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用于村内日常开支工作支出,2020年实施</w:t>
            </w:r>
          </w:p>
        </w:tc>
      </w:tr>
      <w:tr w14:paraId="3815022B">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8C630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08BDD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FCAC0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637EB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1C4B7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52016688">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CA566D"/>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E76415">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7C2189">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4C2780">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F13B3F">
            <w:pPr>
              <w:spacing w:line="300" w:lineRule="exact"/>
              <w:jc w:val="center"/>
              <w:rPr>
                <w:rFonts w:hint="eastAsia" w:ascii="方正书宋_GBK" w:hAnsi="方正书宋_GBK" w:eastAsia="宋体" w:cs="Arial Unicode MS"/>
              </w:rPr>
            </w:pPr>
          </w:p>
        </w:tc>
      </w:tr>
      <w:tr w14:paraId="26BBDBFA">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D2DE38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04E83097">
            <w:pPr>
              <w:spacing w:line="300" w:lineRule="exact"/>
              <w:jc w:val="left"/>
              <w:rPr>
                <w:rFonts w:hint="eastAsia" w:ascii="方正书宋_GBK" w:hAnsi="方正书宋_GBK" w:eastAsia="宋体" w:cs="Arial Unicode MS"/>
              </w:rPr>
            </w:pPr>
            <w:r>
              <w:rPr>
                <w:rFonts w:ascii="方正书宋_GBK" w:hAnsi="方正书宋_GBK" w:eastAsia="宋体" w:cs="Arial Unicode MS"/>
              </w:rPr>
              <w:t>1、运用服务群众专项经费，保障村内组织日常活动，</w:t>
            </w:r>
          </w:p>
          <w:p w14:paraId="6BF957CE">
            <w:pPr>
              <w:spacing w:line="300" w:lineRule="exact"/>
              <w:jc w:val="left"/>
              <w:rPr>
                <w:rFonts w:hint="eastAsia" w:ascii="方正书宋_GBK" w:hAnsi="方正书宋_GBK" w:eastAsia="宋体" w:cs="Arial Unicode MS"/>
              </w:rPr>
            </w:pPr>
            <w:r>
              <w:rPr>
                <w:rFonts w:ascii="方正书宋_GBK" w:hAnsi="方正书宋_GBK" w:eastAsia="宋体" w:cs="Arial Unicode MS"/>
              </w:rPr>
              <w:t>2、正确使用服务群众专项经费用于村内公益事业,达到群众满意</w:t>
            </w:r>
          </w:p>
        </w:tc>
      </w:tr>
    </w:tbl>
    <w:p w14:paraId="07172772">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18382CC1">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D711C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36399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C9FF0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083ED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31B70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E8E29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50A95899">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8ABB7B">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B58B79">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88B377">
            <w:pPr>
              <w:spacing w:line="300" w:lineRule="exact"/>
              <w:jc w:val="left"/>
              <w:rPr>
                <w:rFonts w:hint="eastAsia" w:ascii="方正书宋_GBK" w:hAnsi="方正书宋_GBK" w:eastAsia="宋体" w:cs="Arial Unicode MS"/>
              </w:rPr>
            </w:pPr>
            <w:r>
              <w:rPr>
                <w:rFonts w:ascii="方正书宋_GBK" w:hAnsi="方正书宋_GBK" w:eastAsia="宋体" w:cs="Arial Unicode MS"/>
              </w:rPr>
              <w:t>完成率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6B264F">
            <w:pPr>
              <w:spacing w:line="300" w:lineRule="exact"/>
              <w:jc w:val="left"/>
              <w:rPr>
                <w:rFonts w:hint="eastAsia" w:ascii="方正书宋_GBK" w:hAnsi="方正书宋_GBK" w:eastAsia="宋体" w:cs="Arial Unicode MS"/>
              </w:rPr>
            </w:pPr>
            <w:r>
              <w:rPr>
                <w:rFonts w:ascii="方正书宋_GBK" w:hAnsi="方正书宋_GBK" w:eastAsia="宋体" w:cs="Arial Unicode MS"/>
              </w:rPr>
              <w:t>当年服务群众任务完成情况</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60BAF8">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9111DF">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依据上级专款文件</w:t>
            </w:r>
          </w:p>
        </w:tc>
      </w:tr>
      <w:tr w14:paraId="3AFDAC79">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62BF3E">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2B21D4">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59716E">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4584D1">
            <w:pPr>
              <w:spacing w:line="300" w:lineRule="exact"/>
              <w:jc w:val="left"/>
              <w:rPr>
                <w:rFonts w:hint="eastAsia" w:ascii="方正书宋_GBK" w:hAnsi="方正书宋_GBK" w:eastAsia="宋体" w:cs="Arial Unicode MS"/>
              </w:rPr>
            </w:pPr>
            <w:r>
              <w:rPr>
                <w:rFonts w:ascii="方正书宋_GBK" w:hAnsi="方正书宋_GBK" w:eastAsia="宋体" w:cs="Arial Unicode MS"/>
              </w:rPr>
              <w:t>通过实施此项资金，促进社会稳定水平逐步提高</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59F21B">
            <w:pPr>
              <w:spacing w:line="300" w:lineRule="exact"/>
              <w:jc w:val="left"/>
              <w:rPr>
                <w:rFonts w:hint="eastAsia" w:ascii="方正书宋_GBK" w:hAnsi="方正书宋_GBK" w:eastAsia="宋体" w:cs="Arial Unicode MS"/>
              </w:rPr>
            </w:pPr>
            <w:r>
              <w:rPr>
                <w:rFonts w:ascii="方正书宋_GBK" w:hAnsi="方正书宋_GBK" w:eastAsia="宋体" w:cs="Arial Unicode MS"/>
              </w:rPr>
              <w:t>项逐步改善</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B27DF5">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依据上级专款文件</w:t>
            </w:r>
          </w:p>
        </w:tc>
      </w:tr>
      <w:tr w14:paraId="4BF12495">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756F9A">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CC0920">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E7FBE4">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A7C2CA">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A429F4">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94D7FD">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依据上级专款文件</w:t>
            </w:r>
          </w:p>
        </w:tc>
      </w:tr>
    </w:tbl>
    <w:p w14:paraId="1B87602F">
      <w:pPr>
        <w:sectPr>
          <w:headerReference r:id="rId19" w:type="default"/>
          <w:footerReference r:id="rId20" w:type="default"/>
          <w:endnotePr>
            <w:numFmt w:val="decimal"/>
          </w:endnotePr>
          <w:pgSz w:w="11907" w:h="16839"/>
          <w:pgMar w:top="1984" w:right="1304" w:bottom="1134" w:left="1304" w:header="851" w:footer="992" w:gutter="0"/>
          <w:cols w:space="720" w:num="1"/>
        </w:sectPr>
      </w:pPr>
    </w:p>
    <w:p w14:paraId="5225F066">
      <w:pPr>
        <w:spacing w:line="300" w:lineRule="exact"/>
        <w:ind w:firstLine="420"/>
        <w:jc w:val="left"/>
        <w:rPr>
          <w:rFonts w:eastAsia="Arial Unicode MS" w:cs="Arial Unicode MS"/>
        </w:rPr>
      </w:pPr>
    </w:p>
    <w:p w14:paraId="6005171D">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11、华龙路晨阳大街两侧绿化土地流转租金绩效目标表</w:t>
      </w:r>
      <w:bookmarkStart w:id="11" w:name="_Toc31366484"/>
      <w:bookmarkEnd w:id="11"/>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65450F0E">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28F91467">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2A2BE95F">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7F72A85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76B32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3F1368">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901-2701-JBN-TCXB</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F884C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AA86BB">
            <w:pPr>
              <w:spacing w:line="300" w:lineRule="exact"/>
              <w:jc w:val="left"/>
              <w:rPr>
                <w:rFonts w:hint="eastAsia" w:ascii="方正书宋_GBK" w:hAnsi="方正书宋_GBK" w:eastAsia="宋体" w:cs="Arial Unicode MS"/>
              </w:rPr>
            </w:pPr>
            <w:r>
              <w:rPr>
                <w:rFonts w:ascii="方正书宋_GBK" w:hAnsi="方正书宋_GBK" w:eastAsia="宋体" w:cs="Arial Unicode MS"/>
              </w:rPr>
              <w:t>华龙路晨阳大街两侧绿化土地流转租金</w:t>
            </w:r>
          </w:p>
        </w:tc>
      </w:tr>
      <w:tr w14:paraId="1364243D">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59E61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9C63E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1FED4C">
            <w:pPr>
              <w:spacing w:line="300" w:lineRule="exact"/>
              <w:jc w:val="left"/>
              <w:rPr>
                <w:rFonts w:hint="eastAsia" w:ascii="方正书宋_GBK" w:hAnsi="方正书宋_GBK" w:eastAsia="宋体" w:cs="Arial Unicode MS"/>
              </w:rPr>
            </w:pPr>
            <w:r>
              <w:rPr>
                <w:rFonts w:ascii="方正书宋_GBK" w:hAnsi="方正书宋_GBK" w:eastAsia="宋体" w:cs="Arial Unicode MS"/>
              </w:rPr>
              <w:t>36.59</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2E15F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6B1BF5">
            <w:pPr>
              <w:spacing w:line="300" w:lineRule="exact"/>
              <w:jc w:val="left"/>
              <w:rPr>
                <w:rFonts w:hint="eastAsia" w:ascii="方正书宋_GBK" w:hAnsi="方正书宋_GBK" w:eastAsia="宋体" w:cs="Arial Unicode MS"/>
              </w:rPr>
            </w:pPr>
            <w:r>
              <w:rPr>
                <w:rFonts w:ascii="方正书宋_GBK" w:hAnsi="方正书宋_GBK" w:eastAsia="宋体" w:cs="Arial Unicode MS"/>
              </w:rPr>
              <w:t>36.59</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56452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9A1300">
            <w:pPr>
              <w:spacing w:line="300" w:lineRule="exact"/>
              <w:jc w:val="left"/>
              <w:rPr>
                <w:rFonts w:hint="eastAsia" w:ascii="方正书宋_GBK" w:hAnsi="方正书宋_GBK" w:eastAsia="宋体" w:cs="Arial Unicode MS"/>
              </w:rPr>
            </w:pPr>
          </w:p>
        </w:tc>
      </w:tr>
      <w:tr w14:paraId="6AE702BA">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EE8E53"/>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3C3F63">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用于发放华龙路晨阳大街两侧绿化土地流转租金，计划2020年3月份实施。</w:t>
            </w:r>
          </w:p>
        </w:tc>
      </w:tr>
      <w:tr w14:paraId="39D733A6">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06D27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22C69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6BEB3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697E2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AAF56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38DEC29F">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234D5C"/>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0CD99F">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90FC2E">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457E6B">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A482AF">
            <w:pPr>
              <w:spacing w:line="300" w:lineRule="exact"/>
              <w:jc w:val="center"/>
              <w:rPr>
                <w:rFonts w:hint="eastAsia" w:ascii="方正书宋_GBK" w:hAnsi="方正书宋_GBK" w:eastAsia="宋体" w:cs="Arial Unicode MS"/>
              </w:rPr>
            </w:pPr>
          </w:p>
        </w:tc>
      </w:tr>
      <w:tr w14:paraId="4D51E11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11BE21A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7DED1181">
            <w:pPr>
              <w:spacing w:line="300" w:lineRule="exact"/>
              <w:jc w:val="left"/>
              <w:rPr>
                <w:rFonts w:hint="eastAsia" w:ascii="方正书宋_GBK" w:hAnsi="方正书宋_GBK" w:eastAsia="宋体" w:cs="Arial Unicode MS"/>
              </w:rPr>
            </w:pPr>
            <w:r>
              <w:rPr>
                <w:rFonts w:ascii="方正书宋_GBK" w:hAnsi="方正书宋_GBK" w:eastAsia="宋体" w:cs="Arial Unicode MS"/>
              </w:rPr>
              <w:t>1、及时足额发放被占地户土地流转租金，保障被占地户农民利益。</w:t>
            </w:r>
          </w:p>
          <w:p w14:paraId="17DA0EB9">
            <w:pPr>
              <w:spacing w:line="300" w:lineRule="exact"/>
              <w:jc w:val="left"/>
              <w:rPr>
                <w:rFonts w:hint="eastAsia" w:ascii="方正书宋_GBK" w:hAnsi="方正书宋_GBK" w:eastAsia="宋体" w:cs="Arial Unicode MS"/>
              </w:rPr>
            </w:pPr>
            <w:r>
              <w:rPr>
                <w:rFonts w:ascii="方正书宋_GBK" w:hAnsi="方正书宋_GBK" w:eastAsia="宋体" w:cs="Arial Unicode MS"/>
              </w:rPr>
              <w:t>2、维护社会稳定。</w:t>
            </w:r>
          </w:p>
        </w:tc>
      </w:tr>
    </w:tbl>
    <w:p w14:paraId="131D680B">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667C8AE8">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E12B9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2994C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F7ACF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4DF5D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9DEB1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219B8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D79AC8A">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3655A5">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F5F699">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A387CD">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发放土地流转租金亩数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83D779">
            <w:pPr>
              <w:spacing w:line="300" w:lineRule="exact"/>
              <w:jc w:val="left"/>
              <w:rPr>
                <w:rFonts w:hint="eastAsia" w:ascii="方正书宋_GBK" w:hAnsi="方正书宋_GBK" w:eastAsia="宋体" w:cs="Arial Unicode MS"/>
              </w:rPr>
            </w:pPr>
            <w:r>
              <w:rPr>
                <w:rFonts w:ascii="方正书宋_GBK" w:hAnsi="方正书宋_GBK" w:eastAsia="宋体" w:cs="Arial Unicode MS"/>
              </w:rPr>
              <w:t>土地流转租金实际发放到位亩数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14A5CA">
            <w:pPr>
              <w:spacing w:line="300" w:lineRule="exact"/>
              <w:jc w:val="left"/>
              <w:rPr>
                <w:rFonts w:hint="eastAsia" w:ascii="方正书宋_GBK" w:hAnsi="方正书宋_GBK" w:eastAsia="宋体" w:cs="Arial Unicode MS"/>
              </w:rPr>
            </w:pPr>
            <w:r>
              <w:rPr>
                <w:rFonts w:ascii="方正书宋_GBK" w:hAnsi="方正书宋_GBK" w:eastAsia="宋体" w:cs="Arial Unicode MS"/>
              </w:rPr>
              <w:t>≥125亩</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FC5A09">
            <w:pPr>
              <w:spacing w:line="300" w:lineRule="exact"/>
              <w:jc w:val="left"/>
              <w:rPr>
                <w:rFonts w:hint="eastAsia" w:ascii="方正书宋_GBK" w:hAnsi="方正书宋_GBK" w:eastAsia="宋体" w:cs="Arial Unicode MS"/>
              </w:rPr>
            </w:pPr>
            <w:r>
              <w:rPr>
                <w:rFonts w:ascii="方正书宋_GBK" w:hAnsi="方正书宋_GBK" w:eastAsia="宋体" w:cs="Arial Unicode MS"/>
              </w:rPr>
              <w:t>绿化占地协议</w:t>
            </w:r>
          </w:p>
        </w:tc>
      </w:tr>
      <w:tr w14:paraId="35212437">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D7C1B6">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CBC441">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3BD360">
            <w:pPr>
              <w:spacing w:line="300" w:lineRule="exact"/>
              <w:jc w:val="left"/>
              <w:rPr>
                <w:rFonts w:hint="eastAsia" w:ascii="方正书宋_GBK" w:hAnsi="方正书宋_GBK" w:eastAsia="宋体" w:cs="Arial Unicode MS"/>
              </w:rPr>
            </w:pPr>
            <w:r>
              <w:rPr>
                <w:rFonts w:ascii="方正书宋_GBK" w:hAnsi="方正书宋_GBK" w:eastAsia="宋体" w:cs="Arial Unicode MS"/>
              </w:rPr>
              <w:t>补贴发放率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04934D">
            <w:pPr>
              <w:spacing w:line="300" w:lineRule="exact"/>
              <w:jc w:val="left"/>
              <w:rPr>
                <w:rFonts w:hint="eastAsia" w:ascii="方正书宋_GBK" w:hAnsi="方正书宋_GBK" w:eastAsia="宋体" w:cs="Arial Unicode MS"/>
              </w:rPr>
            </w:pPr>
            <w:r>
              <w:rPr>
                <w:rFonts w:ascii="方正书宋_GBK" w:hAnsi="方正书宋_GBK" w:eastAsia="宋体" w:cs="Arial Unicode MS"/>
              </w:rPr>
              <w:t>土地流转租金发放完成率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0A18E5">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F39038">
            <w:pPr>
              <w:spacing w:line="300" w:lineRule="exact"/>
              <w:jc w:val="left"/>
              <w:rPr>
                <w:rFonts w:hint="eastAsia" w:ascii="方正书宋_GBK" w:hAnsi="方正书宋_GBK" w:eastAsia="宋体" w:cs="Arial Unicode MS"/>
              </w:rPr>
            </w:pPr>
            <w:r>
              <w:rPr>
                <w:rFonts w:ascii="方正书宋_GBK" w:hAnsi="方正书宋_GBK" w:eastAsia="宋体" w:cs="Arial Unicode MS"/>
              </w:rPr>
              <w:t>绿化占地协议</w:t>
            </w:r>
          </w:p>
        </w:tc>
      </w:tr>
      <w:tr w14:paraId="4E127B3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0B5810">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E73A58">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C9B5CA">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CAC167">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A9C18F">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CDF35C">
            <w:pPr>
              <w:spacing w:line="300" w:lineRule="exact"/>
              <w:jc w:val="left"/>
              <w:rPr>
                <w:rFonts w:hint="eastAsia" w:ascii="方正书宋_GBK" w:hAnsi="方正书宋_GBK" w:eastAsia="宋体" w:cs="Arial Unicode MS"/>
              </w:rPr>
            </w:pPr>
            <w:r>
              <w:rPr>
                <w:rFonts w:ascii="方正书宋_GBK" w:hAnsi="方正书宋_GBK" w:eastAsia="宋体" w:cs="Arial Unicode MS"/>
              </w:rPr>
              <w:t>绿化占地协议</w:t>
            </w:r>
          </w:p>
        </w:tc>
      </w:tr>
    </w:tbl>
    <w:p w14:paraId="6F49B7F7">
      <w:pPr>
        <w:sectPr>
          <w:headerReference r:id="rId21" w:type="default"/>
          <w:footerReference r:id="rId22" w:type="default"/>
          <w:endnotePr>
            <w:numFmt w:val="decimal"/>
          </w:endnotePr>
          <w:pgSz w:w="11907" w:h="16839"/>
          <w:pgMar w:top="1984" w:right="1304" w:bottom="1134" w:left="1304" w:header="851" w:footer="992" w:gutter="0"/>
          <w:cols w:space="720" w:num="1"/>
        </w:sectPr>
      </w:pPr>
    </w:p>
    <w:p w14:paraId="7B3217DA">
      <w:pPr>
        <w:spacing w:line="300" w:lineRule="exact"/>
        <w:ind w:firstLine="420"/>
        <w:jc w:val="left"/>
        <w:rPr>
          <w:rFonts w:eastAsia="Arial Unicode MS" w:cs="Arial Unicode MS"/>
        </w:rPr>
      </w:pPr>
    </w:p>
    <w:p w14:paraId="1DB1D5D1">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12、纪检保障经费绩效目标表</w:t>
      </w:r>
      <w:bookmarkStart w:id="12" w:name="_Toc31366485"/>
      <w:bookmarkEnd w:id="12"/>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78366546">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4B5A062F">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40D935CB">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46E01D53">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7271E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BC3A29">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901-1701-JBN-SOQR</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DD85D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E3CA68">
            <w:pPr>
              <w:spacing w:line="300" w:lineRule="exact"/>
              <w:jc w:val="left"/>
              <w:rPr>
                <w:rFonts w:hint="eastAsia" w:ascii="方正书宋_GBK" w:hAnsi="方正书宋_GBK" w:eastAsia="宋体" w:cs="Arial Unicode MS"/>
              </w:rPr>
            </w:pPr>
            <w:r>
              <w:rPr>
                <w:rFonts w:ascii="方正书宋_GBK" w:hAnsi="方正书宋_GBK" w:eastAsia="宋体" w:cs="Arial Unicode MS"/>
              </w:rPr>
              <w:t>纪检保障经费</w:t>
            </w:r>
          </w:p>
        </w:tc>
      </w:tr>
      <w:tr w14:paraId="2D726C87">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6B11B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5A5AB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6A9DDB">
            <w:pPr>
              <w:spacing w:line="300" w:lineRule="exact"/>
              <w:jc w:val="left"/>
              <w:rPr>
                <w:rFonts w:hint="eastAsia" w:ascii="方正书宋_GBK" w:hAnsi="方正书宋_GBK" w:eastAsia="宋体" w:cs="Arial Unicode MS"/>
              </w:rPr>
            </w:pPr>
            <w:r>
              <w:rPr>
                <w:rFonts w:ascii="方正书宋_GBK" w:hAnsi="方正书宋_GBK" w:eastAsia="宋体" w:cs="Arial Unicode MS"/>
              </w:rPr>
              <w:t>4.40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95D29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ABB189">
            <w:pPr>
              <w:spacing w:line="300" w:lineRule="exact"/>
              <w:jc w:val="left"/>
              <w:rPr>
                <w:rFonts w:hint="eastAsia" w:ascii="方正书宋_GBK" w:hAnsi="方正书宋_GBK" w:eastAsia="宋体" w:cs="Arial Unicode MS"/>
              </w:rPr>
            </w:pPr>
            <w:r>
              <w:rPr>
                <w:rFonts w:ascii="方正书宋_GBK" w:hAnsi="方正书宋_GBK" w:eastAsia="宋体" w:cs="Arial Unicode MS"/>
              </w:rPr>
              <w:t>4.40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42B3E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D11B5F">
            <w:pPr>
              <w:spacing w:line="300" w:lineRule="exact"/>
              <w:jc w:val="left"/>
              <w:rPr>
                <w:rFonts w:hint="eastAsia" w:ascii="方正书宋_GBK" w:hAnsi="方正书宋_GBK" w:eastAsia="宋体" w:cs="Arial Unicode MS"/>
              </w:rPr>
            </w:pPr>
          </w:p>
        </w:tc>
      </w:tr>
      <w:tr w14:paraId="6DCC0647">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58DD16"/>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D141C4">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用于纪检办公经费及纪检办案人员工作津贴，计划2019年开始实施，根据纪检工作开展情况按照进度拨付，11月底前支出完毕。</w:t>
            </w:r>
          </w:p>
        </w:tc>
      </w:tr>
      <w:tr w14:paraId="08E1F9BA">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01502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CA788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0EAB7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B4B47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A87E6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46B3F849">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9D7863"/>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D04871">
            <w:pPr>
              <w:spacing w:line="300" w:lineRule="exact"/>
              <w:jc w:val="center"/>
              <w:rPr>
                <w:rFonts w:hint="eastAsia" w:ascii="方正书宋_GBK" w:hAnsi="方正书宋_GBK" w:eastAsia="宋体" w:cs="Arial Unicode MS"/>
              </w:rPr>
            </w:pPr>
            <w:r>
              <w:rPr>
                <w:rFonts w:ascii="方正书宋_GBK" w:hAnsi="方正书宋_GBK" w:eastAsia="宋体" w:cs="Arial Unicode MS"/>
              </w:rPr>
              <w:t>25.00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77605C">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71E839">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4D15BE">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4ADC8DDA">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E998DA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77F60E84">
            <w:pPr>
              <w:spacing w:line="300" w:lineRule="exact"/>
              <w:jc w:val="left"/>
              <w:rPr>
                <w:rFonts w:hint="eastAsia" w:ascii="方正书宋_GBK" w:hAnsi="方正书宋_GBK" w:eastAsia="宋体" w:cs="Arial Unicode MS"/>
              </w:rPr>
            </w:pPr>
            <w:r>
              <w:rPr>
                <w:rFonts w:ascii="方正书宋_GBK" w:hAnsi="方正书宋_GBK" w:eastAsia="宋体" w:cs="Arial Unicode MS"/>
              </w:rPr>
              <w:t>1、建立纪检保障长效机制，及时拨付资金。</w:t>
            </w:r>
          </w:p>
          <w:p w14:paraId="18CF01B2">
            <w:pPr>
              <w:spacing w:line="300" w:lineRule="exact"/>
              <w:jc w:val="left"/>
              <w:rPr>
                <w:rFonts w:hint="eastAsia" w:ascii="方正书宋_GBK" w:hAnsi="方正书宋_GBK" w:eastAsia="宋体" w:cs="Arial Unicode MS"/>
              </w:rPr>
            </w:pPr>
            <w:r>
              <w:rPr>
                <w:rFonts w:ascii="方正书宋_GBK" w:hAnsi="方正书宋_GBK" w:eastAsia="宋体" w:cs="Arial Unicode MS"/>
              </w:rPr>
              <w:t>2、加强镇纪检部门履职能力，保障镇纪委充分履职。</w:t>
            </w:r>
          </w:p>
        </w:tc>
      </w:tr>
    </w:tbl>
    <w:p w14:paraId="37B53105">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43C04522">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5439B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5063D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7580E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70934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C9B7E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17A60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531CE47B">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362A88">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2DAA6F">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785DC3">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资金到位率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4B685F">
            <w:pPr>
              <w:spacing w:line="300" w:lineRule="exact"/>
              <w:jc w:val="left"/>
              <w:rPr>
                <w:rFonts w:hint="eastAsia" w:ascii="方正书宋_GBK" w:hAnsi="方正书宋_GBK" w:eastAsia="宋体" w:cs="Arial Unicode MS"/>
              </w:rPr>
            </w:pPr>
            <w:r>
              <w:rPr>
                <w:rFonts w:ascii="方正书宋_GBK" w:hAnsi="方正书宋_GBK" w:eastAsia="宋体" w:cs="Arial Unicode MS"/>
              </w:rPr>
              <w:t>纪检保障经费到位及时率。（已按计划拨付到位的资金/应按计划拨付到位的资金）</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52EA14">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F07FC0">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0C8B6D4F">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A95863">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86670B">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DEE34E">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F898BC">
            <w:pPr>
              <w:spacing w:line="300" w:lineRule="exact"/>
              <w:jc w:val="left"/>
              <w:rPr>
                <w:rFonts w:hint="eastAsia" w:ascii="方正书宋_GBK" w:hAnsi="方正书宋_GBK" w:eastAsia="宋体" w:cs="Arial Unicode MS"/>
              </w:rPr>
            </w:pPr>
            <w:r>
              <w:rPr>
                <w:rFonts w:ascii="方正书宋_GBK" w:hAnsi="方正书宋_GBK" w:eastAsia="宋体" w:cs="Arial Unicode MS"/>
              </w:rPr>
              <w:t>加强镇纪检部门履职能力，保障镇纪委充分履职，及时化解纪检案件，维护社会稳定。</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5C9EC5">
            <w:pPr>
              <w:spacing w:line="300" w:lineRule="exact"/>
              <w:jc w:val="left"/>
              <w:rPr>
                <w:rFonts w:hint="eastAsia" w:ascii="方正书宋_GBK" w:hAnsi="方正书宋_GBK" w:eastAsia="宋体" w:cs="Arial Unicode MS"/>
              </w:rPr>
            </w:pPr>
            <w:r>
              <w:rPr>
                <w:rFonts w:ascii="方正书宋_GBK" w:hAnsi="方正书宋_GBK" w:eastAsia="宋体" w:cs="Arial Unicode MS"/>
              </w:rPr>
              <w:t>及时化解纪检案件，维护社会稳定。</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9CE7BA">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55B80F59">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F5F440">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714D8A">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4C1B8C">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638DE8">
            <w:pPr>
              <w:spacing w:line="300" w:lineRule="exact"/>
              <w:jc w:val="left"/>
              <w:rPr>
                <w:rFonts w:hint="eastAsia" w:ascii="方正书宋_GBK" w:hAnsi="方正书宋_GBK" w:eastAsia="宋体" w:cs="Arial Unicode MS"/>
              </w:rPr>
            </w:pPr>
            <w:r>
              <w:rPr>
                <w:rFonts w:ascii="方正书宋_GBK" w:hAnsi="方正书宋_GBK" w:eastAsia="宋体" w:cs="Arial Unicode MS"/>
              </w:rPr>
              <w:t>信访群众对案件处理的满意程度。</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63491F">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34A97B">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bl>
    <w:p w14:paraId="56CD8B95">
      <w:pPr>
        <w:sectPr>
          <w:headerReference r:id="rId23" w:type="default"/>
          <w:footerReference r:id="rId24" w:type="default"/>
          <w:endnotePr>
            <w:numFmt w:val="decimal"/>
          </w:endnotePr>
          <w:pgSz w:w="11907" w:h="16839"/>
          <w:pgMar w:top="1984" w:right="1304" w:bottom="1134" w:left="1304" w:header="851" w:footer="992" w:gutter="0"/>
          <w:cols w:space="720" w:num="1"/>
        </w:sectPr>
      </w:pPr>
    </w:p>
    <w:p w14:paraId="2EB3FBD3">
      <w:pPr>
        <w:spacing w:line="300" w:lineRule="exact"/>
        <w:ind w:firstLine="420"/>
        <w:jc w:val="left"/>
        <w:rPr>
          <w:rFonts w:eastAsia="Arial Unicode MS" w:cs="Arial Unicode MS"/>
        </w:rPr>
      </w:pPr>
    </w:p>
    <w:p w14:paraId="2DCA868E">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13、津保公路拆迁户安置取暖补助绩效目标表</w:t>
      </w:r>
      <w:bookmarkStart w:id="13" w:name="_Toc31366486"/>
      <w:bookmarkEnd w:id="13"/>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0A7FA1A7">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15B1E5E">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F717129">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4EDF537A">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A0D1C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1BA170">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901-2701-JBN-993X</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11454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F0EEDA">
            <w:pPr>
              <w:spacing w:line="300" w:lineRule="exact"/>
              <w:jc w:val="left"/>
              <w:rPr>
                <w:rFonts w:hint="eastAsia" w:ascii="方正书宋_GBK" w:hAnsi="方正书宋_GBK" w:eastAsia="宋体" w:cs="Arial Unicode MS"/>
              </w:rPr>
            </w:pPr>
            <w:r>
              <w:rPr>
                <w:rFonts w:ascii="方正书宋_GBK" w:hAnsi="方正书宋_GBK" w:eastAsia="宋体" w:cs="Arial Unicode MS"/>
              </w:rPr>
              <w:t>津保公路拆迁户安置取暖补助</w:t>
            </w:r>
          </w:p>
        </w:tc>
      </w:tr>
      <w:tr w14:paraId="57D0C865">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DA39F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3B450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C93327">
            <w:pPr>
              <w:spacing w:line="300" w:lineRule="exact"/>
              <w:jc w:val="left"/>
              <w:rPr>
                <w:rFonts w:hint="eastAsia" w:ascii="方正书宋_GBK" w:hAnsi="方正书宋_GBK" w:eastAsia="宋体" w:cs="Arial Unicode MS"/>
              </w:rPr>
            </w:pPr>
            <w:r>
              <w:rPr>
                <w:rFonts w:ascii="方正书宋_GBK" w:hAnsi="方正书宋_GBK" w:eastAsia="宋体" w:cs="Arial Unicode MS"/>
              </w:rPr>
              <w:t>5.69</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FDFC2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1601D7">
            <w:pPr>
              <w:spacing w:line="300" w:lineRule="exact"/>
              <w:jc w:val="left"/>
              <w:rPr>
                <w:rFonts w:hint="eastAsia" w:ascii="方正书宋_GBK" w:hAnsi="方正书宋_GBK" w:eastAsia="宋体" w:cs="Arial Unicode MS"/>
              </w:rPr>
            </w:pPr>
            <w:r>
              <w:rPr>
                <w:rFonts w:ascii="方正书宋_GBK" w:hAnsi="方正书宋_GBK" w:eastAsia="宋体" w:cs="Arial Unicode MS"/>
              </w:rPr>
              <w:t>5.69</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3D767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183C14">
            <w:pPr>
              <w:spacing w:line="300" w:lineRule="exact"/>
              <w:jc w:val="left"/>
              <w:rPr>
                <w:rFonts w:hint="eastAsia" w:ascii="方正书宋_GBK" w:hAnsi="方正书宋_GBK" w:eastAsia="宋体" w:cs="Arial Unicode MS"/>
              </w:rPr>
            </w:pPr>
          </w:p>
        </w:tc>
      </w:tr>
      <w:tr w14:paraId="76436E97">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270A20"/>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402FAE">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用于支付津保公路拆迁户安置取暖补助，计划2020年3月实施。</w:t>
            </w:r>
          </w:p>
        </w:tc>
      </w:tr>
      <w:tr w14:paraId="39F4E67C">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7C448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7B2EE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8676D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74B39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C9D8D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3D8963CE">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59A654"/>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BCBF56">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0E381B">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4B8D2B">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3575E6">
            <w:pPr>
              <w:spacing w:line="300" w:lineRule="exact"/>
              <w:jc w:val="center"/>
              <w:rPr>
                <w:rFonts w:hint="eastAsia" w:ascii="方正书宋_GBK" w:hAnsi="方正书宋_GBK" w:eastAsia="宋体" w:cs="Arial Unicode MS"/>
              </w:rPr>
            </w:pPr>
          </w:p>
        </w:tc>
      </w:tr>
      <w:tr w14:paraId="3101A029">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310E234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94C028B">
            <w:pPr>
              <w:spacing w:line="300" w:lineRule="exact"/>
              <w:jc w:val="left"/>
              <w:rPr>
                <w:rFonts w:hint="eastAsia" w:ascii="方正书宋_GBK" w:hAnsi="方正书宋_GBK" w:eastAsia="宋体" w:cs="Arial Unicode MS"/>
              </w:rPr>
            </w:pPr>
            <w:r>
              <w:rPr>
                <w:rFonts w:ascii="方正书宋_GBK" w:hAnsi="方正书宋_GBK" w:eastAsia="宋体" w:cs="Arial Unicode MS"/>
              </w:rPr>
              <w:t>1、及时足额发放津保公路拆迁户安置取暖补助，维护群众利益。</w:t>
            </w:r>
          </w:p>
          <w:p w14:paraId="7919F1FA">
            <w:pPr>
              <w:spacing w:line="300" w:lineRule="exact"/>
              <w:jc w:val="left"/>
              <w:rPr>
                <w:rFonts w:hint="eastAsia" w:ascii="方正书宋_GBK" w:hAnsi="方正书宋_GBK" w:eastAsia="宋体" w:cs="Arial Unicode MS"/>
              </w:rPr>
            </w:pPr>
            <w:r>
              <w:rPr>
                <w:rFonts w:ascii="方正书宋_GBK" w:hAnsi="方正书宋_GBK" w:eastAsia="宋体" w:cs="Arial Unicode MS"/>
              </w:rPr>
              <w:t>2、维护社会稳定。</w:t>
            </w:r>
          </w:p>
        </w:tc>
      </w:tr>
    </w:tbl>
    <w:p w14:paraId="7F385C44">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5093710E">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D6221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D5F4A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4B1DA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D39E5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AB0F5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158D3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579B3EDE">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2AD073">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7684AE">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BF1B46">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发放取暖补助户数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9301EC">
            <w:pPr>
              <w:spacing w:line="300" w:lineRule="exact"/>
              <w:jc w:val="left"/>
              <w:rPr>
                <w:rFonts w:hint="eastAsia" w:ascii="方正书宋_GBK" w:hAnsi="方正书宋_GBK" w:eastAsia="宋体" w:cs="Arial Unicode MS"/>
              </w:rPr>
            </w:pPr>
            <w:r>
              <w:rPr>
                <w:rFonts w:ascii="方正书宋_GBK" w:hAnsi="方正书宋_GBK" w:eastAsia="宋体" w:cs="Arial Unicode MS"/>
              </w:rPr>
              <w:t>实际发放取暖补助户数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E30DE6">
            <w:pPr>
              <w:spacing w:line="300" w:lineRule="exact"/>
              <w:jc w:val="left"/>
              <w:rPr>
                <w:rFonts w:hint="eastAsia" w:ascii="方正书宋_GBK" w:hAnsi="方正书宋_GBK" w:eastAsia="宋体" w:cs="Arial Unicode MS"/>
              </w:rPr>
            </w:pPr>
            <w:r>
              <w:rPr>
                <w:rFonts w:ascii="方正书宋_GBK" w:hAnsi="方正书宋_GBK" w:eastAsia="宋体" w:cs="Arial Unicode MS"/>
              </w:rPr>
              <w:t>≥22户数</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46E17C">
            <w:pPr>
              <w:spacing w:line="300" w:lineRule="exact"/>
              <w:jc w:val="left"/>
              <w:rPr>
                <w:rFonts w:hint="eastAsia" w:ascii="方正书宋_GBK" w:hAnsi="方正书宋_GBK" w:eastAsia="宋体" w:cs="Arial Unicode MS"/>
              </w:rPr>
            </w:pPr>
            <w:r>
              <w:rPr>
                <w:rFonts w:ascii="方正书宋_GBK" w:hAnsi="方正书宋_GBK" w:eastAsia="宋体" w:cs="Arial Unicode MS"/>
              </w:rPr>
              <w:t>安置取暖补助协议</w:t>
            </w:r>
          </w:p>
        </w:tc>
      </w:tr>
      <w:tr w14:paraId="7B072CAC">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5DD8BD">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E3E3C1">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976D90">
            <w:pPr>
              <w:spacing w:line="300" w:lineRule="exact"/>
              <w:jc w:val="left"/>
              <w:rPr>
                <w:rFonts w:hint="eastAsia" w:ascii="方正书宋_GBK" w:hAnsi="方正书宋_GBK" w:eastAsia="宋体" w:cs="Arial Unicode MS"/>
              </w:rPr>
            </w:pPr>
            <w:r>
              <w:rPr>
                <w:rFonts w:ascii="方正书宋_GBK" w:hAnsi="方正书宋_GBK" w:eastAsia="宋体" w:cs="Arial Unicode MS"/>
              </w:rPr>
              <w:t>补贴发放率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2890B5">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发放津保公路拆迁户安置取暖补助发放完成率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057465">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01124B">
            <w:pPr>
              <w:spacing w:line="300" w:lineRule="exact"/>
              <w:jc w:val="left"/>
              <w:rPr>
                <w:rFonts w:hint="eastAsia" w:ascii="方正书宋_GBK" w:hAnsi="方正书宋_GBK" w:eastAsia="宋体" w:cs="Arial Unicode MS"/>
              </w:rPr>
            </w:pPr>
            <w:r>
              <w:rPr>
                <w:rFonts w:ascii="方正书宋_GBK" w:hAnsi="方正书宋_GBK" w:eastAsia="宋体" w:cs="Arial Unicode MS"/>
              </w:rPr>
              <w:t>安置取暖补助协议</w:t>
            </w:r>
          </w:p>
        </w:tc>
      </w:tr>
      <w:tr w14:paraId="60A0F42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8F36F1">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5FA8FA">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D38708">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5FD23B">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C462E5">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797B12">
            <w:pPr>
              <w:spacing w:line="300" w:lineRule="exact"/>
              <w:jc w:val="left"/>
              <w:rPr>
                <w:rFonts w:hint="eastAsia" w:ascii="方正书宋_GBK" w:hAnsi="方正书宋_GBK" w:eastAsia="宋体" w:cs="Arial Unicode MS"/>
              </w:rPr>
            </w:pPr>
            <w:r>
              <w:rPr>
                <w:rFonts w:ascii="方正书宋_GBK" w:hAnsi="方正书宋_GBK" w:eastAsia="宋体" w:cs="Arial Unicode MS"/>
              </w:rPr>
              <w:t>安置取暖补助协议</w:t>
            </w:r>
          </w:p>
        </w:tc>
      </w:tr>
    </w:tbl>
    <w:p w14:paraId="72DC95B7">
      <w:pPr>
        <w:sectPr>
          <w:headerReference r:id="rId25" w:type="default"/>
          <w:footerReference r:id="rId26" w:type="default"/>
          <w:endnotePr>
            <w:numFmt w:val="decimal"/>
          </w:endnotePr>
          <w:pgSz w:w="11907" w:h="16839"/>
          <w:pgMar w:top="1984" w:right="1304" w:bottom="1134" w:left="1304" w:header="851" w:footer="992" w:gutter="0"/>
          <w:cols w:space="720" w:num="1"/>
        </w:sectPr>
      </w:pPr>
    </w:p>
    <w:p w14:paraId="1DA092B4">
      <w:pPr>
        <w:spacing w:line="300" w:lineRule="exact"/>
        <w:ind w:firstLine="420"/>
        <w:jc w:val="left"/>
        <w:rPr>
          <w:rFonts w:eastAsia="Arial Unicode MS" w:cs="Arial Unicode MS"/>
        </w:rPr>
      </w:pPr>
    </w:p>
    <w:p w14:paraId="75AA88C6">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14、久久集团检波器项目占地粮食补助款绩效目标表</w:t>
      </w:r>
      <w:bookmarkStart w:id="14" w:name="_Toc31366487"/>
      <w:bookmarkEnd w:id="14"/>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6EF0C01">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0FB2A812">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75DEC3C4">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0B7D2AB5">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C8CFB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BEAA5D">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901-2701-JBN-0VUK</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9867B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5EE520">
            <w:pPr>
              <w:spacing w:line="300" w:lineRule="exact"/>
              <w:jc w:val="left"/>
              <w:rPr>
                <w:rFonts w:hint="eastAsia" w:ascii="方正书宋_GBK" w:hAnsi="方正书宋_GBK" w:eastAsia="宋体" w:cs="Arial Unicode MS"/>
              </w:rPr>
            </w:pPr>
            <w:r>
              <w:rPr>
                <w:rFonts w:ascii="方正书宋_GBK" w:hAnsi="方正书宋_GBK" w:eastAsia="宋体" w:cs="Arial Unicode MS"/>
              </w:rPr>
              <w:t>久久集团检波器项目占地粮食补助款</w:t>
            </w:r>
          </w:p>
        </w:tc>
      </w:tr>
      <w:tr w14:paraId="184D9734">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6ED01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51A67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71AFC1">
            <w:pPr>
              <w:spacing w:line="300" w:lineRule="exact"/>
              <w:jc w:val="left"/>
              <w:rPr>
                <w:rFonts w:hint="eastAsia" w:ascii="方正书宋_GBK" w:hAnsi="方正书宋_GBK" w:eastAsia="宋体" w:cs="Arial Unicode MS"/>
              </w:rPr>
            </w:pPr>
            <w:r>
              <w:rPr>
                <w:rFonts w:ascii="方正书宋_GBK" w:hAnsi="方正书宋_GBK" w:eastAsia="宋体" w:cs="Arial Unicode MS"/>
              </w:rPr>
              <w:t>59.00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2D7F2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09E646">
            <w:pPr>
              <w:spacing w:line="300" w:lineRule="exact"/>
              <w:jc w:val="left"/>
              <w:rPr>
                <w:rFonts w:hint="eastAsia" w:ascii="方正书宋_GBK" w:hAnsi="方正书宋_GBK" w:eastAsia="宋体" w:cs="Arial Unicode MS"/>
              </w:rPr>
            </w:pPr>
            <w:r>
              <w:rPr>
                <w:rFonts w:ascii="方正书宋_GBK" w:hAnsi="方正书宋_GBK" w:eastAsia="宋体" w:cs="Arial Unicode MS"/>
              </w:rPr>
              <w:t>59.00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17A68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E2854B">
            <w:pPr>
              <w:spacing w:line="300" w:lineRule="exact"/>
              <w:jc w:val="left"/>
              <w:rPr>
                <w:rFonts w:hint="eastAsia" w:ascii="方正书宋_GBK" w:hAnsi="方正书宋_GBK" w:eastAsia="宋体" w:cs="Arial Unicode MS"/>
              </w:rPr>
            </w:pPr>
          </w:p>
        </w:tc>
      </w:tr>
      <w:tr w14:paraId="5F9D952A">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689F85"/>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7917D2">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资金用于久久集团检波器项目占用小寺村土地粮食补助，计划2020年6月实施。</w:t>
            </w:r>
          </w:p>
        </w:tc>
      </w:tr>
      <w:tr w14:paraId="4EF0EA99">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8011C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BBE31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7449C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36709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0FEE1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7DBDA1C3">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BA6823"/>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7BAE62">
            <w:pPr>
              <w:spacing w:line="300" w:lineRule="exact"/>
              <w:jc w:val="center"/>
              <w:rPr>
                <w:rFonts w:hint="eastAsia" w:ascii="方正书宋_GBK" w:hAnsi="方正书宋_GBK" w:eastAsia="宋体" w:cs="Arial Unicode MS"/>
              </w:rPr>
            </w:pP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8355E4">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A92284">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7CCEA9">
            <w:pPr>
              <w:spacing w:line="300" w:lineRule="exact"/>
              <w:jc w:val="center"/>
              <w:rPr>
                <w:rFonts w:hint="eastAsia" w:ascii="方正书宋_GBK" w:hAnsi="方正书宋_GBK" w:eastAsia="宋体" w:cs="Arial Unicode MS"/>
              </w:rPr>
            </w:pPr>
          </w:p>
        </w:tc>
      </w:tr>
      <w:tr w14:paraId="0983C9E8">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75B9D2F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010C6F0">
            <w:pPr>
              <w:spacing w:line="300" w:lineRule="exact"/>
              <w:jc w:val="left"/>
              <w:rPr>
                <w:rFonts w:hint="eastAsia" w:ascii="方正书宋_GBK" w:hAnsi="方正书宋_GBK" w:eastAsia="宋体" w:cs="Arial Unicode MS"/>
              </w:rPr>
            </w:pPr>
            <w:r>
              <w:rPr>
                <w:rFonts w:ascii="方正书宋_GBK" w:hAnsi="方正书宋_GBK" w:eastAsia="宋体" w:cs="Arial Unicode MS"/>
              </w:rPr>
              <w:t>1、及时足额拨付，保障占地户利益</w:t>
            </w:r>
          </w:p>
          <w:p w14:paraId="2612D454">
            <w:pPr>
              <w:spacing w:line="300" w:lineRule="exact"/>
              <w:jc w:val="left"/>
              <w:rPr>
                <w:rFonts w:hint="eastAsia" w:ascii="方正书宋_GBK" w:hAnsi="方正书宋_GBK" w:eastAsia="宋体" w:cs="Arial Unicode MS"/>
              </w:rPr>
            </w:pPr>
            <w:r>
              <w:rPr>
                <w:rFonts w:ascii="方正书宋_GBK" w:hAnsi="方正书宋_GBK" w:eastAsia="宋体" w:cs="Arial Unicode MS"/>
              </w:rPr>
              <w:t>2、维护社会稳定</w:t>
            </w:r>
          </w:p>
        </w:tc>
      </w:tr>
    </w:tbl>
    <w:p w14:paraId="260825F8">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0F80E5AB">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BC01E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A4733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51C59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1A1B5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7DE51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6B6DB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985CAE6">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475BD2">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E938C9">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ADAEB6">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发放补助金亩数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9323F0">
            <w:pPr>
              <w:spacing w:line="300" w:lineRule="exact"/>
              <w:jc w:val="left"/>
              <w:rPr>
                <w:rFonts w:hint="eastAsia" w:ascii="方正书宋_GBK" w:hAnsi="方正书宋_GBK" w:eastAsia="宋体" w:cs="Arial Unicode MS"/>
              </w:rPr>
            </w:pPr>
            <w:r>
              <w:rPr>
                <w:rFonts w:ascii="方正书宋_GBK" w:hAnsi="方正书宋_GBK" w:eastAsia="宋体" w:cs="Arial Unicode MS"/>
              </w:rPr>
              <w:t>实际发放补助亩数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7BD6CC">
            <w:pPr>
              <w:spacing w:line="300" w:lineRule="exact"/>
              <w:jc w:val="left"/>
              <w:rPr>
                <w:rFonts w:hint="eastAsia" w:ascii="方正书宋_GBK" w:hAnsi="方正书宋_GBK" w:eastAsia="宋体" w:cs="Arial Unicode MS"/>
              </w:rPr>
            </w:pPr>
            <w:r>
              <w:rPr>
                <w:rFonts w:ascii="方正书宋_GBK" w:hAnsi="方正书宋_GBK" w:eastAsia="宋体" w:cs="Arial Unicode MS"/>
              </w:rPr>
              <w:t>≥268亩</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66C15F">
            <w:pPr>
              <w:spacing w:line="300" w:lineRule="exact"/>
              <w:jc w:val="left"/>
              <w:rPr>
                <w:rFonts w:hint="eastAsia" w:ascii="方正书宋_GBK" w:hAnsi="方正书宋_GBK" w:eastAsia="宋体" w:cs="Arial Unicode MS"/>
              </w:rPr>
            </w:pPr>
            <w:r>
              <w:rPr>
                <w:rFonts w:ascii="方正书宋_GBK" w:hAnsi="方正书宋_GBK" w:eastAsia="宋体" w:cs="Arial Unicode MS"/>
              </w:rPr>
              <w:t>占地协议</w:t>
            </w:r>
          </w:p>
        </w:tc>
      </w:tr>
      <w:tr w14:paraId="723642E1">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C7FD93">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81DA1A">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99F40D">
            <w:pPr>
              <w:spacing w:line="300" w:lineRule="exact"/>
              <w:jc w:val="left"/>
              <w:rPr>
                <w:rFonts w:hint="eastAsia" w:ascii="方正书宋_GBK" w:hAnsi="方正书宋_GBK" w:eastAsia="宋体" w:cs="Arial Unicode MS"/>
              </w:rPr>
            </w:pPr>
            <w:r>
              <w:rPr>
                <w:rFonts w:ascii="方正书宋_GBK" w:hAnsi="方正书宋_GBK" w:eastAsia="宋体" w:cs="Arial Unicode MS"/>
              </w:rPr>
              <w:t>补贴发放率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ABABD1">
            <w:pPr>
              <w:spacing w:line="300" w:lineRule="exact"/>
              <w:jc w:val="left"/>
              <w:rPr>
                <w:rFonts w:hint="eastAsia" w:ascii="方正书宋_GBK" w:hAnsi="方正书宋_GBK" w:eastAsia="宋体" w:cs="Arial Unicode MS"/>
              </w:rPr>
            </w:pPr>
            <w:r>
              <w:rPr>
                <w:rFonts w:ascii="方正书宋_GBK" w:hAnsi="方正书宋_GBK" w:eastAsia="宋体" w:cs="Arial Unicode MS"/>
              </w:rPr>
              <w:t>粮食补助款发放完成率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8EC13B">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D21534">
            <w:pPr>
              <w:spacing w:line="300" w:lineRule="exact"/>
              <w:jc w:val="left"/>
              <w:rPr>
                <w:rFonts w:hint="eastAsia" w:ascii="方正书宋_GBK" w:hAnsi="方正书宋_GBK" w:eastAsia="宋体" w:cs="Arial Unicode MS"/>
              </w:rPr>
            </w:pPr>
            <w:r>
              <w:rPr>
                <w:rFonts w:ascii="方正书宋_GBK" w:hAnsi="方正书宋_GBK" w:eastAsia="宋体" w:cs="Arial Unicode MS"/>
              </w:rPr>
              <w:t>占地协议</w:t>
            </w:r>
          </w:p>
        </w:tc>
      </w:tr>
      <w:tr w14:paraId="1E9B0813">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7F4047">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EDA704">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66F9DD">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81C011">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54EBB8">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A85370">
            <w:pPr>
              <w:spacing w:line="300" w:lineRule="exact"/>
              <w:jc w:val="left"/>
              <w:rPr>
                <w:rFonts w:hint="eastAsia" w:ascii="方正书宋_GBK" w:hAnsi="方正书宋_GBK" w:eastAsia="宋体" w:cs="Arial Unicode MS"/>
              </w:rPr>
            </w:pPr>
            <w:r>
              <w:rPr>
                <w:rFonts w:ascii="方正书宋_GBK" w:hAnsi="方正书宋_GBK" w:eastAsia="宋体" w:cs="Arial Unicode MS"/>
              </w:rPr>
              <w:t>占地协议</w:t>
            </w:r>
          </w:p>
        </w:tc>
      </w:tr>
    </w:tbl>
    <w:p w14:paraId="51894E2C">
      <w:pPr>
        <w:sectPr>
          <w:headerReference r:id="rId27" w:type="default"/>
          <w:footerReference r:id="rId28" w:type="default"/>
          <w:endnotePr>
            <w:numFmt w:val="decimal"/>
          </w:endnotePr>
          <w:pgSz w:w="11907" w:h="16839"/>
          <w:pgMar w:top="1984" w:right="1304" w:bottom="1134" w:left="1304" w:header="851" w:footer="992" w:gutter="0"/>
          <w:cols w:space="720" w:num="1"/>
        </w:sectPr>
      </w:pPr>
    </w:p>
    <w:p w14:paraId="7692DBD7">
      <w:pPr>
        <w:spacing w:line="300" w:lineRule="exact"/>
        <w:ind w:firstLine="420"/>
        <w:jc w:val="left"/>
        <w:rPr>
          <w:rFonts w:eastAsia="Arial Unicode MS" w:cs="Arial Unicode MS"/>
        </w:rPr>
      </w:pPr>
    </w:p>
    <w:p w14:paraId="6DBA7B6C">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15、其他两委干部绩效补贴绩效目标表</w:t>
      </w:r>
      <w:bookmarkStart w:id="15" w:name="_Toc31366488"/>
      <w:bookmarkEnd w:id="15"/>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27D0F6D">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4696FBD">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7A960A12">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5C002637">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96C30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E32EEE">
            <w:pPr>
              <w:spacing w:line="300" w:lineRule="exact"/>
              <w:jc w:val="left"/>
              <w:rPr>
                <w:rFonts w:hint="eastAsia" w:ascii="方正书宋_GBK" w:hAnsi="方正书宋_GBK" w:eastAsia="宋体" w:cs="Arial Unicode MS"/>
              </w:rPr>
            </w:pPr>
            <w:r>
              <w:rPr>
                <w:rFonts w:ascii="方正书宋_GBK" w:hAnsi="方正书宋_GBK" w:eastAsia="宋体" w:cs="Arial Unicode MS"/>
              </w:rPr>
              <w:t>901-0701-JXN-VP62</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F88CB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91F189">
            <w:pPr>
              <w:spacing w:line="300" w:lineRule="exact"/>
              <w:jc w:val="left"/>
              <w:rPr>
                <w:rFonts w:hint="eastAsia" w:ascii="方正书宋_GBK" w:hAnsi="方正书宋_GBK" w:eastAsia="宋体" w:cs="Arial Unicode MS"/>
              </w:rPr>
            </w:pPr>
            <w:r>
              <w:rPr>
                <w:rFonts w:ascii="方正书宋_GBK" w:hAnsi="方正书宋_GBK" w:eastAsia="宋体" w:cs="Arial Unicode MS"/>
              </w:rPr>
              <w:t>其他两委干部绩效补贴</w:t>
            </w:r>
          </w:p>
        </w:tc>
      </w:tr>
      <w:tr w14:paraId="6111B3DB">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1DA8E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D60C7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3E94AD">
            <w:pPr>
              <w:spacing w:line="300" w:lineRule="exact"/>
              <w:jc w:val="left"/>
              <w:rPr>
                <w:rFonts w:hint="eastAsia" w:ascii="方正书宋_GBK" w:hAnsi="方正书宋_GBK" w:eastAsia="宋体" w:cs="Arial Unicode MS"/>
              </w:rPr>
            </w:pPr>
            <w:r>
              <w:rPr>
                <w:rFonts w:ascii="方正书宋_GBK" w:hAnsi="方正书宋_GBK" w:eastAsia="宋体" w:cs="Arial Unicode MS"/>
              </w:rPr>
              <w:t>72.36</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AECB6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139F0E">
            <w:pPr>
              <w:spacing w:line="300" w:lineRule="exact"/>
              <w:jc w:val="left"/>
              <w:rPr>
                <w:rFonts w:hint="eastAsia" w:ascii="方正书宋_GBK" w:hAnsi="方正书宋_GBK" w:eastAsia="宋体" w:cs="Arial Unicode MS"/>
              </w:rPr>
            </w:pPr>
            <w:r>
              <w:rPr>
                <w:rFonts w:ascii="方正书宋_GBK" w:hAnsi="方正书宋_GBK" w:eastAsia="宋体" w:cs="Arial Unicode MS"/>
              </w:rPr>
              <w:t>72.36</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09973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5A8DA7">
            <w:pPr>
              <w:spacing w:line="300" w:lineRule="exact"/>
              <w:jc w:val="left"/>
              <w:rPr>
                <w:rFonts w:hint="eastAsia" w:ascii="方正书宋_GBK" w:hAnsi="方正书宋_GBK" w:eastAsia="宋体" w:cs="Arial Unicode MS"/>
              </w:rPr>
            </w:pPr>
          </w:p>
        </w:tc>
      </w:tr>
      <w:tr w14:paraId="00BE4D2E">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1942D2"/>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1E2E7A">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用于发放其他村两委干部绩效补贴，2020年实施</w:t>
            </w:r>
          </w:p>
        </w:tc>
      </w:tr>
      <w:tr w14:paraId="763876E9">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E3736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B0D9A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F5A8F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4A81F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43476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6B34E9A5">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17613A"/>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267F8D">
            <w:pPr>
              <w:spacing w:line="300" w:lineRule="exact"/>
              <w:jc w:val="center"/>
              <w:rPr>
                <w:rFonts w:hint="eastAsia" w:ascii="方正书宋_GBK" w:hAnsi="方正书宋_GBK" w:eastAsia="宋体" w:cs="Arial Unicode MS"/>
              </w:rPr>
            </w:pPr>
            <w:r>
              <w:rPr>
                <w:rFonts w:ascii="方正书宋_GBK" w:hAnsi="方正书宋_GBK" w:eastAsia="宋体" w:cs="Arial Unicode MS"/>
              </w:rPr>
              <w:t>25.00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B121AF">
            <w:pPr>
              <w:spacing w:line="300" w:lineRule="exact"/>
              <w:jc w:val="center"/>
              <w:rPr>
                <w:rFonts w:hint="eastAsia" w:ascii="方正书宋_GBK" w:hAnsi="方正书宋_GBK" w:eastAsia="宋体" w:cs="Arial Unicode MS"/>
              </w:rPr>
            </w:pPr>
            <w:r>
              <w:rPr>
                <w:rFonts w:ascii="方正书宋_GBK" w:hAnsi="方正书宋_GBK" w:eastAsia="宋体" w:cs="Arial Unicode MS"/>
              </w:rPr>
              <w:t>50.00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E9BB51">
            <w:pPr>
              <w:spacing w:line="300" w:lineRule="exact"/>
              <w:jc w:val="center"/>
              <w:rPr>
                <w:rFonts w:hint="eastAsia" w:ascii="方正书宋_GBK" w:hAnsi="方正书宋_GBK" w:eastAsia="宋体" w:cs="Arial Unicode MS"/>
              </w:rPr>
            </w:pPr>
            <w:r>
              <w:rPr>
                <w:rFonts w:ascii="方正书宋_GBK" w:hAnsi="方正书宋_GBK" w:eastAsia="宋体" w:cs="Arial Unicode MS"/>
              </w:rPr>
              <w:t>75.00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A39DE7">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49FE7C7A">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0CBE935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7C19F61D">
            <w:pPr>
              <w:spacing w:line="300" w:lineRule="exact"/>
              <w:jc w:val="left"/>
              <w:rPr>
                <w:rFonts w:hint="eastAsia" w:ascii="方正书宋_GBK" w:hAnsi="方正书宋_GBK" w:eastAsia="宋体" w:cs="Arial Unicode MS"/>
              </w:rPr>
            </w:pPr>
            <w:r>
              <w:rPr>
                <w:rFonts w:ascii="方正书宋_GBK" w:hAnsi="方正书宋_GBK" w:eastAsia="宋体" w:cs="Arial Unicode MS"/>
              </w:rPr>
              <w:t>1、进一步强化党在农村执政的保障基础</w:t>
            </w:r>
          </w:p>
          <w:p w14:paraId="2EFA7DF5">
            <w:pPr>
              <w:spacing w:line="300" w:lineRule="exact"/>
              <w:jc w:val="left"/>
              <w:rPr>
                <w:rFonts w:hint="eastAsia" w:ascii="方正书宋_GBK" w:hAnsi="方正书宋_GBK" w:eastAsia="宋体" w:cs="Arial Unicode MS"/>
              </w:rPr>
            </w:pPr>
            <w:r>
              <w:rPr>
                <w:rFonts w:ascii="方正书宋_GBK" w:hAnsi="方正书宋_GBK" w:eastAsia="宋体" w:cs="Arial Unicode MS"/>
              </w:rPr>
              <w:t>2、充分调动农村干部的工作热情</w:t>
            </w:r>
          </w:p>
        </w:tc>
      </w:tr>
    </w:tbl>
    <w:p w14:paraId="0AB688B8">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9B9E090">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CFE31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A3112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62C84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0E412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7C339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96944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57C657C6">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383C2C">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64F8DD">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512443">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发放补贴人数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16E14E">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发放补贴人数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8D4BA8">
            <w:pPr>
              <w:spacing w:line="300" w:lineRule="exact"/>
              <w:jc w:val="left"/>
              <w:rPr>
                <w:rFonts w:hint="eastAsia" w:ascii="方正书宋_GBK" w:hAnsi="方正书宋_GBK" w:eastAsia="宋体" w:cs="Arial Unicode MS"/>
              </w:rPr>
            </w:pPr>
            <w:r>
              <w:rPr>
                <w:rFonts w:ascii="方正书宋_GBK" w:hAnsi="方正书宋_GBK" w:eastAsia="宋体" w:cs="Arial Unicode MS"/>
              </w:rPr>
              <w:t>≤201</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6E2536">
            <w:pPr>
              <w:spacing w:line="300" w:lineRule="exact"/>
              <w:jc w:val="left"/>
              <w:rPr>
                <w:rFonts w:hint="eastAsia" w:ascii="方正书宋_GBK" w:hAnsi="方正书宋_GBK" w:eastAsia="宋体" w:cs="Arial Unicode MS"/>
              </w:rPr>
            </w:pPr>
            <w:r>
              <w:rPr>
                <w:rFonts w:ascii="方正书宋_GBK" w:hAnsi="方正书宋_GBK" w:eastAsia="宋体" w:cs="Arial Unicode MS"/>
              </w:rPr>
              <w:t>历史标准</w:t>
            </w:r>
          </w:p>
        </w:tc>
      </w:tr>
      <w:tr w14:paraId="2093DD43">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B6CA6C">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452A84">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B3A5A9">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FA4741">
            <w:pPr>
              <w:spacing w:line="300" w:lineRule="exact"/>
              <w:jc w:val="left"/>
              <w:rPr>
                <w:rFonts w:hint="eastAsia" w:ascii="方正书宋_GBK" w:hAnsi="方正书宋_GBK" w:eastAsia="宋体" w:cs="Arial Unicode MS"/>
              </w:rPr>
            </w:pPr>
            <w:r>
              <w:rPr>
                <w:rFonts w:ascii="方正书宋_GBK" w:hAnsi="方正书宋_GBK" w:eastAsia="宋体" w:cs="Arial Unicode MS"/>
              </w:rPr>
              <w:t>通过发放其他村两委干部绩效补贴，强化党在农村执政的保障基础，充分调动农村干部的工作热情。</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BC96C7">
            <w:pPr>
              <w:spacing w:line="300" w:lineRule="exact"/>
              <w:jc w:val="left"/>
              <w:rPr>
                <w:rFonts w:hint="eastAsia" w:ascii="方正书宋_GBK" w:hAnsi="方正书宋_GBK" w:eastAsia="宋体" w:cs="Arial Unicode MS"/>
              </w:rPr>
            </w:pPr>
            <w:r>
              <w:rPr>
                <w:rFonts w:ascii="方正书宋_GBK" w:hAnsi="方正书宋_GBK" w:eastAsia="宋体" w:cs="Arial Unicode MS"/>
              </w:rPr>
              <w:t>其他村两委干部的工作情况</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3E0C7A">
            <w:pPr>
              <w:spacing w:line="300" w:lineRule="exact"/>
              <w:jc w:val="left"/>
              <w:rPr>
                <w:rFonts w:hint="eastAsia" w:ascii="方正书宋_GBK" w:hAnsi="方正书宋_GBK" w:eastAsia="宋体" w:cs="Arial Unicode MS"/>
              </w:rPr>
            </w:pPr>
            <w:r>
              <w:rPr>
                <w:rFonts w:ascii="方正书宋_GBK" w:hAnsi="方正书宋_GBK" w:eastAsia="宋体" w:cs="Arial Unicode MS"/>
              </w:rPr>
              <w:t>历史标准</w:t>
            </w:r>
          </w:p>
        </w:tc>
      </w:tr>
      <w:tr w14:paraId="5B532356">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724D3D">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628FBA">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BB3465">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FBCE45">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发放其他村两委干部绩效补贴的人员对此项服务的满意程度</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00E21A">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341D9D">
            <w:pPr>
              <w:spacing w:line="300" w:lineRule="exact"/>
              <w:jc w:val="left"/>
              <w:rPr>
                <w:rFonts w:hint="eastAsia" w:ascii="方正书宋_GBK" w:hAnsi="方正书宋_GBK" w:eastAsia="宋体" w:cs="Arial Unicode MS"/>
              </w:rPr>
            </w:pPr>
            <w:r>
              <w:rPr>
                <w:rFonts w:ascii="方正书宋_GBK" w:hAnsi="方正书宋_GBK" w:eastAsia="宋体" w:cs="Arial Unicode MS"/>
              </w:rPr>
              <w:t>历史标准</w:t>
            </w:r>
          </w:p>
        </w:tc>
      </w:tr>
    </w:tbl>
    <w:p w14:paraId="4D1BEC41">
      <w:pPr>
        <w:sectPr>
          <w:headerReference r:id="rId29" w:type="default"/>
          <w:footerReference r:id="rId30" w:type="default"/>
          <w:endnotePr>
            <w:numFmt w:val="decimal"/>
          </w:endnotePr>
          <w:pgSz w:w="11907" w:h="16839"/>
          <w:pgMar w:top="1984" w:right="1304" w:bottom="1134" w:left="1304" w:header="851" w:footer="992" w:gutter="0"/>
          <w:cols w:space="720" w:num="1"/>
        </w:sectPr>
      </w:pPr>
    </w:p>
    <w:p w14:paraId="29A8D1B9">
      <w:pPr>
        <w:spacing w:line="300" w:lineRule="exact"/>
        <w:ind w:firstLine="420"/>
        <w:jc w:val="left"/>
        <w:rPr>
          <w:rFonts w:eastAsia="Arial Unicode MS" w:cs="Arial Unicode MS"/>
        </w:rPr>
      </w:pPr>
    </w:p>
    <w:p w14:paraId="4267271F">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16、人大工作经费绩效目标表</w:t>
      </w:r>
      <w:bookmarkStart w:id="16" w:name="_Toc31366489"/>
      <w:bookmarkEnd w:id="16"/>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38ECB357">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B2A540D">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D323391">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22F5D697">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EF732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D737A3">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901-1701-JBN-KGF8</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36CE4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89FA0C">
            <w:pPr>
              <w:spacing w:line="300" w:lineRule="exact"/>
              <w:jc w:val="left"/>
              <w:rPr>
                <w:rFonts w:hint="eastAsia" w:ascii="方正书宋_GBK" w:hAnsi="方正书宋_GBK" w:eastAsia="宋体" w:cs="Arial Unicode MS"/>
              </w:rPr>
            </w:pPr>
            <w:r>
              <w:rPr>
                <w:rFonts w:ascii="方正书宋_GBK" w:hAnsi="方正书宋_GBK" w:eastAsia="宋体" w:cs="Arial Unicode MS"/>
              </w:rPr>
              <w:t>人大工作经费</w:t>
            </w:r>
          </w:p>
        </w:tc>
      </w:tr>
      <w:tr w14:paraId="3A3A4562">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B98F1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A2C00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AF2507">
            <w:pPr>
              <w:spacing w:line="300" w:lineRule="exact"/>
              <w:jc w:val="left"/>
              <w:rPr>
                <w:rFonts w:hint="eastAsia" w:ascii="方正书宋_GBK" w:hAnsi="方正书宋_GBK" w:eastAsia="宋体" w:cs="Arial Unicode MS"/>
              </w:rPr>
            </w:pPr>
            <w:r>
              <w:rPr>
                <w:rFonts w:ascii="方正书宋_GBK" w:hAnsi="方正书宋_GBK" w:eastAsia="宋体" w:cs="Arial Unicode MS"/>
              </w:rPr>
              <w:t>3.00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2DE26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046822">
            <w:pPr>
              <w:spacing w:line="300" w:lineRule="exact"/>
              <w:jc w:val="left"/>
              <w:rPr>
                <w:rFonts w:hint="eastAsia" w:ascii="方正书宋_GBK" w:hAnsi="方正书宋_GBK" w:eastAsia="宋体" w:cs="Arial Unicode MS"/>
              </w:rPr>
            </w:pPr>
            <w:r>
              <w:rPr>
                <w:rFonts w:ascii="方正书宋_GBK" w:hAnsi="方正书宋_GBK" w:eastAsia="宋体" w:cs="Arial Unicode MS"/>
              </w:rPr>
              <w:t>3.00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2D19C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67C5A6">
            <w:pPr>
              <w:spacing w:line="300" w:lineRule="exact"/>
              <w:jc w:val="left"/>
              <w:rPr>
                <w:rFonts w:hint="eastAsia" w:ascii="方正书宋_GBK" w:hAnsi="方正书宋_GBK" w:eastAsia="宋体" w:cs="Arial Unicode MS"/>
              </w:rPr>
            </w:pPr>
          </w:p>
        </w:tc>
      </w:tr>
      <w:tr w14:paraId="6BBEAC71">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C27C08"/>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A8584E">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用于乡镇人大工作，计划2020年1-12月实施。</w:t>
            </w:r>
          </w:p>
        </w:tc>
      </w:tr>
      <w:tr w14:paraId="730A635C">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6E496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14344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EB5E4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EB89E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E8DC1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45422CAF">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86FDD8"/>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B14E85">
            <w:pPr>
              <w:spacing w:line="300" w:lineRule="exact"/>
              <w:jc w:val="center"/>
              <w:rPr>
                <w:rFonts w:hint="eastAsia" w:ascii="方正书宋_GBK" w:hAnsi="方正书宋_GBK" w:eastAsia="宋体" w:cs="Arial Unicode MS"/>
              </w:rPr>
            </w:pPr>
            <w:r>
              <w:rPr>
                <w:rFonts w:ascii="方正书宋_GBK" w:hAnsi="方正书宋_GBK" w:eastAsia="宋体" w:cs="Arial Unicode MS"/>
              </w:rPr>
              <w:t>30.00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8ACDE7">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3C3DEA">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DDA78E">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387A59A9">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081288B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635214B">
            <w:pPr>
              <w:spacing w:line="300" w:lineRule="exact"/>
              <w:jc w:val="left"/>
              <w:rPr>
                <w:rFonts w:hint="eastAsia" w:ascii="方正书宋_GBK" w:hAnsi="方正书宋_GBK" w:eastAsia="宋体" w:cs="Arial Unicode MS"/>
              </w:rPr>
            </w:pPr>
            <w:r>
              <w:rPr>
                <w:rFonts w:ascii="方正书宋_GBK" w:hAnsi="方正书宋_GBK" w:eastAsia="宋体" w:cs="Arial Unicode MS"/>
              </w:rPr>
              <w:t>1、加强乡镇人大履职能力</w:t>
            </w:r>
          </w:p>
          <w:p w14:paraId="0A3DFFF4">
            <w:pPr>
              <w:spacing w:line="300" w:lineRule="exact"/>
              <w:jc w:val="left"/>
              <w:rPr>
                <w:rFonts w:hint="eastAsia" w:ascii="方正书宋_GBK" w:hAnsi="方正书宋_GBK" w:eastAsia="宋体" w:cs="Arial Unicode MS"/>
              </w:rPr>
            </w:pPr>
            <w:r>
              <w:rPr>
                <w:rFonts w:ascii="方正书宋_GBK" w:hAnsi="方正书宋_GBK" w:eastAsia="宋体" w:cs="Arial Unicode MS"/>
              </w:rPr>
              <w:t>2、保障乡镇人大工作顺利开展</w:t>
            </w:r>
          </w:p>
        </w:tc>
      </w:tr>
    </w:tbl>
    <w:p w14:paraId="5E336B7A">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55CB1E70">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6D242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26A73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982CE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62302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73987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A63B9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28E2B668">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431E2F">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12B56C">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9C3EAF">
            <w:pPr>
              <w:spacing w:line="300" w:lineRule="exact"/>
              <w:jc w:val="left"/>
              <w:rPr>
                <w:rFonts w:hint="eastAsia" w:ascii="方正书宋_GBK" w:hAnsi="方正书宋_GBK" w:eastAsia="宋体" w:cs="Arial Unicode MS"/>
              </w:rPr>
            </w:pPr>
            <w:r>
              <w:rPr>
                <w:rFonts w:ascii="方正书宋_GBK" w:hAnsi="方正书宋_GBK" w:eastAsia="宋体" w:cs="Arial Unicode MS"/>
              </w:rPr>
              <w:t>人大日常工作经费保障及时性</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C2FA42">
            <w:pPr>
              <w:spacing w:line="300" w:lineRule="exact"/>
              <w:jc w:val="left"/>
              <w:rPr>
                <w:rFonts w:hint="eastAsia" w:ascii="方正书宋_GBK" w:hAnsi="方正书宋_GBK" w:eastAsia="宋体" w:cs="Arial Unicode MS"/>
              </w:rPr>
            </w:pPr>
            <w:r>
              <w:rPr>
                <w:rFonts w:ascii="方正书宋_GBK" w:hAnsi="方正书宋_GBK" w:eastAsia="宋体" w:cs="Arial Unicode MS"/>
              </w:rPr>
              <w:t>保障人大日常工作及时性</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473702">
            <w:pPr>
              <w:spacing w:line="300" w:lineRule="exact"/>
              <w:jc w:val="left"/>
              <w:rPr>
                <w:rFonts w:hint="eastAsia" w:ascii="方正书宋_GBK" w:hAnsi="方正书宋_GBK" w:eastAsia="宋体" w:cs="Arial Unicode MS"/>
              </w:rPr>
            </w:pPr>
            <w:r>
              <w:rPr>
                <w:rFonts w:ascii="方正书宋_GBK" w:hAnsi="方正书宋_GBK" w:eastAsia="宋体" w:cs="Arial Unicode MS"/>
              </w:rPr>
              <w:t>人大工作保障是否及时</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9048BE">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02D61BA6">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76A731">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5B5EB2">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B6488E">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社会影响力</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8B9915">
            <w:pPr>
              <w:spacing w:line="300" w:lineRule="exact"/>
              <w:jc w:val="left"/>
              <w:rPr>
                <w:rFonts w:hint="eastAsia" w:ascii="方正书宋_GBK" w:hAnsi="方正书宋_GBK" w:eastAsia="宋体" w:cs="Arial Unicode MS"/>
              </w:rPr>
            </w:pPr>
            <w:r>
              <w:rPr>
                <w:rFonts w:ascii="方正书宋_GBK" w:hAnsi="方正书宋_GBK" w:eastAsia="宋体" w:cs="Arial Unicode MS"/>
              </w:rPr>
              <w:t>更好开展人大工作，充分代表广大群众的利益，及时向政府提出提案。</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2B427E">
            <w:pPr>
              <w:spacing w:line="300" w:lineRule="exact"/>
              <w:jc w:val="left"/>
              <w:rPr>
                <w:rFonts w:hint="eastAsia" w:ascii="方正书宋_GBK" w:hAnsi="方正书宋_GBK" w:eastAsia="宋体" w:cs="Arial Unicode MS"/>
              </w:rPr>
            </w:pPr>
            <w:r>
              <w:rPr>
                <w:rFonts w:ascii="方正书宋_GBK" w:hAnsi="方正书宋_GBK" w:eastAsia="宋体" w:cs="Arial Unicode MS"/>
              </w:rPr>
              <w:t>正常开展人大工作，及时向政府反映群众最关切问题</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700BB2">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79A65708">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AFB577">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DBBA31">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DAE50E">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6498DB">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AC924A">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6C12E7">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bl>
    <w:p w14:paraId="2456FDDB">
      <w:pPr>
        <w:sectPr>
          <w:headerReference r:id="rId31" w:type="default"/>
          <w:footerReference r:id="rId32" w:type="default"/>
          <w:endnotePr>
            <w:numFmt w:val="decimal"/>
          </w:endnotePr>
          <w:pgSz w:w="11907" w:h="16839"/>
          <w:pgMar w:top="1984" w:right="1304" w:bottom="1134" w:left="1304" w:header="851" w:footer="992" w:gutter="0"/>
          <w:cols w:space="720" w:num="1"/>
        </w:sectPr>
      </w:pPr>
    </w:p>
    <w:p w14:paraId="69F186D0">
      <w:pPr>
        <w:spacing w:line="300" w:lineRule="exact"/>
        <w:ind w:firstLine="420"/>
        <w:jc w:val="left"/>
        <w:rPr>
          <w:rFonts w:eastAsia="Arial Unicode MS" w:cs="Arial Unicode MS"/>
        </w:rPr>
      </w:pPr>
    </w:p>
    <w:p w14:paraId="7E4D0AF9">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17、团委综合事务管理经费绩效目标表</w:t>
      </w:r>
      <w:bookmarkStart w:id="17" w:name="_Toc31366490"/>
      <w:bookmarkEnd w:id="17"/>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60D22728">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108C1E4">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25E7F617">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21F82A3E">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685B8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00235A">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901-1701-JBN-ILKR</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80FF2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C5EE07">
            <w:pPr>
              <w:spacing w:line="300" w:lineRule="exact"/>
              <w:jc w:val="left"/>
              <w:rPr>
                <w:rFonts w:hint="eastAsia" w:ascii="方正书宋_GBK" w:hAnsi="方正书宋_GBK" w:eastAsia="宋体" w:cs="Arial Unicode MS"/>
              </w:rPr>
            </w:pPr>
            <w:r>
              <w:rPr>
                <w:rFonts w:ascii="方正书宋_GBK" w:hAnsi="方正书宋_GBK" w:eastAsia="宋体" w:cs="Arial Unicode MS"/>
              </w:rPr>
              <w:t>团委综合事务管理经费</w:t>
            </w:r>
          </w:p>
        </w:tc>
      </w:tr>
      <w:tr w14:paraId="45FD4186">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E3550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18A5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1384BF">
            <w:pPr>
              <w:spacing w:line="300" w:lineRule="exact"/>
              <w:jc w:val="left"/>
              <w:rPr>
                <w:rFonts w:hint="eastAsia" w:ascii="方正书宋_GBK" w:hAnsi="方正书宋_GBK" w:eastAsia="宋体" w:cs="Arial Unicode MS"/>
              </w:rPr>
            </w:pPr>
            <w:r>
              <w:rPr>
                <w:rFonts w:ascii="方正书宋_GBK" w:hAnsi="方正书宋_GBK" w:eastAsia="宋体" w:cs="Arial Unicode MS"/>
              </w:rPr>
              <w:t>2.00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2B28A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4A3A1D">
            <w:pPr>
              <w:spacing w:line="300" w:lineRule="exact"/>
              <w:jc w:val="left"/>
              <w:rPr>
                <w:rFonts w:hint="eastAsia" w:ascii="方正书宋_GBK" w:hAnsi="方正书宋_GBK" w:eastAsia="宋体" w:cs="Arial Unicode MS"/>
              </w:rPr>
            </w:pPr>
            <w:r>
              <w:rPr>
                <w:rFonts w:ascii="方正书宋_GBK" w:hAnsi="方正书宋_GBK" w:eastAsia="宋体" w:cs="Arial Unicode MS"/>
              </w:rPr>
              <w:t>2.00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C1801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ED3097">
            <w:pPr>
              <w:spacing w:line="300" w:lineRule="exact"/>
              <w:jc w:val="left"/>
              <w:rPr>
                <w:rFonts w:hint="eastAsia" w:ascii="方正书宋_GBK" w:hAnsi="方正书宋_GBK" w:eastAsia="宋体" w:cs="Arial Unicode MS"/>
              </w:rPr>
            </w:pPr>
          </w:p>
        </w:tc>
      </w:tr>
      <w:tr w14:paraId="79486EB3">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D6C12A"/>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8E0D63">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用于镇团委建设经费，计划2020年1-12月实施。</w:t>
            </w:r>
          </w:p>
        </w:tc>
      </w:tr>
      <w:tr w14:paraId="19DAC9DA">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45DD6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E7D55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0CABF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09D62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51A7B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00E5CC54">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8BE7E8"/>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8BAA48">
            <w:pPr>
              <w:spacing w:line="300" w:lineRule="exact"/>
              <w:jc w:val="center"/>
              <w:rPr>
                <w:rFonts w:hint="eastAsia" w:ascii="方正书宋_GBK" w:hAnsi="方正书宋_GBK" w:eastAsia="宋体" w:cs="Arial Unicode MS"/>
              </w:rPr>
            </w:pP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E8D2B5">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E0A5C4">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91E87D">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282D146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02E23F6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3C2747B5">
            <w:pPr>
              <w:spacing w:line="300" w:lineRule="exact"/>
              <w:jc w:val="left"/>
              <w:rPr>
                <w:rFonts w:hint="eastAsia" w:ascii="方正书宋_GBK" w:hAnsi="方正书宋_GBK" w:eastAsia="宋体" w:cs="Arial Unicode MS"/>
              </w:rPr>
            </w:pPr>
            <w:r>
              <w:rPr>
                <w:rFonts w:ascii="方正书宋_GBK" w:hAnsi="方正书宋_GBK" w:eastAsia="宋体" w:cs="Arial Unicode MS"/>
              </w:rPr>
              <w:t>1、推进共青团改革</w:t>
            </w:r>
          </w:p>
          <w:p w14:paraId="71F3740D">
            <w:pPr>
              <w:spacing w:line="300" w:lineRule="exact"/>
              <w:jc w:val="left"/>
              <w:rPr>
                <w:rFonts w:hint="eastAsia" w:ascii="方正书宋_GBK" w:hAnsi="方正书宋_GBK" w:eastAsia="宋体" w:cs="Arial Unicode MS"/>
              </w:rPr>
            </w:pPr>
            <w:r>
              <w:rPr>
                <w:rFonts w:ascii="方正书宋_GBK" w:hAnsi="方正书宋_GBK" w:eastAsia="宋体" w:cs="Arial Unicode MS"/>
              </w:rPr>
              <w:t>2、保障共青团工作顺利开展。</w:t>
            </w:r>
          </w:p>
        </w:tc>
      </w:tr>
    </w:tbl>
    <w:p w14:paraId="4F573840">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9B4B845">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B3542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FD3E2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CCC76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451DD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1B029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B6BC3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0658642">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6EB129">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42B0CA">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8053B7">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资金到位拨付率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76D7DC">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资金到位拨付情况</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19B0D8">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CCC9F7">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0F7A65A2">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40DC83">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6F8A59">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7488B1">
            <w:pPr>
              <w:spacing w:line="300" w:lineRule="exact"/>
              <w:jc w:val="left"/>
              <w:rPr>
                <w:rFonts w:hint="eastAsia" w:ascii="方正书宋_GBK" w:hAnsi="方正书宋_GBK" w:eastAsia="宋体" w:cs="Arial Unicode MS"/>
              </w:rPr>
            </w:pPr>
            <w:r>
              <w:rPr>
                <w:rFonts w:ascii="方正书宋_GBK" w:hAnsi="方正书宋_GBK" w:eastAsia="宋体" w:cs="Arial Unicode MS"/>
              </w:rPr>
              <w:t>开展共青团活动覆盖率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7637C4">
            <w:pPr>
              <w:spacing w:line="300" w:lineRule="exact"/>
              <w:jc w:val="left"/>
              <w:rPr>
                <w:rFonts w:hint="eastAsia" w:ascii="方正书宋_GBK" w:hAnsi="方正书宋_GBK" w:eastAsia="宋体" w:cs="Arial Unicode MS"/>
              </w:rPr>
            </w:pPr>
            <w:r>
              <w:rPr>
                <w:rFonts w:ascii="方正书宋_GBK" w:hAnsi="方正书宋_GBK" w:eastAsia="宋体" w:cs="Arial Unicode MS"/>
              </w:rPr>
              <w:t>参加人员数量占总量的比例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85974A">
            <w:pPr>
              <w:spacing w:line="300" w:lineRule="exact"/>
              <w:jc w:val="left"/>
              <w:rPr>
                <w:rFonts w:hint="eastAsia" w:ascii="方正书宋_GBK" w:hAnsi="方正书宋_GBK" w:eastAsia="宋体" w:cs="Arial Unicode MS"/>
              </w:rPr>
            </w:pPr>
            <w:r>
              <w:rPr>
                <w:rFonts w:ascii="方正书宋_GBK" w:hAnsi="方正书宋_GBK" w:eastAsia="宋体" w:cs="Arial Unicode MS"/>
              </w:rPr>
              <w:t>≥80%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0730F3">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7D08250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73F77B">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61E9A9">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4BFD13">
            <w:pPr>
              <w:spacing w:line="300" w:lineRule="exact"/>
              <w:jc w:val="left"/>
              <w:rPr>
                <w:rFonts w:hint="eastAsia" w:ascii="方正书宋_GBK" w:hAnsi="方正书宋_GBK" w:eastAsia="宋体" w:cs="Arial Unicode MS"/>
              </w:rPr>
            </w:pPr>
            <w:r>
              <w:rPr>
                <w:rFonts w:ascii="方正书宋_GBK" w:hAnsi="方正书宋_GBK" w:eastAsia="宋体" w:cs="Arial Unicode MS"/>
              </w:rPr>
              <w:t>受益群众满意度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2C793D">
            <w:pPr>
              <w:spacing w:line="300" w:lineRule="exact"/>
              <w:jc w:val="left"/>
              <w:rPr>
                <w:rFonts w:hint="eastAsia" w:ascii="方正书宋_GBK" w:hAnsi="方正书宋_GBK" w:eastAsia="宋体" w:cs="Arial Unicode MS"/>
              </w:rPr>
            </w:pPr>
            <w:r>
              <w:rPr>
                <w:rFonts w:ascii="方正书宋_GBK" w:hAnsi="方正书宋_GBK" w:eastAsia="宋体" w:cs="Arial Unicode MS"/>
              </w:rPr>
              <w:t>受益群众满意度程度</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540777">
            <w:pPr>
              <w:spacing w:line="300" w:lineRule="exact"/>
              <w:jc w:val="left"/>
              <w:rPr>
                <w:rFonts w:hint="eastAsia" w:ascii="方正书宋_GBK" w:hAnsi="方正书宋_GBK" w:eastAsia="宋体" w:cs="Arial Unicode MS"/>
              </w:rPr>
            </w:pPr>
            <w:r>
              <w:rPr>
                <w:rFonts w:ascii="方正书宋_GBK" w:hAnsi="方正书宋_GBK" w:eastAsia="宋体" w:cs="Arial Unicode MS"/>
              </w:rPr>
              <w:t>≥80%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67F9DF">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bl>
    <w:p w14:paraId="41911576">
      <w:pPr>
        <w:sectPr>
          <w:headerReference r:id="rId33" w:type="default"/>
          <w:footerReference r:id="rId34" w:type="default"/>
          <w:endnotePr>
            <w:numFmt w:val="decimal"/>
          </w:endnotePr>
          <w:pgSz w:w="11907" w:h="16839"/>
          <w:pgMar w:top="1984" w:right="1304" w:bottom="1134" w:left="1304" w:header="851" w:footer="992" w:gutter="0"/>
          <w:cols w:space="720" w:num="1"/>
        </w:sectPr>
      </w:pPr>
    </w:p>
    <w:p w14:paraId="7B3F586E">
      <w:pPr>
        <w:spacing w:line="300" w:lineRule="exact"/>
        <w:ind w:firstLine="420"/>
        <w:jc w:val="left"/>
        <w:rPr>
          <w:rFonts w:eastAsia="Arial Unicode MS" w:cs="Arial Unicode MS"/>
        </w:rPr>
      </w:pPr>
    </w:p>
    <w:p w14:paraId="5C1DA8F5">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18、退役军人公益性岗位人员工资绩效目标表</w:t>
      </w:r>
      <w:bookmarkStart w:id="18" w:name="_Toc31366491"/>
      <w:bookmarkEnd w:id="18"/>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0AB9891D">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3C8F65CC">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38B941AD">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432275F6">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D068C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026C68">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901-1701-JXN-PG17</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47BC4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4B70CE">
            <w:pPr>
              <w:spacing w:line="300" w:lineRule="exact"/>
              <w:jc w:val="left"/>
              <w:rPr>
                <w:rFonts w:hint="eastAsia" w:ascii="方正书宋_GBK" w:hAnsi="方正书宋_GBK" w:eastAsia="宋体" w:cs="Arial Unicode MS"/>
              </w:rPr>
            </w:pPr>
            <w:r>
              <w:rPr>
                <w:rFonts w:ascii="方正书宋_GBK" w:hAnsi="方正书宋_GBK" w:eastAsia="宋体" w:cs="Arial Unicode MS"/>
              </w:rPr>
              <w:t>退役军人公益性岗位人员工资</w:t>
            </w:r>
          </w:p>
        </w:tc>
      </w:tr>
      <w:tr w14:paraId="08921E08">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E1BB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06F14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59409E">
            <w:pPr>
              <w:spacing w:line="300" w:lineRule="exact"/>
              <w:jc w:val="left"/>
              <w:rPr>
                <w:rFonts w:hint="eastAsia" w:ascii="方正书宋_GBK" w:hAnsi="方正书宋_GBK" w:eastAsia="宋体" w:cs="Arial Unicode MS"/>
              </w:rPr>
            </w:pPr>
            <w:r>
              <w:rPr>
                <w:rFonts w:ascii="方正书宋_GBK" w:hAnsi="方正书宋_GBK" w:eastAsia="宋体" w:cs="Arial Unicode MS"/>
              </w:rPr>
              <w:t>22.48</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2A4D4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D33C98">
            <w:pPr>
              <w:spacing w:line="300" w:lineRule="exact"/>
              <w:jc w:val="left"/>
              <w:rPr>
                <w:rFonts w:hint="eastAsia" w:ascii="方正书宋_GBK" w:hAnsi="方正书宋_GBK" w:eastAsia="宋体" w:cs="Arial Unicode MS"/>
              </w:rPr>
            </w:pPr>
            <w:r>
              <w:rPr>
                <w:rFonts w:ascii="方正书宋_GBK" w:hAnsi="方正书宋_GBK" w:eastAsia="宋体" w:cs="Arial Unicode MS"/>
              </w:rPr>
              <w:t>22.48</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153FE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89F6BC">
            <w:pPr>
              <w:spacing w:line="300" w:lineRule="exact"/>
              <w:jc w:val="left"/>
              <w:rPr>
                <w:rFonts w:hint="eastAsia" w:ascii="方正书宋_GBK" w:hAnsi="方正书宋_GBK" w:eastAsia="宋体" w:cs="Arial Unicode MS"/>
              </w:rPr>
            </w:pPr>
          </w:p>
        </w:tc>
      </w:tr>
      <w:tr w14:paraId="44A59890">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ECA29E"/>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8EB415">
            <w:pPr>
              <w:spacing w:line="300" w:lineRule="exact"/>
              <w:jc w:val="left"/>
              <w:rPr>
                <w:rFonts w:hint="eastAsia" w:ascii="方正书宋_GBK" w:hAnsi="方正书宋_GBK" w:eastAsia="宋体" w:cs="Arial Unicode MS"/>
              </w:rPr>
            </w:pPr>
            <w:r>
              <w:rPr>
                <w:rFonts w:ascii="方正书宋_GBK" w:hAnsi="方正书宋_GBK" w:eastAsia="宋体" w:cs="Arial Unicode MS"/>
              </w:rPr>
              <w:t>该项目资金用于就业困难，有就业诉求的安置后下岗解除劳动合同和自谋职业退役士兵，筛选公益性岗位，积极促进再就业。计划2020年1-12实施，按月发放。</w:t>
            </w:r>
          </w:p>
        </w:tc>
      </w:tr>
      <w:tr w14:paraId="7FD32155">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FE763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806CF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E23CE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FCDE9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DD544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641D565E">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654026"/>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52F473">
            <w:pPr>
              <w:spacing w:line="300" w:lineRule="exact"/>
              <w:jc w:val="center"/>
              <w:rPr>
                <w:rFonts w:hint="eastAsia" w:ascii="方正书宋_GBK" w:hAnsi="方正书宋_GBK" w:eastAsia="宋体" w:cs="Arial Unicode MS"/>
              </w:rPr>
            </w:pPr>
            <w:r>
              <w:rPr>
                <w:rFonts w:ascii="方正书宋_GBK" w:hAnsi="方正书宋_GBK" w:eastAsia="宋体" w:cs="Arial Unicode MS"/>
              </w:rPr>
              <w:t>25.00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0935D6">
            <w:pPr>
              <w:spacing w:line="300" w:lineRule="exact"/>
              <w:jc w:val="center"/>
              <w:rPr>
                <w:rFonts w:hint="eastAsia" w:ascii="方正书宋_GBK" w:hAnsi="方正书宋_GBK" w:eastAsia="宋体" w:cs="Arial Unicode MS"/>
              </w:rPr>
            </w:pPr>
            <w:r>
              <w:rPr>
                <w:rFonts w:ascii="方正书宋_GBK" w:hAnsi="方正书宋_GBK" w:eastAsia="宋体" w:cs="Arial Unicode MS"/>
              </w:rPr>
              <w:t>50.00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434895">
            <w:pPr>
              <w:spacing w:line="300" w:lineRule="exact"/>
              <w:jc w:val="center"/>
              <w:rPr>
                <w:rFonts w:hint="eastAsia" w:ascii="方正书宋_GBK" w:hAnsi="方正书宋_GBK" w:eastAsia="宋体" w:cs="Arial Unicode MS"/>
              </w:rPr>
            </w:pPr>
            <w:r>
              <w:rPr>
                <w:rFonts w:ascii="方正书宋_GBK" w:hAnsi="方正书宋_GBK" w:eastAsia="宋体" w:cs="Arial Unicode MS"/>
              </w:rPr>
              <w:t>75.00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A658D1">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5D336EE0">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0EF4CAA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647DFA2">
            <w:pPr>
              <w:spacing w:line="300" w:lineRule="exact"/>
              <w:jc w:val="left"/>
              <w:rPr>
                <w:rFonts w:hint="eastAsia" w:ascii="方正书宋_GBK" w:hAnsi="方正书宋_GBK" w:eastAsia="宋体" w:cs="Arial Unicode MS"/>
              </w:rPr>
            </w:pPr>
            <w:r>
              <w:rPr>
                <w:rFonts w:ascii="方正书宋_GBK" w:hAnsi="方正书宋_GBK" w:eastAsia="宋体" w:cs="Arial Unicode MS"/>
              </w:rPr>
              <w:t>1、对有就业诉求的安置后下岗解除劳动合同和自谋职业退役士兵，筛选公益性岗位，积极促进再就业</w:t>
            </w:r>
          </w:p>
          <w:p w14:paraId="1ADC1754">
            <w:pPr>
              <w:spacing w:line="300" w:lineRule="exact"/>
              <w:jc w:val="left"/>
              <w:rPr>
                <w:rFonts w:hint="eastAsia" w:ascii="方正书宋_GBK" w:hAnsi="方正书宋_GBK" w:eastAsia="宋体" w:cs="Arial Unicode MS"/>
              </w:rPr>
            </w:pPr>
            <w:r>
              <w:rPr>
                <w:rFonts w:ascii="方正书宋_GBK" w:hAnsi="方正书宋_GBK" w:eastAsia="宋体" w:cs="Arial Unicode MS"/>
              </w:rPr>
              <w:t>2、维护社会稳定</w:t>
            </w:r>
          </w:p>
        </w:tc>
      </w:tr>
    </w:tbl>
    <w:p w14:paraId="7B78443A">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20DBF3B4">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C2D4F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781DC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7C6BA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5196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296CC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DA0D0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3A395055">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D26DFC">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63FF76">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A95753">
            <w:pPr>
              <w:spacing w:line="300" w:lineRule="exact"/>
              <w:jc w:val="left"/>
              <w:rPr>
                <w:rFonts w:hint="eastAsia" w:ascii="方正书宋_GBK" w:hAnsi="方正书宋_GBK" w:eastAsia="宋体" w:cs="Arial Unicode MS"/>
              </w:rPr>
            </w:pPr>
            <w:r>
              <w:rPr>
                <w:rFonts w:ascii="方正书宋_GBK" w:hAnsi="方正书宋_GBK" w:eastAsia="宋体" w:cs="Arial Unicode MS"/>
              </w:rPr>
              <w:t>工资发放率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74A834">
            <w:pPr>
              <w:spacing w:line="300" w:lineRule="exact"/>
              <w:jc w:val="left"/>
              <w:rPr>
                <w:rFonts w:hint="eastAsia" w:ascii="方正书宋_GBK" w:hAnsi="方正书宋_GBK" w:eastAsia="宋体" w:cs="Arial Unicode MS"/>
              </w:rPr>
            </w:pPr>
            <w:r>
              <w:rPr>
                <w:rFonts w:ascii="方正书宋_GBK" w:hAnsi="方正书宋_GBK" w:eastAsia="宋体" w:cs="Arial Unicode MS"/>
              </w:rPr>
              <w:t>实际发放工资金额占总金额的比例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85534A">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A9A10F">
            <w:pPr>
              <w:spacing w:line="300" w:lineRule="exact"/>
              <w:jc w:val="left"/>
              <w:rPr>
                <w:rFonts w:hint="eastAsia" w:ascii="方正书宋_GBK" w:hAnsi="方正书宋_GBK" w:eastAsia="宋体" w:cs="Arial Unicode MS"/>
              </w:rPr>
            </w:pPr>
            <w:r>
              <w:rPr>
                <w:rFonts w:ascii="方正书宋_GBK" w:hAnsi="方正书宋_GBK" w:eastAsia="宋体" w:cs="Arial Unicode MS"/>
              </w:rPr>
              <w:t>区政府会议纪要【2017】29号、民政局</w:t>
            </w:r>
            <w:r>
              <w:rPr>
                <w:rFonts w:hint="eastAsia" w:ascii="方正书宋_GBK" w:hAnsi="方正书宋_GBK" w:eastAsia="宋体" w:cs="Arial Unicode MS"/>
                <w:lang w:eastAsia="zh-CN"/>
              </w:rPr>
              <w:t>公益性岗位</w:t>
            </w:r>
            <w:r>
              <w:rPr>
                <w:rFonts w:ascii="方正书宋_GBK" w:hAnsi="方正书宋_GBK" w:eastAsia="宋体" w:cs="Arial Unicode MS"/>
              </w:rPr>
              <w:t>人员工资分配表</w:t>
            </w:r>
          </w:p>
        </w:tc>
      </w:tr>
      <w:tr w14:paraId="23022625">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D08BF4">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FC1BAD">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FBBFAC">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074CD1">
            <w:pPr>
              <w:spacing w:line="300" w:lineRule="exact"/>
              <w:jc w:val="left"/>
              <w:rPr>
                <w:rFonts w:hint="eastAsia" w:ascii="方正书宋_GBK" w:hAnsi="方正书宋_GBK" w:eastAsia="宋体" w:cs="Arial Unicode MS"/>
              </w:rPr>
            </w:pPr>
            <w:r>
              <w:rPr>
                <w:rFonts w:ascii="方正书宋_GBK" w:hAnsi="方正书宋_GBK" w:eastAsia="宋体" w:cs="Arial Unicode MS"/>
              </w:rPr>
              <w:t>通过实施退役军人公益性岗位人员工资政策促进社会稳定水平逐步提高</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390954">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社会稳定水平是否提高</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D5DF2C">
            <w:pPr>
              <w:spacing w:line="300" w:lineRule="exact"/>
              <w:jc w:val="left"/>
              <w:rPr>
                <w:rFonts w:hint="eastAsia" w:ascii="方正书宋_GBK" w:hAnsi="方正书宋_GBK" w:eastAsia="宋体" w:cs="Arial Unicode MS"/>
              </w:rPr>
            </w:pPr>
            <w:r>
              <w:rPr>
                <w:rFonts w:ascii="方正书宋_GBK" w:hAnsi="方正书宋_GBK" w:eastAsia="宋体" w:cs="Arial Unicode MS"/>
              </w:rPr>
              <w:t>区政府会议纪要【2017】29号、民政局</w:t>
            </w:r>
            <w:r>
              <w:rPr>
                <w:rFonts w:hint="eastAsia" w:ascii="方正书宋_GBK" w:hAnsi="方正书宋_GBK" w:eastAsia="宋体" w:cs="Arial Unicode MS"/>
                <w:lang w:eastAsia="zh-CN"/>
              </w:rPr>
              <w:t>公益性岗位</w:t>
            </w:r>
            <w:r>
              <w:rPr>
                <w:rFonts w:ascii="方正书宋_GBK" w:hAnsi="方正书宋_GBK" w:eastAsia="宋体" w:cs="Arial Unicode MS"/>
              </w:rPr>
              <w:t>人员工资分配表</w:t>
            </w:r>
          </w:p>
        </w:tc>
      </w:tr>
      <w:tr w14:paraId="4582021D">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D4C45F">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BFE1B4">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0C09D2">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2012B5">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3A2261">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43D9FB">
            <w:pPr>
              <w:spacing w:line="300" w:lineRule="exact"/>
              <w:jc w:val="left"/>
              <w:rPr>
                <w:rFonts w:hint="eastAsia" w:ascii="方正书宋_GBK" w:hAnsi="方正书宋_GBK" w:eastAsia="宋体" w:cs="Arial Unicode MS"/>
              </w:rPr>
            </w:pPr>
            <w:r>
              <w:rPr>
                <w:rFonts w:ascii="方正书宋_GBK" w:hAnsi="方正书宋_GBK" w:eastAsia="宋体" w:cs="Arial Unicode MS"/>
              </w:rPr>
              <w:t>区政府会议纪要【2017】29号、民政局公益</w:t>
            </w:r>
            <w:r>
              <w:rPr>
                <w:rFonts w:hint="eastAsia" w:ascii="方正书宋_GBK" w:hAnsi="方正书宋_GBK" w:eastAsia="宋体" w:cs="Arial Unicode MS"/>
                <w:lang w:eastAsia="zh-CN"/>
              </w:rPr>
              <w:t>性</w:t>
            </w:r>
            <w:r>
              <w:rPr>
                <w:rFonts w:ascii="方正书宋_GBK" w:hAnsi="方正书宋_GBK" w:eastAsia="宋体" w:cs="Arial Unicode MS"/>
              </w:rPr>
              <w:t>岗位人员工资分配表</w:t>
            </w:r>
          </w:p>
        </w:tc>
      </w:tr>
    </w:tbl>
    <w:p w14:paraId="2B28B683">
      <w:pPr>
        <w:sectPr>
          <w:headerReference r:id="rId35" w:type="default"/>
          <w:footerReference r:id="rId36" w:type="default"/>
          <w:endnotePr>
            <w:numFmt w:val="decimal"/>
          </w:endnotePr>
          <w:pgSz w:w="11907" w:h="16839"/>
          <w:pgMar w:top="1984" w:right="1304" w:bottom="1134" w:left="1304" w:header="851" w:footer="992" w:gutter="0"/>
          <w:cols w:space="720" w:num="1"/>
        </w:sectPr>
      </w:pPr>
    </w:p>
    <w:p w14:paraId="4F55D282">
      <w:pPr>
        <w:spacing w:line="300" w:lineRule="exact"/>
        <w:ind w:firstLine="420"/>
        <w:jc w:val="left"/>
        <w:rPr>
          <w:rFonts w:eastAsia="Arial Unicode MS" w:cs="Arial Unicode MS"/>
        </w:rPr>
      </w:pPr>
    </w:p>
    <w:p w14:paraId="2DBAA175">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19、维稳经费绩效目标表</w:t>
      </w:r>
      <w:bookmarkStart w:id="19" w:name="_Toc31366492"/>
      <w:bookmarkEnd w:id="19"/>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16CE36FD">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6217919E">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6755A374">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2CCC096B">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EC001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6BE8ED">
            <w:pPr>
              <w:spacing w:line="300" w:lineRule="exact"/>
              <w:jc w:val="left"/>
              <w:rPr>
                <w:rFonts w:hint="eastAsia" w:ascii="方正书宋_GBK" w:hAnsi="方正书宋_GBK" w:eastAsia="宋体" w:cs="Arial Unicode MS"/>
              </w:rPr>
            </w:pPr>
            <w:r>
              <w:rPr>
                <w:rFonts w:ascii="方正书宋_GBK" w:hAnsi="方正书宋_GBK" w:eastAsia="宋体" w:cs="Arial Unicode MS"/>
              </w:rPr>
              <w:t>901-0604-JBN-C28V</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5F12A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FD306D">
            <w:pPr>
              <w:spacing w:line="300" w:lineRule="exact"/>
              <w:jc w:val="left"/>
              <w:rPr>
                <w:rFonts w:hint="eastAsia" w:ascii="方正书宋_GBK" w:hAnsi="方正书宋_GBK" w:eastAsia="宋体" w:cs="Arial Unicode MS"/>
              </w:rPr>
            </w:pPr>
            <w:r>
              <w:rPr>
                <w:rFonts w:ascii="方正书宋_GBK" w:hAnsi="方正书宋_GBK" w:eastAsia="宋体" w:cs="Arial Unicode MS"/>
              </w:rPr>
              <w:t>维稳经费</w:t>
            </w:r>
          </w:p>
        </w:tc>
      </w:tr>
      <w:tr w14:paraId="4E120559">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5F30E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78FB7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408B83">
            <w:pPr>
              <w:spacing w:line="300" w:lineRule="exact"/>
              <w:jc w:val="left"/>
              <w:rPr>
                <w:rFonts w:hint="eastAsia" w:ascii="方正书宋_GBK" w:hAnsi="方正书宋_GBK" w:eastAsia="宋体" w:cs="Arial Unicode MS"/>
              </w:rPr>
            </w:pPr>
            <w:r>
              <w:rPr>
                <w:rFonts w:ascii="方正书宋_GBK" w:hAnsi="方正书宋_GBK" w:eastAsia="宋体" w:cs="Arial Unicode MS"/>
              </w:rPr>
              <w:t>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8AA2F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248A1D">
            <w:pPr>
              <w:spacing w:line="300" w:lineRule="exact"/>
              <w:jc w:val="left"/>
              <w:rPr>
                <w:rFonts w:hint="eastAsia" w:ascii="方正书宋_GBK" w:hAnsi="方正书宋_GBK" w:eastAsia="宋体" w:cs="Arial Unicode MS"/>
              </w:rPr>
            </w:pPr>
            <w:r>
              <w:rPr>
                <w:rFonts w:ascii="方正书宋_GBK" w:hAnsi="方正书宋_GBK" w:eastAsia="宋体" w:cs="Arial Unicode MS"/>
              </w:rPr>
              <w:t>5.00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E3152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2056FD">
            <w:pPr>
              <w:spacing w:line="300" w:lineRule="exact"/>
              <w:jc w:val="left"/>
              <w:rPr>
                <w:rFonts w:hint="eastAsia" w:ascii="方正书宋_GBK" w:hAnsi="方正书宋_GBK" w:eastAsia="宋体" w:cs="Arial Unicode MS"/>
              </w:rPr>
            </w:pPr>
          </w:p>
        </w:tc>
      </w:tr>
      <w:tr w14:paraId="1DABDB43">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653C63"/>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53630E">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用于2020年度维护我镇辖区内社会安定秩序，妥善组织开展好全国两会及其他重要时期铁路护路联防工作。计划2020年1-12月实施。</w:t>
            </w:r>
          </w:p>
        </w:tc>
      </w:tr>
      <w:tr w14:paraId="14D4D457">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AA2BD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40369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42432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23DA8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39311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456BF9B9">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F3F271"/>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9D4E2E">
            <w:pPr>
              <w:spacing w:line="300" w:lineRule="exact"/>
              <w:jc w:val="center"/>
              <w:rPr>
                <w:rFonts w:hint="eastAsia" w:ascii="方正书宋_GBK" w:hAnsi="方正书宋_GBK" w:eastAsia="宋体" w:cs="Arial Unicode MS"/>
              </w:rPr>
            </w:pPr>
            <w:r>
              <w:rPr>
                <w:rFonts w:ascii="方正书宋_GBK" w:hAnsi="方正书宋_GBK" w:eastAsia="宋体" w:cs="Arial Unicode MS"/>
              </w:rPr>
              <w:t>30.00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DC21EC">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D51102">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432B3C">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606F062A">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2816250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23E70C67">
            <w:pPr>
              <w:spacing w:line="300" w:lineRule="exact"/>
              <w:jc w:val="left"/>
              <w:rPr>
                <w:rFonts w:hint="eastAsia" w:ascii="方正书宋_GBK" w:hAnsi="方正书宋_GBK" w:eastAsia="宋体" w:cs="Arial Unicode MS"/>
              </w:rPr>
            </w:pPr>
            <w:r>
              <w:rPr>
                <w:rFonts w:ascii="方正书宋_GBK" w:hAnsi="方正书宋_GBK" w:eastAsia="宋体" w:cs="Arial Unicode MS"/>
              </w:rPr>
              <w:t>1、保持辖区铁路沿线和谐稳定。</w:t>
            </w:r>
          </w:p>
          <w:p w14:paraId="2DA07CF6">
            <w:pPr>
              <w:spacing w:line="300" w:lineRule="exact"/>
              <w:jc w:val="left"/>
              <w:rPr>
                <w:rFonts w:hint="eastAsia" w:ascii="方正书宋_GBK" w:hAnsi="方正书宋_GBK" w:eastAsia="宋体" w:cs="Arial Unicode MS"/>
              </w:rPr>
            </w:pPr>
            <w:r>
              <w:rPr>
                <w:rFonts w:ascii="方正书宋_GBK" w:hAnsi="方正书宋_GBK" w:eastAsia="宋体" w:cs="Arial Unicode MS"/>
              </w:rPr>
              <w:t>2、确保铁路运输安全通畅。</w:t>
            </w:r>
          </w:p>
        </w:tc>
      </w:tr>
    </w:tbl>
    <w:p w14:paraId="3658C048">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BA5C295">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61978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D5CB6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693EC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1CCFD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62BDC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86798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DA0B7C8">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91F9D0">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E6C31A">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F9DA72">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资金按时拨付率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D29F17">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资金按时拨付情况</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520D69">
            <w:pPr>
              <w:spacing w:line="300" w:lineRule="exact"/>
              <w:jc w:val="left"/>
              <w:rPr>
                <w:rFonts w:hint="eastAsia" w:ascii="方正书宋_GBK" w:hAnsi="方正书宋_GBK" w:eastAsia="宋体" w:cs="Arial Unicode MS"/>
              </w:rPr>
            </w:pPr>
            <w:r>
              <w:rPr>
                <w:rFonts w:ascii="方正书宋_GBK" w:hAnsi="方正书宋_GBK" w:eastAsia="宋体" w:cs="Arial Unicode MS"/>
              </w:rPr>
              <w:t>≥95%</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432109">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56DE1FFF">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6FAFEC">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1E68AD">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5D6EB7">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资金拨付护路村个数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71F22D">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资金拨付护路村个数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5306BA">
            <w:pPr>
              <w:spacing w:line="300" w:lineRule="exact"/>
              <w:jc w:val="left"/>
              <w:rPr>
                <w:rFonts w:hint="eastAsia" w:ascii="方正书宋_GBK" w:hAnsi="方正书宋_GBK" w:eastAsia="宋体" w:cs="Arial Unicode MS"/>
              </w:rPr>
            </w:pPr>
            <w:r>
              <w:rPr>
                <w:rFonts w:ascii="方正书宋_GBK" w:hAnsi="方正书宋_GBK" w:eastAsia="宋体" w:cs="Arial Unicode MS"/>
              </w:rPr>
              <w:t>≥8个</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BF2843">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169D8014">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1BA867">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332B51">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A2B24C">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3866B3">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D41951">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DE1DC6">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bl>
    <w:p w14:paraId="5ED52B48">
      <w:pPr>
        <w:sectPr>
          <w:headerReference r:id="rId37" w:type="default"/>
          <w:footerReference r:id="rId38" w:type="default"/>
          <w:endnotePr>
            <w:numFmt w:val="decimal"/>
          </w:endnotePr>
          <w:pgSz w:w="11907" w:h="16839"/>
          <w:pgMar w:top="1984" w:right="1304" w:bottom="1134" w:left="1304" w:header="851" w:footer="992" w:gutter="0"/>
          <w:cols w:space="720" w:num="1"/>
        </w:sectPr>
      </w:pPr>
    </w:p>
    <w:p w14:paraId="0A95CC57">
      <w:pPr>
        <w:spacing w:line="300" w:lineRule="exact"/>
        <w:ind w:firstLine="420"/>
        <w:jc w:val="left"/>
        <w:rPr>
          <w:rFonts w:eastAsia="Arial Unicode MS" w:cs="Arial Unicode MS"/>
        </w:rPr>
      </w:pPr>
    </w:p>
    <w:p w14:paraId="77AB8C46">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20、信访经费绩效目标表</w:t>
      </w:r>
      <w:bookmarkStart w:id="20" w:name="_Toc31366493"/>
      <w:bookmarkEnd w:id="20"/>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6577B792">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0B54571">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70B3C3B9">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2CA4B101">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4FFFB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585D5E">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901-2001-JBN-6RZY</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F8E3B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BBBD3F">
            <w:pPr>
              <w:spacing w:line="300" w:lineRule="exact"/>
              <w:jc w:val="left"/>
              <w:rPr>
                <w:rFonts w:hint="eastAsia" w:ascii="方正书宋_GBK" w:hAnsi="方正书宋_GBK" w:eastAsia="宋体" w:cs="Arial Unicode MS"/>
              </w:rPr>
            </w:pPr>
            <w:r>
              <w:rPr>
                <w:rFonts w:ascii="方正书宋_GBK" w:hAnsi="方正书宋_GBK" w:eastAsia="宋体" w:cs="Arial Unicode MS"/>
              </w:rPr>
              <w:t>信访经费</w:t>
            </w:r>
          </w:p>
        </w:tc>
      </w:tr>
      <w:tr w14:paraId="48B9D1A9">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9F118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06DB4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9006EA">
            <w:pPr>
              <w:spacing w:line="300" w:lineRule="exact"/>
              <w:jc w:val="left"/>
              <w:rPr>
                <w:rFonts w:hint="eastAsia" w:ascii="方正书宋_GBK" w:hAnsi="方正书宋_GBK" w:eastAsia="宋体" w:cs="Arial Unicode MS"/>
              </w:rPr>
            </w:pPr>
            <w:r>
              <w:rPr>
                <w:rFonts w:ascii="方正书宋_GBK" w:hAnsi="方正书宋_GBK" w:eastAsia="宋体" w:cs="Arial Unicode MS"/>
              </w:rPr>
              <w:t>13.00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51BE2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C6D38C">
            <w:pPr>
              <w:spacing w:line="300" w:lineRule="exact"/>
              <w:jc w:val="left"/>
              <w:rPr>
                <w:rFonts w:hint="eastAsia" w:ascii="方正书宋_GBK" w:hAnsi="方正书宋_GBK" w:eastAsia="宋体" w:cs="Arial Unicode MS"/>
              </w:rPr>
            </w:pPr>
            <w:r>
              <w:rPr>
                <w:rFonts w:ascii="方正书宋_GBK" w:hAnsi="方正书宋_GBK" w:eastAsia="宋体" w:cs="Arial Unicode MS"/>
              </w:rPr>
              <w:t>13.00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352B9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1A4884">
            <w:pPr>
              <w:spacing w:line="300" w:lineRule="exact"/>
              <w:jc w:val="left"/>
              <w:rPr>
                <w:rFonts w:hint="eastAsia" w:ascii="方正书宋_GBK" w:hAnsi="方正书宋_GBK" w:eastAsia="宋体" w:cs="Arial Unicode MS"/>
              </w:rPr>
            </w:pPr>
          </w:p>
        </w:tc>
      </w:tr>
      <w:tr w14:paraId="62DDCCAB">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A954FB"/>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8E33B9">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用于接待信访工作相关的差旅费、劳务费等，计划2019年1月开始，按照工作实际情况支出，于2019年11月底支出完毕。</w:t>
            </w:r>
          </w:p>
        </w:tc>
      </w:tr>
      <w:tr w14:paraId="4BB1C580">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D8027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62201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02E94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378C6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05F4F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08F47E41">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97E5CC"/>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65AE89">
            <w:pPr>
              <w:spacing w:line="300" w:lineRule="exact"/>
              <w:jc w:val="center"/>
              <w:rPr>
                <w:rFonts w:hint="eastAsia" w:ascii="方正书宋_GBK" w:hAnsi="方正书宋_GBK" w:eastAsia="宋体" w:cs="Arial Unicode MS"/>
              </w:rPr>
            </w:pPr>
            <w:r>
              <w:rPr>
                <w:rFonts w:ascii="方正书宋_GBK" w:hAnsi="方正书宋_GBK" w:eastAsia="宋体" w:cs="Arial Unicode MS"/>
              </w:rPr>
              <w:t>25.00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5C6D9B">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D5E5EE">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82F7F7">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28AEBBDE">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20E5F8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28F9A109">
            <w:pPr>
              <w:spacing w:line="300" w:lineRule="exact"/>
              <w:jc w:val="left"/>
              <w:rPr>
                <w:rFonts w:hint="eastAsia" w:ascii="方正书宋_GBK" w:hAnsi="方正书宋_GBK" w:eastAsia="宋体" w:cs="Arial Unicode MS"/>
              </w:rPr>
            </w:pPr>
            <w:r>
              <w:rPr>
                <w:rFonts w:ascii="方正书宋_GBK" w:hAnsi="方正书宋_GBK" w:eastAsia="宋体" w:cs="Arial Unicode MS"/>
              </w:rPr>
              <w:t>1、及时化解信访案件，减少进京访及非正常上访。</w:t>
            </w:r>
          </w:p>
          <w:p w14:paraId="4FB19B9F">
            <w:pPr>
              <w:spacing w:line="300" w:lineRule="exact"/>
              <w:jc w:val="left"/>
              <w:rPr>
                <w:rFonts w:hint="eastAsia" w:ascii="方正书宋_GBK" w:hAnsi="方正书宋_GBK" w:eastAsia="宋体" w:cs="Arial Unicode MS"/>
              </w:rPr>
            </w:pPr>
            <w:r>
              <w:rPr>
                <w:rFonts w:ascii="方正书宋_GBK" w:hAnsi="方正书宋_GBK" w:eastAsia="宋体" w:cs="Arial Unicode MS"/>
              </w:rPr>
              <w:t>2、维护社会稳定。</w:t>
            </w:r>
          </w:p>
        </w:tc>
      </w:tr>
    </w:tbl>
    <w:p w14:paraId="3DCF9EE2">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2C4C5209">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C89FC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B1F8A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0ADDD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B0A75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5596D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144A6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37B5AD9">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8B800D">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DAA26A">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6A398E">
            <w:pPr>
              <w:spacing w:line="300" w:lineRule="exact"/>
              <w:jc w:val="left"/>
              <w:rPr>
                <w:rFonts w:hint="eastAsia" w:ascii="方正书宋_GBK" w:hAnsi="方正书宋_GBK" w:eastAsia="宋体" w:cs="Arial Unicode MS"/>
              </w:rPr>
            </w:pPr>
            <w:r>
              <w:rPr>
                <w:rFonts w:ascii="方正书宋_GBK" w:hAnsi="方正书宋_GBK" w:eastAsia="宋体" w:cs="Arial Unicode MS"/>
              </w:rPr>
              <w:t>信访资金到位率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40019F">
            <w:pPr>
              <w:spacing w:line="300" w:lineRule="exact"/>
              <w:jc w:val="left"/>
              <w:rPr>
                <w:rFonts w:hint="eastAsia" w:ascii="方正书宋_GBK" w:hAnsi="方正书宋_GBK" w:eastAsia="宋体" w:cs="Arial Unicode MS"/>
              </w:rPr>
            </w:pPr>
            <w:r>
              <w:rPr>
                <w:rFonts w:ascii="方正书宋_GBK" w:hAnsi="方正书宋_GBK" w:eastAsia="宋体" w:cs="Arial Unicode MS"/>
              </w:rPr>
              <w:t>实际到位信访资金占应到位资金的比例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79C36D">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9F99AE">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507B8F75">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C7D95F">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28E4AD">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F9D74D">
            <w:pPr>
              <w:spacing w:line="300" w:lineRule="exact"/>
              <w:jc w:val="left"/>
              <w:rPr>
                <w:rFonts w:hint="eastAsia" w:ascii="方正书宋_GBK" w:hAnsi="方正书宋_GBK" w:eastAsia="宋体" w:cs="Arial Unicode MS"/>
              </w:rPr>
            </w:pPr>
            <w:r>
              <w:rPr>
                <w:rFonts w:ascii="方正书宋_GBK" w:hAnsi="方正书宋_GBK" w:eastAsia="宋体" w:cs="Arial Unicode MS"/>
              </w:rPr>
              <w:t>信访问题解决率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EDAF1E">
            <w:pPr>
              <w:spacing w:line="300" w:lineRule="exact"/>
              <w:jc w:val="left"/>
              <w:rPr>
                <w:rFonts w:hint="eastAsia" w:ascii="方正书宋_GBK" w:hAnsi="方正书宋_GBK" w:eastAsia="宋体" w:cs="Arial Unicode MS"/>
              </w:rPr>
            </w:pPr>
            <w:r>
              <w:rPr>
                <w:rFonts w:ascii="方正书宋_GBK" w:hAnsi="方正书宋_GBK" w:eastAsia="宋体" w:cs="Arial Unicode MS"/>
              </w:rPr>
              <w:t>已解决问题占全部问题的比率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11E1AC">
            <w:pPr>
              <w:spacing w:line="300" w:lineRule="exact"/>
              <w:jc w:val="left"/>
              <w:rPr>
                <w:rFonts w:hint="eastAsia" w:ascii="方正书宋_GBK" w:hAnsi="方正书宋_GBK" w:eastAsia="宋体" w:cs="Arial Unicode MS"/>
              </w:rPr>
            </w:pPr>
            <w:r>
              <w:rPr>
                <w:rFonts w:ascii="方正书宋_GBK" w:hAnsi="方正书宋_GBK" w:eastAsia="宋体" w:cs="Arial Unicode MS"/>
              </w:rPr>
              <w:t>≥80%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7394AD">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3477FCC0">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72A82A">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3E1E17">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FA0CDC">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C20856">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9F90C4">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256225">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bl>
    <w:p w14:paraId="17798342">
      <w:pPr>
        <w:sectPr>
          <w:headerReference r:id="rId39" w:type="default"/>
          <w:footerReference r:id="rId40" w:type="default"/>
          <w:endnotePr>
            <w:numFmt w:val="decimal"/>
          </w:endnotePr>
          <w:pgSz w:w="11907" w:h="16839"/>
          <w:pgMar w:top="1984" w:right="1304" w:bottom="1134" w:left="1304" w:header="851" w:footer="992" w:gutter="0"/>
          <w:cols w:space="720" w:num="1"/>
        </w:sectPr>
      </w:pPr>
    </w:p>
    <w:p w14:paraId="112B9784">
      <w:pPr>
        <w:spacing w:line="300" w:lineRule="exact"/>
        <w:ind w:firstLine="420"/>
        <w:jc w:val="left"/>
        <w:rPr>
          <w:rFonts w:eastAsia="Arial Unicode MS" w:cs="Arial Unicode MS"/>
        </w:rPr>
      </w:pPr>
    </w:p>
    <w:p w14:paraId="555AF80C">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21、徐水县车站货场南、北孤庄营占地租金绩效目标表</w:t>
      </w:r>
      <w:bookmarkStart w:id="21" w:name="_Toc31366494"/>
      <w:bookmarkEnd w:id="21"/>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3018BB8C">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18F5DE2">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72472F84">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3A11B8D3">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93EAC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A21200">
            <w:pPr>
              <w:spacing w:line="300" w:lineRule="exact"/>
              <w:jc w:val="left"/>
              <w:rPr>
                <w:rFonts w:hint="eastAsia" w:ascii="方正书宋_GBK" w:hAnsi="方正书宋_GBK" w:eastAsia="宋体" w:cs="Arial Unicode MS"/>
              </w:rPr>
            </w:pPr>
            <w:r>
              <w:rPr>
                <w:rFonts w:ascii="方正书宋_GBK" w:hAnsi="方正书宋_GBK" w:eastAsia="宋体" w:cs="Arial Unicode MS"/>
              </w:rPr>
              <w:t>901-2701-JBN-2DXL</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65732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8E0442">
            <w:pPr>
              <w:spacing w:line="300" w:lineRule="exact"/>
              <w:jc w:val="left"/>
              <w:rPr>
                <w:rFonts w:hint="eastAsia" w:ascii="方正书宋_GBK" w:hAnsi="方正书宋_GBK" w:eastAsia="宋体" w:cs="Arial Unicode MS"/>
              </w:rPr>
            </w:pPr>
            <w:r>
              <w:rPr>
                <w:rFonts w:ascii="方正书宋_GBK" w:hAnsi="方正书宋_GBK" w:eastAsia="宋体" w:cs="Arial Unicode MS"/>
              </w:rPr>
              <w:t>徐水县车站货场南、北孤庄营占地租金</w:t>
            </w:r>
          </w:p>
        </w:tc>
      </w:tr>
      <w:tr w14:paraId="30EBD882">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2EBFF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2CAA1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503A45">
            <w:pPr>
              <w:spacing w:line="300" w:lineRule="exact"/>
              <w:jc w:val="left"/>
              <w:rPr>
                <w:rFonts w:hint="eastAsia" w:ascii="方正书宋_GBK" w:hAnsi="方正书宋_GBK" w:eastAsia="宋体" w:cs="Arial Unicode MS"/>
              </w:rPr>
            </w:pPr>
            <w:r>
              <w:rPr>
                <w:rFonts w:ascii="方正书宋_GBK" w:hAnsi="方正书宋_GBK" w:eastAsia="宋体" w:cs="Arial Unicode MS"/>
              </w:rPr>
              <w:t>30.50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F15DD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503977">
            <w:pPr>
              <w:spacing w:line="300" w:lineRule="exact"/>
              <w:jc w:val="left"/>
              <w:rPr>
                <w:rFonts w:hint="eastAsia" w:ascii="方正书宋_GBK" w:hAnsi="方正书宋_GBK" w:eastAsia="宋体" w:cs="Arial Unicode MS"/>
              </w:rPr>
            </w:pPr>
            <w:r>
              <w:rPr>
                <w:rFonts w:ascii="方正书宋_GBK" w:hAnsi="方正书宋_GBK" w:eastAsia="宋体" w:cs="Arial Unicode MS"/>
              </w:rPr>
              <w:t>30.50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A258B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D67F76">
            <w:pPr>
              <w:spacing w:line="300" w:lineRule="exact"/>
              <w:jc w:val="left"/>
              <w:rPr>
                <w:rFonts w:hint="eastAsia" w:ascii="方正书宋_GBK" w:hAnsi="方正书宋_GBK" w:eastAsia="宋体" w:cs="Arial Unicode MS"/>
              </w:rPr>
            </w:pPr>
          </w:p>
        </w:tc>
      </w:tr>
      <w:tr w14:paraId="1F8E8E57">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88406A"/>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526016">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用于支付徐水县车站货场南、北孤庄营占地租金，计划2020年3月实施。</w:t>
            </w:r>
          </w:p>
        </w:tc>
      </w:tr>
      <w:tr w14:paraId="55D86686">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77618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3CA19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88445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52879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FB828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343C9CC6">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C7058D"/>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7C26C3">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78F9C8">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309D78">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240059">
            <w:pPr>
              <w:spacing w:line="300" w:lineRule="exact"/>
              <w:jc w:val="center"/>
              <w:rPr>
                <w:rFonts w:hint="eastAsia" w:ascii="方正书宋_GBK" w:hAnsi="方正书宋_GBK" w:eastAsia="宋体" w:cs="Arial Unicode MS"/>
              </w:rPr>
            </w:pPr>
          </w:p>
        </w:tc>
      </w:tr>
      <w:tr w14:paraId="1DBD70B0">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3EF8091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6B4D72D6">
            <w:pPr>
              <w:spacing w:line="300" w:lineRule="exact"/>
              <w:jc w:val="left"/>
              <w:rPr>
                <w:rFonts w:hint="eastAsia" w:ascii="方正书宋_GBK" w:hAnsi="方正书宋_GBK" w:eastAsia="宋体" w:cs="Arial Unicode MS"/>
              </w:rPr>
            </w:pPr>
            <w:r>
              <w:rPr>
                <w:rFonts w:ascii="方正书宋_GBK" w:hAnsi="方正书宋_GBK" w:eastAsia="宋体" w:cs="Arial Unicode MS"/>
              </w:rPr>
              <w:t>1、及时足额拨付，保障租地户利益</w:t>
            </w:r>
          </w:p>
          <w:p w14:paraId="2247A664">
            <w:pPr>
              <w:spacing w:line="300" w:lineRule="exact"/>
              <w:jc w:val="left"/>
              <w:rPr>
                <w:rFonts w:hint="eastAsia" w:ascii="方正书宋_GBK" w:hAnsi="方正书宋_GBK" w:eastAsia="宋体" w:cs="Arial Unicode MS"/>
              </w:rPr>
            </w:pPr>
            <w:r>
              <w:rPr>
                <w:rFonts w:ascii="方正书宋_GBK" w:hAnsi="方正书宋_GBK" w:eastAsia="宋体" w:cs="Arial Unicode MS"/>
              </w:rPr>
              <w:t>2、维护社会稳定</w:t>
            </w:r>
          </w:p>
        </w:tc>
      </w:tr>
    </w:tbl>
    <w:p w14:paraId="42D515CA">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087B9FB4">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250CD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9CB87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633FD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631B1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7B37C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58AEF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46D57D93">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31CC45">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88DFC">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16CE74">
            <w:pPr>
              <w:spacing w:line="300" w:lineRule="exact"/>
              <w:jc w:val="left"/>
              <w:rPr>
                <w:rFonts w:hint="eastAsia" w:ascii="方正书宋_GBK" w:hAnsi="方正书宋_GBK" w:eastAsia="宋体" w:cs="Arial Unicode MS"/>
              </w:rPr>
            </w:pPr>
            <w:r>
              <w:rPr>
                <w:rFonts w:ascii="方正书宋_GBK" w:hAnsi="方正书宋_GBK" w:eastAsia="宋体" w:cs="Arial Unicode MS"/>
              </w:rPr>
              <w:t>发放租金亩数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DEC826">
            <w:pPr>
              <w:spacing w:line="300" w:lineRule="exact"/>
              <w:jc w:val="left"/>
              <w:rPr>
                <w:rFonts w:hint="eastAsia" w:ascii="方正书宋_GBK" w:hAnsi="方正书宋_GBK" w:eastAsia="宋体" w:cs="Arial Unicode MS"/>
              </w:rPr>
            </w:pPr>
            <w:r>
              <w:rPr>
                <w:rFonts w:ascii="方正书宋_GBK" w:hAnsi="方正书宋_GBK" w:eastAsia="宋体" w:cs="Arial Unicode MS"/>
              </w:rPr>
              <w:t>土地流转租金实际发放到位亩数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02F8D6">
            <w:pPr>
              <w:spacing w:line="300" w:lineRule="exact"/>
              <w:jc w:val="left"/>
              <w:rPr>
                <w:rFonts w:hint="eastAsia" w:ascii="方正书宋_GBK" w:hAnsi="方正书宋_GBK" w:eastAsia="宋体" w:cs="Arial Unicode MS"/>
              </w:rPr>
            </w:pPr>
            <w:r>
              <w:rPr>
                <w:rFonts w:ascii="方正书宋_GBK" w:hAnsi="方正书宋_GBK" w:eastAsia="宋体" w:cs="Arial Unicode MS"/>
              </w:rPr>
              <w:t>189.41亩</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7A45AA">
            <w:pPr>
              <w:spacing w:line="300" w:lineRule="exact"/>
              <w:jc w:val="left"/>
              <w:rPr>
                <w:rFonts w:hint="eastAsia" w:ascii="方正书宋_GBK" w:hAnsi="方正书宋_GBK" w:eastAsia="宋体" w:cs="Arial Unicode MS"/>
              </w:rPr>
            </w:pPr>
            <w:r>
              <w:rPr>
                <w:rFonts w:ascii="方正书宋_GBK" w:hAnsi="方正书宋_GBK" w:eastAsia="宋体" w:cs="Arial Unicode MS"/>
              </w:rPr>
              <w:t>租地协议</w:t>
            </w:r>
          </w:p>
        </w:tc>
      </w:tr>
      <w:tr w14:paraId="6A90E4A8">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515FDA">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197A08">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B63CFE">
            <w:pPr>
              <w:spacing w:line="300" w:lineRule="exact"/>
              <w:jc w:val="left"/>
              <w:rPr>
                <w:rFonts w:hint="eastAsia" w:ascii="方正书宋_GBK" w:hAnsi="方正书宋_GBK" w:eastAsia="宋体" w:cs="Arial Unicode MS"/>
              </w:rPr>
            </w:pPr>
            <w:r>
              <w:rPr>
                <w:rFonts w:ascii="方正书宋_GBK" w:hAnsi="方正书宋_GBK" w:eastAsia="宋体" w:cs="Arial Unicode MS"/>
              </w:rPr>
              <w:t>租金发放率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48CFC9">
            <w:pPr>
              <w:spacing w:line="300" w:lineRule="exact"/>
              <w:jc w:val="left"/>
              <w:rPr>
                <w:rFonts w:hint="eastAsia" w:ascii="方正书宋_GBK" w:hAnsi="方正书宋_GBK" w:eastAsia="宋体" w:cs="Arial Unicode MS"/>
              </w:rPr>
            </w:pPr>
            <w:r>
              <w:rPr>
                <w:rFonts w:ascii="方正书宋_GBK" w:hAnsi="方正书宋_GBK" w:eastAsia="宋体" w:cs="Arial Unicode MS"/>
              </w:rPr>
              <w:t>土地流转租金发放完成率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76FFB0">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500C29">
            <w:pPr>
              <w:spacing w:line="300" w:lineRule="exact"/>
              <w:jc w:val="left"/>
              <w:rPr>
                <w:rFonts w:hint="eastAsia" w:ascii="方正书宋_GBK" w:hAnsi="方正书宋_GBK" w:eastAsia="宋体" w:cs="Arial Unicode MS"/>
              </w:rPr>
            </w:pPr>
            <w:r>
              <w:rPr>
                <w:rFonts w:ascii="方正书宋_GBK" w:hAnsi="方正书宋_GBK" w:eastAsia="宋体" w:cs="Arial Unicode MS"/>
              </w:rPr>
              <w:t>租地协议</w:t>
            </w:r>
          </w:p>
        </w:tc>
      </w:tr>
      <w:tr w14:paraId="7A143E4F">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B7483C">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08A1B0">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890D08">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E8FAAB">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F370A0">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1B1123">
            <w:pPr>
              <w:spacing w:line="300" w:lineRule="exact"/>
              <w:jc w:val="left"/>
              <w:rPr>
                <w:rFonts w:hint="eastAsia" w:ascii="方正书宋_GBK" w:hAnsi="方正书宋_GBK" w:eastAsia="宋体" w:cs="Arial Unicode MS"/>
              </w:rPr>
            </w:pPr>
            <w:r>
              <w:rPr>
                <w:rFonts w:ascii="方正书宋_GBK" w:hAnsi="方正书宋_GBK" w:eastAsia="宋体" w:cs="Arial Unicode MS"/>
              </w:rPr>
              <w:t>租地协议</w:t>
            </w:r>
          </w:p>
        </w:tc>
      </w:tr>
    </w:tbl>
    <w:p w14:paraId="661A6777">
      <w:pPr>
        <w:sectPr>
          <w:headerReference r:id="rId41" w:type="default"/>
          <w:footerReference r:id="rId42" w:type="default"/>
          <w:endnotePr>
            <w:numFmt w:val="decimal"/>
          </w:endnotePr>
          <w:pgSz w:w="11907" w:h="16839"/>
          <w:pgMar w:top="1984" w:right="1304" w:bottom="1134" w:left="1304" w:header="851" w:footer="992" w:gutter="0"/>
          <w:cols w:space="720" w:num="1"/>
        </w:sectPr>
      </w:pPr>
    </w:p>
    <w:p w14:paraId="047A4F1D">
      <w:pPr>
        <w:spacing w:line="300" w:lineRule="exact"/>
        <w:ind w:firstLine="420"/>
        <w:jc w:val="left"/>
        <w:rPr>
          <w:rFonts w:eastAsia="Arial Unicode MS" w:cs="Arial Unicode MS"/>
        </w:rPr>
      </w:pPr>
    </w:p>
    <w:p w14:paraId="1B4A7DDE">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22、选任专职人民调解员经费绩效目标表</w:t>
      </w:r>
      <w:bookmarkStart w:id="22" w:name="_Toc31366495"/>
      <w:bookmarkEnd w:id="22"/>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30DBDD96">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3B2A3258">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685A4E27">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7B10A9EF">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661E5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8C2AB1">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901-1701-JXN-VMOD</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82C74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C97878">
            <w:pPr>
              <w:spacing w:line="300" w:lineRule="exact"/>
              <w:jc w:val="left"/>
              <w:rPr>
                <w:rFonts w:hint="eastAsia" w:ascii="方正书宋_GBK" w:hAnsi="方正书宋_GBK" w:eastAsia="宋体" w:cs="Arial Unicode MS"/>
              </w:rPr>
            </w:pPr>
            <w:r>
              <w:rPr>
                <w:rFonts w:ascii="方正书宋_GBK" w:hAnsi="方正书宋_GBK" w:eastAsia="宋体" w:cs="Arial Unicode MS"/>
              </w:rPr>
              <w:t>选任专职人民调解员经费</w:t>
            </w:r>
          </w:p>
        </w:tc>
      </w:tr>
      <w:tr w14:paraId="5777CD89">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E1A6E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589B5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99293D">
            <w:pPr>
              <w:spacing w:line="300" w:lineRule="exact"/>
              <w:jc w:val="left"/>
              <w:rPr>
                <w:rFonts w:hint="eastAsia" w:ascii="方正书宋_GBK" w:hAnsi="方正书宋_GBK" w:eastAsia="宋体" w:cs="Arial Unicode MS"/>
              </w:rPr>
            </w:pPr>
            <w:r>
              <w:rPr>
                <w:rFonts w:ascii="方正书宋_GBK" w:hAnsi="方正书宋_GBK" w:eastAsia="宋体" w:cs="Arial Unicode MS"/>
              </w:rPr>
              <w:t>11.40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36C1C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E7988C">
            <w:pPr>
              <w:spacing w:line="300" w:lineRule="exact"/>
              <w:jc w:val="left"/>
              <w:rPr>
                <w:rFonts w:hint="eastAsia" w:ascii="方正书宋_GBK" w:hAnsi="方正书宋_GBK" w:eastAsia="宋体" w:cs="Arial Unicode MS"/>
              </w:rPr>
            </w:pPr>
            <w:r>
              <w:rPr>
                <w:rFonts w:ascii="方正书宋_GBK" w:hAnsi="方正书宋_GBK" w:eastAsia="宋体" w:cs="Arial Unicode MS"/>
              </w:rPr>
              <w:t>11.40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FFA04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E14875">
            <w:pPr>
              <w:spacing w:line="300" w:lineRule="exact"/>
              <w:jc w:val="left"/>
              <w:rPr>
                <w:rFonts w:hint="eastAsia" w:ascii="方正书宋_GBK" w:hAnsi="方正书宋_GBK" w:eastAsia="宋体" w:cs="Arial Unicode MS"/>
              </w:rPr>
            </w:pPr>
          </w:p>
        </w:tc>
      </w:tr>
      <w:tr w14:paraId="699DA7BE">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B51C33"/>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F2442C">
            <w:pPr>
              <w:spacing w:line="300" w:lineRule="exact"/>
              <w:jc w:val="left"/>
              <w:rPr>
                <w:rFonts w:hint="eastAsia" w:ascii="方正书宋_GBK" w:hAnsi="方正书宋_GBK" w:eastAsia="宋体" w:cs="Arial Unicode MS"/>
              </w:rPr>
            </w:pPr>
            <w:r>
              <w:rPr>
                <w:rFonts w:ascii="方正书宋_GBK" w:hAnsi="方正书宋_GBK" w:eastAsia="宋体" w:cs="Arial Unicode MS"/>
              </w:rPr>
              <w:t>为进一步做好人民调解工作，依据上级文件精神，为区司法局招录4名专职人民调解员，便于更好、更快调解诉前案件和信访案件，减少社会矛盾，化解社会纠纷。</w:t>
            </w:r>
          </w:p>
        </w:tc>
      </w:tr>
      <w:tr w14:paraId="5DF27905">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98F65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481A3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A9F6A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47BA8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F8E3E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1798206B">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591B8C"/>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D4B5DF">
            <w:pPr>
              <w:spacing w:line="300" w:lineRule="exact"/>
              <w:jc w:val="center"/>
              <w:rPr>
                <w:rFonts w:hint="eastAsia" w:ascii="方正书宋_GBK" w:hAnsi="方正书宋_GBK" w:eastAsia="宋体" w:cs="Arial Unicode MS"/>
              </w:rPr>
            </w:pPr>
            <w:r>
              <w:rPr>
                <w:rFonts w:ascii="方正书宋_GBK" w:hAnsi="方正书宋_GBK" w:eastAsia="宋体" w:cs="Arial Unicode MS"/>
              </w:rPr>
              <w:t>25.00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C0CA0B">
            <w:pPr>
              <w:spacing w:line="300" w:lineRule="exact"/>
              <w:jc w:val="center"/>
              <w:rPr>
                <w:rFonts w:hint="eastAsia" w:ascii="方正书宋_GBK" w:hAnsi="方正书宋_GBK" w:eastAsia="宋体" w:cs="Arial Unicode MS"/>
              </w:rPr>
            </w:pPr>
            <w:r>
              <w:rPr>
                <w:rFonts w:ascii="方正书宋_GBK" w:hAnsi="方正书宋_GBK" w:eastAsia="宋体" w:cs="Arial Unicode MS"/>
              </w:rPr>
              <w:t>50.00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384E6D">
            <w:pPr>
              <w:spacing w:line="300" w:lineRule="exact"/>
              <w:jc w:val="center"/>
              <w:rPr>
                <w:rFonts w:hint="eastAsia" w:ascii="方正书宋_GBK" w:hAnsi="方正书宋_GBK" w:eastAsia="宋体" w:cs="Arial Unicode MS"/>
              </w:rPr>
            </w:pPr>
            <w:r>
              <w:rPr>
                <w:rFonts w:ascii="方正书宋_GBK" w:hAnsi="方正书宋_GBK" w:eastAsia="宋体" w:cs="Arial Unicode MS"/>
              </w:rPr>
              <w:t>75.00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208549">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2089C488">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47FB7EE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D9E3EB1">
            <w:pPr>
              <w:spacing w:line="300" w:lineRule="exact"/>
              <w:jc w:val="left"/>
              <w:rPr>
                <w:rFonts w:hint="eastAsia" w:ascii="方正书宋_GBK" w:hAnsi="方正书宋_GBK" w:eastAsia="宋体" w:cs="Arial Unicode MS"/>
              </w:rPr>
            </w:pPr>
            <w:r>
              <w:rPr>
                <w:rFonts w:ascii="方正书宋_GBK" w:hAnsi="方正书宋_GBK" w:eastAsia="宋体" w:cs="Arial Unicode MS"/>
              </w:rPr>
              <w:t>1、做好人民调解工作，更好、更快调解诉前案件和信访案件。</w:t>
            </w:r>
          </w:p>
          <w:p w14:paraId="650B77A5">
            <w:pPr>
              <w:spacing w:line="300" w:lineRule="exact"/>
              <w:jc w:val="left"/>
              <w:rPr>
                <w:rFonts w:hint="eastAsia" w:ascii="方正书宋_GBK" w:hAnsi="方正书宋_GBK" w:eastAsia="宋体" w:cs="Arial Unicode MS"/>
              </w:rPr>
            </w:pPr>
            <w:r>
              <w:rPr>
                <w:rFonts w:ascii="方正书宋_GBK" w:hAnsi="方正书宋_GBK" w:eastAsia="宋体" w:cs="Arial Unicode MS"/>
              </w:rPr>
              <w:t>2、减少社会矛盾，化解社会纠纷。</w:t>
            </w:r>
          </w:p>
        </w:tc>
      </w:tr>
    </w:tbl>
    <w:p w14:paraId="2173A00D">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719860C6">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EFA54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8B9B7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9806F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240FC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B1D87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A362D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0ABD2FCD">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1CE092">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A5B7BF">
            <w:pPr>
              <w:spacing w:line="300" w:lineRule="exact"/>
              <w:jc w:val="left"/>
              <w:rPr>
                <w:rFonts w:hint="eastAsia" w:ascii="方正书宋_GBK" w:hAnsi="方正书宋_GBK" w:eastAsia="宋体" w:cs="Arial Unicode MS"/>
              </w:rPr>
            </w:pPr>
            <w:r>
              <w:rPr>
                <w:rFonts w:ascii="方正书宋_GBK" w:hAnsi="方正书宋_GBK" w:eastAsia="宋体" w:cs="Arial Unicode MS"/>
              </w:rPr>
              <w:t>质量指标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F47BEC">
            <w:pPr>
              <w:spacing w:line="300" w:lineRule="exact"/>
              <w:jc w:val="left"/>
              <w:rPr>
                <w:rFonts w:hint="eastAsia" w:ascii="方正书宋_GBK" w:hAnsi="方正书宋_GBK" w:eastAsia="宋体" w:cs="Arial Unicode MS"/>
              </w:rPr>
            </w:pPr>
            <w:r>
              <w:rPr>
                <w:rFonts w:ascii="方正书宋_GBK" w:hAnsi="方正书宋_GBK" w:eastAsia="宋体" w:cs="Arial Unicode MS"/>
              </w:rPr>
              <w:t>调解案件成功率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2D0ED2">
            <w:pPr>
              <w:spacing w:line="300" w:lineRule="exact"/>
              <w:jc w:val="left"/>
              <w:rPr>
                <w:rFonts w:hint="eastAsia" w:ascii="方正书宋_GBK" w:hAnsi="方正书宋_GBK" w:eastAsia="宋体" w:cs="Arial Unicode MS"/>
              </w:rPr>
            </w:pPr>
            <w:r>
              <w:rPr>
                <w:rFonts w:ascii="方正书宋_GBK" w:hAnsi="方正书宋_GBK" w:eastAsia="宋体" w:cs="Arial Unicode MS"/>
              </w:rPr>
              <w:t>调解成功案件数量占受理案件数量的比例（百分比）</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D56C67">
            <w:pPr>
              <w:spacing w:line="300" w:lineRule="exact"/>
              <w:jc w:val="left"/>
              <w:rPr>
                <w:rFonts w:hint="eastAsia" w:ascii="方正书宋_GBK" w:hAnsi="方正书宋_GBK" w:eastAsia="宋体" w:cs="Arial Unicode MS"/>
              </w:rPr>
            </w:pPr>
            <w:r>
              <w:rPr>
                <w:rFonts w:ascii="方正书宋_GBK" w:hAnsi="方正书宋_GBK" w:eastAsia="宋体" w:cs="Arial Unicode MS"/>
              </w:rPr>
              <w:t>≥70%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88929C">
            <w:pPr>
              <w:spacing w:line="300" w:lineRule="exact"/>
              <w:jc w:val="left"/>
              <w:rPr>
                <w:rFonts w:hint="eastAsia" w:ascii="方正书宋_GBK" w:hAnsi="方正书宋_GBK" w:eastAsia="宋体" w:cs="Arial Unicode MS"/>
              </w:rPr>
            </w:pPr>
            <w:r>
              <w:rPr>
                <w:rFonts w:ascii="方正书宋_GBK" w:hAnsi="方正书宋_GBK" w:eastAsia="宋体" w:cs="Arial Unicode MS"/>
              </w:rPr>
              <w:t>区政府工作方案</w:t>
            </w:r>
          </w:p>
        </w:tc>
      </w:tr>
      <w:tr w14:paraId="27FE33EF">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972449">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7D00E4">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2589D6">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社会稳定水平</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FAEBCF">
            <w:pPr>
              <w:spacing w:line="300" w:lineRule="exact"/>
              <w:jc w:val="left"/>
              <w:rPr>
                <w:rFonts w:hint="eastAsia" w:ascii="方正书宋_GBK" w:hAnsi="方正书宋_GBK" w:eastAsia="宋体" w:cs="Arial Unicode MS"/>
              </w:rPr>
            </w:pPr>
            <w:r>
              <w:rPr>
                <w:rFonts w:ascii="方正书宋_GBK" w:hAnsi="方正书宋_GBK" w:eastAsia="宋体" w:cs="Arial Unicode MS"/>
              </w:rPr>
              <w:t>通过实施专职调解员工作促进社会稳定水平逐步提高</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671383">
            <w:pPr>
              <w:spacing w:line="300" w:lineRule="exact"/>
              <w:jc w:val="left"/>
              <w:rPr>
                <w:rFonts w:hint="eastAsia" w:ascii="方正书宋_GBK" w:hAnsi="方正书宋_GBK" w:eastAsia="宋体" w:cs="Arial Unicode MS"/>
              </w:rPr>
            </w:pPr>
            <w:r>
              <w:rPr>
                <w:rFonts w:ascii="方正书宋_GBK" w:hAnsi="方正书宋_GBK" w:eastAsia="宋体" w:cs="Arial Unicode MS"/>
              </w:rPr>
              <w:t>≥0专职调解员工作促进社会稳定水平逐步提升。</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DC438D">
            <w:pPr>
              <w:spacing w:line="300" w:lineRule="exact"/>
              <w:jc w:val="left"/>
              <w:rPr>
                <w:rFonts w:hint="eastAsia" w:ascii="方正书宋_GBK" w:hAnsi="方正书宋_GBK" w:eastAsia="宋体" w:cs="Arial Unicode MS"/>
              </w:rPr>
            </w:pPr>
            <w:r>
              <w:rPr>
                <w:rFonts w:ascii="方正书宋_GBK" w:hAnsi="方正书宋_GBK" w:eastAsia="宋体" w:cs="Arial Unicode MS"/>
              </w:rPr>
              <w:t>区政府工作方案</w:t>
            </w:r>
          </w:p>
        </w:tc>
      </w:tr>
      <w:tr w14:paraId="2451E256">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88EE12">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0D0A53">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FEBA1C">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68F437">
            <w:pPr>
              <w:spacing w:line="300" w:lineRule="exact"/>
              <w:jc w:val="left"/>
              <w:rPr>
                <w:rFonts w:hint="eastAsia" w:ascii="方正书宋_GBK" w:hAnsi="方正书宋_GBK" w:eastAsia="宋体" w:cs="Arial Unicode MS"/>
              </w:rPr>
            </w:pPr>
            <w:r>
              <w:rPr>
                <w:rFonts w:ascii="方正书宋_GBK" w:hAnsi="方正书宋_GBK" w:eastAsia="宋体" w:cs="Arial Unicode MS"/>
              </w:rPr>
              <w:t>接受人民调解服务的重点人群对专职调解员提供服务的满意程度</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BDD66B">
            <w:pPr>
              <w:spacing w:line="300" w:lineRule="exact"/>
              <w:jc w:val="left"/>
              <w:rPr>
                <w:rFonts w:hint="eastAsia" w:ascii="方正书宋_GBK" w:hAnsi="方正书宋_GBK" w:eastAsia="宋体" w:cs="Arial Unicode MS"/>
              </w:rPr>
            </w:pPr>
            <w:r>
              <w:rPr>
                <w:rFonts w:ascii="方正书宋_GBK" w:hAnsi="方正书宋_GBK" w:eastAsia="宋体" w:cs="Arial Unicode MS"/>
              </w:rPr>
              <w:t>100100%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E28659">
            <w:pPr>
              <w:spacing w:line="300" w:lineRule="exact"/>
              <w:jc w:val="left"/>
              <w:rPr>
                <w:rFonts w:hint="eastAsia" w:ascii="方正书宋_GBK" w:hAnsi="方正书宋_GBK" w:eastAsia="宋体" w:cs="Arial Unicode MS"/>
              </w:rPr>
            </w:pPr>
            <w:r>
              <w:rPr>
                <w:rFonts w:ascii="方正书宋_GBK" w:hAnsi="方正书宋_GBK" w:eastAsia="宋体" w:cs="Arial Unicode MS"/>
              </w:rPr>
              <w:t>区政府工作方案</w:t>
            </w:r>
          </w:p>
        </w:tc>
      </w:tr>
    </w:tbl>
    <w:p w14:paraId="5D58D908">
      <w:pPr>
        <w:sectPr>
          <w:headerReference r:id="rId43" w:type="default"/>
          <w:footerReference r:id="rId44" w:type="default"/>
          <w:endnotePr>
            <w:numFmt w:val="decimal"/>
          </w:endnotePr>
          <w:pgSz w:w="11907" w:h="16839"/>
          <w:pgMar w:top="1984" w:right="1304" w:bottom="1134" w:left="1304" w:header="851" w:footer="992" w:gutter="0"/>
          <w:cols w:space="720" w:num="1"/>
        </w:sectPr>
      </w:pPr>
    </w:p>
    <w:p w14:paraId="389F3099">
      <w:pPr>
        <w:spacing w:line="300" w:lineRule="exact"/>
        <w:ind w:firstLine="420"/>
        <w:jc w:val="left"/>
        <w:rPr>
          <w:rFonts w:eastAsia="Arial Unicode MS" w:cs="Arial Unicode MS"/>
        </w:rPr>
      </w:pPr>
    </w:p>
    <w:p w14:paraId="5E9394C5">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23、政府机关维护运行经费绩效目标表</w:t>
      </w:r>
      <w:bookmarkStart w:id="23" w:name="_Toc31366496"/>
      <w:bookmarkEnd w:id="23"/>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6786612B">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DF9ACF9">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53013C0F">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163AA59D">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DBFAD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B5AB40">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901-1701-JBN-SG3G</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E852E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1B31B2">
            <w:pPr>
              <w:spacing w:line="300" w:lineRule="exact"/>
              <w:jc w:val="left"/>
              <w:rPr>
                <w:rFonts w:hint="eastAsia" w:ascii="方正书宋_GBK" w:hAnsi="方正书宋_GBK" w:eastAsia="宋体" w:cs="Arial Unicode MS"/>
              </w:rPr>
            </w:pPr>
            <w:r>
              <w:rPr>
                <w:rFonts w:ascii="方正书宋_GBK" w:hAnsi="方正书宋_GBK" w:eastAsia="宋体" w:cs="Arial Unicode MS"/>
              </w:rPr>
              <w:t>政府机关维护运行经费</w:t>
            </w:r>
          </w:p>
        </w:tc>
      </w:tr>
      <w:tr w14:paraId="5B22B95D">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C8814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64ADD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998165">
            <w:pPr>
              <w:spacing w:line="300" w:lineRule="exact"/>
              <w:jc w:val="left"/>
              <w:rPr>
                <w:rFonts w:hint="eastAsia" w:ascii="方正书宋_GBK" w:hAnsi="方正书宋_GBK" w:eastAsia="宋体" w:cs="Arial Unicode MS"/>
              </w:rPr>
            </w:pPr>
            <w:r>
              <w:rPr>
                <w:rFonts w:ascii="方正书宋_GBK" w:hAnsi="方正书宋_GBK" w:eastAsia="宋体" w:cs="Arial Unicode MS"/>
              </w:rPr>
              <w:t>32.00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C01EB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7FFB6F">
            <w:pPr>
              <w:spacing w:line="300" w:lineRule="exact"/>
              <w:jc w:val="left"/>
              <w:rPr>
                <w:rFonts w:hint="eastAsia" w:ascii="方正书宋_GBK" w:hAnsi="方正书宋_GBK" w:eastAsia="宋体" w:cs="Arial Unicode MS"/>
              </w:rPr>
            </w:pPr>
            <w:r>
              <w:rPr>
                <w:rFonts w:ascii="方正书宋_GBK" w:hAnsi="方正书宋_GBK" w:eastAsia="宋体" w:cs="Arial Unicode MS"/>
              </w:rPr>
              <w:t>32.00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8B772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C198EC">
            <w:pPr>
              <w:spacing w:line="300" w:lineRule="exact"/>
              <w:jc w:val="left"/>
              <w:rPr>
                <w:rFonts w:hint="eastAsia" w:ascii="方正书宋_GBK" w:hAnsi="方正书宋_GBK" w:eastAsia="宋体" w:cs="Arial Unicode MS"/>
              </w:rPr>
            </w:pPr>
          </w:p>
        </w:tc>
      </w:tr>
      <w:tr w14:paraId="028199F9">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9B0674"/>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F98B3B">
            <w:pPr>
              <w:spacing w:line="300" w:lineRule="exact"/>
              <w:jc w:val="left"/>
              <w:rPr>
                <w:rFonts w:hint="eastAsia" w:ascii="方正书宋_GBK" w:hAnsi="方正书宋_GBK" w:eastAsia="宋体" w:cs="Arial Unicode MS"/>
              </w:rPr>
            </w:pPr>
            <w:r>
              <w:rPr>
                <w:rFonts w:ascii="方正书宋_GBK" w:hAnsi="方正书宋_GBK" w:eastAsia="宋体" w:cs="Arial Unicode MS"/>
              </w:rPr>
              <w:t>用于机关单位运转经费，计划2020年1-12月实施，按月拨付。</w:t>
            </w:r>
          </w:p>
        </w:tc>
      </w:tr>
      <w:tr w14:paraId="1626ACC6">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B9B63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86BEA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FE9A4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13669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65DB9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7DF4F2CC">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3FE5CE"/>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E316EF">
            <w:pPr>
              <w:spacing w:line="300" w:lineRule="exact"/>
              <w:jc w:val="center"/>
              <w:rPr>
                <w:rFonts w:hint="eastAsia" w:ascii="方正书宋_GBK" w:hAnsi="方正书宋_GBK" w:eastAsia="宋体" w:cs="Arial Unicode MS"/>
              </w:rPr>
            </w:pPr>
            <w:r>
              <w:rPr>
                <w:rFonts w:ascii="方正书宋_GBK" w:hAnsi="方正书宋_GBK" w:eastAsia="宋体" w:cs="Arial Unicode MS"/>
              </w:rPr>
              <w:t>30.00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0833EE">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1011BE">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25A6C9">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4DB58F2D">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535CEB2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48C1DB75">
            <w:pPr>
              <w:spacing w:line="300" w:lineRule="exact"/>
              <w:jc w:val="left"/>
              <w:rPr>
                <w:rFonts w:hint="eastAsia" w:ascii="方正书宋_GBK" w:hAnsi="方正书宋_GBK" w:eastAsia="宋体" w:cs="Arial Unicode MS"/>
              </w:rPr>
            </w:pPr>
            <w:r>
              <w:rPr>
                <w:rFonts w:ascii="方正书宋_GBK" w:hAnsi="方正书宋_GBK" w:eastAsia="宋体" w:cs="Arial Unicode MS"/>
              </w:rPr>
              <w:t>1、提高机关运行效率，保障正常运转。</w:t>
            </w:r>
          </w:p>
          <w:p w14:paraId="701077E3">
            <w:pPr>
              <w:spacing w:line="300" w:lineRule="exact"/>
              <w:jc w:val="left"/>
              <w:rPr>
                <w:rFonts w:hint="eastAsia" w:ascii="方正书宋_GBK" w:hAnsi="方正书宋_GBK" w:eastAsia="宋体" w:cs="Arial Unicode MS"/>
              </w:rPr>
            </w:pPr>
            <w:r>
              <w:rPr>
                <w:rFonts w:ascii="方正书宋_GBK" w:hAnsi="方正书宋_GBK" w:eastAsia="宋体" w:cs="Arial Unicode MS"/>
              </w:rPr>
              <w:t>2、为机关干部提供良好的工作环境。</w:t>
            </w:r>
          </w:p>
        </w:tc>
      </w:tr>
    </w:tbl>
    <w:p w14:paraId="58907942">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CD0C03C">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8A8BC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221BD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BDFA3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CDA6B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2607A2">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BA72F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73B6C247">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5CFEAB">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79E099">
            <w:pPr>
              <w:spacing w:line="300" w:lineRule="exact"/>
              <w:jc w:val="left"/>
              <w:rPr>
                <w:rFonts w:hint="eastAsia" w:ascii="方正书宋_GBK" w:hAnsi="方正书宋_GBK" w:eastAsia="宋体" w:cs="Arial Unicode MS"/>
              </w:rPr>
            </w:pPr>
            <w:r>
              <w:rPr>
                <w:rFonts w:ascii="方正书宋_GBK" w:hAnsi="方正书宋_GBK" w:eastAsia="宋体" w:cs="Arial Unicode MS"/>
              </w:rPr>
              <w:t>时效指标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33FD9E">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资金按时拨付率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395D45">
            <w:pPr>
              <w:spacing w:line="300" w:lineRule="exact"/>
              <w:jc w:val="left"/>
              <w:rPr>
                <w:rFonts w:hint="eastAsia" w:ascii="方正书宋_GBK" w:hAnsi="方正书宋_GBK" w:eastAsia="宋体" w:cs="Arial Unicode MS"/>
              </w:rPr>
            </w:pPr>
            <w:r>
              <w:rPr>
                <w:rFonts w:ascii="方正书宋_GBK" w:hAnsi="方正书宋_GBK" w:eastAsia="宋体" w:cs="Arial Unicode MS"/>
              </w:rPr>
              <w:t>资金按时拨付完成情况</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375F13">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525DCC">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4ED77389">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90D5D1">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511DE9">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1C3CDF">
            <w:pPr>
              <w:spacing w:line="300" w:lineRule="exact"/>
              <w:jc w:val="left"/>
              <w:rPr>
                <w:rFonts w:hint="eastAsia" w:ascii="方正书宋_GBK" w:hAnsi="方正书宋_GBK" w:eastAsia="宋体" w:cs="Arial Unicode MS"/>
              </w:rPr>
            </w:pPr>
            <w:r>
              <w:rPr>
                <w:rFonts w:ascii="方正书宋_GBK" w:hAnsi="方正书宋_GBK" w:eastAsia="宋体" w:cs="Arial Unicode MS"/>
              </w:rPr>
              <w:t>机关运转达标率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607C22">
            <w:pPr>
              <w:spacing w:line="300" w:lineRule="exact"/>
              <w:jc w:val="left"/>
              <w:rPr>
                <w:rFonts w:hint="eastAsia" w:ascii="方正书宋_GBK" w:hAnsi="方正书宋_GBK" w:eastAsia="宋体" w:cs="Arial Unicode MS"/>
              </w:rPr>
            </w:pPr>
            <w:r>
              <w:rPr>
                <w:rFonts w:ascii="方正书宋_GBK" w:hAnsi="方正书宋_GBK" w:eastAsia="宋体" w:cs="Arial Unicode MS"/>
              </w:rPr>
              <w:t>机关运转达标率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E4C1F6">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AAC762">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r w14:paraId="145D90C4">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A6F4B0">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CC9321">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CAA8A0">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群众满意度</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6C1E93">
            <w:pPr>
              <w:spacing w:line="300" w:lineRule="exact"/>
              <w:jc w:val="left"/>
              <w:rPr>
                <w:rFonts w:hint="eastAsia" w:ascii="方正书宋_GBK" w:hAnsi="方正书宋_GBK" w:eastAsia="宋体" w:cs="Arial Unicode MS"/>
              </w:rPr>
            </w:pPr>
            <w:r>
              <w:rPr>
                <w:rFonts w:ascii="方正书宋_GBK" w:hAnsi="方正书宋_GBK" w:eastAsia="宋体" w:cs="Arial Unicode MS"/>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06A98D">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9B62BA">
            <w:pPr>
              <w:spacing w:line="300" w:lineRule="exact"/>
              <w:jc w:val="left"/>
              <w:rPr>
                <w:rFonts w:hint="eastAsia" w:ascii="方正书宋_GBK" w:hAnsi="方正书宋_GBK" w:eastAsia="宋体" w:cs="Arial Unicode MS"/>
              </w:rPr>
            </w:pPr>
            <w:r>
              <w:rPr>
                <w:rFonts w:ascii="方正书宋_GBK" w:hAnsi="方正书宋_GBK" w:eastAsia="宋体" w:cs="Arial Unicode MS"/>
              </w:rPr>
              <w:t>工作计划</w:t>
            </w:r>
          </w:p>
        </w:tc>
      </w:tr>
    </w:tbl>
    <w:p w14:paraId="493F8FAD">
      <w:pPr>
        <w:sectPr>
          <w:headerReference r:id="rId45" w:type="default"/>
          <w:footerReference r:id="rId46" w:type="default"/>
          <w:endnotePr>
            <w:numFmt w:val="decimal"/>
          </w:endnotePr>
          <w:pgSz w:w="11907" w:h="16839"/>
          <w:pgMar w:top="1984" w:right="1304" w:bottom="1134" w:left="1304" w:header="851" w:footer="992" w:gutter="0"/>
          <w:cols w:space="720" w:num="1"/>
        </w:sectPr>
      </w:pPr>
    </w:p>
    <w:p w14:paraId="5F7AAA0A">
      <w:pPr>
        <w:spacing w:line="300" w:lineRule="exact"/>
        <w:ind w:firstLine="420"/>
        <w:jc w:val="left"/>
        <w:rPr>
          <w:rFonts w:eastAsia="Arial Unicode MS" w:cs="Arial Unicode MS"/>
        </w:rPr>
      </w:pPr>
    </w:p>
    <w:p w14:paraId="44FFE7F7">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24、中央补助地方美术馆、公共图书馆、文化馆（站）免费开放专项资金绩效目标表</w:t>
      </w:r>
      <w:bookmarkStart w:id="24" w:name="_Toc31366497"/>
      <w:bookmarkEnd w:id="24"/>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7301149">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42F03FBC">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4770B18D">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28C19F09">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10181D">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BE02D9">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901-1401-JZN-3RGG</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6F9E5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76CFC4">
            <w:pPr>
              <w:spacing w:line="300" w:lineRule="exact"/>
              <w:jc w:val="left"/>
              <w:rPr>
                <w:rFonts w:hint="eastAsia" w:ascii="方正书宋_GBK" w:hAnsi="方正书宋_GBK" w:eastAsia="宋体" w:cs="Arial Unicode MS"/>
              </w:rPr>
            </w:pPr>
            <w:r>
              <w:rPr>
                <w:rFonts w:ascii="方正书宋_GBK" w:hAnsi="方正书宋_GBK" w:eastAsia="宋体" w:cs="Arial Unicode MS"/>
              </w:rPr>
              <w:t>中央补助地方美术馆、公共图书馆、文化馆（站）免费开放专项资金</w:t>
            </w:r>
          </w:p>
        </w:tc>
      </w:tr>
      <w:tr w14:paraId="321B238F">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D7B7F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1AC1F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046572">
            <w:pPr>
              <w:spacing w:line="300" w:lineRule="exact"/>
              <w:jc w:val="left"/>
              <w:rPr>
                <w:rFonts w:hint="eastAsia" w:ascii="方正书宋_GBK" w:hAnsi="方正书宋_GBK" w:eastAsia="宋体" w:cs="Arial Unicode MS"/>
              </w:rPr>
            </w:pPr>
            <w:r>
              <w:rPr>
                <w:rFonts w:ascii="方正书宋_GBK" w:hAnsi="方正书宋_GBK" w:eastAsia="宋体" w:cs="Arial Unicode MS"/>
              </w:rPr>
              <w:t>2.50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627AD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E036D8">
            <w:pPr>
              <w:spacing w:line="300" w:lineRule="exact"/>
              <w:jc w:val="left"/>
              <w:rPr>
                <w:rFonts w:hint="eastAsia" w:ascii="方正书宋_GBK" w:hAnsi="方正书宋_GBK" w:eastAsia="宋体" w:cs="Arial Unicode MS"/>
              </w:rPr>
            </w:pPr>
            <w:r>
              <w:rPr>
                <w:rFonts w:ascii="方正书宋_GBK" w:hAnsi="方正书宋_GBK" w:eastAsia="宋体" w:cs="Arial Unicode MS"/>
              </w:rPr>
              <w:t>2.50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7BB3D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A367DF">
            <w:pPr>
              <w:spacing w:line="300" w:lineRule="exact"/>
              <w:jc w:val="left"/>
              <w:rPr>
                <w:rFonts w:hint="eastAsia" w:ascii="方正书宋_GBK" w:hAnsi="方正书宋_GBK" w:eastAsia="宋体" w:cs="Arial Unicode MS"/>
              </w:rPr>
            </w:pPr>
          </w:p>
        </w:tc>
      </w:tr>
      <w:tr w14:paraId="342F778C">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CE83D3"/>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C7FB46">
            <w:pPr>
              <w:spacing w:line="300" w:lineRule="exact"/>
              <w:jc w:val="left"/>
              <w:rPr>
                <w:rFonts w:hint="eastAsia" w:ascii="方正书宋_GBK" w:hAnsi="方正书宋_GBK" w:eastAsia="宋体" w:cs="Arial Unicode MS"/>
              </w:rPr>
            </w:pPr>
            <w:r>
              <w:rPr>
                <w:rFonts w:ascii="方正书宋_GBK" w:hAnsi="方正书宋_GBK" w:eastAsia="宋体" w:cs="Arial Unicode MS"/>
              </w:rPr>
              <w:t>补助地方美术馆、公共图书馆、文化馆（站）免费开放等支出。</w:t>
            </w:r>
          </w:p>
        </w:tc>
      </w:tr>
      <w:tr w14:paraId="4005C78E">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580BA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D01C7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BC97D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766C1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A5ADB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7A7FAC2D">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31AD04"/>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B5089C">
            <w:pPr>
              <w:spacing w:line="300" w:lineRule="exact"/>
              <w:jc w:val="center"/>
              <w:rPr>
                <w:rFonts w:hint="eastAsia" w:ascii="方正书宋_GBK" w:hAnsi="方正书宋_GBK" w:eastAsia="宋体" w:cs="Arial Unicode MS"/>
              </w:rPr>
            </w:pP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069510">
            <w:pPr>
              <w:spacing w:line="300" w:lineRule="exact"/>
              <w:jc w:val="center"/>
              <w:rPr>
                <w:rFonts w:hint="eastAsia" w:ascii="方正书宋_GBK" w:hAnsi="方正书宋_GBK" w:eastAsia="宋体" w:cs="Arial Unicode MS"/>
              </w:rPr>
            </w:pPr>
            <w:r>
              <w:rPr>
                <w:rFonts w:ascii="方正书宋_GBK" w:hAnsi="方正书宋_GBK" w:eastAsia="宋体" w:cs="Arial Unicode MS"/>
              </w:rPr>
              <w:t>60.00</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A42E75">
            <w:pPr>
              <w:spacing w:line="300" w:lineRule="exact"/>
              <w:jc w:val="center"/>
              <w:rPr>
                <w:rFonts w:hint="eastAsia" w:ascii="方正书宋_GBK" w:hAnsi="方正书宋_GBK" w:eastAsia="宋体" w:cs="Arial Unicode MS"/>
              </w:rPr>
            </w:pPr>
            <w:r>
              <w:rPr>
                <w:rFonts w:ascii="方正书宋_GBK" w:hAnsi="方正书宋_GBK" w:eastAsia="宋体" w:cs="Arial Unicode MS"/>
              </w:rPr>
              <w:t>90.00</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DE63BF">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r>
      <w:tr w14:paraId="21EEFCD5">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2CAEA5A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39DC03DE">
            <w:pPr>
              <w:spacing w:line="300" w:lineRule="exact"/>
              <w:jc w:val="left"/>
              <w:rPr>
                <w:rFonts w:hint="eastAsia" w:ascii="方正书宋_GBK" w:hAnsi="方正书宋_GBK" w:eastAsia="宋体" w:cs="Arial Unicode MS"/>
              </w:rPr>
            </w:pPr>
            <w:r>
              <w:rPr>
                <w:rFonts w:ascii="方正书宋_GBK" w:hAnsi="方正书宋_GBK" w:eastAsia="宋体" w:cs="Arial Unicode MS"/>
              </w:rPr>
              <w:t>1、公共文化设施达标，机构和队伍健全，实现公共文化资源共享，形成城乡一体公共文化服务网络。</w:t>
            </w:r>
          </w:p>
          <w:p w14:paraId="010EC20E">
            <w:pPr>
              <w:spacing w:line="300" w:lineRule="exact"/>
              <w:jc w:val="left"/>
              <w:rPr>
                <w:rFonts w:hint="eastAsia" w:ascii="方正书宋_GBK" w:hAnsi="方正书宋_GBK" w:eastAsia="宋体" w:cs="Arial Unicode MS"/>
              </w:rPr>
            </w:pPr>
            <w:r>
              <w:rPr>
                <w:rFonts w:ascii="方正书宋_GBK" w:hAnsi="方正书宋_GBK" w:eastAsia="宋体" w:cs="Arial Unicode MS"/>
              </w:rPr>
              <w:t>2、公共文化产品生产和服务能力提高，基本公共文化服务标准化、均等化水平不断提高 。</w:t>
            </w:r>
          </w:p>
        </w:tc>
      </w:tr>
    </w:tbl>
    <w:p w14:paraId="45241481">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15A3A471">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DCF31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57F44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37B438">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ED6B8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7966C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C87F8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230CEED1">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D39B5F">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ACF260">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1FC48A">
            <w:pPr>
              <w:spacing w:line="300" w:lineRule="exact"/>
              <w:jc w:val="left"/>
              <w:rPr>
                <w:rFonts w:hint="eastAsia" w:ascii="方正书宋_GBK" w:hAnsi="方正书宋_GBK" w:eastAsia="宋体" w:cs="Arial Unicode MS"/>
              </w:rPr>
            </w:pPr>
            <w:r>
              <w:rPr>
                <w:rFonts w:ascii="方正书宋_GBK" w:hAnsi="方正书宋_GBK" w:eastAsia="宋体" w:cs="Arial Unicode MS"/>
              </w:rPr>
              <w:t>场馆开放次数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78178E">
            <w:pPr>
              <w:spacing w:line="300" w:lineRule="exact"/>
              <w:jc w:val="left"/>
              <w:rPr>
                <w:rFonts w:hint="eastAsia" w:ascii="方正书宋_GBK" w:hAnsi="方正书宋_GBK" w:eastAsia="宋体" w:cs="Arial Unicode MS"/>
              </w:rPr>
            </w:pPr>
            <w:r>
              <w:rPr>
                <w:rFonts w:ascii="方正书宋_GBK" w:hAnsi="方正书宋_GBK" w:eastAsia="宋体" w:cs="Arial Unicode MS"/>
              </w:rPr>
              <w:t>场馆开放次数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24837B">
            <w:pPr>
              <w:spacing w:line="300" w:lineRule="exact"/>
              <w:jc w:val="left"/>
              <w:rPr>
                <w:rFonts w:hint="eastAsia" w:ascii="方正书宋_GBK" w:hAnsi="方正书宋_GBK" w:eastAsia="宋体" w:cs="Arial Unicode MS"/>
              </w:rPr>
            </w:pPr>
            <w:r>
              <w:rPr>
                <w:rFonts w:ascii="方正书宋_GBK" w:hAnsi="方正书宋_GBK" w:eastAsia="宋体" w:cs="Arial Unicode MS"/>
              </w:rPr>
              <w:t>≥3</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8FA324">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依据工作计划</w:t>
            </w:r>
          </w:p>
        </w:tc>
      </w:tr>
      <w:tr w14:paraId="4E94F52A">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17441E">
            <w:pPr>
              <w:spacing w:line="300" w:lineRule="exact"/>
              <w:jc w:val="center"/>
              <w:rPr>
                <w:rFonts w:hint="eastAsia" w:ascii="方正书宋_GBK" w:hAnsi="方正书宋_GBK" w:eastAsia="宋体" w:cs="Arial Unicode MS"/>
              </w:rPr>
            </w:pPr>
            <w:r>
              <w:rPr>
                <w:rFonts w:ascii="方正书宋_GBK" w:hAnsi="方正书宋_GBK" w:eastAsia="宋体" w:cs="Arial Unicode MS"/>
              </w:rPr>
              <w:t>效果指标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FEA536">
            <w:pPr>
              <w:spacing w:line="300" w:lineRule="exact"/>
              <w:jc w:val="left"/>
              <w:rPr>
                <w:rFonts w:hint="eastAsia" w:ascii="方正书宋_GBK" w:hAnsi="方正书宋_GBK" w:eastAsia="宋体" w:cs="Arial Unicode MS"/>
              </w:rPr>
            </w:pPr>
            <w:r>
              <w:rPr>
                <w:rFonts w:ascii="方正书宋_GBK" w:hAnsi="方正书宋_GBK" w:eastAsia="宋体" w:cs="Arial Unicode MS"/>
              </w:rPr>
              <w:t>社会效益指标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7A609F">
            <w:pPr>
              <w:spacing w:line="300" w:lineRule="exact"/>
              <w:jc w:val="left"/>
              <w:rPr>
                <w:rFonts w:hint="eastAsia" w:ascii="方正书宋_GBK" w:hAnsi="方正书宋_GBK" w:eastAsia="宋体" w:cs="Arial Unicode MS"/>
              </w:rPr>
            </w:pPr>
            <w:r>
              <w:rPr>
                <w:rFonts w:ascii="方正书宋_GBK" w:hAnsi="方正书宋_GBK" w:eastAsia="宋体" w:cs="Arial Unicode MS"/>
              </w:rPr>
              <w:t>对文化事业发展的促进推动作用</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2272DB">
            <w:pPr>
              <w:spacing w:line="300" w:lineRule="exact"/>
              <w:jc w:val="left"/>
              <w:rPr>
                <w:rFonts w:hint="eastAsia" w:ascii="方正书宋_GBK" w:hAnsi="方正书宋_GBK" w:eastAsia="宋体" w:cs="Arial Unicode MS"/>
              </w:rPr>
            </w:pPr>
            <w:r>
              <w:rPr>
                <w:rFonts w:ascii="方正书宋_GBK" w:hAnsi="方正书宋_GBK" w:eastAsia="宋体" w:cs="Arial Unicode MS"/>
              </w:rPr>
              <w:t>通过补助地方美术馆、公共图书馆、文化馆（站）免费开放资金，带动文化事业发展的效果</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7EFB0A">
            <w:pPr>
              <w:spacing w:line="300" w:lineRule="exact"/>
              <w:jc w:val="left"/>
              <w:rPr>
                <w:rFonts w:hint="eastAsia" w:ascii="方正书宋_GBK" w:hAnsi="方正书宋_GBK" w:eastAsia="宋体" w:cs="Arial Unicode MS"/>
              </w:rPr>
            </w:pPr>
            <w:r>
              <w:rPr>
                <w:rFonts w:ascii="方正书宋_GBK" w:hAnsi="方正书宋_GBK" w:eastAsia="宋体" w:cs="Arial Unicode MS"/>
              </w:rPr>
              <w:t>带动文化事业发展的效果</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D043FC">
            <w:pPr>
              <w:spacing w:line="300" w:lineRule="exact"/>
              <w:jc w:val="left"/>
              <w:rPr>
                <w:rFonts w:hint="eastAsia" w:ascii="方正书宋_GBK" w:hAnsi="方正书宋_GBK" w:eastAsia="宋体" w:cs="Arial Unicode MS"/>
              </w:rPr>
            </w:pPr>
            <w:r>
              <w:rPr>
                <w:rFonts w:ascii="方正书宋_GBK" w:hAnsi="方正书宋_GBK" w:eastAsia="宋体" w:cs="Arial Unicode MS"/>
              </w:rPr>
              <w:t>依据工作计划</w:t>
            </w:r>
          </w:p>
        </w:tc>
      </w:tr>
      <w:tr w14:paraId="41742BE7">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6E06E4">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4F20C9">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6985D3">
            <w:pPr>
              <w:spacing w:line="300" w:lineRule="exact"/>
              <w:jc w:val="left"/>
              <w:rPr>
                <w:rFonts w:hint="eastAsia" w:ascii="方正书宋_GBK" w:hAnsi="方正书宋_GBK" w:eastAsia="宋体" w:cs="Arial Unicode MS"/>
              </w:rPr>
            </w:pPr>
            <w:r>
              <w:rPr>
                <w:rFonts w:ascii="方正书宋_GBK" w:hAnsi="方正书宋_GBK" w:eastAsia="宋体" w:cs="Arial Unicode MS"/>
              </w:rPr>
              <w:t>受益群众满意率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D7EF4C">
            <w:pPr>
              <w:spacing w:line="300" w:lineRule="exact"/>
              <w:jc w:val="left"/>
              <w:rPr>
                <w:rFonts w:hint="eastAsia" w:ascii="方正书宋_GBK" w:hAnsi="方正书宋_GBK" w:eastAsia="宋体" w:cs="Arial Unicode MS"/>
              </w:rPr>
            </w:pPr>
            <w:r>
              <w:rPr>
                <w:rFonts w:ascii="方正书宋_GBK" w:hAnsi="方正书宋_GBK" w:eastAsia="宋体" w:cs="Arial Unicode MS"/>
              </w:rPr>
              <w:t>受益群众满意程度</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225939">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BA4302">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bl>
    <w:p w14:paraId="2A87F635">
      <w:pPr>
        <w:sectPr>
          <w:headerReference r:id="rId47" w:type="default"/>
          <w:footerReference r:id="rId48" w:type="default"/>
          <w:endnotePr>
            <w:numFmt w:val="decimal"/>
          </w:endnotePr>
          <w:pgSz w:w="11907" w:h="16839"/>
          <w:pgMar w:top="1984" w:right="1304" w:bottom="1134" w:left="1304" w:header="851" w:footer="992" w:gutter="0"/>
          <w:cols w:space="720" w:num="1"/>
        </w:sectPr>
      </w:pPr>
    </w:p>
    <w:p w14:paraId="62303781">
      <w:pPr>
        <w:spacing w:line="300" w:lineRule="exact"/>
        <w:ind w:firstLine="420"/>
        <w:jc w:val="left"/>
        <w:rPr>
          <w:rFonts w:eastAsia="Arial Unicode MS" w:cs="Arial Unicode MS"/>
        </w:rPr>
      </w:pPr>
    </w:p>
    <w:p w14:paraId="41962CC0">
      <w:pPr>
        <w:ind w:firstLine="562"/>
        <w:jc w:val="left"/>
        <w:outlineLvl w:val="1"/>
        <w:rPr>
          <w:rFonts w:ascii="Times New Roman" w:hAnsi="Times New Roman" w:eastAsia="宋体" w:cs="宋体"/>
          <w:b/>
          <w:sz w:val="28"/>
        </w:rPr>
      </w:pPr>
      <w:r>
        <w:rPr>
          <w:rFonts w:ascii="方正仿宋_GBK" w:hAnsi="方正仿宋_GBK" w:eastAsia="宋体" w:cs="Arial Unicode MS"/>
          <w:b/>
          <w:sz w:val="28"/>
        </w:rPr>
        <w:t>25、中央补助地方农村文化建设区级配套资金绩效目标表</w:t>
      </w:r>
      <w:bookmarkStart w:id="25" w:name="_Toc31366498"/>
      <w:bookmarkEnd w:id="25"/>
    </w:p>
    <w:tbl>
      <w:tblPr>
        <w:tblStyle w:val="5"/>
        <w:tblW w:w="9412" w:type="dxa"/>
        <w:jc w:val="center"/>
        <w:tblLayout w:type="autofit"/>
        <w:tblCellMar>
          <w:top w:w="0" w:type="dxa"/>
          <w:left w:w="10" w:type="dxa"/>
          <w:bottom w:w="0" w:type="dxa"/>
          <w:right w:w="10" w:type="dxa"/>
        </w:tblCellMar>
      </w:tblPr>
      <w:tblGrid>
        <w:gridCol w:w="1134"/>
        <w:gridCol w:w="1134"/>
        <w:gridCol w:w="1276"/>
        <w:gridCol w:w="1587"/>
        <w:gridCol w:w="1304"/>
        <w:gridCol w:w="1276"/>
        <w:gridCol w:w="1701"/>
      </w:tblGrid>
      <w:tr w14:paraId="4F72F08D">
        <w:tblPrEx>
          <w:tblCellMar>
            <w:top w:w="0" w:type="dxa"/>
            <w:left w:w="10" w:type="dxa"/>
            <w:bottom w:w="0" w:type="dxa"/>
            <w:right w:w="10" w:type="dxa"/>
          </w:tblCellMar>
        </w:tblPrEx>
        <w:trPr>
          <w:trHeight w:val="397" w:hRule="atLeast"/>
          <w:jc w:val="center"/>
        </w:trPr>
        <w:tc>
          <w:tcPr>
            <w:tcW w:w="7711" w:type="dxa"/>
            <w:gridSpan w:val="6"/>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7D75B23B">
            <w:pPr>
              <w:spacing w:line="300" w:lineRule="exact"/>
              <w:jc w:val="left"/>
              <w:rPr>
                <w:rFonts w:hint="eastAsia" w:ascii="方正书宋_GBK" w:hAnsi="方正书宋_GBK" w:eastAsia="宋体" w:cs="Arial Unicode MS"/>
                <w:b/>
              </w:rPr>
            </w:pPr>
            <w:r>
              <w:rPr>
                <w:rFonts w:ascii="方正书宋_GBK" w:hAnsi="方正书宋_GBK" w:eastAsia="宋体" w:cs="Arial Unicode MS"/>
                <w:b/>
              </w:rPr>
              <w:t>901002安肃镇（行政）</w:t>
            </w:r>
          </w:p>
        </w:tc>
        <w:tc>
          <w:tcPr>
            <w:tcW w:w="1701" w:type="dxa"/>
            <w:tcBorders>
              <w:top w:val="single" w:color="FFFFFF" w:sz="6" w:space="0"/>
              <w:left w:val="single" w:color="FFFFFF" w:sz="6" w:space="0"/>
              <w:bottom w:val="single" w:color="000000" w:sz="6" w:space="0"/>
              <w:right w:val="single" w:color="FFFFFF" w:sz="6" w:space="0"/>
            </w:tcBorders>
            <w:tcMar>
              <w:top w:w="0" w:type="dxa"/>
              <w:left w:w="108" w:type="dxa"/>
              <w:bottom w:w="0" w:type="dxa"/>
              <w:right w:w="108" w:type="dxa"/>
            </w:tcMar>
            <w:vAlign w:val="center"/>
          </w:tcPr>
          <w:p w14:paraId="1D036B23">
            <w:pPr>
              <w:spacing w:line="300" w:lineRule="exact"/>
              <w:jc w:val="right"/>
              <w:rPr>
                <w:rFonts w:hint="eastAsia" w:ascii="方正书宋_GBK" w:hAnsi="方正书宋_GBK" w:eastAsia="宋体" w:cs="Arial Unicode MS"/>
              </w:rPr>
            </w:pPr>
            <w:r>
              <w:rPr>
                <w:rFonts w:ascii="方正书宋_GBK" w:hAnsi="方正书宋_GBK" w:eastAsia="宋体" w:cs="Arial Unicode MS"/>
              </w:rPr>
              <w:t>单位：万元</w:t>
            </w:r>
          </w:p>
        </w:tc>
      </w:tr>
      <w:tr w14:paraId="223D01D2">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D2A54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项目编码</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535C71">
            <w:pPr>
              <w:spacing w:line="300" w:lineRule="exact"/>
              <w:jc w:val="left"/>
              <w:rPr>
                <w:rFonts w:hint="eastAsia" w:ascii="方正书宋_GBK" w:hAnsi="方正书宋_GBK" w:eastAsia="宋体" w:cs="Arial Unicode MS"/>
              </w:rPr>
            </w:pPr>
            <w:r>
              <w:rPr>
                <w:rFonts w:ascii="方正书宋_GBK" w:hAnsi="方正书宋_GBK" w:eastAsia="宋体" w:cs="Arial Unicode MS"/>
              </w:rPr>
              <w:t>901-1401-JZN-82HL</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DCA32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项目名称</w:t>
            </w:r>
          </w:p>
        </w:tc>
        <w:tc>
          <w:tcPr>
            <w:tcW w:w="4281"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82D9A3">
            <w:pPr>
              <w:spacing w:line="300" w:lineRule="exact"/>
              <w:jc w:val="left"/>
              <w:rPr>
                <w:rFonts w:hint="eastAsia" w:ascii="方正书宋_GBK" w:hAnsi="方正书宋_GBK" w:eastAsia="宋体" w:cs="Arial Unicode MS"/>
              </w:rPr>
            </w:pPr>
            <w:r>
              <w:rPr>
                <w:rFonts w:ascii="方正书宋_GBK" w:hAnsi="方正书宋_GBK" w:eastAsia="宋体" w:cs="Arial Unicode MS"/>
              </w:rPr>
              <w:t>中央补助地方农村文化建设区级配套资金</w:t>
            </w:r>
          </w:p>
        </w:tc>
      </w:tr>
      <w:tr w14:paraId="1F5C097B">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4B1D87">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预算规模及资金用途</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5DBB7A">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预算数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EFDB36">
            <w:pPr>
              <w:spacing w:line="300" w:lineRule="exact"/>
              <w:jc w:val="left"/>
              <w:rPr>
                <w:rFonts w:hint="eastAsia" w:ascii="方正书宋_GBK" w:hAnsi="方正书宋_GBK" w:eastAsia="宋体" w:cs="Arial Unicode MS"/>
              </w:rPr>
            </w:pPr>
            <w:r>
              <w:rPr>
                <w:rFonts w:ascii="方正书宋_GBK" w:hAnsi="方正书宋_GBK" w:eastAsia="宋体" w:cs="Arial Unicode MS"/>
              </w:rPr>
              <w:t>5.15</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3F261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其中：财政资金</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F2E3EE">
            <w:pPr>
              <w:spacing w:line="300" w:lineRule="exact"/>
              <w:jc w:val="left"/>
              <w:rPr>
                <w:rFonts w:hint="eastAsia" w:ascii="方正书宋_GBK" w:hAnsi="方正书宋_GBK" w:eastAsia="宋体" w:cs="Arial Unicode MS"/>
              </w:rPr>
            </w:pPr>
            <w:r>
              <w:rPr>
                <w:rFonts w:ascii="方正书宋_GBK" w:hAnsi="方正书宋_GBK" w:eastAsia="宋体" w:cs="Arial Unicode MS"/>
              </w:rPr>
              <w:t>5.15</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EBFD9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其他资金</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B69242">
            <w:pPr>
              <w:spacing w:line="300" w:lineRule="exact"/>
              <w:jc w:val="left"/>
              <w:rPr>
                <w:rFonts w:hint="eastAsia" w:ascii="方正书宋_GBK" w:hAnsi="方正书宋_GBK" w:eastAsia="宋体" w:cs="Arial Unicode MS"/>
              </w:rPr>
            </w:pPr>
          </w:p>
        </w:tc>
      </w:tr>
      <w:tr w14:paraId="6F4B3D39">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261DFD"/>
        </w:tc>
        <w:tc>
          <w:tcPr>
            <w:tcW w:w="8278"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3A4EA8">
            <w:pPr>
              <w:spacing w:line="300" w:lineRule="exact"/>
              <w:jc w:val="left"/>
              <w:rPr>
                <w:rFonts w:hint="eastAsia" w:ascii="方正书宋_GBK" w:hAnsi="方正书宋_GBK" w:eastAsia="宋体" w:cs="Arial Unicode MS"/>
              </w:rPr>
            </w:pPr>
            <w:r>
              <w:rPr>
                <w:rFonts w:ascii="方正书宋_GBK" w:hAnsi="方正书宋_GBK" w:eastAsia="宋体" w:cs="Arial Unicode MS"/>
              </w:rPr>
              <w:t>补助行政村文化设施维护和开展文化活动等支出</w:t>
            </w:r>
          </w:p>
        </w:tc>
      </w:tr>
      <w:tr w14:paraId="01BD19CB">
        <w:tblPrEx>
          <w:tblCellMar>
            <w:top w:w="0" w:type="dxa"/>
            <w:left w:w="10" w:type="dxa"/>
            <w:bottom w:w="0" w:type="dxa"/>
            <w:right w:w="10" w:type="dxa"/>
          </w:tblCellMar>
        </w:tblPrEx>
        <w:trPr>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1790D9">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资金支出计划（%）</w:t>
            </w:r>
          </w:p>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813FD1">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3月底</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37E6FB">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6月底</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F99D34">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10月底</w:t>
            </w: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B40C6C">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12月底</w:t>
            </w:r>
          </w:p>
        </w:tc>
      </w:tr>
      <w:tr w14:paraId="4680CAC4">
        <w:tblPrEx>
          <w:tblCellMar>
            <w:top w:w="0" w:type="dxa"/>
            <w:left w:w="10" w:type="dxa"/>
            <w:bottom w:w="0" w:type="dxa"/>
            <w:right w:w="10" w:type="dxa"/>
          </w:tblCellMar>
        </w:tblPrEx>
        <w:trPr>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69A278"/>
        </w:tc>
        <w:tc>
          <w:tcPr>
            <w:tcW w:w="241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1B6303">
            <w:pPr>
              <w:spacing w:line="300" w:lineRule="exact"/>
              <w:jc w:val="center"/>
              <w:rPr>
                <w:rFonts w:hint="eastAsia" w:ascii="方正书宋_GBK" w:hAnsi="方正书宋_GBK" w:eastAsia="宋体" w:cs="Arial Unicode MS"/>
              </w:rPr>
            </w:pPr>
            <w:r>
              <w:rPr>
                <w:rFonts w:ascii="方正书宋_GBK" w:hAnsi="方正书宋_GBK" w:eastAsia="宋体" w:cs="Arial Unicode MS"/>
              </w:rPr>
              <w:t>100.00</w:t>
            </w:r>
          </w:p>
        </w:tc>
        <w:tc>
          <w:tcPr>
            <w:tcW w:w="1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2E7CA7">
            <w:pPr>
              <w:spacing w:line="300" w:lineRule="exact"/>
              <w:jc w:val="center"/>
              <w:rPr>
                <w:rFonts w:hint="eastAsia" w:ascii="方正书宋_GBK" w:hAnsi="方正书宋_GBK" w:eastAsia="宋体" w:cs="Arial Unicode MS"/>
              </w:rPr>
            </w:pP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9FC1C3">
            <w:pPr>
              <w:spacing w:line="300" w:lineRule="exact"/>
              <w:jc w:val="center"/>
              <w:rPr>
                <w:rFonts w:hint="eastAsia" w:ascii="方正书宋_GBK" w:hAnsi="方正书宋_GBK" w:eastAsia="宋体" w:cs="Arial Unicode MS"/>
              </w:rPr>
            </w:pPr>
          </w:p>
        </w:tc>
        <w:tc>
          <w:tcPr>
            <w:tcW w:w="2977"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DFBD7A">
            <w:pPr>
              <w:spacing w:line="300" w:lineRule="exact"/>
              <w:jc w:val="center"/>
              <w:rPr>
                <w:rFonts w:hint="eastAsia" w:ascii="方正书宋_GBK" w:hAnsi="方正书宋_GBK" w:eastAsia="宋体" w:cs="Arial Unicode MS"/>
              </w:rPr>
            </w:pPr>
          </w:p>
        </w:tc>
      </w:tr>
      <w:tr w14:paraId="77D5BC96">
        <w:tblPrEx>
          <w:tblCellMar>
            <w:top w:w="0" w:type="dxa"/>
            <w:left w:w="10" w:type="dxa"/>
            <w:bottom w:w="0" w:type="dxa"/>
            <w:right w:w="10" w:type="dxa"/>
          </w:tblCellMar>
        </w:tblPrEx>
        <w:trPr>
          <w:trHeight w:val="369" w:hRule="atLeast"/>
          <w:jc w:val="center"/>
        </w:trPr>
        <w:tc>
          <w:tcPr>
            <w:tcW w:w="1134" w:type="dxa"/>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01C986EF">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绩效目标</w:t>
            </w:r>
          </w:p>
        </w:tc>
        <w:tc>
          <w:tcPr>
            <w:tcW w:w="8278" w:type="dxa"/>
            <w:gridSpan w:val="6"/>
            <w:tcBorders>
              <w:top w:val="single" w:color="000000" w:sz="6" w:space="0"/>
              <w:left w:val="single" w:color="000000" w:sz="6" w:space="0"/>
              <w:bottom w:val="nil"/>
              <w:right w:val="single" w:color="000000" w:sz="6" w:space="0"/>
            </w:tcBorders>
            <w:tcMar>
              <w:top w:w="0" w:type="dxa"/>
              <w:left w:w="108" w:type="dxa"/>
              <w:bottom w:w="0" w:type="dxa"/>
              <w:right w:w="108" w:type="dxa"/>
            </w:tcMar>
            <w:vAlign w:val="center"/>
          </w:tcPr>
          <w:p w14:paraId="7A7929A4">
            <w:pPr>
              <w:spacing w:line="300" w:lineRule="exact"/>
              <w:jc w:val="left"/>
              <w:rPr>
                <w:rFonts w:hint="eastAsia" w:ascii="方正书宋_GBK" w:hAnsi="方正书宋_GBK" w:eastAsia="宋体" w:cs="Arial Unicode MS"/>
              </w:rPr>
            </w:pPr>
            <w:r>
              <w:rPr>
                <w:rFonts w:ascii="方正书宋_GBK" w:hAnsi="方正书宋_GBK" w:eastAsia="宋体" w:cs="Arial Unicode MS"/>
              </w:rPr>
              <w:t>1、鼓励地方开展农村特色文育活动</w:t>
            </w:r>
          </w:p>
          <w:p w14:paraId="4BBED420">
            <w:pPr>
              <w:spacing w:line="300" w:lineRule="exact"/>
              <w:jc w:val="left"/>
              <w:rPr>
                <w:rFonts w:hint="eastAsia" w:ascii="方正书宋_GBK" w:hAnsi="方正书宋_GBK" w:eastAsia="宋体" w:cs="Arial Unicode MS"/>
              </w:rPr>
            </w:pPr>
            <w:r>
              <w:rPr>
                <w:rFonts w:ascii="方正书宋_GBK" w:hAnsi="方正书宋_GBK" w:eastAsia="宋体" w:cs="Arial Unicode MS"/>
              </w:rPr>
              <w:t>2、加强农村基层文化人才队伍建设、丰富农民群众文化生活等</w:t>
            </w:r>
          </w:p>
        </w:tc>
      </w:tr>
    </w:tbl>
    <w:p w14:paraId="154F7D8A">
      <w:pPr>
        <w:spacing w:line="14" w:lineRule="exact"/>
        <w:ind w:firstLine="420"/>
        <w:jc w:val="center"/>
        <w:rPr>
          <w:rFonts w:ascii="Times New Roman" w:hAnsi="Times New Roman" w:eastAsia="宋体" w:cs="宋体"/>
        </w:rPr>
      </w:pPr>
      <w:r>
        <w:rPr>
          <w:rFonts w:ascii="方正书宋_GBK" w:hAnsi="方正书宋_GBK" w:eastAsia="宋体" w:cs="Arial Unicode MS"/>
        </w:rPr>
        <w:t xml:space="preserve"> </w:t>
      </w:r>
    </w:p>
    <w:tbl>
      <w:tblPr>
        <w:tblStyle w:val="5"/>
        <w:tblW w:w="9412" w:type="dxa"/>
        <w:jc w:val="center"/>
        <w:tblLayout w:type="autofit"/>
        <w:tblCellMar>
          <w:top w:w="0" w:type="dxa"/>
          <w:left w:w="10" w:type="dxa"/>
          <w:bottom w:w="0" w:type="dxa"/>
          <w:right w:w="10" w:type="dxa"/>
        </w:tblCellMar>
      </w:tblPr>
      <w:tblGrid>
        <w:gridCol w:w="1134"/>
        <w:gridCol w:w="1134"/>
        <w:gridCol w:w="1276"/>
        <w:gridCol w:w="2891"/>
        <w:gridCol w:w="1276"/>
        <w:gridCol w:w="1701"/>
      </w:tblGrid>
      <w:tr w14:paraId="300E8A77">
        <w:tblPrEx>
          <w:tblCellMar>
            <w:top w:w="0" w:type="dxa"/>
            <w:left w:w="10" w:type="dxa"/>
            <w:bottom w:w="0" w:type="dxa"/>
            <w:right w:w="10" w:type="dxa"/>
          </w:tblCellMar>
        </w:tblPrEx>
        <w:trPr>
          <w:cantSplit/>
          <w:trHeight w:val="397"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AEE5A5">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一级指标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C6A6C3">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二级指标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BF2200">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三级指标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3F6A7E">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绩效指标描述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61626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49A846">
            <w:pPr>
              <w:spacing w:line="300" w:lineRule="exact"/>
              <w:jc w:val="center"/>
              <w:rPr>
                <w:rFonts w:hint="eastAsia" w:ascii="方正书宋_GBK" w:hAnsi="方正书宋_GBK" w:eastAsia="宋体" w:cs="Arial Unicode MS"/>
                <w:b/>
              </w:rPr>
            </w:pPr>
            <w:r>
              <w:rPr>
                <w:rFonts w:ascii="方正书宋_GBK" w:hAnsi="方正书宋_GBK" w:eastAsia="宋体" w:cs="Arial Unicode MS"/>
                <w:b/>
              </w:rPr>
              <w:t>指标值确定依据</w:t>
            </w:r>
          </w:p>
        </w:tc>
      </w:tr>
      <w:tr w14:paraId="72FEB635">
        <w:tblPrEx>
          <w:tblCellMar>
            <w:top w:w="0" w:type="dxa"/>
            <w:left w:w="10" w:type="dxa"/>
            <w:bottom w:w="0" w:type="dxa"/>
            <w:right w:w="10" w:type="dxa"/>
          </w:tblCellMar>
        </w:tblPrEx>
        <w:trPr>
          <w:cantSplit/>
          <w:trHeight w:val="369"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CAF291">
            <w:pPr>
              <w:spacing w:line="300" w:lineRule="exact"/>
              <w:jc w:val="center"/>
              <w:rPr>
                <w:rFonts w:hint="eastAsia" w:ascii="方正书宋_GBK" w:hAnsi="方正书宋_GBK" w:eastAsia="宋体" w:cs="Arial Unicode MS"/>
              </w:rPr>
            </w:pPr>
            <w:r>
              <w:rPr>
                <w:rFonts w:ascii="方正书宋_GBK" w:hAnsi="方正书宋_GBK" w:eastAsia="宋体" w:cs="Arial Unicode MS"/>
              </w:rPr>
              <w:t>产出指标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129575">
            <w:pPr>
              <w:spacing w:line="300" w:lineRule="exact"/>
              <w:jc w:val="left"/>
              <w:rPr>
                <w:rFonts w:hint="eastAsia" w:ascii="方正书宋_GBK" w:hAnsi="方正书宋_GBK" w:eastAsia="宋体" w:cs="Arial Unicode MS"/>
              </w:rPr>
            </w:pPr>
            <w:r>
              <w:rPr>
                <w:rFonts w:ascii="方正书宋_GBK" w:hAnsi="方正书宋_GBK" w:eastAsia="宋体" w:cs="Arial Unicode MS"/>
              </w:rPr>
              <w:t>质量指标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68FC12">
            <w:pPr>
              <w:spacing w:line="300" w:lineRule="exact"/>
              <w:jc w:val="left"/>
              <w:rPr>
                <w:rFonts w:hint="eastAsia" w:ascii="方正书宋_GBK" w:hAnsi="方正书宋_GBK" w:eastAsia="宋体" w:cs="Arial Unicode MS"/>
              </w:rPr>
            </w:pPr>
            <w:r>
              <w:rPr>
                <w:rFonts w:ascii="方正书宋_GBK" w:hAnsi="方正书宋_GBK" w:eastAsia="宋体" w:cs="Arial Unicode MS"/>
              </w:rPr>
              <w:t>仓储设施设备及环境完好率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1E1140">
            <w:pPr>
              <w:spacing w:line="300" w:lineRule="exact"/>
              <w:jc w:val="left"/>
              <w:rPr>
                <w:rFonts w:hint="eastAsia" w:ascii="方正书宋_GBK" w:hAnsi="方正书宋_GBK" w:eastAsia="宋体" w:cs="Arial Unicode MS"/>
              </w:rPr>
            </w:pPr>
            <w:r>
              <w:rPr>
                <w:rFonts w:ascii="方正书宋_GBK" w:hAnsi="方正书宋_GBK" w:eastAsia="宋体" w:cs="Arial Unicode MS"/>
              </w:rPr>
              <w:t>设施设备软硬件运行使用的良好的数量占总数量的百分比</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179625">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D33604">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0BFB9CBB">
        <w:tblPrEx>
          <w:tblCellMar>
            <w:top w:w="0" w:type="dxa"/>
            <w:left w:w="10" w:type="dxa"/>
            <w:bottom w:w="0" w:type="dxa"/>
            <w:right w:w="10" w:type="dxa"/>
          </w:tblCellMar>
        </w:tblPrEx>
        <w:trPr>
          <w:cantSplit/>
          <w:trHeight w:val="369"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9036A4"/>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AD0CA7">
            <w:pPr>
              <w:spacing w:line="300" w:lineRule="exact"/>
              <w:jc w:val="left"/>
              <w:rPr>
                <w:rFonts w:hint="eastAsia" w:ascii="方正书宋_GBK" w:hAnsi="方正书宋_GBK" w:eastAsia="宋体" w:cs="Arial Unicode MS"/>
              </w:rPr>
            </w:pPr>
            <w:r>
              <w:rPr>
                <w:rFonts w:ascii="方正书宋_GBK" w:hAnsi="方正书宋_GBK" w:eastAsia="宋体" w:cs="Arial Unicode MS"/>
              </w:rPr>
              <w:t>数量指标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A4F8BA">
            <w:pPr>
              <w:spacing w:line="300" w:lineRule="exact"/>
              <w:jc w:val="left"/>
              <w:rPr>
                <w:rFonts w:hint="eastAsia" w:ascii="方正书宋_GBK" w:hAnsi="方正书宋_GBK" w:eastAsia="宋体" w:cs="Arial Unicode MS"/>
              </w:rPr>
            </w:pPr>
            <w:r>
              <w:rPr>
                <w:rFonts w:ascii="方正书宋_GBK" w:hAnsi="方正书宋_GBK" w:eastAsia="宋体" w:cs="Arial Unicode MS"/>
              </w:rPr>
              <w:t>文化交流次数</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7EA703">
            <w:pPr>
              <w:spacing w:line="300" w:lineRule="exact"/>
              <w:jc w:val="left"/>
              <w:rPr>
                <w:rFonts w:hint="eastAsia" w:ascii="方正书宋_GBK" w:hAnsi="方正书宋_GBK" w:eastAsia="宋体" w:cs="Arial Unicode MS"/>
              </w:rPr>
            </w:pPr>
            <w:r>
              <w:rPr>
                <w:rFonts w:ascii="方正书宋_GBK" w:hAnsi="方正书宋_GBK" w:eastAsia="宋体" w:cs="Arial Unicode MS"/>
              </w:rPr>
              <w:t>文化交流活动开展实施次数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D2AEA5">
            <w:pPr>
              <w:spacing w:line="300" w:lineRule="exact"/>
              <w:jc w:val="left"/>
              <w:rPr>
                <w:rFonts w:hint="eastAsia" w:ascii="方正书宋_GBK" w:hAnsi="方正书宋_GBK" w:eastAsia="宋体" w:cs="Arial Unicode MS"/>
              </w:rPr>
            </w:pPr>
            <w:r>
              <w:rPr>
                <w:rFonts w:ascii="方正书宋_GBK" w:hAnsi="方正书宋_GBK" w:eastAsia="宋体" w:cs="Arial Unicode MS"/>
              </w:rPr>
              <w:t>≥1</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0D42B3">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r w14:paraId="512878CB">
        <w:tblPrEx>
          <w:tblCellMar>
            <w:top w:w="0" w:type="dxa"/>
            <w:left w:w="10" w:type="dxa"/>
            <w:bottom w:w="0" w:type="dxa"/>
            <w:right w:w="10"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CF5F36">
            <w:pPr>
              <w:spacing w:line="300" w:lineRule="exact"/>
              <w:jc w:val="center"/>
              <w:rPr>
                <w:rFonts w:hint="eastAsia" w:ascii="方正书宋_GBK" w:hAnsi="方正书宋_GBK" w:eastAsia="宋体" w:cs="Arial Unicode MS"/>
              </w:rPr>
            </w:pPr>
            <w:r>
              <w:rPr>
                <w:rFonts w:ascii="方正书宋_GBK" w:hAnsi="方正书宋_GBK" w:eastAsia="宋体" w:cs="Arial Unicode MS"/>
              </w:rPr>
              <w:t>满意度指标</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30EF4B">
            <w:pPr>
              <w:spacing w:line="300" w:lineRule="exact"/>
              <w:jc w:val="left"/>
              <w:rPr>
                <w:rFonts w:hint="eastAsia" w:ascii="方正书宋_GBK" w:hAnsi="方正书宋_GBK" w:eastAsia="宋体" w:cs="Arial Unicode MS"/>
              </w:rPr>
            </w:pPr>
            <w:r>
              <w:rPr>
                <w:rFonts w:ascii="方正书宋_GBK" w:hAnsi="方正书宋_GBK" w:eastAsia="宋体" w:cs="Arial Unicode MS"/>
              </w:rPr>
              <w:t>服务对象满意度指标</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06BF06">
            <w:pPr>
              <w:spacing w:line="300" w:lineRule="exact"/>
              <w:jc w:val="left"/>
              <w:rPr>
                <w:rFonts w:hint="eastAsia" w:ascii="方正书宋_GBK" w:hAnsi="方正书宋_GBK" w:eastAsia="宋体" w:cs="Arial Unicode MS"/>
              </w:rPr>
            </w:pPr>
            <w:r>
              <w:rPr>
                <w:rFonts w:ascii="方正书宋_GBK" w:hAnsi="方正书宋_GBK" w:eastAsia="宋体" w:cs="Arial Unicode MS"/>
              </w:rPr>
              <w:t>受益群众满意率</w:t>
            </w:r>
          </w:p>
        </w:tc>
        <w:tc>
          <w:tcPr>
            <w:tcW w:w="28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9DA914">
            <w:pPr>
              <w:spacing w:line="300" w:lineRule="exact"/>
              <w:jc w:val="left"/>
              <w:rPr>
                <w:rFonts w:hint="eastAsia" w:ascii="方正书宋_GBK" w:hAnsi="方正书宋_GBK" w:eastAsia="宋体" w:cs="Arial Unicode MS"/>
              </w:rPr>
            </w:pPr>
            <w:r>
              <w:rPr>
                <w:rFonts w:ascii="方正书宋_GBK" w:hAnsi="方正书宋_GBK" w:eastAsia="宋体" w:cs="Arial Unicode MS"/>
              </w:rPr>
              <w:t>农村受益群众满意程度</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E0CCCA">
            <w:pPr>
              <w:spacing w:line="300" w:lineRule="exact"/>
              <w:jc w:val="left"/>
              <w:rPr>
                <w:rFonts w:hint="eastAsia" w:ascii="方正书宋_GBK" w:hAnsi="方正书宋_GBK" w:eastAsia="宋体" w:cs="Arial Unicode MS"/>
              </w:rPr>
            </w:pPr>
            <w:r>
              <w:rPr>
                <w:rFonts w:ascii="方正书宋_GBK" w:hAnsi="方正书宋_GBK" w:eastAsia="宋体" w:cs="Arial Unicode MS"/>
              </w:rPr>
              <w:t>≥90</w:t>
            </w: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B5C3D9">
            <w:pPr>
              <w:spacing w:line="300" w:lineRule="exact"/>
              <w:jc w:val="left"/>
              <w:rPr>
                <w:rFonts w:hint="eastAsia" w:ascii="方正书宋_GBK" w:hAnsi="方正书宋_GBK" w:eastAsia="宋体" w:cs="Arial Unicode MS"/>
              </w:rPr>
            </w:pPr>
            <w:r>
              <w:rPr>
                <w:rFonts w:ascii="方正书宋_GBK" w:hAnsi="方正书宋_GBK" w:eastAsia="宋体" w:cs="Arial Unicode MS"/>
              </w:rPr>
              <w:t>计划标准</w:t>
            </w:r>
          </w:p>
        </w:tc>
      </w:tr>
    </w:tbl>
    <w:p w14:paraId="4B7E38A4">
      <w:pPr>
        <w:sectPr>
          <w:headerReference r:id="rId49" w:type="default"/>
          <w:footerReference r:id="rId50" w:type="default"/>
          <w:endnotePr>
            <w:numFmt w:val="decimal"/>
          </w:endnotePr>
          <w:pgSz w:w="11907" w:h="16839"/>
          <w:pgMar w:top="1984" w:right="1304" w:bottom="1134" w:left="1304" w:header="851" w:footer="992" w:gutter="0"/>
          <w:cols w:space="720" w:num="1"/>
        </w:sectPr>
      </w:pPr>
    </w:p>
    <w:p w14:paraId="1A8622FD">
      <w:pPr>
        <w:jc w:val="center"/>
        <w:outlineLvl w:val="0"/>
        <w:rPr>
          <w:rFonts w:ascii="方正书宋_GBK" w:hAnsi="方正书宋_GBK" w:eastAsia="方正书宋_GBK"/>
        </w:rPr>
      </w:pPr>
    </w:p>
    <w:p w14:paraId="1FC7A5A6">
      <w:pPr>
        <w:spacing w:line="360" w:lineRule="auto"/>
        <w:ind w:firstLine="640"/>
        <w:rPr>
          <w:rFonts w:ascii="仿宋" w:hAnsi="仿宋" w:eastAsia="仿宋"/>
          <w:sz w:val="32"/>
          <w:szCs w:val="32"/>
        </w:rPr>
      </w:pPr>
    </w:p>
    <w:p w14:paraId="385D371E">
      <w:pPr>
        <w:sectPr>
          <w:headerReference r:id="rId51" w:type="default"/>
          <w:footerReference r:id="rId52" w:type="default"/>
          <w:endnotePr>
            <w:numFmt w:val="decimal"/>
          </w:endnotePr>
          <w:pgSz w:w="11907" w:h="16839"/>
          <w:pgMar w:top="1984" w:right="1304" w:bottom="1134" w:left="1304" w:header="851" w:footer="992" w:gutter="0"/>
          <w:cols w:space="720" w:num="1"/>
        </w:sectPr>
      </w:pPr>
    </w:p>
    <w:p w14:paraId="5D031100"/>
    <w:p w14:paraId="41432378">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第六部分：政府采购预算情况</w:t>
      </w:r>
    </w:p>
    <w:p w14:paraId="1E216C9F">
      <w:pPr>
        <w:spacing w:line="360" w:lineRule="auto"/>
        <w:ind w:firstLine="643"/>
        <w:rPr>
          <w:rFonts w:ascii="仿宋" w:hAnsi="仿宋" w:eastAsia="仿宋"/>
          <w:sz w:val="32"/>
          <w:szCs w:val="32"/>
        </w:rPr>
      </w:pPr>
      <w:r>
        <w:rPr>
          <w:rFonts w:ascii="仿宋" w:hAnsi="仿宋" w:eastAsia="仿宋"/>
          <w:sz w:val="32"/>
          <w:szCs w:val="32"/>
        </w:rPr>
        <w:t>2020年，我部门无政府采购预算，空表列示。</w:t>
      </w:r>
    </w:p>
    <w:p w14:paraId="6B20D537">
      <w:pPr>
        <w:spacing w:line="360" w:lineRule="auto"/>
        <w:ind w:firstLine="640"/>
        <w:rPr>
          <w:rFonts w:ascii="仿宋" w:hAnsi="仿宋" w:eastAsia="仿宋"/>
          <w:sz w:val="32"/>
          <w:szCs w:val="32"/>
        </w:rPr>
      </w:pPr>
      <w:r>
        <w:rPr>
          <w:rFonts w:hint="eastAsia" w:ascii="仿宋" w:hAnsi="仿宋" w:eastAsia="仿宋"/>
          <w:sz w:val="32"/>
          <w:szCs w:val="32"/>
        </w:rPr>
        <w:t>附部门政府采购预算空表</w:t>
      </w:r>
    </w:p>
    <w:p w14:paraId="4FAF0FDC">
      <w:pPr>
        <w:sectPr>
          <w:headerReference r:id="rId53" w:type="default"/>
          <w:footerReference r:id="rId54" w:type="default"/>
          <w:endnotePr>
            <w:numFmt w:val="decimal"/>
          </w:endnotePr>
          <w:pgSz w:w="11906" w:h="16838"/>
          <w:pgMar w:top="1440" w:right="1800" w:bottom="1440" w:left="1800" w:header="720" w:footer="992" w:gutter="0"/>
          <w:cols w:space="720" w:num="1"/>
        </w:sectPr>
      </w:pPr>
    </w:p>
    <w:tbl>
      <w:tblPr>
        <w:tblStyle w:val="5"/>
        <w:tblW w:w="13540" w:type="dxa"/>
        <w:tblInd w:w="-13" w:type="dxa"/>
        <w:tblLayout w:type="autofit"/>
        <w:tblCellMar>
          <w:top w:w="0" w:type="dxa"/>
          <w:left w:w="10" w:type="dxa"/>
          <w:bottom w:w="0" w:type="dxa"/>
          <w:right w:w="10" w:type="dxa"/>
        </w:tblCellMar>
      </w:tblPr>
      <w:tblGrid>
        <w:gridCol w:w="600"/>
        <w:gridCol w:w="2400"/>
        <w:gridCol w:w="960"/>
        <w:gridCol w:w="960"/>
        <w:gridCol w:w="960"/>
        <w:gridCol w:w="900"/>
        <w:gridCol w:w="1940"/>
        <w:gridCol w:w="1300"/>
        <w:gridCol w:w="820"/>
        <w:gridCol w:w="720"/>
        <w:gridCol w:w="720"/>
        <w:gridCol w:w="1260"/>
      </w:tblGrid>
      <w:tr w14:paraId="32DB80E0">
        <w:tblPrEx>
          <w:tblCellMar>
            <w:top w:w="0" w:type="dxa"/>
            <w:left w:w="10" w:type="dxa"/>
            <w:bottom w:w="0" w:type="dxa"/>
            <w:right w:w="10" w:type="dxa"/>
          </w:tblCellMar>
        </w:tblPrEx>
        <w:trPr>
          <w:trHeight w:val="600" w:hRule="atLeast"/>
        </w:trPr>
        <w:tc>
          <w:tcPr>
            <w:tcW w:w="13540" w:type="dxa"/>
            <w:gridSpan w:val="1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14:paraId="1E0735C6">
            <w:pPr>
              <w:widowControl/>
              <w:jc w:val="center"/>
              <w:rPr>
                <w:rFonts w:ascii="宋体" w:hAnsi="宋体" w:eastAsia="宋体" w:cs="宋体"/>
                <w:b/>
                <w:bCs/>
                <w:sz w:val="44"/>
                <w:szCs w:val="44"/>
              </w:rPr>
            </w:pPr>
            <w:r>
              <w:rPr>
                <w:rFonts w:hint="eastAsia" w:ascii="宋体" w:hAnsi="宋体" w:eastAsia="宋体" w:cs="宋体"/>
                <w:b/>
                <w:bCs/>
                <w:sz w:val="44"/>
                <w:szCs w:val="44"/>
              </w:rPr>
              <w:t>政府采购预算表</w:t>
            </w:r>
          </w:p>
        </w:tc>
      </w:tr>
      <w:tr w14:paraId="7995C43B">
        <w:tblPrEx>
          <w:tblCellMar>
            <w:top w:w="0" w:type="dxa"/>
            <w:left w:w="10" w:type="dxa"/>
            <w:bottom w:w="0" w:type="dxa"/>
            <w:right w:w="10" w:type="dxa"/>
          </w:tblCellMar>
        </w:tblPrEx>
        <w:trPr>
          <w:trHeight w:val="240" w:hRule="atLeast"/>
        </w:trPr>
        <w:tc>
          <w:tcPr>
            <w:tcW w:w="588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F12948">
            <w:pPr>
              <w:widowControl/>
              <w:jc w:val="left"/>
              <w:rPr>
                <w:rFonts w:ascii="宋体" w:hAnsi="宋体" w:eastAsia="宋体" w:cs="宋体"/>
                <w:sz w:val="18"/>
                <w:szCs w:val="18"/>
              </w:rPr>
            </w:pPr>
            <w:r>
              <w:rPr>
                <w:rFonts w:hint="eastAsia" w:ascii="宋体" w:hAnsi="宋体" w:eastAsia="宋体" w:cs="宋体"/>
                <w:sz w:val="18"/>
                <w:szCs w:val="18"/>
              </w:rPr>
              <w:t>单位编码及名称:[901002]安肃镇（行政）</w:t>
            </w:r>
          </w:p>
        </w:tc>
        <w:tc>
          <w:tcPr>
            <w:tcW w:w="284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593DCB5">
            <w:pPr>
              <w:widowControl/>
              <w:jc w:val="left"/>
              <w:rPr>
                <w:rFonts w:ascii="宋体" w:hAnsi="宋体" w:eastAsia="宋体" w:cs="宋体"/>
                <w:sz w:val="18"/>
                <w:szCs w:val="18"/>
              </w:rPr>
            </w:pPr>
            <w:r>
              <w:rPr>
                <w:rFonts w:hint="eastAsia" w:ascii="宋体" w:hAnsi="宋体" w:eastAsia="宋体" w:cs="宋体"/>
                <w:sz w:val="18"/>
                <w:szCs w:val="18"/>
              </w:rPr>
              <w:t>项目资金类型：项目支出-年初项目</w:t>
            </w:r>
          </w:p>
        </w:tc>
        <w:tc>
          <w:tcPr>
            <w:tcW w:w="4820"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58AED76">
            <w:pPr>
              <w:widowControl/>
              <w:jc w:val="left"/>
              <w:rPr>
                <w:rFonts w:ascii="宋体" w:hAnsi="宋体" w:eastAsia="宋体" w:cs="宋体"/>
                <w:sz w:val="18"/>
                <w:szCs w:val="18"/>
              </w:rPr>
            </w:pPr>
            <w:r>
              <w:rPr>
                <w:rFonts w:hint="eastAsia" w:ascii="宋体" w:hAnsi="宋体" w:eastAsia="宋体" w:cs="宋体"/>
                <w:sz w:val="18"/>
                <w:szCs w:val="18"/>
              </w:rPr>
              <w:t xml:space="preserve">预算年度：2020年                  金额单位：万元      </w:t>
            </w:r>
          </w:p>
        </w:tc>
      </w:tr>
      <w:tr w14:paraId="05C0EA06">
        <w:tblPrEx>
          <w:tblCellMar>
            <w:top w:w="0" w:type="dxa"/>
            <w:left w:w="10" w:type="dxa"/>
            <w:bottom w:w="0" w:type="dxa"/>
            <w:right w:w="10" w:type="dxa"/>
          </w:tblCellMar>
        </w:tblPrEx>
        <w:trPr>
          <w:trHeight w:val="240" w:hRule="atLeast"/>
        </w:trPr>
        <w:tc>
          <w:tcPr>
            <w:tcW w:w="60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BEAB0">
            <w:pPr>
              <w:widowControl/>
              <w:jc w:val="center"/>
              <w:rPr>
                <w:rFonts w:ascii="宋体" w:hAnsi="宋体" w:eastAsia="宋体" w:cs="宋体"/>
                <w:sz w:val="18"/>
                <w:szCs w:val="18"/>
              </w:rPr>
            </w:pPr>
            <w:r>
              <w:rPr>
                <w:rFonts w:hint="eastAsia" w:ascii="宋体" w:hAnsi="宋体" w:eastAsia="宋体" w:cs="宋体"/>
                <w:sz w:val="18"/>
                <w:szCs w:val="18"/>
              </w:rPr>
              <w:t>序号</w:t>
            </w:r>
          </w:p>
        </w:tc>
        <w:tc>
          <w:tcPr>
            <w:tcW w:w="5280"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4D403FE">
            <w:pPr>
              <w:widowControl/>
              <w:jc w:val="center"/>
              <w:rPr>
                <w:rFonts w:ascii="宋体" w:hAnsi="宋体" w:eastAsia="宋体" w:cs="宋体"/>
                <w:sz w:val="18"/>
                <w:szCs w:val="18"/>
              </w:rPr>
            </w:pPr>
            <w:r>
              <w:rPr>
                <w:rFonts w:hint="eastAsia" w:ascii="宋体" w:hAnsi="宋体" w:eastAsia="宋体" w:cs="宋体"/>
                <w:sz w:val="18"/>
                <w:szCs w:val="18"/>
              </w:rPr>
              <w:t>所属项目</w:t>
            </w:r>
          </w:p>
        </w:tc>
        <w:tc>
          <w:tcPr>
            <w:tcW w:w="90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BA37B38">
            <w:pPr>
              <w:widowControl/>
              <w:jc w:val="center"/>
              <w:rPr>
                <w:rFonts w:ascii="宋体" w:hAnsi="宋体" w:eastAsia="宋体" w:cs="宋体"/>
                <w:sz w:val="18"/>
                <w:szCs w:val="18"/>
              </w:rPr>
            </w:pPr>
            <w:r>
              <w:rPr>
                <w:rFonts w:hint="eastAsia" w:ascii="宋体" w:hAnsi="宋体" w:eastAsia="宋体" w:cs="宋体"/>
                <w:sz w:val="18"/>
                <w:szCs w:val="18"/>
              </w:rPr>
              <w:t>采购类别</w:t>
            </w:r>
          </w:p>
        </w:tc>
        <w:tc>
          <w:tcPr>
            <w:tcW w:w="19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13C66D27">
            <w:pPr>
              <w:widowControl/>
              <w:jc w:val="center"/>
              <w:rPr>
                <w:rFonts w:ascii="宋体" w:hAnsi="宋体" w:eastAsia="宋体" w:cs="宋体"/>
                <w:sz w:val="18"/>
                <w:szCs w:val="18"/>
              </w:rPr>
            </w:pPr>
            <w:r>
              <w:rPr>
                <w:rFonts w:hint="eastAsia" w:ascii="宋体" w:hAnsi="宋体" w:eastAsia="宋体" w:cs="宋体"/>
                <w:sz w:val="18"/>
                <w:szCs w:val="18"/>
              </w:rPr>
              <w:t>采购物品目录编号及名称</w:t>
            </w:r>
          </w:p>
        </w:tc>
        <w:tc>
          <w:tcPr>
            <w:tcW w:w="130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AF47595">
            <w:pPr>
              <w:widowControl/>
              <w:jc w:val="center"/>
              <w:rPr>
                <w:rFonts w:ascii="宋体" w:hAnsi="宋体" w:eastAsia="宋体" w:cs="宋体"/>
                <w:sz w:val="18"/>
                <w:szCs w:val="18"/>
              </w:rPr>
            </w:pPr>
            <w:r>
              <w:rPr>
                <w:rFonts w:hint="eastAsia" w:ascii="宋体" w:hAnsi="宋体" w:eastAsia="宋体" w:cs="宋体"/>
                <w:sz w:val="18"/>
                <w:szCs w:val="18"/>
              </w:rPr>
              <w:t>采购物品规格</w:t>
            </w:r>
          </w:p>
        </w:tc>
        <w:tc>
          <w:tcPr>
            <w:tcW w:w="82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04DAD">
            <w:pPr>
              <w:widowControl/>
              <w:jc w:val="center"/>
              <w:rPr>
                <w:rFonts w:ascii="宋体" w:hAnsi="宋体" w:eastAsia="宋体" w:cs="宋体"/>
                <w:sz w:val="18"/>
                <w:szCs w:val="18"/>
              </w:rPr>
            </w:pPr>
            <w:r>
              <w:rPr>
                <w:rFonts w:hint="eastAsia" w:ascii="宋体" w:hAnsi="宋体" w:eastAsia="宋体" w:cs="宋体"/>
                <w:sz w:val="18"/>
                <w:szCs w:val="18"/>
              </w:rPr>
              <w:t>计量单位</w:t>
            </w:r>
          </w:p>
        </w:tc>
        <w:tc>
          <w:tcPr>
            <w:tcW w:w="72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14C65DF4">
            <w:pPr>
              <w:widowControl/>
              <w:jc w:val="center"/>
              <w:rPr>
                <w:rFonts w:ascii="宋体" w:hAnsi="宋体" w:eastAsia="宋体" w:cs="宋体"/>
                <w:sz w:val="18"/>
                <w:szCs w:val="18"/>
              </w:rPr>
            </w:pPr>
            <w:r>
              <w:rPr>
                <w:rFonts w:hint="eastAsia" w:ascii="宋体" w:hAnsi="宋体" w:eastAsia="宋体" w:cs="宋体"/>
                <w:sz w:val="18"/>
                <w:szCs w:val="18"/>
              </w:rPr>
              <w:t>单价</w:t>
            </w:r>
          </w:p>
        </w:tc>
        <w:tc>
          <w:tcPr>
            <w:tcW w:w="72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2C1D6CC">
            <w:pPr>
              <w:widowControl/>
              <w:jc w:val="center"/>
              <w:rPr>
                <w:rFonts w:ascii="宋体" w:hAnsi="宋体" w:eastAsia="宋体" w:cs="宋体"/>
                <w:sz w:val="18"/>
                <w:szCs w:val="18"/>
              </w:rPr>
            </w:pPr>
            <w:r>
              <w:rPr>
                <w:rFonts w:hint="eastAsia" w:ascii="宋体" w:hAnsi="宋体" w:eastAsia="宋体" w:cs="宋体"/>
                <w:sz w:val="18"/>
                <w:szCs w:val="18"/>
              </w:rPr>
              <w:t>数量</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824D6D9">
            <w:pPr>
              <w:widowControl/>
              <w:jc w:val="center"/>
              <w:rPr>
                <w:rFonts w:ascii="宋体" w:hAnsi="宋体" w:eastAsia="宋体" w:cs="宋体"/>
                <w:sz w:val="18"/>
                <w:szCs w:val="18"/>
              </w:rPr>
            </w:pPr>
            <w:r>
              <w:rPr>
                <w:rFonts w:hint="eastAsia" w:ascii="宋体" w:hAnsi="宋体" w:eastAsia="宋体" w:cs="宋体"/>
                <w:sz w:val="18"/>
                <w:szCs w:val="18"/>
              </w:rPr>
              <w:t>政府采购计划金额</w:t>
            </w:r>
          </w:p>
        </w:tc>
      </w:tr>
      <w:tr w14:paraId="355E20CC">
        <w:tblPrEx>
          <w:tblCellMar>
            <w:top w:w="0" w:type="dxa"/>
            <w:left w:w="10" w:type="dxa"/>
            <w:bottom w:w="0" w:type="dxa"/>
            <w:right w:w="10" w:type="dxa"/>
          </w:tblCellMar>
        </w:tblPrEx>
        <w:trPr>
          <w:trHeight w:val="240" w:hRule="atLeast"/>
        </w:trPr>
        <w:tc>
          <w:tcPr>
            <w:tcW w:w="60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C9A3178"/>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C2B6F7A">
            <w:pPr>
              <w:widowControl/>
              <w:jc w:val="center"/>
              <w:rPr>
                <w:rFonts w:ascii="宋体" w:hAnsi="宋体" w:eastAsia="宋体" w:cs="宋体"/>
                <w:sz w:val="18"/>
                <w:szCs w:val="18"/>
              </w:rPr>
            </w:pPr>
            <w:r>
              <w:rPr>
                <w:rFonts w:hint="eastAsia" w:ascii="宋体" w:hAnsi="宋体" w:eastAsia="宋体" w:cs="宋体"/>
                <w:sz w:val="18"/>
                <w:szCs w:val="18"/>
              </w:rPr>
              <w:t>项目编码及名称</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D153D98">
            <w:pPr>
              <w:widowControl/>
              <w:jc w:val="center"/>
              <w:rPr>
                <w:rFonts w:ascii="宋体" w:hAnsi="宋体" w:eastAsia="宋体" w:cs="宋体"/>
                <w:sz w:val="18"/>
                <w:szCs w:val="18"/>
              </w:rPr>
            </w:pPr>
            <w:r>
              <w:rPr>
                <w:rFonts w:hint="eastAsia" w:ascii="宋体" w:hAnsi="宋体" w:eastAsia="宋体" w:cs="宋体"/>
                <w:sz w:val="18"/>
                <w:szCs w:val="18"/>
              </w:rPr>
              <w:t>功能分类编码及名称</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5CD7C25">
            <w:pPr>
              <w:widowControl/>
              <w:jc w:val="center"/>
              <w:rPr>
                <w:rFonts w:ascii="宋体" w:hAnsi="宋体" w:eastAsia="宋体" w:cs="宋体"/>
                <w:sz w:val="18"/>
                <w:szCs w:val="18"/>
              </w:rPr>
            </w:pPr>
            <w:r>
              <w:rPr>
                <w:rFonts w:hint="eastAsia" w:ascii="宋体" w:hAnsi="宋体" w:eastAsia="宋体" w:cs="宋体"/>
                <w:sz w:val="18"/>
                <w:szCs w:val="18"/>
              </w:rPr>
              <w:t>经济分类编码及名称</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7D18F94">
            <w:pPr>
              <w:widowControl/>
              <w:jc w:val="center"/>
              <w:rPr>
                <w:rFonts w:ascii="宋体" w:hAnsi="宋体" w:eastAsia="宋体" w:cs="宋体"/>
                <w:sz w:val="18"/>
                <w:szCs w:val="18"/>
              </w:rPr>
            </w:pPr>
            <w:r>
              <w:rPr>
                <w:rFonts w:hint="eastAsia" w:ascii="宋体" w:hAnsi="宋体" w:eastAsia="宋体" w:cs="宋体"/>
                <w:sz w:val="18"/>
                <w:szCs w:val="18"/>
              </w:rPr>
              <w:t>预算资金</w:t>
            </w:r>
          </w:p>
        </w:tc>
        <w:tc>
          <w:tcPr>
            <w:tcW w:w="90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87ED27B"/>
        </w:tc>
        <w:tc>
          <w:tcPr>
            <w:tcW w:w="19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71A634F"/>
        </w:tc>
        <w:tc>
          <w:tcPr>
            <w:tcW w:w="130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8978E2D"/>
        </w:tc>
        <w:tc>
          <w:tcPr>
            <w:tcW w:w="8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B2F5C5C"/>
        </w:tc>
        <w:tc>
          <w:tcPr>
            <w:tcW w:w="7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1D721AD"/>
        </w:tc>
        <w:tc>
          <w:tcPr>
            <w:tcW w:w="7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8F73F6C"/>
        </w:tc>
        <w:tc>
          <w:tcPr>
            <w:tcW w:w="126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93E979B">
            <w:pPr>
              <w:widowControl/>
              <w:jc w:val="center"/>
              <w:rPr>
                <w:rFonts w:ascii="宋体" w:hAnsi="宋体" w:eastAsia="宋体" w:cs="宋体"/>
                <w:sz w:val="18"/>
                <w:szCs w:val="18"/>
              </w:rPr>
            </w:pPr>
            <w:r>
              <w:rPr>
                <w:rFonts w:hint="eastAsia" w:ascii="宋体" w:hAnsi="宋体" w:eastAsia="宋体" w:cs="宋体"/>
                <w:sz w:val="18"/>
                <w:szCs w:val="18"/>
              </w:rPr>
              <w:t>合计</w:t>
            </w:r>
          </w:p>
        </w:tc>
      </w:tr>
      <w:tr w14:paraId="02BA5999">
        <w:tblPrEx>
          <w:tblCellMar>
            <w:top w:w="0" w:type="dxa"/>
            <w:left w:w="10" w:type="dxa"/>
            <w:bottom w:w="0" w:type="dxa"/>
            <w:right w:w="10" w:type="dxa"/>
          </w:tblCellMar>
        </w:tblPrEx>
        <w:trPr>
          <w:trHeight w:val="240" w:hRule="atLeast"/>
        </w:trPr>
        <w:tc>
          <w:tcPr>
            <w:tcW w:w="60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89042F7"/>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FFEDAEA">
            <w:pPr>
              <w:widowControl/>
              <w:jc w:val="center"/>
              <w:rPr>
                <w:rFonts w:ascii="宋体" w:hAnsi="宋体" w:eastAsia="宋体" w:cs="宋体"/>
                <w:sz w:val="18"/>
                <w:szCs w:val="18"/>
              </w:rPr>
            </w:pPr>
            <w:r>
              <w:rPr>
                <w:rFonts w:hint="eastAsia" w:ascii="宋体" w:hAnsi="宋体" w:eastAsia="宋体" w:cs="宋体"/>
                <w:sz w:val="18"/>
                <w:szCs w:val="18"/>
              </w:rPr>
              <w:t>项目编码及名称</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1D892AD">
            <w:pPr>
              <w:widowControl/>
              <w:jc w:val="center"/>
              <w:rPr>
                <w:rFonts w:ascii="宋体" w:hAnsi="宋体" w:eastAsia="宋体" w:cs="宋体"/>
                <w:sz w:val="18"/>
                <w:szCs w:val="18"/>
              </w:rPr>
            </w:pPr>
            <w:r>
              <w:rPr>
                <w:rFonts w:hint="eastAsia" w:ascii="宋体" w:hAnsi="宋体" w:eastAsia="宋体" w:cs="宋体"/>
                <w:sz w:val="18"/>
                <w:szCs w:val="18"/>
              </w:rPr>
              <w:t>功能分类编码及名称</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31FA06B">
            <w:pPr>
              <w:widowControl/>
              <w:jc w:val="center"/>
              <w:rPr>
                <w:rFonts w:ascii="宋体" w:hAnsi="宋体" w:eastAsia="宋体" w:cs="宋体"/>
                <w:sz w:val="18"/>
                <w:szCs w:val="18"/>
              </w:rPr>
            </w:pPr>
            <w:r>
              <w:rPr>
                <w:rFonts w:hint="eastAsia" w:ascii="宋体" w:hAnsi="宋体" w:eastAsia="宋体" w:cs="宋体"/>
                <w:sz w:val="18"/>
                <w:szCs w:val="18"/>
              </w:rPr>
              <w:t>经济分类编码及名称</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40E8F5E">
            <w:pPr>
              <w:widowControl/>
              <w:jc w:val="center"/>
              <w:rPr>
                <w:rFonts w:ascii="宋体" w:hAnsi="宋体" w:eastAsia="宋体" w:cs="宋体"/>
                <w:sz w:val="18"/>
                <w:szCs w:val="18"/>
              </w:rPr>
            </w:pPr>
            <w:r>
              <w:rPr>
                <w:rFonts w:hint="eastAsia" w:ascii="宋体" w:hAnsi="宋体" w:eastAsia="宋体" w:cs="宋体"/>
                <w:sz w:val="18"/>
                <w:szCs w:val="18"/>
              </w:rPr>
              <w:t>预算资金</w:t>
            </w:r>
          </w:p>
        </w:tc>
        <w:tc>
          <w:tcPr>
            <w:tcW w:w="90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1A1625E"/>
        </w:tc>
        <w:tc>
          <w:tcPr>
            <w:tcW w:w="19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DCCB7F6"/>
        </w:tc>
        <w:tc>
          <w:tcPr>
            <w:tcW w:w="130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C59C3A1"/>
        </w:tc>
        <w:tc>
          <w:tcPr>
            <w:tcW w:w="8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AF81367"/>
        </w:tc>
        <w:tc>
          <w:tcPr>
            <w:tcW w:w="7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BDEAC32"/>
        </w:tc>
        <w:tc>
          <w:tcPr>
            <w:tcW w:w="7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150B3701"/>
        </w:tc>
        <w:tc>
          <w:tcPr>
            <w:tcW w:w="126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3D6471E"/>
        </w:tc>
      </w:tr>
      <w:tr w14:paraId="740A4E30">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3241581">
            <w:pPr>
              <w:widowControl/>
              <w:jc w:val="center"/>
              <w:rPr>
                <w:rFonts w:ascii="宋体" w:hAnsi="宋体" w:eastAsia="宋体" w:cs="宋体"/>
                <w:sz w:val="18"/>
                <w:szCs w:val="18"/>
              </w:rPr>
            </w:pPr>
            <w:r>
              <w:rPr>
                <w:rFonts w:hint="eastAsia" w:ascii="宋体" w:hAnsi="宋体" w:eastAsia="宋体" w:cs="宋体"/>
                <w:sz w:val="18"/>
                <w:szCs w:val="18"/>
              </w:rPr>
              <w:t>栏次</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3DC6982">
            <w:pPr>
              <w:widowControl/>
              <w:jc w:val="center"/>
              <w:rPr>
                <w:rFonts w:ascii="宋体" w:hAnsi="宋体" w:eastAsia="宋体" w:cs="宋体"/>
                <w:sz w:val="18"/>
                <w:szCs w:val="18"/>
              </w:rPr>
            </w:pPr>
            <w:r>
              <w:rPr>
                <w:rFonts w:hint="eastAsia" w:ascii="宋体" w:hAnsi="宋体" w:eastAsia="宋体" w:cs="宋体"/>
                <w:sz w:val="18"/>
                <w:szCs w:val="18"/>
              </w:rPr>
              <w:t>1</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752C6C9">
            <w:pPr>
              <w:widowControl/>
              <w:jc w:val="center"/>
              <w:rPr>
                <w:rFonts w:ascii="宋体" w:hAnsi="宋体" w:eastAsia="宋体" w:cs="宋体"/>
                <w:sz w:val="18"/>
                <w:szCs w:val="18"/>
              </w:rPr>
            </w:pPr>
            <w:r>
              <w:rPr>
                <w:rFonts w:hint="eastAsia" w:ascii="宋体" w:hAnsi="宋体" w:eastAsia="宋体" w:cs="宋体"/>
                <w:sz w:val="18"/>
                <w:szCs w:val="18"/>
              </w:rPr>
              <w:t>2</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4AE5ACA">
            <w:pPr>
              <w:widowControl/>
              <w:jc w:val="center"/>
              <w:rPr>
                <w:rFonts w:ascii="宋体" w:hAnsi="宋体" w:eastAsia="宋体" w:cs="宋体"/>
                <w:sz w:val="18"/>
                <w:szCs w:val="18"/>
              </w:rPr>
            </w:pPr>
            <w:r>
              <w:rPr>
                <w:rFonts w:hint="eastAsia" w:ascii="宋体" w:hAnsi="宋体" w:eastAsia="宋体" w:cs="宋体"/>
                <w:sz w:val="18"/>
                <w:szCs w:val="18"/>
              </w:rPr>
              <w:t>3</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1D0CA70">
            <w:pPr>
              <w:widowControl/>
              <w:jc w:val="center"/>
              <w:rPr>
                <w:rFonts w:ascii="宋体" w:hAnsi="宋体" w:eastAsia="宋体" w:cs="宋体"/>
                <w:sz w:val="18"/>
                <w:szCs w:val="18"/>
              </w:rPr>
            </w:pPr>
            <w:r>
              <w:rPr>
                <w:rFonts w:hint="eastAsia" w:ascii="宋体" w:hAnsi="宋体" w:eastAsia="宋体" w:cs="宋体"/>
                <w:sz w:val="18"/>
                <w:szCs w:val="18"/>
              </w:rPr>
              <w:t>4</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54A86B0">
            <w:pPr>
              <w:widowControl/>
              <w:jc w:val="center"/>
              <w:rPr>
                <w:rFonts w:ascii="宋体" w:hAnsi="宋体" w:eastAsia="宋体" w:cs="宋体"/>
                <w:sz w:val="18"/>
                <w:szCs w:val="18"/>
              </w:rPr>
            </w:pPr>
            <w:r>
              <w:rPr>
                <w:rFonts w:hint="eastAsia" w:ascii="宋体" w:hAnsi="宋体" w:eastAsia="宋体" w:cs="宋体"/>
                <w:sz w:val="18"/>
                <w:szCs w:val="18"/>
              </w:rPr>
              <w:t>5</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0C2AF25">
            <w:pPr>
              <w:widowControl/>
              <w:jc w:val="center"/>
              <w:rPr>
                <w:rFonts w:ascii="宋体" w:hAnsi="宋体" w:eastAsia="宋体" w:cs="宋体"/>
                <w:sz w:val="18"/>
                <w:szCs w:val="18"/>
              </w:rPr>
            </w:pPr>
            <w:r>
              <w:rPr>
                <w:rFonts w:hint="eastAsia" w:ascii="宋体" w:hAnsi="宋体" w:eastAsia="宋体" w:cs="宋体"/>
                <w:sz w:val="18"/>
                <w:szCs w:val="18"/>
              </w:rPr>
              <w:t>6</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0C08C5A">
            <w:pPr>
              <w:widowControl/>
              <w:jc w:val="center"/>
              <w:rPr>
                <w:rFonts w:ascii="宋体" w:hAnsi="宋体" w:eastAsia="宋体" w:cs="宋体"/>
                <w:sz w:val="18"/>
                <w:szCs w:val="18"/>
              </w:rPr>
            </w:pPr>
            <w:r>
              <w:rPr>
                <w:rFonts w:hint="eastAsia" w:ascii="宋体" w:hAnsi="宋体" w:eastAsia="宋体" w:cs="宋体"/>
                <w:sz w:val="18"/>
                <w:szCs w:val="18"/>
              </w:rPr>
              <w:t>7</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DDF91D2">
            <w:pPr>
              <w:widowControl/>
              <w:jc w:val="center"/>
              <w:rPr>
                <w:rFonts w:ascii="宋体" w:hAnsi="宋体" w:eastAsia="宋体" w:cs="宋体"/>
                <w:sz w:val="18"/>
                <w:szCs w:val="18"/>
              </w:rPr>
            </w:pPr>
            <w:r>
              <w:rPr>
                <w:rFonts w:hint="eastAsia" w:ascii="宋体" w:hAnsi="宋体" w:eastAsia="宋体" w:cs="宋体"/>
                <w:sz w:val="18"/>
                <w:szCs w:val="18"/>
              </w:rPr>
              <w:t>8</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1212B01">
            <w:pPr>
              <w:widowControl/>
              <w:jc w:val="center"/>
              <w:rPr>
                <w:rFonts w:ascii="宋体" w:hAnsi="宋体" w:eastAsia="宋体" w:cs="宋体"/>
                <w:sz w:val="18"/>
                <w:szCs w:val="18"/>
              </w:rPr>
            </w:pPr>
            <w:r>
              <w:rPr>
                <w:rFonts w:hint="eastAsia" w:ascii="宋体" w:hAnsi="宋体" w:eastAsia="宋体" w:cs="宋体"/>
                <w:sz w:val="18"/>
                <w:szCs w:val="18"/>
              </w:rPr>
              <w:t>9</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F45A397">
            <w:pPr>
              <w:widowControl/>
              <w:jc w:val="center"/>
              <w:rPr>
                <w:rFonts w:ascii="宋体" w:hAnsi="宋体" w:eastAsia="宋体" w:cs="宋体"/>
                <w:sz w:val="18"/>
                <w:szCs w:val="18"/>
              </w:rPr>
            </w:pPr>
            <w:r>
              <w:rPr>
                <w:rFonts w:hint="eastAsia" w:ascii="宋体" w:hAnsi="宋体" w:eastAsia="宋体" w:cs="宋体"/>
                <w:sz w:val="18"/>
                <w:szCs w:val="18"/>
              </w:rPr>
              <w:t>10</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6B2C346">
            <w:pPr>
              <w:widowControl/>
              <w:jc w:val="center"/>
              <w:rPr>
                <w:rFonts w:ascii="宋体" w:hAnsi="宋体" w:eastAsia="宋体" w:cs="宋体"/>
                <w:sz w:val="18"/>
                <w:szCs w:val="18"/>
              </w:rPr>
            </w:pPr>
            <w:r>
              <w:rPr>
                <w:rFonts w:hint="eastAsia" w:ascii="宋体" w:hAnsi="宋体" w:eastAsia="宋体" w:cs="宋体"/>
                <w:sz w:val="18"/>
                <w:szCs w:val="18"/>
              </w:rPr>
              <w:t>11</w:t>
            </w:r>
          </w:p>
        </w:tc>
      </w:tr>
      <w:tr w14:paraId="520695D2">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0DB8906">
            <w:pPr>
              <w:widowControl/>
              <w:jc w:val="center"/>
              <w:rPr>
                <w:rFonts w:ascii="宋体" w:hAnsi="宋体" w:eastAsia="宋体" w:cs="宋体"/>
                <w:sz w:val="18"/>
                <w:szCs w:val="18"/>
              </w:rPr>
            </w:pPr>
            <w:r>
              <w:rPr>
                <w:rFonts w:hint="eastAsia" w:ascii="宋体" w:hAnsi="宋体" w:eastAsia="宋体" w:cs="宋体"/>
                <w:sz w:val="18"/>
                <w:szCs w:val="18"/>
              </w:rPr>
              <w:t>1</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5FAF813">
            <w:pPr>
              <w:widowControl/>
              <w:jc w:val="center"/>
              <w:rPr>
                <w:rFonts w:ascii="宋体" w:hAnsi="宋体" w:eastAsia="宋体" w:cs="宋体"/>
                <w:sz w:val="18"/>
                <w:szCs w:val="18"/>
              </w:rPr>
            </w:pPr>
            <w:r>
              <w:rPr>
                <w:rFonts w:hint="eastAsia" w:ascii="宋体" w:hAnsi="宋体" w:eastAsia="宋体" w:cs="宋体"/>
                <w:sz w:val="18"/>
                <w:szCs w:val="18"/>
              </w:rPr>
              <w:t>合计</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EDC3AD5">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42AE27E">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F22EDC2">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D808D17">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271EB88">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1431499">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0896DF3">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E3E2DAF">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C36CA9E">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0075BDF">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0.00</w:t>
            </w:r>
          </w:p>
        </w:tc>
      </w:tr>
      <w:tr w14:paraId="65F94DF5">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63B6384">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3DBB572">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66C564F">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3DFC543">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3B65DFC">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777D271">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CFA237F">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C64AF4D">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BB54A5C">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512DB99">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A5AE780">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2716A05">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4FA2C38C">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B6691C5">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BB44E2D">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227B56C">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45637D8">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23E5D81">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8D5D5CB">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81C90A6">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ED4F2F8">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7DEE21E">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DEB05C3">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E03796C">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714DA93">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528D6E96">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698EAE9">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08D6FFE">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524C94D">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B41388D">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6E1C787">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8BB2484">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8B0281">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FE69881">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566298F">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E02D3FA">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AC5E6C4">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623FA27">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26DE505F">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0668994">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E2DDDBD">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F951F5B">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2F0D56A">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E31CFD9">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1C25DE7">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681F157">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ACFBDA">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2D4D7DD">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547108F">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8448439">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1768036">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38B75C2C">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AABE58C">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1547DB2">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CC50E85">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6D23BD1">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EEC23FD">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E0896DF">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D7F2A00">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4B39D72">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FFFA442">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C5984AE">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E60EF45">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A8D62BD">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26E801F0">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984DA86">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8C493D7">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82AA180">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5FAA846">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ECFF79B">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FFB1D13">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9578699">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BAD2716">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4573F76">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C5B661F">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F8A6399">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E3C26F7">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38ECCF11">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A3A26B2">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09DBDF0">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10A5500">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3ECC5EC">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45561D7">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8937EFA">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0F6352C">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78D7F33">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9BC1476">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EE5D975">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B9C716B">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AF0CA14">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4663475F">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1FF0436A">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13B0888">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5A21597">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0752283">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2F3AC78">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84054A6">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FB54877">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365F36A">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8752E1D">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686F2CE">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170D4D8">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ACA0583">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361EA548">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CEE795F">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2BB54D4">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B7B216">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406DE8A">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28E96C9">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112074F">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2287A13">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8AF7240">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93B4976">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0123426">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06B7BE4">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2F7D221">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r w14:paraId="0E68BDA4">
        <w:tblPrEx>
          <w:tblCellMar>
            <w:top w:w="0" w:type="dxa"/>
            <w:left w:w="10" w:type="dxa"/>
            <w:bottom w:w="0" w:type="dxa"/>
            <w:right w:w="10" w:type="dxa"/>
          </w:tblCellMar>
        </w:tblPrEx>
        <w:trPr>
          <w:trHeight w:val="240" w:hRule="atLeast"/>
        </w:trPr>
        <w:tc>
          <w:tcPr>
            <w:tcW w:w="60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198CB033">
            <w:pPr>
              <w:widowControl/>
              <w:jc w:val="center"/>
              <w:rPr>
                <w:rFonts w:ascii="宋体" w:hAnsi="宋体" w:eastAsia="宋体" w:cs="宋体"/>
                <w:sz w:val="18"/>
                <w:szCs w:val="18"/>
              </w:rPr>
            </w:pPr>
            <w:r>
              <w:rPr>
                <w:rFonts w:hint="eastAsia" w:ascii="宋体" w:hAnsi="宋体" w:eastAsia="宋体" w:cs="宋体"/>
                <w:sz w:val="18"/>
                <w:szCs w:val="18"/>
              </w:rPr>
              <w:t>　</w:t>
            </w:r>
          </w:p>
        </w:tc>
        <w:tc>
          <w:tcPr>
            <w:tcW w:w="24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A645FAE">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61EE03A">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6B59DBF">
            <w:pPr>
              <w:widowControl/>
              <w:jc w:val="left"/>
              <w:rPr>
                <w:rFonts w:ascii="宋体" w:hAnsi="宋体" w:eastAsia="宋体" w:cs="宋体"/>
                <w:sz w:val="18"/>
                <w:szCs w:val="18"/>
              </w:rPr>
            </w:pPr>
            <w:r>
              <w:rPr>
                <w:rFonts w:hint="eastAsia" w:ascii="宋体" w:hAnsi="宋体" w:eastAsia="宋体" w:cs="宋体"/>
                <w:sz w:val="18"/>
                <w:szCs w:val="18"/>
              </w:rPr>
              <w:t>　</w:t>
            </w:r>
          </w:p>
        </w:tc>
        <w:tc>
          <w:tcPr>
            <w:tcW w:w="9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D3E236C">
            <w:pPr>
              <w:widowControl/>
              <w:jc w:val="right"/>
              <w:rPr>
                <w:rFonts w:ascii="宋体" w:hAnsi="宋体" w:eastAsia="宋体" w:cs="宋体"/>
                <w:sz w:val="18"/>
                <w:szCs w:val="18"/>
              </w:rPr>
            </w:pPr>
            <w:r>
              <w:rPr>
                <w:rFonts w:hint="eastAsia" w:ascii="宋体" w:hAnsi="宋体" w:eastAsia="宋体" w:cs="宋体"/>
                <w:sz w:val="18"/>
                <w:szCs w:val="18"/>
              </w:rPr>
              <w:t>　</w:t>
            </w:r>
          </w:p>
        </w:tc>
        <w:tc>
          <w:tcPr>
            <w:tcW w:w="9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87F784B">
            <w:pPr>
              <w:widowControl/>
              <w:jc w:val="left"/>
              <w:rPr>
                <w:rFonts w:ascii="宋体" w:hAnsi="宋体" w:eastAsia="宋体" w:cs="宋体"/>
                <w:sz w:val="18"/>
                <w:szCs w:val="18"/>
              </w:rPr>
            </w:pPr>
            <w:r>
              <w:rPr>
                <w:rFonts w:hint="eastAsia" w:ascii="宋体" w:hAnsi="宋体" w:eastAsia="宋体" w:cs="宋体"/>
                <w:sz w:val="18"/>
                <w:szCs w:val="18"/>
              </w:rPr>
              <w:t>　</w:t>
            </w:r>
          </w:p>
        </w:tc>
        <w:tc>
          <w:tcPr>
            <w:tcW w:w="194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8186725">
            <w:pPr>
              <w:widowControl/>
              <w:jc w:val="left"/>
              <w:rPr>
                <w:rFonts w:ascii="宋体" w:hAnsi="宋体" w:eastAsia="宋体" w:cs="宋体"/>
                <w:sz w:val="18"/>
                <w:szCs w:val="18"/>
              </w:rPr>
            </w:pPr>
            <w:r>
              <w:rPr>
                <w:rFonts w:hint="eastAsia" w:ascii="宋体" w:hAnsi="宋体" w:eastAsia="宋体" w:cs="宋体"/>
                <w:sz w:val="18"/>
                <w:szCs w:val="18"/>
              </w:rPr>
              <w:t>　</w:t>
            </w:r>
          </w:p>
        </w:tc>
        <w:tc>
          <w:tcPr>
            <w:tcW w:w="130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3BCE67B">
            <w:pPr>
              <w:widowControl/>
              <w:jc w:val="left"/>
              <w:rPr>
                <w:rFonts w:ascii="宋体" w:hAnsi="宋体" w:eastAsia="宋体" w:cs="宋体"/>
                <w:sz w:val="18"/>
                <w:szCs w:val="18"/>
              </w:rPr>
            </w:pPr>
            <w:r>
              <w:rPr>
                <w:rFonts w:hint="eastAsia" w:ascii="宋体" w:hAnsi="宋体" w:eastAsia="宋体" w:cs="宋体"/>
                <w:sz w:val="18"/>
                <w:szCs w:val="18"/>
              </w:rPr>
              <w:t>　</w:t>
            </w:r>
          </w:p>
        </w:tc>
        <w:tc>
          <w:tcPr>
            <w:tcW w:w="8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3155B20">
            <w:pPr>
              <w:widowControl/>
              <w:jc w:val="lef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3859ACC">
            <w:pPr>
              <w:widowControl/>
              <w:jc w:val="right"/>
              <w:rPr>
                <w:rFonts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CE16A43">
            <w:pPr>
              <w:widowControl/>
              <w:jc w:val="right"/>
              <w:rPr>
                <w:rFonts w:ascii="宋体" w:hAnsi="宋体" w:eastAsia="宋体" w:cs="宋体"/>
                <w:sz w:val="18"/>
                <w:szCs w:val="18"/>
              </w:rPr>
            </w:pPr>
            <w:r>
              <w:rPr>
                <w:rFonts w:hint="eastAsia" w:ascii="宋体" w:hAnsi="宋体" w:eastAsia="宋体" w:cs="宋体"/>
                <w:sz w:val="18"/>
                <w:szCs w:val="18"/>
              </w:rPr>
              <w:t>　</w:t>
            </w:r>
          </w:p>
        </w:tc>
        <w:tc>
          <w:tcPr>
            <w:tcW w:w="126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A7CB60C">
            <w:pPr>
              <w:widowControl/>
              <w:jc w:val="right"/>
              <w:rPr>
                <w:rFonts w:ascii="宋体" w:hAnsi="宋体" w:eastAsia="宋体" w:cs="宋体"/>
                <w:color w:val="0000FF"/>
                <w:sz w:val="18"/>
                <w:szCs w:val="18"/>
              </w:rPr>
            </w:pPr>
            <w:r>
              <w:rPr>
                <w:rFonts w:hint="eastAsia" w:ascii="宋体" w:hAnsi="宋体" w:eastAsia="宋体" w:cs="宋体"/>
                <w:color w:val="0000FF"/>
                <w:sz w:val="18"/>
                <w:szCs w:val="18"/>
              </w:rPr>
              <w:t>　</w:t>
            </w:r>
          </w:p>
        </w:tc>
      </w:tr>
    </w:tbl>
    <w:p w14:paraId="6425052C">
      <w:pPr>
        <w:sectPr>
          <w:headerReference r:id="rId55" w:type="default"/>
          <w:footerReference r:id="rId56" w:type="default"/>
          <w:endnotePr>
            <w:numFmt w:val="decimal"/>
          </w:endnotePr>
          <w:pgSz w:w="16838" w:h="11906" w:orient="landscape"/>
          <w:pgMar w:top="1797" w:right="1440" w:bottom="1797" w:left="1440" w:header="720" w:footer="992" w:gutter="0"/>
          <w:cols w:space="720" w:num="1"/>
        </w:sectPr>
      </w:pPr>
    </w:p>
    <w:p w14:paraId="4FC5852D">
      <w:pPr>
        <w:spacing w:line="360" w:lineRule="auto"/>
        <w:rPr>
          <w:rFonts w:ascii="仿宋" w:hAnsi="仿宋" w:eastAsia="仿宋"/>
          <w:sz w:val="32"/>
          <w:szCs w:val="32"/>
        </w:rPr>
      </w:pPr>
    </w:p>
    <w:p w14:paraId="30830EEB">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第七部分：国有资产信息</w:t>
      </w:r>
    </w:p>
    <w:p w14:paraId="0C4338AF">
      <w:pPr>
        <w:spacing w:line="360" w:lineRule="auto"/>
        <w:ind w:firstLine="640"/>
        <w:rPr>
          <w:rFonts w:ascii="仿宋" w:hAnsi="仿宋" w:eastAsia="仿宋"/>
          <w:sz w:val="32"/>
          <w:szCs w:val="32"/>
        </w:rPr>
      </w:pPr>
      <w:r>
        <w:rPr>
          <w:rFonts w:hint="eastAsia" w:ascii="仿宋" w:hAnsi="仿宋" w:eastAsia="仿宋"/>
          <w:sz w:val="32"/>
          <w:szCs w:val="32"/>
        </w:rPr>
        <w:t>上年末我部门固定资产总金额为895.2万元（详见下表）。</w:t>
      </w:r>
    </w:p>
    <w:p w14:paraId="16461764">
      <w:pPr>
        <w:spacing w:line="360" w:lineRule="auto"/>
        <w:ind w:firstLine="64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 w:type="dxa"/>
          <w:bottom w:w="0" w:type="dxa"/>
          <w:right w:w="10" w:type="dxa"/>
        </w:tblCellMar>
      </w:tblPr>
      <w:tblGrid>
        <w:gridCol w:w="4788"/>
        <w:gridCol w:w="1035"/>
        <w:gridCol w:w="4261"/>
      </w:tblGrid>
      <w:tr w14:paraId="5FD38D17">
        <w:tblPrEx>
          <w:tblCellMar>
            <w:top w:w="0" w:type="dxa"/>
            <w:left w:w="10" w:type="dxa"/>
            <w:bottom w:w="0" w:type="dxa"/>
            <w:right w:w="10" w:type="dxa"/>
          </w:tblCellMar>
        </w:tblPrEx>
        <w:trPr>
          <w:trHeight w:val="510" w:hRule="atLeast"/>
          <w:jc w:val="center"/>
        </w:trPr>
        <w:tc>
          <w:tcPr>
            <w:tcW w:w="10084" w:type="dxa"/>
            <w:gridSpan w:val="3"/>
            <w:tcBorders>
              <w:top w:val="nil"/>
              <w:left w:val="nil"/>
              <w:bottom w:val="nil"/>
              <w:right w:val="nil"/>
            </w:tcBorders>
            <w:tcMar>
              <w:top w:w="0" w:type="dxa"/>
              <w:left w:w="108" w:type="dxa"/>
              <w:bottom w:w="0" w:type="dxa"/>
              <w:right w:w="108" w:type="dxa"/>
            </w:tcMar>
            <w:vAlign w:val="center"/>
          </w:tcPr>
          <w:p w14:paraId="0A4D5CB2">
            <w:pPr>
              <w:widowControl/>
              <w:jc w:val="center"/>
              <w:rPr>
                <w:rFonts w:ascii="宋体" w:hAnsi="宋体" w:cs="宋体"/>
                <w:sz w:val="28"/>
                <w:szCs w:val="28"/>
              </w:rPr>
            </w:pPr>
            <w:r>
              <w:rPr>
                <w:rFonts w:hint="eastAsia" w:ascii="宋体" w:hAnsi="宋体"/>
                <w:sz w:val="32"/>
                <w:szCs w:val="32"/>
              </w:rPr>
              <w:t>固定资产占用情况表</w:t>
            </w:r>
          </w:p>
        </w:tc>
      </w:tr>
      <w:tr w14:paraId="1463DFED">
        <w:tblPrEx>
          <w:tblCellMar>
            <w:top w:w="0" w:type="dxa"/>
            <w:left w:w="10" w:type="dxa"/>
            <w:bottom w:w="0" w:type="dxa"/>
            <w:right w:w="10" w:type="dxa"/>
          </w:tblCellMar>
        </w:tblPrEx>
        <w:trPr>
          <w:trHeight w:val="510" w:hRule="atLeast"/>
          <w:jc w:val="center"/>
        </w:trPr>
        <w:tc>
          <w:tcPr>
            <w:tcW w:w="10084" w:type="dxa"/>
            <w:gridSpan w:val="3"/>
            <w:tcBorders>
              <w:top w:val="nil"/>
              <w:left w:val="nil"/>
              <w:bottom w:val="single" w:color="000000" w:sz="4" w:space="0"/>
              <w:right w:val="nil"/>
            </w:tcBorders>
            <w:tcMar>
              <w:top w:w="0" w:type="dxa"/>
              <w:left w:w="108" w:type="dxa"/>
              <w:bottom w:w="0" w:type="dxa"/>
              <w:right w:w="108" w:type="dxa"/>
            </w:tcMar>
            <w:vAlign w:val="center"/>
          </w:tcPr>
          <w:p w14:paraId="4E6D61D5">
            <w:pPr>
              <w:widowControl/>
              <w:jc w:val="center"/>
              <w:rPr>
                <w:rFonts w:ascii="仿宋_GB2312" w:hAnsi="仿宋_GB2312" w:eastAsia="仿宋_GB2312" w:cs="宋体"/>
                <w:sz w:val="28"/>
                <w:szCs w:val="28"/>
              </w:rPr>
            </w:pPr>
            <w:r>
              <w:rPr>
                <w:rFonts w:hint="eastAsia" w:ascii="仿宋_GB2312" w:hAnsi="仿宋_GB2312" w:eastAsia="仿宋_GB2312" w:cs="宋体"/>
                <w:bCs/>
                <w:sz w:val="32"/>
                <w:szCs w:val="32"/>
              </w:rPr>
              <w:t xml:space="preserve">                           </w:t>
            </w:r>
            <w:r>
              <w:rPr>
                <w:rFonts w:hint="eastAsia" w:ascii="仿宋_GB2312" w:hAnsi="仿宋_GB2312" w:eastAsia="仿宋_GB2312" w:cs="宋体"/>
                <w:bCs/>
                <w:sz w:val="28"/>
                <w:szCs w:val="28"/>
              </w:rPr>
              <w:t>截止时间：</w:t>
            </w:r>
            <w:r>
              <w:rPr>
                <w:rFonts w:ascii="仿宋_GB2312" w:hAnsi="仿宋_GB2312" w:eastAsia="仿宋_GB2312" w:cs="宋体"/>
                <w:bCs/>
                <w:sz w:val="28"/>
                <w:szCs w:val="28"/>
              </w:rPr>
              <w:t>2019</w:t>
            </w:r>
            <w:r>
              <w:rPr>
                <w:rFonts w:hint="eastAsia" w:ascii="仿宋_GB2312" w:hAnsi="仿宋_GB2312" w:eastAsia="仿宋_GB2312" w:cs="宋体"/>
                <w:bCs/>
                <w:sz w:val="28"/>
                <w:szCs w:val="28"/>
              </w:rPr>
              <w:t>年12月31日</w:t>
            </w:r>
          </w:p>
        </w:tc>
      </w:tr>
      <w:tr w14:paraId="5252435F">
        <w:tblPrEx>
          <w:tblCellMar>
            <w:top w:w="0" w:type="dxa"/>
            <w:left w:w="10" w:type="dxa"/>
            <w:bottom w:w="0" w:type="dxa"/>
            <w:right w:w="10" w:type="dxa"/>
          </w:tblCellMar>
        </w:tblPrEx>
        <w:trPr>
          <w:trHeight w:val="510" w:hRule="atLeast"/>
          <w:jc w:val="center"/>
        </w:trPr>
        <w:tc>
          <w:tcPr>
            <w:tcW w:w="4788"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B08AF">
            <w:pPr>
              <w:widowControl/>
              <w:jc w:val="center"/>
              <w:rPr>
                <w:rFonts w:ascii="仿宋_GB2312" w:hAnsi="仿宋_GB2312" w:eastAsia="仿宋_GB2312" w:cs="宋体"/>
                <w:b/>
                <w:bCs/>
                <w:sz w:val="24"/>
                <w:szCs w:val="24"/>
              </w:rPr>
            </w:pPr>
            <w:r>
              <w:rPr>
                <w:rFonts w:hint="eastAsia" w:ascii="仿宋_GB2312" w:hAnsi="仿宋_GB2312" w:eastAsia="仿宋_GB2312" w:cs="宋体"/>
                <w:b/>
                <w:bCs/>
                <w:sz w:val="24"/>
                <w:szCs w:val="24"/>
              </w:rPr>
              <w:t>项　　目</w:t>
            </w:r>
          </w:p>
        </w:tc>
        <w:tc>
          <w:tcPr>
            <w:tcW w:w="103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810D8C9">
            <w:pPr>
              <w:widowControl/>
              <w:jc w:val="center"/>
              <w:rPr>
                <w:rFonts w:ascii="仿宋_GB2312" w:hAnsi="仿宋_GB2312" w:eastAsia="仿宋_GB2312" w:cs="宋体"/>
                <w:b/>
                <w:bCs/>
                <w:sz w:val="24"/>
                <w:szCs w:val="24"/>
              </w:rPr>
            </w:pPr>
            <w:r>
              <w:rPr>
                <w:rFonts w:hint="eastAsia" w:ascii="仿宋_GB2312" w:hAnsi="仿宋_GB2312" w:eastAsia="仿宋_GB2312" w:cs="宋体"/>
                <w:b/>
                <w:bCs/>
                <w:sz w:val="24"/>
                <w:szCs w:val="24"/>
              </w:rPr>
              <w:t>数量</w:t>
            </w:r>
          </w:p>
        </w:tc>
        <w:tc>
          <w:tcPr>
            <w:tcW w:w="4261"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6A15B8F">
            <w:pPr>
              <w:widowControl/>
              <w:jc w:val="center"/>
              <w:rPr>
                <w:rFonts w:ascii="仿宋_GB2312" w:hAnsi="仿宋_GB2312" w:eastAsia="仿宋_GB2312" w:cs="宋体"/>
                <w:b/>
                <w:bCs/>
                <w:sz w:val="24"/>
                <w:szCs w:val="24"/>
              </w:rPr>
            </w:pPr>
            <w:r>
              <w:rPr>
                <w:rFonts w:hint="eastAsia" w:ascii="仿宋_GB2312" w:hAnsi="仿宋_GB2312" w:eastAsia="仿宋_GB2312" w:cs="宋体"/>
                <w:b/>
                <w:bCs/>
                <w:sz w:val="24"/>
                <w:szCs w:val="24"/>
              </w:rPr>
              <w:t>价值（单位：万元）</w:t>
            </w:r>
          </w:p>
        </w:tc>
      </w:tr>
      <w:tr w14:paraId="3B50C6CA">
        <w:tblPrEx>
          <w:tblCellMar>
            <w:top w:w="0" w:type="dxa"/>
            <w:left w:w="10" w:type="dxa"/>
            <w:bottom w:w="0" w:type="dxa"/>
            <w:right w:w="10" w:type="dxa"/>
          </w:tblCellMar>
        </w:tblPrEx>
        <w:trPr>
          <w:trHeight w:val="510" w:hRule="atLeast"/>
          <w:jc w:val="center"/>
        </w:trPr>
        <w:tc>
          <w:tcPr>
            <w:tcW w:w="4788"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797DB82">
            <w:pPr>
              <w:widowControl/>
              <w:jc w:val="center"/>
              <w:rPr>
                <w:rFonts w:ascii="仿宋_GB2312" w:hAnsi="仿宋_GB2312" w:eastAsia="仿宋_GB2312" w:cs="宋体"/>
                <w:b/>
                <w:bCs/>
                <w:sz w:val="24"/>
                <w:szCs w:val="24"/>
              </w:rPr>
            </w:pPr>
            <w:r>
              <w:rPr>
                <w:rFonts w:hint="eastAsia" w:ascii="仿宋_GB2312" w:hAnsi="仿宋_GB2312" w:eastAsia="仿宋_GB2312" w:cs="宋体"/>
                <w:b/>
                <w:bCs/>
                <w:sz w:val="24"/>
                <w:szCs w:val="24"/>
              </w:rPr>
              <w:t>固定资产总额</w:t>
            </w:r>
          </w:p>
        </w:tc>
        <w:tc>
          <w:tcPr>
            <w:tcW w:w="103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F7FDC5E">
            <w:pPr>
              <w:widowControl/>
              <w:jc w:val="center"/>
              <w:rPr>
                <w:rFonts w:ascii="仿宋_GB2312" w:hAnsi="仿宋_GB2312" w:eastAsia="仿宋_GB2312" w:cs="宋体"/>
                <w:b/>
                <w:sz w:val="24"/>
                <w:szCs w:val="24"/>
              </w:rPr>
            </w:pPr>
            <w:r>
              <w:rPr>
                <w:rFonts w:hint="eastAsia" w:ascii="仿宋_GB2312" w:hAnsi="仿宋_GB2312" w:eastAsia="仿宋_GB2312" w:cs="宋体"/>
                <w:b/>
                <w:sz w:val="24"/>
                <w:szCs w:val="24"/>
              </w:rPr>
              <w:t>--</w:t>
            </w:r>
          </w:p>
        </w:tc>
        <w:tc>
          <w:tcPr>
            <w:tcW w:w="4261"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845AB81">
            <w:pPr>
              <w:widowControl/>
              <w:jc w:val="center"/>
              <w:rPr>
                <w:rFonts w:ascii="仿宋_GB2312" w:hAnsi="仿宋_GB2312" w:eastAsia="仿宋_GB2312" w:cs="宋体"/>
                <w:b/>
                <w:sz w:val="24"/>
                <w:szCs w:val="24"/>
              </w:rPr>
            </w:pPr>
            <w:r>
              <w:rPr>
                <w:rFonts w:hint="eastAsia" w:ascii="仿宋_GB2312" w:hAnsi="仿宋_GB2312" w:eastAsia="仿宋_GB2312" w:cs="宋体"/>
                <w:b/>
                <w:sz w:val="24"/>
                <w:szCs w:val="24"/>
              </w:rPr>
              <w:t>895.2</w:t>
            </w:r>
          </w:p>
        </w:tc>
      </w:tr>
      <w:tr w14:paraId="25080C9F">
        <w:tblPrEx>
          <w:tblCellMar>
            <w:top w:w="0" w:type="dxa"/>
            <w:left w:w="10" w:type="dxa"/>
            <w:bottom w:w="0" w:type="dxa"/>
            <w:right w:w="10" w:type="dxa"/>
          </w:tblCellMar>
        </w:tblPrEx>
        <w:trPr>
          <w:trHeight w:val="510" w:hRule="atLeast"/>
          <w:jc w:val="center"/>
        </w:trPr>
        <w:tc>
          <w:tcPr>
            <w:tcW w:w="4788"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FDD33">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 xml:space="preserve">  1、房屋（平方米）</w:t>
            </w:r>
          </w:p>
        </w:tc>
        <w:tc>
          <w:tcPr>
            <w:tcW w:w="103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69ED00B">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9295</w:t>
            </w:r>
          </w:p>
        </w:tc>
        <w:tc>
          <w:tcPr>
            <w:tcW w:w="4261"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1E631BD">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757.92</w:t>
            </w:r>
          </w:p>
        </w:tc>
      </w:tr>
      <w:tr w14:paraId="2C53CF0F">
        <w:tblPrEx>
          <w:tblCellMar>
            <w:top w:w="0" w:type="dxa"/>
            <w:left w:w="10" w:type="dxa"/>
            <w:bottom w:w="0" w:type="dxa"/>
            <w:right w:w="10" w:type="dxa"/>
          </w:tblCellMar>
        </w:tblPrEx>
        <w:trPr>
          <w:trHeight w:val="510" w:hRule="atLeast"/>
          <w:jc w:val="center"/>
        </w:trPr>
        <w:tc>
          <w:tcPr>
            <w:tcW w:w="4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C12963">
            <w:pPr>
              <w:jc w:val="left"/>
              <w:rPr>
                <w:rFonts w:ascii="仿宋_GB2312" w:hAnsi="仿宋_GB2312" w:eastAsia="仿宋_GB2312" w:cs="宋体"/>
                <w:sz w:val="24"/>
                <w:szCs w:val="24"/>
              </w:rPr>
            </w:pPr>
            <w:r>
              <w:rPr>
                <w:rFonts w:hint="eastAsia" w:ascii="仿宋_GB2312" w:hAnsi="仿宋_GB2312" w:eastAsia="仿宋_GB2312" w:cs="宋体"/>
                <w:sz w:val="24"/>
                <w:szCs w:val="24"/>
              </w:rPr>
              <w:t xml:space="preserve">   其中：办公用房（平方米）</w:t>
            </w:r>
          </w:p>
        </w:tc>
        <w:tc>
          <w:tcPr>
            <w:tcW w:w="103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EF2FE7D">
            <w:pPr>
              <w:jc w:val="center"/>
              <w:rPr>
                <w:rFonts w:ascii="仿宋_GB2312" w:hAnsi="仿宋_GB2312" w:eastAsia="仿宋_GB2312" w:cs="宋体"/>
                <w:sz w:val="24"/>
                <w:szCs w:val="24"/>
              </w:rPr>
            </w:pPr>
            <w:r>
              <w:rPr>
                <w:rFonts w:hint="eastAsia" w:ascii="仿宋_GB2312" w:hAnsi="仿宋_GB2312" w:eastAsia="仿宋_GB2312" w:cs="宋体"/>
                <w:sz w:val="24"/>
                <w:szCs w:val="24"/>
              </w:rPr>
              <w:t>8623</w:t>
            </w:r>
          </w:p>
        </w:tc>
        <w:tc>
          <w:tcPr>
            <w:tcW w:w="426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110C3BE">
            <w:pPr>
              <w:ind w:firstLine="1680"/>
              <w:rPr>
                <w:rFonts w:ascii="仿宋_GB2312" w:hAnsi="仿宋_GB2312" w:eastAsia="仿宋_GB2312" w:cs="宋体"/>
                <w:sz w:val="24"/>
                <w:szCs w:val="24"/>
              </w:rPr>
            </w:pPr>
            <w:r>
              <w:rPr>
                <w:rFonts w:hint="eastAsia" w:ascii="仿宋_GB2312" w:hAnsi="仿宋_GB2312" w:eastAsia="仿宋_GB2312" w:cs="宋体"/>
                <w:sz w:val="24"/>
                <w:szCs w:val="24"/>
              </w:rPr>
              <w:t>667.71</w:t>
            </w:r>
          </w:p>
        </w:tc>
      </w:tr>
      <w:tr w14:paraId="4D94965C">
        <w:tblPrEx>
          <w:tblCellMar>
            <w:top w:w="0" w:type="dxa"/>
            <w:left w:w="10" w:type="dxa"/>
            <w:bottom w:w="0" w:type="dxa"/>
            <w:right w:w="10" w:type="dxa"/>
          </w:tblCellMar>
        </w:tblPrEx>
        <w:trPr>
          <w:trHeight w:val="510" w:hRule="atLeast"/>
          <w:jc w:val="center"/>
        </w:trPr>
        <w:tc>
          <w:tcPr>
            <w:tcW w:w="4788"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5565B">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 xml:space="preserve">  2、车辆（台、辆）</w:t>
            </w:r>
          </w:p>
        </w:tc>
        <w:tc>
          <w:tcPr>
            <w:tcW w:w="103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D5AD89A">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3</w:t>
            </w:r>
          </w:p>
        </w:tc>
        <w:tc>
          <w:tcPr>
            <w:tcW w:w="4261"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6D851EB">
            <w:pPr>
              <w:widowControl/>
              <w:jc w:val="center"/>
              <w:rPr>
                <w:rFonts w:ascii="仿宋_GB2312" w:hAnsi="仿宋_GB2312" w:eastAsia="仿宋_GB2312" w:cs="宋体"/>
                <w:sz w:val="24"/>
                <w:szCs w:val="24"/>
              </w:rPr>
            </w:pPr>
            <w:r>
              <w:rPr>
                <w:rFonts w:hint="eastAsia" w:ascii="仿宋_GB2312" w:hAnsi="仿宋_GB2312" w:eastAsia="仿宋_GB2312" w:cs="宋体"/>
                <w:sz w:val="24"/>
                <w:szCs w:val="24"/>
              </w:rPr>
              <w:t>2.13</w:t>
            </w:r>
          </w:p>
        </w:tc>
      </w:tr>
      <w:tr w14:paraId="58BF12BD">
        <w:tblPrEx>
          <w:tblCellMar>
            <w:top w:w="0" w:type="dxa"/>
            <w:left w:w="10" w:type="dxa"/>
            <w:bottom w:w="0" w:type="dxa"/>
            <w:right w:w="10" w:type="dxa"/>
          </w:tblCellMar>
        </w:tblPrEx>
        <w:trPr>
          <w:trHeight w:val="510" w:hRule="atLeast"/>
          <w:jc w:val="center"/>
        </w:trPr>
        <w:tc>
          <w:tcPr>
            <w:tcW w:w="4788"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1E7BA28B">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 xml:space="preserve">  3、单价在50万元以上的设备(台、套)</w:t>
            </w:r>
          </w:p>
        </w:tc>
        <w:tc>
          <w:tcPr>
            <w:tcW w:w="103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CA0678E">
            <w:pPr>
              <w:widowControl/>
              <w:jc w:val="center"/>
              <w:rPr>
                <w:rFonts w:ascii="仿宋_GB2312" w:hAnsi="仿宋_GB2312" w:eastAsia="仿宋_GB2312" w:cs="宋体"/>
                <w:sz w:val="24"/>
                <w:szCs w:val="24"/>
              </w:rPr>
            </w:pPr>
          </w:p>
        </w:tc>
        <w:tc>
          <w:tcPr>
            <w:tcW w:w="4261"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7A23FF1">
            <w:pPr>
              <w:widowControl/>
              <w:jc w:val="center"/>
              <w:rPr>
                <w:rFonts w:ascii="仿宋_GB2312" w:hAnsi="仿宋_GB2312" w:eastAsia="仿宋_GB2312" w:cs="宋体"/>
                <w:sz w:val="24"/>
                <w:szCs w:val="24"/>
              </w:rPr>
            </w:pPr>
          </w:p>
        </w:tc>
      </w:tr>
      <w:tr w14:paraId="53D028B8">
        <w:tblPrEx>
          <w:tblCellMar>
            <w:top w:w="0" w:type="dxa"/>
            <w:left w:w="10" w:type="dxa"/>
            <w:bottom w:w="0" w:type="dxa"/>
            <w:right w:w="10" w:type="dxa"/>
          </w:tblCellMar>
        </w:tblPrEx>
        <w:trPr>
          <w:trHeight w:val="510" w:hRule="atLeast"/>
          <w:jc w:val="center"/>
        </w:trPr>
        <w:tc>
          <w:tcPr>
            <w:tcW w:w="4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0CCDE8">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其中：单价50万元（含）以上的通用设备</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567BFC">
            <w:pPr>
              <w:widowControl/>
              <w:jc w:val="center"/>
              <w:rPr>
                <w:rFonts w:ascii="仿宋_GB2312" w:hAnsi="仿宋_GB2312" w:eastAsia="仿宋_GB2312" w:cs="宋体"/>
                <w:sz w:val="24"/>
                <w:szCs w:val="24"/>
              </w:rPr>
            </w:pPr>
          </w:p>
        </w:tc>
        <w:tc>
          <w:tcPr>
            <w:tcW w:w="4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C34DE0">
            <w:pPr>
              <w:widowControl/>
              <w:jc w:val="center"/>
              <w:rPr>
                <w:rFonts w:ascii="仿宋_GB2312" w:hAnsi="仿宋_GB2312" w:eastAsia="仿宋_GB2312" w:cs="宋体"/>
                <w:sz w:val="24"/>
                <w:szCs w:val="24"/>
              </w:rPr>
            </w:pPr>
          </w:p>
        </w:tc>
      </w:tr>
      <w:tr w14:paraId="4EB8DC34">
        <w:tblPrEx>
          <w:tblCellMar>
            <w:top w:w="0" w:type="dxa"/>
            <w:left w:w="10" w:type="dxa"/>
            <w:bottom w:w="0" w:type="dxa"/>
            <w:right w:w="10" w:type="dxa"/>
          </w:tblCellMar>
        </w:tblPrEx>
        <w:trPr>
          <w:trHeight w:val="510" w:hRule="atLeast"/>
          <w:jc w:val="center"/>
        </w:trPr>
        <w:tc>
          <w:tcPr>
            <w:tcW w:w="4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399EA">
            <w:pPr>
              <w:widowControl/>
              <w:jc w:val="left"/>
              <w:rPr>
                <w:rFonts w:ascii="仿宋_GB2312" w:hAnsi="仿宋_GB2312" w:eastAsia="仿宋_GB2312" w:cs="宋体"/>
                <w:sz w:val="24"/>
                <w:szCs w:val="24"/>
              </w:rPr>
            </w:pPr>
            <w:r>
              <w:rPr>
                <w:rFonts w:hint="eastAsia" w:ascii="仿宋_GB2312" w:hAnsi="仿宋_GB2312" w:eastAsia="仿宋_GB2312" w:cs="宋体"/>
                <w:sz w:val="24"/>
                <w:szCs w:val="24"/>
              </w:rPr>
              <w:t xml:space="preserve">     单价100万元（含）以上的专用设备</w:t>
            </w:r>
          </w:p>
        </w:tc>
        <w:tc>
          <w:tcPr>
            <w:tcW w:w="103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3CA3E13">
            <w:pPr>
              <w:widowControl/>
              <w:jc w:val="center"/>
              <w:rPr>
                <w:rFonts w:ascii="仿宋_GB2312" w:hAnsi="仿宋_GB2312" w:eastAsia="仿宋_GB2312" w:cs="宋体"/>
                <w:sz w:val="24"/>
                <w:szCs w:val="24"/>
              </w:rPr>
            </w:pPr>
          </w:p>
        </w:tc>
        <w:tc>
          <w:tcPr>
            <w:tcW w:w="426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68AC390">
            <w:pPr>
              <w:widowControl/>
              <w:jc w:val="center"/>
              <w:rPr>
                <w:rFonts w:ascii="仿宋_GB2312" w:hAnsi="仿宋_GB2312" w:eastAsia="仿宋_GB2312" w:cs="宋体"/>
                <w:sz w:val="24"/>
                <w:szCs w:val="24"/>
              </w:rPr>
            </w:pPr>
          </w:p>
        </w:tc>
      </w:tr>
      <w:tr w14:paraId="5D75AD05">
        <w:tblPrEx>
          <w:tblCellMar>
            <w:top w:w="0" w:type="dxa"/>
            <w:left w:w="10" w:type="dxa"/>
            <w:bottom w:w="0" w:type="dxa"/>
            <w:right w:w="10" w:type="dxa"/>
          </w:tblCellMar>
        </w:tblPrEx>
        <w:trPr>
          <w:trHeight w:val="510" w:hRule="atLeast"/>
          <w:jc w:val="center"/>
        </w:trPr>
        <w:tc>
          <w:tcPr>
            <w:tcW w:w="4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936772">
            <w:pPr>
              <w:jc w:val="left"/>
              <w:rPr>
                <w:rFonts w:ascii="仿宋_GB2312" w:hAnsi="仿宋_GB2312" w:eastAsia="仿宋_GB2312" w:cs="宋体"/>
                <w:sz w:val="24"/>
                <w:szCs w:val="24"/>
              </w:rPr>
            </w:pPr>
            <w:r>
              <w:rPr>
                <w:rFonts w:hint="eastAsia" w:ascii="仿宋_GB2312" w:hAnsi="仿宋_GB2312" w:eastAsia="仿宋_GB2312" w:cs="宋体"/>
                <w:sz w:val="24"/>
                <w:szCs w:val="24"/>
              </w:rPr>
              <w:t xml:space="preserve">  4、其他固定资产</w:t>
            </w:r>
          </w:p>
        </w:tc>
        <w:tc>
          <w:tcPr>
            <w:tcW w:w="103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378CB4D">
            <w:pPr>
              <w:jc w:val="center"/>
              <w:rPr>
                <w:rFonts w:ascii="仿宋_GB2312" w:hAnsi="仿宋_GB2312" w:eastAsia="仿宋_GB2312" w:cs="宋体"/>
                <w:sz w:val="24"/>
                <w:szCs w:val="24"/>
              </w:rPr>
            </w:pPr>
            <w:r>
              <w:rPr>
                <w:rFonts w:hint="eastAsia" w:ascii="仿宋_GB2312" w:hAnsi="仿宋_GB2312" w:eastAsia="仿宋_GB2312" w:cs="宋体"/>
                <w:sz w:val="24"/>
                <w:szCs w:val="24"/>
              </w:rPr>
              <w:t>3356</w:t>
            </w:r>
          </w:p>
        </w:tc>
        <w:tc>
          <w:tcPr>
            <w:tcW w:w="426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D236EFE">
            <w:pPr>
              <w:jc w:val="center"/>
              <w:rPr>
                <w:rFonts w:ascii="仿宋_GB2312" w:hAnsi="仿宋_GB2312" w:eastAsia="仿宋_GB2312" w:cs="宋体"/>
                <w:sz w:val="24"/>
                <w:szCs w:val="24"/>
              </w:rPr>
            </w:pPr>
            <w:r>
              <w:rPr>
                <w:rFonts w:hint="eastAsia" w:ascii="仿宋_GB2312" w:hAnsi="仿宋_GB2312" w:eastAsia="仿宋_GB2312" w:cs="宋体"/>
                <w:sz w:val="24"/>
                <w:szCs w:val="24"/>
              </w:rPr>
              <w:t>135.15</w:t>
            </w:r>
          </w:p>
        </w:tc>
      </w:tr>
    </w:tbl>
    <w:p w14:paraId="4AC46E22">
      <w:pPr>
        <w:spacing w:line="360" w:lineRule="auto"/>
        <w:rPr>
          <w:rFonts w:ascii="黑体" w:hAnsi="黑体" w:eastAsia="黑体"/>
          <w:sz w:val="32"/>
          <w:szCs w:val="32"/>
        </w:rPr>
      </w:pPr>
    </w:p>
    <w:p w14:paraId="51F40034">
      <w:pPr>
        <w:jc w:val="center"/>
        <w:outlineLvl w:val="0"/>
        <w:rPr>
          <w:rFonts w:ascii="方正小标宋_GBK" w:hAnsi="方正小标宋_GBK" w:eastAsia="方正小标宋_GBK"/>
          <w:sz w:val="44"/>
        </w:rPr>
      </w:pPr>
    </w:p>
    <w:p w14:paraId="42CB4A9A">
      <w:pPr>
        <w:jc w:val="center"/>
        <w:outlineLvl w:val="0"/>
        <w:rPr>
          <w:rFonts w:ascii="方正小标宋_GBK" w:hAnsi="方正小标宋_GBK" w:eastAsia="方正小标宋_GBK"/>
          <w:sz w:val="44"/>
        </w:rPr>
      </w:pPr>
    </w:p>
    <w:p w14:paraId="6BC21057">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第八部分：名词解释</w:t>
      </w:r>
    </w:p>
    <w:p w14:paraId="2CBAD30C">
      <w:pPr>
        <w:spacing w:line="360" w:lineRule="auto"/>
        <w:ind w:firstLine="640"/>
        <w:rPr>
          <w:rFonts w:ascii="仿宋" w:hAnsi="仿宋" w:eastAsia="仿宋"/>
          <w:sz w:val="32"/>
          <w:szCs w:val="32"/>
        </w:rPr>
      </w:pPr>
      <w:r>
        <w:rPr>
          <w:rFonts w:ascii="仿宋" w:hAnsi="仿宋" w:eastAsia="仿宋"/>
          <w:sz w:val="32"/>
          <w:szCs w:val="32"/>
        </w:rPr>
        <w:t>1、一般公共预算财政拨款收入：指区级财政当年拨付的资金。</w:t>
      </w:r>
    </w:p>
    <w:p w14:paraId="1E8EDBF6">
      <w:pPr>
        <w:spacing w:line="360" w:lineRule="auto"/>
        <w:ind w:firstLine="640"/>
        <w:rPr>
          <w:rFonts w:ascii="仿宋" w:hAnsi="仿宋" w:eastAsia="仿宋"/>
          <w:sz w:val="32"/>
          <w:szCs w:val="32"/>
        </w:rPr>
      </w:pPr>
      <w:r>
        <w:rPr>
          <w:rFonts w:ascii="仿宋" w:hAnsi="仿宋" w:eastAsia="仿宋"/>
          <w:sz w:val="32"/>
          <w:szCs w:val="32"/>
        </w:rPr>
        <w:t>2、其他收入：指除上述“财政拨款收入”、“事业收入”等以外的收入。</w:t>
      </w:r>
    </w:p>
    <w:p w14:paraId="78A0A8CD">
      <w:pPr>
        <w:spacing w:line="360" w:lineRule="auto"/>
        <w:ind w:firstLine="64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1F8ABA7">
      <w:pPr>
        <w:spacing w:line="360" w:lineRule="auto"/>
        <w:ind w:firstLine="64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75221212">
      <w:pPr>
        <w:spacing w:line="360" w:lineRule="auto"/>
        <w:ind w:firstLine="64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E36ADA9">
      <w:pPr>
        <w:spacing w:line="360" w:lineRule="auto"/>
        <w:ind w:firstLine="64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5AD6FD">
      <w:pPr>
        <w:spacing w:line="360" w:lineRule="auto"/>
        <w:jc w:val="center"/>
        <w:rPr>
          <w:rFonts w:ascii="黑体" w:hAnsi="黑体" w:eastAsia="黑体"/>
          <w:sz w:val="32"/>
          <w:szCs w:val="32"/>
        </w:rPr>
      </w:pPr>
    </w:p>
    <w:p w14:paraId="686B1BDE">
      <w:pPr>
        <w:jc w:val="center"/>
        <w:outlineLvl w:val="0"/>
        <w:rPr>
          <w:rFonts w:ascii="方正小标宋_GBK" w:hAnsi="方正小标宋_GBK" w:eastAsia="方正小标宋_GBK"/>
          <w:sz w:val="44"/>
        </w:rPr>
      </w:pPr>
      <w:r>
        <w:rPr>
          <w:rFonts w:hint="eastAsia" w:ascii="方正小标宋_GBK" w:hAnsi="方正小标宋_GBK" w:eastAsia="方正小标宋_GBK"/>
          <w:sz w:val="44"/>
        </w:rPr>
        <w:t>第九部分：其他需说明的事项</w:t>
      </w:r>
    </w:p>
    <w:p w14:paraId="35D888EE">
      <w:pPr>
        <w:spacing w:line="360" w:lineRule="auto"/>
        <w:ind w:firstLine="640"/>
        <w:rPr>
          <w:rFonts w:ascii="仿宋" w:hAnsi="仿宋" w:eastAsia="仿宋"/>
          <w:sz w:val="32"/>
          <w:szCs w:val="32"/>
        </w:rPr>
      </w:pPr>
      <w:r>
        <w:rPr>
          <w:rFonts w:hint="eastAsia" w:ascii="仿宋" w:hAnsi="仿宋" w:eastAsia="仿宋"/>
          <w:sz w:val="32"/>
          <w:szCs w:val="32"/>
        </w:rPr>
        <w:t>我部门无其他需说明的事项。</w:t>
      </w:r>
    </w:p>
    <w:sectPr>
      <w:headerReference r:id="rId57" w:type="default"/>
      <w:footerReference r:id="rId58" w:type="default"/>
      <w:endnotePr>
        <w:numFmt w:val="decimal"/>
      </w:endnotePr>
      <w:pgSz w:w="11906" w:h="16838"/>
      <w:pgMar w:top="1440" w:right="1800" w:bottom="1440" w:left="1800"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3673">
    <w:pPr>
      <w:ind w:right="360" w:firstLine="360"/>
      <w:rPr>
        <w:rFonts w:eastAsia="Arial Unicode MS" w:cs="Arial Unicode MS"/>
      </w:rPr>
    </w:pPr>
    <w:r>
      <w:pict>
        <v:shape id="文本框30" o:spid="_x0000_s4097"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E2BQIAAPsDAAAOAAAAZHJzL2Uyb0RvYy54bWysU81u2zAMvg/YOwi6L7aTbR2MOMWGIsOA&#10;Ii3QDjsrshwL0B9ENXb2ANsb7LTL7n2uPMcoxU7a9DbsIlMm+ZEfP2p+2WtFtsKDtKaixSSnRBhu&#10;a2k2Ff16v3zzgRIIzNRMWSMquhNALxevX807V4qpba2qhScIYqDsXEXbEFyZZcBboRlMrBMGnY31&#10;mgW8+k1We9YhulbZNM/fZ531tfOWCwD8e3Vw0kXCbxrBw03TgAhEVRR7C+n06VzHM1vMWbnxzLWS&#10;D22wf+hCM2mw6BHqigVGHrx8AaUl9xZsEybc6sw2jeQicUA2RX7G5q5lTiQuOBxwxzHB/4Plq+2t&#10;J7JG7SgxTKNE+18/978f939+zNJ4OgclRt05jAv9J9vH0EhV9OEawmAdyIJesSC3ItKPo81OUdkT&#10;nKgOlICIMbtvvI5fHAZBcFRpd1QGaxAeKxZvZzl6OLqKWV5cvBvgx2TnIXwWVpNoVNSj8KlJtsUe&#10;D52MIbGWsUupVBJfGdIh6PQC8Z+5sHllkMOp12iFft1jXjTXtt7hUMDxpcSq1wzCLfO4PjhKfBLh&#10;Bo9GWUTnSjpKWuu/n//rcPUqavBtUKK+GFQ2bulo+NFYD0ZsMPK4778x7wayAae0suOysPKM8yE2&#10;ZoL7+BCQeRrIicHAETcsKTa8hqjh03uKOr3ZxV8AAAD//wMAUEsDBBQABgAIAAAAIQDrWlnx2gAA&#10;AAMBAAAPAAAAZHJzL2Rvd25yZXYueG1sTI/BbsIwEETvlfgHayv1UhWHHCgKcVAF6qWXFmgRRxNv&#10;k6j2OoodCP16Nqf2ODurmTf5anBWnLELjScFs2kCAqn0pqFKwef+9WkBIkRNRltPqOCKAVbF5C7X&#10;mfEX2uJ5FyvBIRQyraCOsc2kDGWNToepb5HY+/ad05FlV0nT6QuHOyvTJJlLpxvihlq3uK6x/Nn1&#10;TsHm+m772cdbaI60+aXHw2H//JUq9XA/vCxBRBzi3zOM+IwOBTOdfE8mCKuAh8TxKkZvweqkIE3m&#10;IItc/mcvbgAAAP//AwBQSwECLQAUAAYACAAAACEAtoM4kv4AAADhAQAAEwAAAAAAAAAAAAAAAAAA&#10;AAAAW0NvbnRlbnRfVHlwZXNdLnhtbFBLAQItABQABgAIAAAAIQA4/SH/1gAAAJQBAAALAAAAAAAA&#10;AAAAAAAAAC8BAABfcmVscy8ucmVsc1BLAQItABQABgAIAAAAIQAJgLE2BQIAAPsDAAAOAAAAAAAA&#10;AAAAAAAAAC4CAABkcnMvZTJvRG9jLnhtbFBLAQItABQABgAIAAAAIQDrWlnx2gAAAAMBAAAPAAAA&#10;AAAAAAAAAAAAAF8EAABkcnMvZG93bnJldi54bWxQSwUGAAAAAAQABADzAAAAZgUAAAAA&#10;">
          <v:path/>
          <v:fill on="f" focussize="0,0"/>
          <v:stroke on="f" weight="1pt" joinstyle="miter"/>
          <v:imagedata o:title=""/>
          <o:lock v:ext="edit"/>
          <v:textbox inset="0mm,0mm,0mm,0mm" style="mso-fit-shape-to-text:t;">
            <w:txbxContent>
              <w:p w14:paraId="6D1F0321">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8</w:t>
                </w:r>
                <w:r>
                  <w:rPr>
                    <w:rFonts w:eastAsia="Arial Unicode MS" w:cs="Arial Unicode MS"/>
                  </w:rPr>
                  <w:fldChar w:fldCharType="end"/>
                </w:r>
              </w:p>
            </w:txbxContent>
          </v:textbox>
          <w10:wrap type="squar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5F7AC">
    <w:pPr>
      <w:ind w:right="360" w:firstLine="360"/>
      <w:rPr>
        <w:rFonts w:eastAsia="Arial Unicode MS" w:cs="Arial Unicode MS"/>
      </w:rPr>
    </w:pPr>
    <w:r>
      <w:pict>
        <v:shape id="文本框39" o:spid="_x0000_s4106"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p1CgIAAAMEAAAOAAAAZHJzL2Uyb0RvYy54bWysU82O0zAQviPxDpbvNEkLLERNV6BVEdKq&#10;u9Iu4uw6TmPJf7Jnm5QHgDfgxGXvPFefg7GTlKXcEBdnnBl/833f2MvLXiuyFz5IaypazHJKhOG2&#10;lmZX0U/36xdvKAnATM2UNaKiBxHo5er5s2XnSjG3rVW18ARBTCg7V9EWwJVZFngrNAsz64TBZGO9&#10;ZoBbv8tqzzpE1yqb5/nrrLO+dt5yEQL+vRqSdJXwm0ZwuGmaIICoiiI3SKtP6zau2WrJyp1nrpV8&#10;pMH+gYVm0mDTE9QVA0YevPwLSkvubbANzLjVmW0ayUXSgGqK/EzNXcucSFrQnOBONoX/B8s3+1tP&#10;ZI2zQ3sM0zij4/dvxx8/j49fF2+jP50LJZbdOSyE/r3tsTZpFT1cB4iqMRrUBr1hIPci6o9ns5RL&#10;VdkTnAE0IGI83Tdexy+6QRAceRxOo4nIPHYsXi5yzHBMFYu8uHg1wk+HnQ/wQVhNYlBRj5NPJNke&#10;uw9MppLYy9i1VCpNXxnSIej8AvH/SCF5ZVBDJD5wjRH02z4ZdjJna+sDehMcX0tsfs0C3DKP16ig&#10;8WnADS6NstiEK+koaa3/cv6vwytYUYNvhBL10eCEUSxMgZ+C7RhEnlHOff+ZeTdqBjRrY6dLw8oz&#10;6UNtPBncuwdAA5IvUdOgYJSKNy0NbnwVcZRP96nq99td/QIAAP//AwBQSwMEFAAGAAgAAAAhAOta&#10;WfHaAAAAAwEAAA8AAABkcnMvZG93bnJldi54bWxMj8FuwjAQRO+V+AdrK/VSFYccKApxUAXqpZcW&#10;aBFHE2+TqPY6ih0I/Xo2p/Y4O6uZN/lqcFacsQuNJwWzaQICqfSmoUrB5/71aQEiRE1GW0+o4IoB&#10;VsXkLteZ8Rfa4nkXK8EhFDKtoI6xzaQMZY1Oh6lvkdj79p3TkWVXSdPpC4c7K9MkmUunG+KGWre4&#10;rrH82fVOweb6bvvZx1tojrT5pcfDYf/8lSr1cD+8LEFEHOLfM4z4jA4FM518TyYIq4CHxPEqRm/B&#10;6qQgTeYgi1z+Zy9uAAAA//8DAFBLAQItABQABgAIAAAAIQC2gziS/gAAAOEBAAATAAAAAAAAAAAA&#10;AAAAAAAAAABbQ29udGVudF9UeXBlc10ueG1sUEsBAi0AFAAGAAgAAAAhADj9If/WAAAAlAEAAAsA&#10;AAAAAAAAAAAAAAAALwEAAF9yZWxzLy5yZWxzUEsBAi0AFAAGAAgAAAAhAIaHOnUKAgAAAwQAAA4A&#10;AAAAAAAAAAAAAAAALgIAAGRycy9lMm9Eb2MueG1sUEsBAi0AFAAGAAgAAAAhAOtaWfHaAAAAAwEA&#10;AA8AAAAAAAAAAAAAAAAAZAQAAGRycy9kb3ducmV2LnhtbFBLBQYAAAAABAAEAPMAAABrBQAAAAA=&#10;">
          <v:path/>
          <v:fill on="f" focussize="0,0"/>
          <v:stroke on="f" weight="1pt" joinstyle="miter"/>
          <v:imagedata o:title=""/>
          <o:lock v:ext="edit"/>
          <v:textbox inset="0mm,0mm,0mm,0mm" style="mso-fit-shape-to-text:t;">
            <w:txbxContent>
              <w:p w14:paraId="7AF67C68">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17</w:t>
                </w:r>
                <w:r>
                  <w:rPr>
                    <w:rFonts w:eastAsia="Arial Unicode MS" w:cs="Arial Unicode MS"/>
                  </w:rPr>
                  <w:fldChar w:fldCharType="end"/>
                </w:r>
              </w:p>
            </w:txbxContent>
          </v:textbox>
          <w10:wrap type="squar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21F5">
    <w:pPr>
      <w:ind w:right="360" w:firstLine="360"/>
      <w:rPr>
        <w:rFonts w:eastAsia="Arial Unicode MS" w:cs="Arial Unicode MS"/>
      </w:rPr>
    </w:pPr>
    <w:r>
      <w:pict>
        <v:shape id="文本框40" o:spid="_x0000_s4107"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sPCgIAAAQEAAAOAAAAZHJzL2Uyb0RvYy54bWysU0tu2zAQ3RfoHQjua0lO2hSC5aBF4KJA&#10;4ARIiqxpirII8AcOY8k9QHuDrrrpvufyOTqkJCdxd0U31FAzfDPvPXJx2WtFdsKDtKaixSynRBhu&#10;a2m2Ff1yv3rznhIIzNRMWSMquhdAL5evXy06V4q5ba2qhScIYqDsXEXbEFyZZcBboRnMrBMGk431&#10;mgXc+m1We9YhulbZPM/fZZ31tfOWCwD8ezUk6TLhN43g4aZpQASiKoqzhbT6tG7imi0XrNx65lrJ&#10;xzHYP0yhmTTY9Ah1xQIjj17+BaUl9xZsE2bc6sw2jeQicUA2RX7C5q5lTiQuKA64o0zw/2D5enfr&#10;iazRu4ISwzR6dPjx/fDz9+HXt/OkT+egxLI7h4Wh/2h7rE1cRR+uIUTWGA1sQa9ZkDsR+Udts5RL&#10;VdkznGgPlICI8XTfeB2/qAZBcLRpf7QmIvPYsTg/yzHDMVWc5cXF2xF+Ouw8hE/CahKDinp0Pg3J&#10;dth9mGQqib2MXUmlkvvKkA5B5xeI/yKFwyuDHJ5mjVHoN/0g2FGdja33KA44vpLY/ZpBuGUe7xFK&#10;im8j3ODSKItduJKOktb6r6f/OryDFTX4SChRnw1aHK/rFPgp2IxBHDTyue8fmHcj6YBqre10a1h5&#10;wn2ojSfBfXgMqEASJpIaGIxc8aol58ZnEb18vk9VT493+QcAAP//AwBQSwMEFAAGAAgAAAAhAOta&#10;WfHaAAAAAwEAAA8AAABkcnMvZG93bnJldi54bWxMj8FuwjAQRO+V+AdrK/VSFYccKApxUAXqpZcW&#10;aBFHE2+TqPY6ih0I/Xo2p/Y4O6uZN/lqcFacsQuNJwWzaQICqfSmoUrB5/71aQEiRE1GW0+o4IoB&#10;VsXkLteZ8Rfa4nkXK8EhFDKtoI6xzaQMZY1Oh6lvkdj79p3TkWVXSdPpC4c7K9MkmUunG+KGWre4&#10;rrH82fVOweb6bvvZx1tojrT5pcfDYf/8lSr1cD+8LEFEHOLfM4z4jA4FM518TyYIq4CHxPEqRm/B&#10;6qQgTeYgi1z+Zy9uAAAA//8DAFBLAQItABQABgAIAAAAIQC2gziS/gAAAOEBAAATAAAAAAAAAAAA&#10;AAAAAAAAAABbQ29udGVudF9UeXBlc10ueG1sUEsBAi0AFAAGAAgAAAAhADj9If/WAAAAlAEAAAsA&#10;AAAAAAAAAAAAAAAALwEAAF9yZWxzLy5yZWxzUEsBAi0AFAAGAAgAAAAhAHEnKw8KAgAABAQAAA4A&#10;AAAAAAAAAAAAAAAALgIAAGRycy9lMm9Eb2MueG1sUEsBAi0AFAAGAAgAAAAhAOtaWfHaAAAAAwEA&#10;AA8AAAAAAAAAAAAAAAAAZAQAAGRycy9kb3ducmV2LnhtbFBLBQYAAAAABAAEAPMAAABrBQAAAAA=&#10;">
          <v:path/>
          <v:fill on="f" focussize="0,0"/>
          <v:stroke on="f" weight="1pt" joinstyle="miter"/>
          <v:imagedata o:title=""/>
          <o:lock v:ext="edit"/>
          <v:textbox inset="0mm,0mm,0mm,0mm" style="mso-fit-shape-to-text:t;">
            <w:txbxContent>
              <w:p w14:paraId="6E97E1BB">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18</w:t>
                </w:r>
                <w:r>
                  <w:rPr>
                    <w:rFonts w:eastAsia="Arial Unicode MS" w:cs="Arial Unicode MS"/>
                  </w:rPr>
                  <w:fldChar w:fldCharType="end"/>
                </w:r>
              </w:p>
            </w:txbxContent>
          </v:textbox>
          <w10:wrap type="squar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5B11">
    <w:pPr>
      <w:ind w:right="360" w:firstLine="360"/>
      <w:rPr>
        <w:rFonts w:eastAsia="Arial Unicode MS" w:cs="Arial Unicode MS"/>
      </w:rPr>
    </w:pPr>
    <w:r>
      <w:pict>
        <v:shape id="文本框41" o:spid="_x0000_s4108"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j/CgIAAAQEAAAOAAAAZHJzL2Uyb0RvYy54bWysU81u2zAMvg/YOwi6L7bTbh2MOMWGIsOA&#10;Ii3QFj0rshwL0B8kNXb2ANsb7LTL7n2uPMdI2c667DbsIlMm+ZHfR2px2WtFdsIHaU1Fi1lOiTDc&#10;1tJsK/pwv3rznpIQmamZskZUdC8CvVy+frXoXCnmtrWqFp4AiAll5yraxujKLAu8FZqFmXXCgLOx&#10;XrMIV7/Nas86QNcqm+f5u6yzvnbechEC/L0anHSZ8JtG8HjTNEFEoioKvcV0+nRu8MyWC1ZuPXOt&#10;5GMb7B+60EwaKHqEumKRkScv/4LSknsbbBNn3OrMNo3kInEANkV+wuauZU4kLiBOcEeZwv+D5evd&#10;rSeyhtnNKTFMw4wO378dfjwffn49L1CfzoUSwu4cBMb+o+0hNnEVfbwOEVmDNbANes2i3Ankj7lZ&#10;8qWo7AXOABoAEbP7xmv8ghoEwGFM++NoEJljxeL8LAcPB1dxlhcXb0f4Kdn5ED8JqwkaFfUw+dQk&#10;20H1oZMpBGsZu5JKpekrQzqkfwH4f7igeWWAAzY+9IpW7Df9INhRnY2t9yBOcHwlofo1C/GWedij&#10;guLbiDdwNMpCFa6ko6S1/svpvw52sKIGHgkl6rOBEeO6ToafjM1oYKPI575/ZN6NpCOotbbT1rDy&#10;hPsQi5nBfXiKoEASBkkNDEausGppcuOzwFm+vKeo3493+QsAAP//AwBQSwMEFAAGAAgAAAAhAOta&#10;WfHaAAAAAwEAAA8AAABkcnMvZG93bnJldi54bWxMj8FuwjAQRO+V+AdrK/VSFYccKApxUAXqpZcW&#10;aBFHE2+TqPY6ih0I/Xo2p/Y4O6uZN/lqcFacsQuNJwWzaQICqfSmoUrB5/71aQEiRE1GW0+o4IoB&#10;VsXkLteZ8Rfa4nkXK8EhFDKtoI6xzaQMZY1Oh6lvkdj79p3TkWVXSdPpC4c7K9MkmUunG+KGWre4&#10;rrH82fVOweb6bvvZx1tojrT5pcfDYf/8lSr1cD+8LEFEHOLfM4z4jA4FM518TyYIq4CHxPEqRm/B&#10;6qQgTeYgi1z+Zy9uAAAA//8DAFBLAQItABQABgAIAAAAIQC2gziS/gAAAOEBAAATAAAAAAAAAAAA&#10;AAAAAAAAAABbQ29udGVudF9UeXBlc10ueG1sUEsBAi0AFAAGAAgAAAAhADj9If/WAAAAlAEAAAsA&#10;AAAAAAAAAAAAAAAALwEAAF9yZWxzLy5yZWxzUEsBAi0AFAAGAAgAAAAhADHNOP8KAgAABAQAAA4A&#10;AAAAAAAAAAAAAAAALgIAAGRycy9lMm9Eb2MueG1sUEsBAi0AFAAGAAgAAAAhAOtaWfHaAAAAAwEA&#10;AA8AAAAAAAAAAAAAAAAAZAQAAGRycy9kb3ducmV2LnhtbFBLBQYAAAAABAAEAPMAAABrBQAAAAA=&#10;">
          <v:path/>
          <v:fill on="f" focussize="0,0"/>
          <v:stroke on="f" weight="1pt" joinstyle="miter"/>
          <v:imagedata o:title=""/>
          <o:lock v:ext="edit"/>
          <v:textbox inset="0mm,0mm,0mm,0mm" style="mso-fit-shape-to-text:t;">
            <w:txbxContent>
              <w:p w14:paraId="249AD499">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19</w:t>
                </w:r>
                <w:r>
                  <w:rPr>
                    <w:rFonts w:eastAsia="Arial Unicode MS" w:cs="Arial Unicode MS"/>
                  </w:rPr>
                  <w:fldChar w:fldCharType="end"/>
                </w:r>
              </w:p>
            </w:txbxContent>
          </v:textbox>
          <w10:wrap type="squar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6694">
    <w:pPr>
      <w:ind w:right="360" w:firstLine="360"/>
      <w:rPr>
        <w:rFonts w:eastAsia="Arial Unicode MS" w:cs="Arial Unicode MS"/>
      </w:rPr>
    </w:pPr>
    <w:r>
      <w:pict>
        <v:shape id="文本框42" o:spid="_x0000_s4109"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WyCwIAAAQEAAAOAAAAZHJzL2Uyb0RvYy54bWysU8GO0zAQvSPxD5bvNEm7sChqugKtipBW&#10;3ZV2EWfXcRpLtseyvU3KB8AfcOLCfb+r38HYScpSboiLM87MvJn3Zry86rUie+G8BFPRYpZTIgyH&#10;WppdRT89rF+9pcQHZmqmwIiKHoSnV6uXL5adLcUcWlC1cARBjC87W9E2BFtmmeet0MzPwAqDzgac&#10;ZgGvbpfVjnWIrlU2z/M3WQeutg648B7/Xg9Oukr4TSN4uG0aLwJRFcXeQjpdOrfxzFZLVu4cs63k&#10;YxvsH7rQTBoseoK6ZoGRRyf/gtKSO/DQhBkHnUHTSC4SB2RT5Gds7ltmReKC4nh7ksn/P1i+2d85&#10;Imuc3YISwzTO6Pj92/HH0/Hn14t51KezvsSwe4uBoX8PPcYmrqIPNz5E1mgNbL3esCD3IvKPuVny&#10;pajsGc4A6hExZveN0/GLahAExzEdTqOJyDxWLC4WOXo4uopFXly+HuGnZOt8+CBAk2hU1OHkU5Ns&#10;j9WHTqaQWMvAWiqVpq8M6RB0fon4f7iweWWQQ2x86DVaod/2g2AndbZQH1Acb/laYvUb5sMdc7hH&#10;BY1vI9zi0SjAKlxJS0kL7sv5vw53sKIGHwkl6qPBEcd1nQw3GdvRiI1GPg/9Z+bsSDqgWhuYtoaV&#10;Z9yH2Jjp7bvHgAokYSKpgcHIFVctTW58FnGWz+8p6vfjXf0C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AoWdWyCwIAAAQ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3F5BAE6D">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20</w:t>
                </w:r>
                <w:r>
                  <w:rPr>
                    <w:rFonts w:eastAsia="Arial Unicode MS" w:cs="Arial Unicode MS"/>
                  </w:rPr>
                  <w:fldChar w:fldCharType="end"/>
                </w:r>
              </w:p>
            </w:txbxContent>
          </v:textbox>
          <w10:wrap type="squar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4100">
    <w:pPr>
      <w:ind w:right="360" w:firstLine="360"/>
      <w:rPr>
        <w:rFonts w:eastAsia="Arial Unicode MS" w:cs="Arial Unicode MS"/>
      </w:rPr>
    </w:pPr>
    <w:r>
      <w:pict>
        <v:shape id="文本框43" o:spid="_x0000_s4110"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7ECwIAAAQEAAAOAAAAZHJzL2Uyb0RvYy54bWysU81u2zAMvg/YOwi6L7aTbB2MOMWGIsOA&#10;Ii3QDjsrshwL0B8kNXb2ANsb7LTL7n2uPMdI2Unb7DbsIlMm+ZHfR2px2WtFdsIHaU1Fi0lOiTDc&#10;1tJsK/rlfvXmPSUhMlMzZY2o6F4Eerl8/WrRuVJMbWtVLTwBEBPKzlW0jdGVWRZ4KzQLE+uEAWdj&#10;vWYRrn6b1Z51gK5VNs3zd1lnfe285SIE+Hs1OOky4TeN4PGmaYKIRFUUeovp9Onc4JktF6zceuZa&#10;ycc22D90oZk0UPQEdcUiIw9e/gWlJfc22CZOuNWZbRrJReIAbIr8jM1dy5xIXECc4E4yhf8Hy9e7&#10;W09kDbObU2KYhhkdfv44/Ho8/P4+n6E+nQslhN05CIz9R9tDbOIq+ngdIrIGa2Ab9JpFuRPIH3Oz&#10;5EtR2TOcATQAImb3jdf4BTUIgMOY9qfRIDLHisV8loOHg6uY5cXF2xH+mOx8iJ+E1QSNinqYfGqS&#10;7aD60MkxBGsZu5JKpekrQzoAnV4A/gsXNK8McMDGh17Riv2mHwQ7qbOx9R7ECY6vJFS/ZiHeMg97&#10;VFB8G/EGjkZZqMKVdJS01n87/9fBDlbUwCOhRH02MGJc16Phj8ZmNLBR5HPff2XejaQjqLW2x61h&#10;5Rn3IRYzg/vwEEGBJAySGhiMXGHV0uTGZ4GzfH5PUU+Pd/kH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DwH27ECwIAAAQ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7C47A5FA">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21</w:t>
                </w:r>
                <w:r>
                  <w:rPr>
                    <w:rFonts w:eastAsia="Arial Unicode MS" w:cs="Arial Unicode MS"/>
                  </w:rPr>
                  <w:fldChar w:fldCharType="end"/>
                </w:r>
              </w:p>
            </w:txbxContent>
          </v:textbox>
          <w10:wrap type="squar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CC37">
    <w:pPr>
      <w:ind w:right="360" w:firstLine="360"/>
      <w:rPr>
        <w:rFonts w:eastAsia="Arial Unicode MS" w:cs="Arial Unicode MS"/>
      </w:rPr>
    </w:pPr>
    <w:r>
      <w:pict>
        <v:shape id="文本框44" o:spid="_x0000_s4111"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avCwIAAAQEAAAOAAAAZHJzL2Uyb0RvYy54bWysU8GO0zAQvSPxD5bvNEm3y6Ko6Qq0KkJa&#10;dVfaRZxdx2ks2R7L9jYpHwB/wIkLd76r38HYScpSboiLM87MvJn3Zry87rUie+G8BFPRYpZTIgyH&#10;WppdRT8+rl+9ocQHZmqmwIiKHoSn16uXL5adLcUcWlC1cARBjC87W9E2BFtmmeet0MzPwAqDzgac&#10;ZgGvbpfVjnWIrlU2z/PXWQeutg648B7/3gxOukr4TSN4uGsaLwJRFcXeQjpdOrfxzFZLVu4cs63k&#10;YxvsH7rQTBoseoK6YYGRJyf/gtKSO/DQhBkHnUHTSC4SB2RT5GdsHlpmReKC4nh7ksn/P1i+2d87&#10;Imuc3SUlhmmc0fHb1+P3n8cfXxaLqE9nfYlhDxYDQ/8OeoxNXEUfbn2IrNEa2Hq9YUHuReQfc7Pk&#10;S1HZM5wB1CNizO4bp+MX1SAIjmM6nEYTkXmsWCwucvRwdBUXeXF1OcJPydb58F6AJtGoqMPJpybZ&#10;HqsPnUwhsZaBtVQqTV8Z0iHo/Arx/3Bh88ogh9j40Gu0Qr/tB8FO6myhPqA43vK1xOq3zId75nCP&#10;ChrfRrjDo1GAVbiSlpIW3Ofzfx3uYEUNPhJK1AeDI47rOhluMrajERuNfB77T8zZkXRAtTYwbQ0r&#10;z7gPsTHT27dPARVIwkRSA4ORK65amtz4LOIsn99T1O/Hu/oF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CC3aavCwIAAAQ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6D8A5F60">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22</w:t>
                </w:r>
                <w:r>
                  <w:rPr>
                    <w:rFonts w:eastAsia="Arial Unicode MS" w:cs="Arial Unicode MS"/>
                  </w:rPr>
                  <w:fldChar w:fldCharType="end"/>
                </w:r>
              </w:p>
            </w:txbxContent>
          </v:textbox>
          <w10:wrap type="squar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B301">
    <w:pPr>
      <w:ind w:right="360" w:firstLine="360"/>
      <w:rPr>
        <w:rFonts w:eastAsia="Arial Unicode MS" w:cs="Arial Unicode MS"/>
      </w:rPr>
    </w:pPr>
    <w:r>
      <w:pict>
        <v:shape id="文本框45" o:spid="_x0000_s4112"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VfDAIAAAQEAAAOAAAAZHJzL2Uyb0RvYy54bWysU8Fu2zAMvQ/YPwi6L7bTrh2MOMWGIsOA&#10;Ii3QDj0rshwLkERBUmNnH7D9wU677L7vyneMku20y27DLjJlko98j9TiqteK7ITzEkxFi1lOiTAc&#10;amm2Ff38sHrzjhIfmKmZAiMquheeXi1fv1p0thRzaEHVwhEEMb7sbEXbEGyZZZ63QjM/AysMOhtw&#10;mgW8um1WO9YhulbZPM8vsg5cbR1w4T3+vR6cdJnwm0bwcNs0XgSiKoq9hXS6dG7imS0XrNw6ZlvJ&#10;xzbYP3ShmTRY9Ah1zQIjT07+BaUld+ChCTMOOoOmkVwkDsimyE/Y3LfMisQFxfH2KJP/f7B8vbtz&#10;RNY4uwtKDNM4o8P3b4cfvw4/v56/jfp01pcYdm8xMPQfoMfYxFX04caHyBqtga3XaxbkTkT+MTdL&#10;vhSVvcAZQD0ixuy+cTp+UQ2C4Dim/XE0EZnHisX5WY4ejq7iLC8uU2sIPyVb58NHAZpEo6IOJ5+a&#10;ZDusPnQyhcRaBlZSqTR9ZUiHoPNLxP/DhejKIIfY+NBrtEK/6QfBjupsoN6jON7ylcTqN8yHO+Zw&#10;jwoa30a4xaNRgFW4kpaSFtyX038d7mBFDT4SStQngyOO6zoZbjI2oxEbjXwe+kfm7Eg6oFprmLaG&#10;lSfch9iY6e37p4AKJGEiqYHByBVXLU1ufBZxli/vKer58S5/AwAA//8DAFBLAwQUAAYACAAAACEA&#10;61pZ8doAAAADAQAADwAAAGRycy9kb3ducmV2LnhtbEyPwW7CMBBE75X4B2sr9VIVhxwoCnFQBeql&#10;lxZoEUcTb5Oo9jqKHQj9ejan9jg7q5k3+WpwVpyxC40nBbNpAgKp9KahSsHn/vVpASJETUZbT6jg&#10;igFWxeQu15nxF9rieRcrwSEUMq2gjrHNpAxljU6HqW+R2Pv2ndORZVdJ0+kLhzsr0ySZS6cb4oZa&#10;t7iusfzZ9U7B5vpu+9nHW2iOtPmlx8Nh//yVKvVwP7wsQUQc4t8zjPiMDgUznXxPJgirgIfE8SpG&#10;b8HqpCBN5iCLXP5nL24AAAD//wMAUEsBAi0AFAAGAAgAAAAhALaDOJL+AAAA4QEAABMAAAAAAAAA&#10;AAAAAAAAAAAAAFtDb250ZW50X1R5cGVzXS54bWxQSwECLQAUAAYACAAAACEAOP0h/9YAAACUAQAA&#10;CwAAAAAAAAAAAAAAAAAvAQAAX3JlbHMvLnJlbHNQSwECLQAUAAYACAAAACEAwje1XwwCAAAEBAAA&#10;DgAAAAAAAAAAAAAAAAAuAgAAZHJzL2Uyb0RvYy54bWxQSwECLQAUAAYACAAAACEA61pZ8doAAAAD&#10;AQAADwAAAAAAAAAAAAAAAABmBAAAZHJzL2Rvd25yZXYueG1sUEsFBgAAAAAEAAQA8wAAAG0FAAAA&#10;AA==&#10;">
          <v:path/>
          <v:fill on="f" focussize="0,0"/>
          <v:stroke on="f" weight="1pt" joinstyle="miter"/>
          <v:imagedata o:title=""/>
          <o:lock v:ext="edit"/>
          <v:textbox inset="0mm,0mm,0mm,0mm" style="mso-fit-shape-to-text:t;">
            <w:txbxContent>
              <w:p w14:paraId="2ECF8126">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23</w:t>
                </w:r>
                <w:r>
                  <w:rPr>
                    <w:rFonts w:eastAsia="Arial Unicode MS" w:cs="Arial Unicode MS"/>
                  </w:rPr>
                  <w:fldChar w:fldCharType="end"/>
                </w:r>
              </w:p>
            </w:txbxContent>
          </v:textbox>
          <w10:wrap type="squar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A72F">
    <w:pPr>
      <w:ind w:right="360" w:firstLine="360"/>
      <w:rPr>
        <w:rFonts w:eastAsia="Arial Unicode MS" w:cs="Arial Unicode MS"/>
      </w:rPr>
    </w:pPr>
    <w:r>
      <w:pict>
        <v:shape id="文本框46" o:spid="_x0000_s4113"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gSCwIAAAQEAAAOAAAAZHJzL2Uyb0RvYy54bWysU8GO0zAQvSPxD5bvNEl32aKo6Qq0KkJa&#10;dVfaRZxdx2ks2R7L9jYpHwB/wIkLd76r38HYScpSboiLM87MvJn3Zry87rUie+G8BFPRYpZTIgyH&#10;WppdRT8+rl+9ocQHZmqmwIiKHoSn16uXL5adLcUcWlC1cARBjC87W9E2BFtmmeet0MzPwAqDzgac&#10;ZgGvbpfVjnWIrlU2z/OrrANXWwdceI9/bwYnXSX8phE83DWNF4GoimJvIZ0undt4ZqslK3eO2Vby&#10;sQ32D11oJg0WPUHdsMDIk5N/QWnJHXhowoyDzqBpJBeJA7Ip8jM2Dy2zInFBcbw9yeT/Hyzf7O8d&#10;kTXObkGJYRpndPz29fj95/HHl8urqE9nfYlhDxYDQ/8OeoxNXEUfbn2IrNEa2Hq9YUHuReQfc7Pk&#10;S1HZM5wB1CNizO4bp+MX1SAIjmM6nEYTkXmsWFxe5Ojh6Cou8mLxeoSfkq3z4b0ATaJRUYeTT02y&#10;PVYfOplCYi0Da6lUmr4ypEPQ+QLx/3Bh88ogh9j40Gu0Qr/tB8FO6myhPqA43vK1xOq3zId75nCP&#10;ChrfRrjDo1GAVbiSlpIW3Ofzfx3uYEUNPhJK1AeDI47rOhluMrajERuNfB77T8zZkXRAtTYwbQ0r&#10;z7gPsTHT27dPARVIwkRSA4ORK65amtz4LOIsn99T1O/Hu/oF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Dbo1gSCwIAAAQ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54454651">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24</w:t>
                </w:r>
                <w:r>
                  <w:rPr>
                    <w:rFonts w:eastAsia="Arial Unicode MS" w:cs="Arial Unicode MS"/>
                  </w:rPr>
                  <w:fldChar w:fldCharType="end"/>
                </w:r>
              </w:p>
            </w:txbxContent>
          </v:textbox>
          <w10:wrap type="squar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2FD6">
    <w:pPr>
      <w:ind w:right="360" w:firstLine="360"/>
      <w:rPr>
        <w:rFonts w:eastAsia="Arial Unicode MS" w:cs="Arial Unicode MS"/>
      </w:rPr>
    </w:pPr>
    <w:r>
      <w:pict>
        <v:shape id="文本框47" o:spid="_x0000_s4114"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OyCwIAAAQEAAAOAAAAZHJzL2Uyb0RvYy54bWysU8GO0zAQvSPxD5bvNEl3oShqugKtipBW&#10;3ZV2EWfXcRpLtseyvU3KB8AfcOLCfb+r38HYScpSboiLM86M38x7z15e9VqRvXBegqloMcspEYZD&#10;Lc2uop8e1q/eUuIDMzVTYERFD8LTq9XLF8vOlmIOLahaOIIgxpedrWgbgi2zzPNWaOZnYIXBZANO&#10;s4Bbt8tqxzpE1yqb5/mbrANXWwdceI9/r4ckXSX8phE83DaNF4GoiuJsIa0urdu4ZqslK3eO2Vby&#10;cQz2D1NoJg02PUFds8DIo5N/QWnJHXhowoyDzqBpJBeJA7Ip8jM29y2zInFBcbw9yeT/Hyzf7O8c&#10;kTV6h04ZptGj4/dvxx9Px59fLxdRn876EsvuLRaG/j30WJu4ij7c+BBZYzSw9XrDgtyLyD+ezVIu&#10;VWXPcAZQj4jxdN84Hb+oBkFwtOlwsiYi89ixuLzIMcMxVVzkxeL1CD8dts6HDwI0iUFFHTqfhmR7&#10;7D5MMpXEXgbWUqnkvjKkQ9D5AvH/SOHwyiCHOPgwa4xCv+0HwU7qbKE+oDje8rXE7jfMhzvm8B4V&#10;NL6NcItLowC7cCUtJS24L+f/OryDFTX4SChRHw1aHK/rFLgp2I5BHDTyeeg/M2dH0gHV2sB0a1h5&#10;xn2ojSe9ffcYUIEkTCQ1MBi54lVLzo3PInr5fJ+qfj/e1S8A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ByusOyCwIAAAQ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1E3D1E8D">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25</w:t>
                </w:r>
                <w:r>
                  <w:rPr>
                    <w:rFonts w:eastAsia="Arial Unicode MS" w:cs="Arial Unicode MS"/>
                  </w:rPr>
                  <w:fldChar w:fldCharType="end"/>
                </w:r>
              </w:p>
            </w:txbxContent>
          </v:textbox>
          <w10:wrap type="squar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3A55">
    <w:pPr>
      <w:ind w:right="360" w:firstLine="360"/>
      <w:rPr>
        <w:rFonts w:eastAsia="Arial Unicode MS" w:cs="Arial Unicode MS"/>
      </w:rPr>
    </w:pPr>
    <w:r>
      <w:pict>
        <v:shape id="文本框48" o:spid="_x0000_s4115"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GVDAIAAAQEAAAOAAAAZHJzL2Uyb0RvYy54bWysU81u1DAQviPxDpbvbJJtoSXabAWqFiFV&#10;20ot4ux1nI0l/8njbrI8ALwBJy6981z7HIydZCnLDXFxxpmZb+b7Zry46rUiO+FBWlPRYpZTIgy3&#10;tTTbin56WL26pAQCMzVT1oiK7gXQq+XLF4vOlWJuW6tq4QmCGCg7V9E2BFdmGfBWaAYz64RBZ2O9&#10;ZgGvfpvVnnWIrlU2z/M3WWd97bzlAgD/Xg9Oukz4TSN4uG0aEIGoimJvIZ0+nZt4ZssFK7eeuVby&#10;sQ32D11oJg0WPUJds8DIo5d/QWnJvQXbhBm3OrNNI7lIHJBNkZ+wuW+ZE4kLigPuKBP8P1i+3t15&#10;Imuc3VtKDNM4o8P3b4cfPw9PX88voz6dgxLD7h0Ghv697TE2cRV9uIEQWaM1sAW9ZkHuROQfc7Pk&#10;S1HZM5wBFBAxZveN1/GLahAExzHtj6OJyDxWLM7PcvRwdBVneXHxeoSfkp2H8EFYTaJRUY+TT02y&#10;HVYfOplCYi1jV1KpNH1lSIeg8wvE/8OFzSuDHGLjQ6/RCv2mHwQ7qrOx9R7FAcdXEqvfMAh3zOMe&#10;FTS+jXCLR6MsVuFKOkpa67+c/utwBytq8JFQoj4aHHFc18nwk7EZjdho5PPQf2bejaQDqrW209aw&#10;8oT7EBszwb17DKhAEiaSGhiMXHHV0uTGZxFn+fyeon4/3uUvAAAA//8DAFBLAwQUAAYACAAAACEA&#10;61pZ8doAAAADAQAADwAAAGRycy9kb3ducmV2LnhtbEyPwW7CMBBE75X4B2sr9VIVhxwoCnFQBeql&#10;lxZoEUcTb5Oo9jqKHQj9ejan9jg7q5k3+WpwVpyxC40nBbNpAgKp9KahSsHn/vVpASJETUZbT6jg&#10;igFWxeQu15nxF9rieRcrwSEUMq2gjrHNpAxljU6HqW+R2Pv2ndORZVdJ0+kLhzsr0ySZS6cb4oZa&#10;t7iusfzZ9U7B5vpu+9nHW2iOtPmlx8Nh//yVKvVwP7wsQUQc4t8zjPiMDgUznXxPJgirgIfE8SpG&#10;b8HqpCBN5iCLXP5nL24AAAD//wMAUEsBAi0AFAAGAAgAAAAhALaDOJL+AAAA4QEAABMAAAAAAAAA&#10;AAAAAAAAAAAAAFtDb250ZW50X1R5cGVzXS54bWxQSwECLQAUAAYACAAAACEAOP0h/9YAAACUAQAA&#10;CwAAAAAAAAAAAAAAAAAvAQAAX3JlbHMvLnJlbHNQSwECLQAUAAYACAAAACEA1tRBlQwCAAAEBAAA&#10;DgAAAAAAAAAAAAAAAAAuAgAAZHJzL2Uyb0RvYy54bWxQSwECLQAUAAYACAAAACEA61pZ8doAAAAD&#10;AQAADwAAAAAAAAAAAAAAAABmBAAAZHJzL2Rvd25yZXYueG1sUEsFBgAAAAAEAAQA8wAAAG0FAAAA&#10;AA==&#10;">
          <v:path/>
          <v:fill on="f" focussize="0,0"/>
          <v:stroke on="f" weight="1pt" joinstyle="miter"/>
          <v:imagedata o:title=""/>
          <o:lock v:ext="edit"/>
          <v:textbox inset="0mm,0mm,0mm,0mm" style="mso-fit-shape-to-text:t;">
            <w:txbxContent>
              <w:p w14:paraId="1735EA3A">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26</w:t>
                </w:r>
                <w:r>
                  <w:rPr>
                    <w:rFonts w:eastAsia="Arial Unicode MS" w:cs="Arial Unicode MS"/>
                  </w:rPr>
                  <w:fldChar w:fldCharType="end"/>
                </w:r>
              </w:p>
            </w:txbxContent>
          </v:textbox>
          <w10:wrap type="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F1D4">
    <w:pPr>
      <w:ind w:right="360" w:firstLine="360"/>
      <w:rPr>
        <w:rFonts w:eastAsia="Arial Unicode MS" w:cs="Arial Unicode MS"/>
      </w:rPr>
    </w:pPr>
    <w:r>
      <w:pict>
        <v:shape id="文本框31" o:spid="_x0000_s4098"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puCwIAAAIEAAAOAAAAZHJzL2Uyb0RvYy54bWysU8GO0zAQvSPxD5bvNEkLLIqarkCrIqRV&#10;d6VdtGfXcRpLtseyvU3KB8AfcOLCne/qdzB2ku5SboiLM87MvJn3Zry87LUie+G8BFPRYpZTIgyH&#10;WppdRT/fr1+9o8QHZmqmwIiKHoSnl6uXL5adLcUcWlC1cARBjC87W9E2BFtmmeet0MzPwAqDzgac&#10;ZgGvbpfVjnWIrlU2z/O3WQeutg648B7/Xg1Oukr4TSN4uGkaLwJRFcXeQjpdOrfxzFZLVu4cs63k&#10;YxvsH7rQTBoseoK6YoGRRyf/gtKSO/DQhBkHnUHTSC4SB2RT5Gds7lpmReKC4nh7ksn/P1i+2d86&#10;IuuKzikxTOOIjt+/HX/8Ov78uiiiPJ31JUbdWYwL/QfoccyJqujDtQ+RNFoDWa83LMi9iPRjbpZ8&#10;KSp7hjOAekSM2X3jdPyiGATBcUqH02QiMo8Vi9eLHD0cXcUiLy7ejPBTsnU+fBSgSTQq6nDwqUm2&#10;x+pDJ1NIrGVgLZVKw1eGdAg6v0D8P1zYvDLIITY+9Bqt0G/7pNdJnC3UB9TGW76WWPya+XDLHG5R&#10;QePLCDd4NAqwCFfSUtKC+3L+r8MNrKjBJ0KJ+mRwwHFZJ8NNxnY0Yp+Rzn3/wJwdOQcUawPTzrDy&#10;jPoQGzO9ff8YUICkS+Q0MBip4qKlwY2PIo7y+T1FPT3d1W8A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C7TIpuCwIAAAI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103D2F50">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9</w:t>
                </w:r>
                <w:r>
                  <w:rPr>
                    <w:rFonts w:eastAsia="Arial Unicode MS" w:cs="Arial Unicode MS"/>
                  </w:rPr>
                  <w:fldChar w:fldCharType="end"/>
                </w:r>
              </w:p>
            </w:txbxContent>
          </v:textbox>
          <w10:wrap type="squar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9D34">
    <w:pPr>
      <w:ind w:right="360" w:firstLine="360"/>
      <w:rPr>
        <w:rFonts w:eastAsia="Arial Unicode MS" w:cs="Arial Unicode MS"/>
      </w:rPr>
    </w:pPr>
    <w:r>
      <w:pict>
        <v:shape id="文本框49" o:spid="_x0000_s4116"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dDAIAAAQEAAAOAAAAZHJzL2Uyb0RvYy54bWysU8Fu1DAQvSPxD5bvbJJtoRBttgJVi5Cq&#10;baUW9ex1nI0l22PZ7ibLB8AfcOLCne/a72DsJNuy3BAXZ5wZv3nvjb247LUiO+G8BFPRYpZTIgyH&#10;WpptRT/fr169pcQHZmqmwIiK7oWnl8uXLxadLcUcWlC1cARBjC87W9E2BFtmmeet0MzPwAqDyQac&#10;ZgG3bpvVjnWIrlU2z/M3WQeutg648B7/Xg1Jukz4TSN4uGkaLwJRFUVuIa0urZu4ZssFK7eO2Vby&#10;kQb7BxaaSYNNj1BXLDDy6ORfUFpyBx6aMOOgM2gayUXSgGqK/ETNXcusSFrQHG+PNvn/B8vXu1tH&#10;ZF3ROdpjmMYZHb5/O/z4dfj59fxd9KezvsSyO4uFof8APc45aRV9uPYhqsZoUOv1mgW5E1F/PJul&#10;XKrKnuEMoB4R4+m+cTp+0Q2C4MhjfxxNROaxY3F+lmOGY6o4y4uL1yP8dNg6Hz4K0CQGFXU4+USS&#10;7bD7wGQqib0MrKRSafrKkA5B5xeI/0cKySuDGiLxgWuMQr/pk2HF0Z0N1Hs0x1u+ktj9mvlwyxze&#10;o4LGtxFucGkUYBeupKWkBffl9F+Hd7CiBh8JJeqTwRGj2jAFbgo2YxCJRj33/QNzdhQd0K01TLeG&#10;lSfah9p40tv3jwEdSMZEUYOCUStetTS58VnEWT7fp6qnx7v8DQAA//8DAFBLAwQUAAYACAAAACEA&#10;61pZ8doAAAADAQAADwAAAGRycy9kb3ducmV2LnhtbEyPwW7CMBBE75X4B2sr9VIVhxwoCnFQBeql&#10;lxZoEUcTb5Oo9jqKHQj9ejan9jg7q5k3+WpwVpyxC40nBbNpAgKp9KahSsHn/vVpASJETUZbT6jg&#10;igFWxeQu15nxF9rieRcrwSEUMq2gjrHNpAxljU6HqW+R2Pv2ndORZVdJ0+kLhzsr0ySZS6cb4oZa&#10;t7iusfzZ9U7B5vpu+9nHW2iOtPmlx8Nh//yVKvVwP7wsQUQc4t8zjPiMDgUznXxPJgirgIfE8SpG&#10;b8HqpCBN5iCLXP5nL24AAAD//wMAUEsBAi0AFAAGAAgAAAAhALaDOJL+AAAA4QEAABMAAAAAAAAA&#10;AAAAAAAAAAAAAFtDb250ZW50X1R5cGVzXS54bWxQSwECLQAUAAYACAAAACEAOP0h/9YAAACUAQAA&#10;CwAAAAAAAAAAAAAAAAAvAQAAX3JlbHMvLnJlbHNQSwECLQAUAAYACAAAACEAkEEjXQwCAAAEBAAA&#10;DgAAAAAAAAAAAAAAAAAuAgAAZHJzL2Uyb0RvYy54bWxQSwECLQAUAAYACAAAACEA61pZ8doAAAAD&#10;AQAADwAAAAAAAAAAAAAAAABmBAAAZHJzL2Rvd25yZXYueG1sUEsFBgAAAAAEAAQA8wAAAG0FAAAA&#10;AA==&#10;">
          <v:path/>
          <v:fill on="f" focussize="0,0"/>
          <v:stroke on="f" weight="1pt" joinstyle="miter"/>
          <v:imagedata o:title=""/>
          <o:lock v:ext="edit"/>
          <v:textbox inset="0mm,0mm,0mm,0mm" style="mso-fit-shape-to-text:t;">
            <w:txbxContent>
              <w:p w14:paraId="355159B2">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27</w:t>
                </w:r>
                <w:r>
                  <w:rPr>
                    <w:rFonts w:eastAsia="Arial Unicode MS" w:cs="Arial Unicode MS"/>
                  </w:rPr>
                  <w:fldChar w:fldCharType="end"/>
                </w:r>
              </w:p>
            </w:txbxContent>
          </v:textbox>
          <w10:wrap type="squar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D9FA">
    <w:pPr>
      <w:ind w:right="360" w:firstLine="360"/>
      <w:rPr>
        <w:rFonts w:eastAsia="Arial Unicode MS" w:cs="Arial Unicode MS"/>
      </w:rPr>
    </w:pPr>
    <w:r>
      <w:pict>
        <v:shape id="文本框50" o:spid="_x0000_s4117"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fQCwIAAAQEAAAOAAAAZHJzL2Uyb0RvYy54bWysU0tu2zAQ3RfoHQjua0lO0xSC5aBF4KJA&#10;4ARIiqxpirII8AcOY8k9QHuDrrrpvufyOTqkJCdxd0U31FAzfDPvPXJx2WtFdsKDtKaixSynRBhu&#10;a2m2Ff1yv3rznhIIzNRMWSMquhdAL5evXy06V4q5ba2qhScIYqDsXEXbEFyZZcBboRnMrBMGk431&#10;mgXc+m1We9YhulbZPM/fZZ31tfOWCwD8ezUk6TLhN43g4aZpQASiKoqzhbT6tG7imi0XrNx65lrJ&#10;xzHYP0yhmTTY9Ah1xQIjj17+BaUl9xZsE2bc6sw2jeQicUA2RX7C5q5lTiQuKA64o0zw/2D5enfr&#10;iawrOi8oMUyjR4cf3w8/fx9+fTtP+nQOSiy7c1gY+o+2R58TV9GHawiRNUYDW9BrFuRORP5R2yzl&#10;UlX2DCfaAyUgYjzdN17HL6pBEBxt2h+ticg8dizenuWY4ZgqzvLi4nyEnw47D+GTsJrEoKIenU9D&#10;sh12HyaZSmIvY1dSqeS+MqRD0PkF4r9I4fDKIIenWWMU+k0/CHZUZ2PrPYoDjq8kdr9mEG6Zx3uE&#10;kuLbCDe4NMpiF66ko6S1/uvpvw7vYEUNPhJK1GeDFsfrOgV+CjZjEAeNfO77B+bdSDqgWms73RpW&#10;nnAfauNJcB8eAyqQhImkBgYjV7xqybnxWUQvn+9T1dPjXf4B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DENUfQCwIAAAQ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5D123B11">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28</w:t>
                </w:r>
                <w:r>
                  <w:rPr>
                    <w:rFonts w:eastAsia="Arial Unicode MS" w:cs="Arial Unicode MS"/>
                  </w:rPr>
                  <w:fldChar w:fldCharType="end"/>
                </w:r>
              </w:p>
            </w:txbxContent>
          </v:textbox>
          <w10:wrap type="squar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0560">
    <w:pPr>
      <w:ind w:right="360" w:firstLine="360"/>
      <w:rPr>
        <w:rFonts w:eastAsia="Arial Unicode MS" w:cs="Arial Unicode MS"/>
      </w:rPr>
    </w:pPr>
    <w:r>
      <w:pict>
        <v:shape id="文本框51" o:spid="_x0000_s4118"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QgDAIAAAQEAAAOAAAAZHJzL2Uyb0RvYy54bWysU8Fu2zAMvQ/YPwi6L7bTdR2MOMWGIsOA&#10;Ii3QFj0rshwLkERBUmNnH7D9wU677N7vyneMku2sy27DLjJlko98j9TisteK7ITzEkxFi1lOiTAc&#10;amm2FX24X715T4kPzNRMgREV3QtPL5evXy06W4o5tKBq4QiCGF92tqJtCLbMMs9boZmfgRUGnQ04&#10;zQJe3TarHesQXatsnufvsg5cbR1w4T3+vRqcdJnwm0bwcNM0XgSiKoq9hXS6dG7imS0XrNw6ZlvJ&#10;xzbYP3ShmTRY9Ah1xQIjT07+BaUld+ChCTMOOoOmkVwkDsimyE/Y3LXMisQFxfH2KJP/f7B8vbt1&#10;RNYVnc8pMUzjjA7fvx1+PB9+fj0voj6d9SWG3VkMDP1H6HHOiavow7UPkTVaA1uv1yzInYj8Y26W&#10;fCkqe4EzgHpEjNl943T8ohoEwXFM++NoIjKPFYu3Zzl6OLqKs7y4OB/hp2TrfPgkQJNoVNTh5FOT&#10;bIfVh06mkFjLwEoqlaavDOkQdH6B+H+4sHllkENsfOg1WqHf9INgR3U2UO9RHG/5SmL1a+bDLXO4&#10;RwWNbyPc4NEowCpcSUtJC+7L6b8Od7CiBh8JJeqzwRHHdZ0MNxmb0YiNRj73/SNzdiQdUK01TFvD&#10;yhPuQ2zM9PbDU0AFkjCR1MBg5IqrliY3Pos4y5f3FPX78S5/AQAA//8DAFBLAwQUAAYACAAAACEA&#10;61pZ8doAAAADAQAADwAAAGRycy9kb3ducmV2LnhtbEyPwW7CMBBE75X4B2sr9VIVhxwoCnFQBeql&#10;lxZoEUcTb5Oo9jqKHQj9ejan9jg7q5k3+WpwVpyxC40nBbNpAgKp9KahSsHn/vVpASJETUZbT6jg&#10;igFWxeQu15nxF9rieRcrwSEUMq2gjrHNpAxljU6HqW+R2Pv2ndORZVdJ0+kLhzsr0ySZS6cb4oZa&#10;t7iusfzZ9U7B5vpu+9nHW2iOtPmlx8Nh//yVKvVwP7wsQUQc4t8zjPiMDgUznXxPJgirgIfE8SpG&#10;b8HqpCBN5iCLXP5nL24AAAD//wMAUEsBAi0AFAAGAAgAAAAhALaDOJL+AAAA4QEAABMAAAAAAAAA&#10;AAAAAAAAAAAAAFtDb250ZW50X1R5cGVzXS54bWxQSwECLQAUAAYACAAAACEAOP0h/9YAAACUAQAA&#10;CwAAAAAAAAAAAAAAAAAvAQAAX3JlbHMvLnJlbHNQSwECLQAUAAYACAAAACEAhN9UIAwCAAAEBAAA&#10;DgAAAAAAAAAAAAAAAAAuAgAAZHJzL2Uyb0RvYy54bWxQSwECLQAUAAYACAAAACEA61pZ8doAAAAD&#10;AQAADwAAAAAAAAAAAAAAAABmBAAAZHJzL2Rvd25yZXYueG1sUEsFBgAAAAAEAAQA8wAAAG0FAAAA&#10;AA==&#10;">
          <v:path/>
          <v:fill on="f" focussize="0,0"/>
          <v:stroke on="f" weight="1pt" joinstyle="miter"/>
          <v:imagedata o:title=""/>
          <o:lock v:ext="edit"/>
          <v:textbox inset="0mm,0mm,0mm,0mm" style="mso-fit-shape-to-text:t;">
            <w:txbxContent>
              <w:p w14:paraId="78DF7858">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29</w:t>
                </w:r>
                <w:r>
                  <w:rPr>
                    <w:rFonts w:eastAsia="Arial Unicode MS" w:cs="Arial Unicode MS"/>
                  </w:rPr>
                  <w:fldChar w:fldCharType="end"/>
                </w:r>
              </w:p>
            </w:txbxContent>
          </v:textbox>
          <w10:wrap type="squar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6BE80">
    <w:pPr>
      <w:ind w:right="360" w:firstLine="360"/>
      <w:rPr>
        <w:rFonts w:eastAsia="Arial Unicode MS" w:cs="Arial Unicode MS"/>
      </w:rPr>
    </w:pPr>
    <w:r>
      <w:pict>
        <v:shape id="文本框52" o:spid="_x0000_s4119"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ltDAIAAAQEAAAOAAAAZHJzL2Uyb0RvYy54bWysU82O0zAQviPxDpbvNEnLsihqugKtipBW&#10;3ZV2EWfXcRpL/pPH26Q8ALwBJy7c97n6HIydpCzlhrg448zMN/N9M15e9VqRvfAgraloMcspEYbb&#10;WppdRT89rF+9pQQCMzVT1oiKHgTQq9XLF8vOlWJuW6tq4QmCGCg7V9E2BFdmGfBWaAYz64RBZ2O9&#10;ZgGvfpfVnnWIrlU2z/M3WWd97bzlAgD/Xg9Oukr4TSN4uG0aEIGoimJvIZ0+ndt4ZqslK3eeuVby&#10;sQ32D11oJg0WPUFds8DIo5d/QWnJvQXbhBm3OrNNI7lIHJBNkZ+xuW+ZE4kLigPuJBP8P1i+2d95&#10;IuuKzheUGKZxRsfv344/no4/v17Moz6dgxLD7h0Ghv697XHOiavoww2EyBqtgS3oDQtyLyL/mJsl&#10;X4rKnuEMoICIMbtvvI5fVIMgOI7pcBpNROaxYvF6kaOHo6tY5MXlxQg/JTsP4YOwmkSjoh4nn5pk&#10;e6w+dDKFxFrGrqVSafrKkA5B55eI/4cLm1cGOcTGh16jFfptPwh2Umdr6wOKA46vJVa/YRDumMc9&#10;Kmh8G+EWj0ZZrMKVdJS01n85/9fhDlbU4COhRH00OOK4rpPhJ2M7GrHRyOeh/8y8G0kHVGtjp61h&#10;5Rn3ITZmgnv3GFCBJEwkNTAYueKqpcmNzyLO8vk9Rf1+vKtfAAAA//8DAFBLAwQUAAYACAAAACEA&#10;61pZ8doAAAADAQAADwAAAGRycy9kb3ducmV2LnhtbEyPwW7CMBBE75X4B2sr9VIVhxwoCnFQBeql&#10;lxZoEUcTb5Oo9jqKHQj9ejan9jg7q5k3+WpwVpyxC40nBbNpAgKp9KahSsHn/vVpASJETUZbT6jg&#10;igFWxeQu15nxF9rieRcrwSEUMq2gjrHNpAxljU6HqW+R2Pv2ndORZVdJ0+kLhzsr0ySZS6cb4oZa&#10;t7iusfzZ9U7B5vpu+9nHW2iOtPmlx8Nh//yVKvVwP7wsQUQc4t8zjPiMDgUznXxPJgirgIfE8SpG&#10;b8HqpCBN5iCLXP5nL24AAAD//wMAUEsBAi0AFAAGAAgAAAAhALaDOJL+AAAA4QEAABMAAAAAAAAA&#10;AAAAAAAAAAAAAFtDb250ZW50X1R5cGVzXS54bWxQSwECLQAUAAYACAAAACEAOP0h/9YAAACUAQAA&#10;CwAAAAAAAAAAAAAAAAAvAQAAX3JlbHMvLnJlbHNQSwECLQAUAAYACAAAACEAnUu5bQwCAAAEBAAA&#10;DgAAAAAAAAAAAAAAAAAuAgAAZHJzL2Uyb0RvYy54bWxQSwECLQAUAAYACAAAACEA61pZ8doAAAAD&#10;AQAADwAAAAAAAAAAAAAAAABmBAAAZHJzL2Rvd25yZXYueG1sUEsFBgAAAAAEAAQA8wAAAG0FAAAA&#10;AA==&#10;">
          <v:path/>
          <v:fill on="f" focussize="0,0"/>
          <v:stroke on="f" weight="1pt" joinstyle="miter"/>
          <v:imagedata o:title=""/>
          <o:lock v:ext="edit"/>
          <v:textbox inset="0mm,0mm,0mm,0mm" style="mso-fit-shape-to-text:t;">
            <w:txbxContent>
              <w:p w14:paraId="32D95A62">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30</w:t>
                </w:r>
                <w:r>
                  <w:rPr>
                    <w:rFonts w:eastAsia="Arial Unicode MS" w:cs="Arial Unicode MS"/>
                  </w:rPr>
                  <w:fldChar w:fldCharType="end"/>
                </w:r>
              </w:p>
            </w:txbxContent>
          </v:textbox>
          <w10:wrap type="squar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4D34">
    <w:pPr>
      <w:ind w:right="360" w:firstLine="360"/>
      <w:rPr>
        <w:rFonts w:eastAsia="Arial Unicode MS" w:cs="Arial Unicode MS"/>
      </w:rPr>
    </w:pPr>
    <w:r>
      <w:pict>
        <v:shape id="文本框53" o:spid="_x0000_s4120"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IbDAIAAAQEAAAOAAAAZHJzL2Uyb0RvYy54bWysU8GO0zAQvSPxD5bvNEm7y6Ko6Qq0KkJa&#10;dVfaRZxdx2ks2R7L9jYpHwB/wIkLd76r38HYScpSboiLM87MvJn3Zry87rUie+G8BFPRYpZTIgyH&#10;WppdRT8+rl+9ocQHZmqmwIiKHoSn16uXL5adLcUcWlC1cARBjC87W9E2BFtmmeet0MzPwAqDzgac&#10;ZgGvbpfVjnWIrlU2z/PXWQeutg648B7/3gxOukr4TSN4uGsaLwJRFcXeQjpdOrfxzFZLVu4cs63k&#10;YxvsH7rQTBoseoK6YYGRJyf/gtKSO/DQhBkHnUHTSC4SB2RT5GdsHlpmReKC4nh7ksn/P1i+2d87&#10;IuuKzi8oMUzjjI7fvh6//zz++HK5iPp01pcY9mAxMPTvoMc5J66iD7c+RNZoDWy93rAg9yLyj7lZ&#10;8qWo7BnOAOoRMWb3jdPxi2oQBMcxHU6jicg8ViwuFjl6OLqKRV5cXY7wU7J1PrwXoEk0Kupw8qlJ&#10;tsfqQydTSKxlYC2VStNXhnQIOr9C/D9c2LwyyCE2PvQardBv+0GwkzpbqA8ojrd8LbH6LfPhnjnc&#10;o4LGtxHu8GgUYBWupKWkBff5/F+HO1hRg4+EEvXB4Ijjuk6Gm4ztaMRGI5/H/hNzdiQdUK0NTFvD&#10;yjPuQ2zM9PbtU0AFkjCR1MBg5IqrliY3Pos4y+f3FPX78a5+AQAA//8DAFBLAwQUAAYACAAAACEA&#10;61pZ8doAAAADAQAADwAAAGRycy9kb3ducmV2LnhtbEyPwW7CMBBE75X4B2sr9VIVhxwoCnFQBeql&#10;lxZoEUcTb5Oo9jqKHQj9ejan9jg7q5k3+WpwVpyxC40nBbNpAgKp9KahSsHn/vVpASJETUZbT6jg&#10;igFWxeQu15nxF9rieRcrwSEUMq2gjrHNpAxljU6HqW+R2Pv2ndORZVdJ0+kLhzsr0ySZS6cb4oZa&#10;t7iusfzZ9U7B5vpu+9nHW2iOtPmlx8Nh//yVKvVwP7wsQUQc4t8zjPiMDgUznXxPJgirgIfE8SpG&#10;b8HqpCBN5iCLXP5nL24AAAD//wMAUEsBAi0AFAAGAAgAAAAhALaDOJL+AAAA4QEAABMAAAAAAAAA&#10;AAAAAAAAAAAAAFtDb250ZW50X1R5cGVzXS54bWxQSwECLQAUAAYACAAAACEAOP0h/9YAAACUAQAA&#10;CwAAAAAAAAAAAAAAAAAvAQAAX3JlbHMvLnJlbHNQSwECLQAUAAYACAAAACEARQ0CGwwCAAAEBAAA&#10;DgAAAAAAAAAAAAAAAAAuAgAAZHJzL2Uyb0RvYy54bWxQSwECLQAUAAYACAAAACEA61pZ8doAAAAD&#10;AQAADwAAAAAAAAAAAAAAAABmBAAAZHJzL2Rvd25yZXYueG1sUEsFBgAAAAAEAAQA8wAAAG0FAAAA&#10;AA==&#10;">
          <v:path/>
          <v:fill on="f" focussize="0,0"/>
          <v:stroke on="f" weight="1pt" joinstyle="miter"/>
          <v:imagedata o:title=""/>
          <o:lock v:ext="edit"/>
          <v:textbox inset="0mm,0mm,0mm,0mm" style="mso-fit-shape-to-text:t;">
            <w:txbxContent>
              <w:p w14:paraId="31FE167C">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31</w:t>
                </w:r>
                <w:r>
                  <w:rPr>
                    <w:rFonts w:eastAsia="Arial Unicode MS" w:cs="Arial Unicode MS"/>
                  </w:rPr>
                  <w:fldChar w:fldCharType="end"/>
                </w:r>
              </w:p>
            </w:txbxContent>
          </v:textbox>
          <w10:wrap type="squar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1FCF">
    <w:pPr>
      <w:ind w:right="360" w:firstLine="360"/>
      <w:rPr>
        <w:rFonts w:eastAsia="Arial Unicode MS" w:cs="Arial Unicode MS"/>
      </w:rPr>
    </w:pPr>
    <w:r>
      <w:pict>
        <v:shape id="文本框54" o:spid="_x0000_s4121"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8pwDAIAAAQEAAAOAAAAZHJzL2Uyb0RvYy54bWysU8GO0zAQvSPxD5bvNEl3y6Ko6Qq0KkJa&#10;dVfaRZxdx2ks2R7L9jYpHwB/wIkLd76r38HYScpSboiLM87MvJn3Zry87rUie+G8BFPRYpZTIgyH&#10;WppdRT8+rl+9ocQHZmqmwIiKHoSn16uXL5adLcUcWlC1cARBjC87W9E2BFtmmeet0MzPwAqDzgac&#10;ZgGvbpfVjnWIrlU2z/PXWQeutg648B7/3gxOukr4TSN4uGsaLwJRFcXeQjpdOrfxzFZLVu4cs63k&#10;YxvsH7rQTBoseoK6YYGRJyf/gtKSO/DQhBkHnUHTSC4SB2RT5GdsHlpmReKC4nh7ksn/P1i+2d87&#10;IuuKzheUGKZxRsdvX4/ffx5/fFlcRn0660sMe7AYGPp30OOcE1fRh1sfImu0BrZeb1iQexH5x9ws&#10;+VJU9gxnAPWIGLP7xun4RTUIguOYDqfRRGQeKxaXFzl6OLqKi7y4WozwU7J1PrwXoEk0Kupw8qlJ&#10;tsfqQydTSKxlYC2VStNXhnQIOr9C/D9c2LwyyCE2PvQardBv+0GwkzpbqA8ojrd8LbH6LfPhnjnc&#10;o4LGtxHu8GgUYBWupKWkBff5/F+HO1hRg4+EEvXB4Ijjuk6Gm4ztaMRGI5/H/hNzdiQdUK0NTFvD&#10;yjPuQ2zM9PbtU0AFkjCR1MBg5IqrliY3Pos4y+f3FPX78a5+AQAA//8DAFBLAwQUAAYACAAAACEA&#10;61pZ8doAAAADAQAADwAAAGRycy9kb3ducmV2LnhtbEyPwW7CMBBE75X4B2sr9VIVhxwoCnFQBeql&#10;lxZoEUcTb5Oo9jqKHQj9ejan9jg7q5k3+WpwVpyxC40nBbNpAgKp9KahSsHn/vVpASJETUZbT6jg&#10;igFWxeQu15nxF9rieRcrwSEUMq2gjrHNpAxljU6HqW+R2Pv2ndORZVdJ0+kLhzsr0ySZS6cb4oZa&#10;t7iusfzZ9U7B5vpu+9nHW2iOtPmlx8Nh//yVKvVwP7wsQUQc4t8zjPiMDgUznXxPJgirgIfE8SpG&#10;b8HqpCBN5iCLXP5nL24AAAD//wMAUEsBAi0AFAAGAAgAAAAhALaDOJL+AAAA4QEAABMAAAAAAAAA&#10;AAAAAAAAAAAAAFtDb250ZW50X1R5cGVzXS54bWxQSwECLQAUAAYACAAAACEAOP0h/9YAAACUAQAA&#10;CwAAAAAAAAAAAAAAAAAvAQAAX3JlbHMvLnJlbHNQSwECLQAUAAYACAAAACEAN8/KcAwCAAAEBAAA&#10;DgAAAAAAAAAAAAAAAAAuAgAAZHJzL2Uyb0RvYy54bWxQSwECLQAUAAYACAAAACEA61pZ8doAAAAD&#10;AQAADwAAAAAAAAAAAAAAAABmBAAAZHJzL2Rvd25yZXYueG1sUEsFBgAAAAAEAAQA8wAAAG0FAAAA&#10;AA==&#10;">
          <v:path/>
          <v:fill on="f" focussize="0,0"/>
          <v:stroke on="f" weight="1pt" joinstyle="miter"/>
          <v:imagedata o:title=""/>
          <o:lock v:ext="edit"/>
          <v:textbox inset="0mm,0mm,0mm,0mm" style="mso-fit-shape-to-text:t;">
            <w:txbxContent>
              <w:p w14:paraId="1F55DFF8">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32</w:t>
                </w:r>
                <w:r>
                  <w:rPr>
                    <w:rFonts w:eastAsia="Arial Unicode MS" w:cs="Arial Unicode MS"/>
                  </w:rPr>
                  <w:fldChar w:fldCharType="end"/>
                </w:r>
              </w:p>
            </w:txbxContent>
          </v:textbox>
          <w10:wrap type="squar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9A11">
    <w:pPr>
      <w:jc w:val="center"/>
    </w:pPr>
    <w:r>
      <w:fldChar w:fldCharType="begin"/>
    </w:r>
    <w:r>
      <w:instrText xml:space="preserve"> PAGE \* Arabic </w:instrText>
    </w:r>
    <w:r>
      <w:fldChar w:fldCharType="separate"/>
    </w:r>
    <w:r>
      <w:t>33</w:t>
    </w:r>
    <w:r>
      <w:fldChar w:fldCharType="end"/>
    </w:r>
  </w:p>
  <w:p w14:paraId="5381A4CB"/>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DF99">
    <w:pPr>
      <w:jc w:val="center"/>
    </w:pPr>
    <w:r>
      <w:fldChar w:fldCharType="begin"/>
    </w:r>
    <w:r>
      <w:instrText xml:space="preserve"> PAGE \* Arabic </w:instrText>
    </w:r>
    <w:r>
      <w:fldChar w:fldCharType="separate"/>
    </w:r>
    <w:r>
      <w:t>34</w:t>
    </w:r>
    <w:r>
      <w:fldChar w:fldCharType="end"/>
    </w:r>
  </w:p>
  <w:p w14:paraId="2E1A1E28"/>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DDB1">
    <w:pPr>
      <w:jc w:val="center"/>
    </w:pPr>
    <w:r>
      <w:fldChar w:fldCharType="begin"/>
    </w:r>
    <w:r>
      <w:instrText xml:space="preserve"> PAGE \* Arabic </w:instrText>
    </w:r>
    <w:r>
      <w:fldChar w:fldCharType="separate"/>
    </w:r>
    <w:r>
      <w:t>36</w:t>
    </w:r>
    <w:r>
      <w:fldChar w:fldCharType="end"/>
    </w:r>
  </w:p>
  <w:p w14:paraId="132893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7E23">
    <w:pPr>
      <w:ind w:right="360" w:firstLine="360"/>
      <w:rPr>
        <w:rFonts w:eastAsia="Arial Unicode MS" w:cs="Arial Unicode MS"/>
      </w:rPr>
    </w:pPr>
    <w:r>
      <w:pict>
        <v:shape id="文本框32" o:spid="_x0000_s4099"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AiCwIAAAIEAAAOAAAAZHJzL2Uyb0RvYy54bWysU8GO0zAQvSPxD5bvNEkLLIqarkCrIqRV&#10;d6VdtGfXcRpLtseyvU3KB8AfcOLCne/qdzB2ku5SboiLM87MvJn3Zry87LUie+G8BFPRYpZTIgyH&#10;WppdRT/fr1+9o8QHZmqmwIiKHoSnl6uXL5adLcUcWlC1cARBjC87W9E2BFtmmeet0MzPwAqDzgac&#10;ZgGvbpfVjnWIrlU2z/O3WQeutg648B7/Xg1Oukr4TSN4uGkaLwJRFcXeQjpdOrfxzFZLVu4cs63k&#10;YxvsH7rQTBoseoK6YoGRRyf/gtKSO/DQhBkHnUHTSC4SB2RT5Gds7lpmReKC4nh7ksn/P1i+2d86&#10;IuuKLigxTOOIjt+/HX/8Ov78uphHeTrrS4y6sxgX+g/Q45gTVdGHax8iabQGsl5vWJB7EenH3Cz5&#10;UlT2DGcA9YgYs/vG6fhFMQiC45QOp8lEZB4rFq8XOXo4uopFXly8GeGnZOt8+ChAk2hU1OHgU5Ns&#10;j9WHTqaQWMvAWiqVhq8M6RB0foH4f7iweWWQQ2x86DVaod/2Sa+TOFuoD6iNt3wtsfg18+GWOdyi&#10;gsaXEW7waBRgEa6kpaQF9+X8X4cbWFGDT4QS9cnggOOyToabjO1oxD4jnfv+gTk7cg4o1gamnWHl&#10;GfUhNmZ6+/4xoABJl8hpYDBSxUVLgxsfRRzl83uKenq6q98A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AXhMAiCwIAAAI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7CE3A722">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10</w:t>
                </w:r>
                <w:r>
                  <w:rPr>
                    <w:rFonts w:eastAsia="Arial Unicode MS" w:cs="Arial Unicode MS"/>
                  </w:rPr>
                  <w:fldChar w:fldCharType="end"/>
                </w:r>
              </w:p>
            </w:txbxContent>
          </v:textbox>
          <w10:wrap type="squar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6A7C">
    <w:pPr>
      <w:ind w:right="360" w:firstLine="360"/>
      <w:rPr>
        <w:rFonts w:eastAsia="Arial Unicode MS" w:cs="Arial Unicode MS"/>
      </w:rPr>
    </w:pPr>
    <w:r>
      <w:pict>
        <v:shape id="文本框33" o:spid="_x0000_s4100"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L9CwIAAAIEAAAOAAAAZHJzL2Uyb0RvYy54bWysU82O0zAQviPxDpbvNEm7sChqugKtipBW&#10;3ZV2EWfXcRpL/pPH26Q8ALwBJy7c97n6HIydpCzlhrg448zMN/N9M15e9VqRvfAgraloMcspEYbb&#10;WppdRT89rF+9pQQCMzVT1oiKHgTQq9XLF8vOlWJuW6tq4QmCGCg7V9E2BFdmGfBWaAYz64RBZ2O9&#10;ZgGvfpfVnnWIrlU2z/M3WWd97bzlAgD/Xg9Oukr4TSN4uG0aEIGoimJvIZ0+ndt4ZqslK3eeuVby&#10;sQ32D11oJg0WPUFds8DIo5d/QWnJvQXbhBm3OrNNI7lIHJBNkZ+xuW+ZE4kLigPuJBP8P1i+2d95&#10;IuuKXlBimMYRHb9/O/54Ov78ulhEeToHJUbdO4wL/Xvb45gTVdGHGwiRNFoDWdAbFuReRPoxN0u+&#10;FJU9wxlAARFjdt94Hb8oBkFwnNLhNJmIzGPF4mKRo4ejq1jkxeXrEX5Kdh7CB2E1iUZFPQ4+Ncn2&#10;WH3oZAqJtYxdS6XS8JUhHYLOLxH/Dxc2rwxyiI0PvUYr9Ns+6XUSZ2vrA2oDjq8lFr9hEO6Yxy0q&#10;aHwZ4RaPRlkswpV0lLTWfzn/1+EGVtTgE6FEfTQ44Lisk+EnYzsasc9I56H/zLwbOQcUa2OnnWHl&#10;GfUhNmaCe/cYUICkS+Q0MBip4qKlwY2PIo7y+T1F/X66q18A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AsSYL9CwIAAAI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5A9AFC0F">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11</w:t>
                </w:r>
                <w:r>
                  <w:rPr>
                    <w:rFonts w:eastAsia="Arial Unicode MS" w:cs="Arial Unicode MS"/>
                  </w:rPr>
                  <w:fldChar w:fldCharType="end"/>
                </w:r>
              </w:p>
            </w:txbxContent>
          </v:textbox>
          <w10:wrap type="squar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922D">
    <w:pPr>
      <w:ind w:right="360" w:firstLine="360"/>
      <w:rPr>
        <w:rFonts w:eastAsia="Arial Unicode MS" w:cs="Arial Unicode MS"/>
      </w:rPr>
    </w:pPr>
    <w:r>
      <w:pict>
        <v:shape id="文本框34" o:spid="_x0000_s4101"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vBCwIAAAIEAAAOAAAAZHJzL2Uyb0RvYy54bWysU8GO0zAQvSPxD5bvNEm7y6Ko6Qq0KkJa&#10;dVfaRZxdx2ks2R7L9jYpHwB/wIkLd76r38HYScpSboiLM87MvJn3Zry87rUie+G8BFPRYpZTIgyH&#10;WppdRT8+rl+9ocQHZmqmwIiKHoSn16uXL5adLcUcWlC1cARBjC87W9E2BFtmmeet0MzPwAqDzgac&#10;ZgGvbpfVjnWIrlU2z/PXWQeutg648B7/3gxOukr4TSN4uGsaLwJRFcXeQjpdOrfxzFZLVu4cs63k&#10;YxvsH7rQTBoseoK6YYGRJyf/gtKSO/DQhBkHnUHTSC4SB2RT5GdsHlpmReKC4nh7ksn/P1i+2d87&#10;IuuKXlJimMYRHb99PX7/efzxZXER5emsLzHqwWJc6N9Bj2NOVEUfbn2IpNEayHq9YUHuRaQfc7Pk&#10;S1HZM5wB1CNizO4bp+MXxSAIjlM6nCYTkXmsWFwscvRwdBWLvLi6HOGnZOt8eC9Ak2hU1OHgU5Ns&#10;j9WHTqaQWMvAWiqVhq8M6RB0foX4f7iweWWQQ2x86DVaod/2Sa+TOFuoD6iNt3wtsfgt8+GeOdyi&#10;gsaXEe7waBRgEa6kpaQF9/n8X4cbWFGDT4QS9cHggOOyToabjO1oxD4jncf+E3N25BxQrA1MO8PK&#10;M+pDbMz09u1TQAGSLpHTwGCkiouWBjc+ijjK5/cU9fvprn4B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CfWSvBCwIAAAI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71360437">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12</w:t>
                </w:r>
                <w:r>
                  <w:rPr>
                    <w:rFonts w:eastAsia="Arial Unicode MS" w:cs="Arial Unicode MS"/>
                  </w:rPr>
                  <w:fldChar w:fldCharType="end"/>
                </w:r>
              </w:p>
            </w:txbxContent>
          </v:textbox>
          <w10:wrap type="squar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7DC5">
    <w:pPr>
      <w:ind w:right="360" w:firstLine="360"/>
      <w:rPr>
        <w:rFonts w:eastAsia="Arial Unicode MS" w:cs="Arial Unicode MS"/>
      </w:rPr>
    </w:pPr>
    <w:r>
      <w:pict>
        <v:shape id="文本框35" o:spid="_x0000_s4102"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BdlCwIAAAIEAAAOAAAAZHJzL2Uyb0RvYy54bWysU8GO0zAQvSPxD5bvNEkLuyhqugKtipBW&#10;3ZV2EWfXcRpLtseyvU3KB8AfcOLCfb+r38HYScpSboiLM87MvJn3Zry86rUie+G8BFPRYpZTIgyH&#10;WppdRT89rF+9pcQHZmqmwIiKHoSnV6uXL5adLcUcWlC1cARBjC87W9E2BFtmmeet0MzPwAqDzgac&#10;ZgGvbpfVjnWIrlU2z/OLrANXWwdceI9/rwcnXSX8phE83DaNF4GoimJvIZ0undt4ZqslK3eO2Vby&#10;sQ32D11oJg0WPUFds8DIo5N/QWnJHXhowoyDzqBpJBeJA7Ip8jM29y2zInFBcbw9yeT/Hyzf7O8c&#10;kXVFLygxTOOIjt+/HX88HX9+XbyJ8nTWlxh1bzEu9O+hxzEnqqIPNz5E0mgNZL3esCD3ItKPuVny&#10;pajsGc4A6hExZveN0/GLYhAExykdTpOJyDxWLF4vcvRwdBWLvLhMrSH8lGydDx8EaBKNijocfGqS&#10;7bH60MkUEmsZWEul0vCVIR2Czi8R/w8XoiuDHGLjQ6/RCv22T3qdxNlCfUBtvOVricVvmA93zOEW&#10;FTS+jHCLR6MAi3AlLSUtuC/n/zrcwIoafCKUqI8GBxyXdTLcZGxHI/YZ6Tz0n5mzI+eAYm1g2hlW&#10;nlEfYmOmt+8eAwqQdImcBgYjVVy0NLjxUcRRPr+nqN9Pd/UL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B02BdlCwIAAAI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16DBF6F9">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13</w:t>
                </w:r>
                <w:r>
                  <w:rPr>
                    <w:rFonts w:eastAsia="Arial Unicode MS" w:cs="Arial Unicode MS"/>
                  </w:rPr>
                  <w:fldChar w:fldCharType="end"/>
                </w:r>
              </w:p>
            </w:txbxContent>
          </v:textbox>
          <w10:wrap type="squar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98D9">
    <w:pPr>
      <w:ind w:right="360" w:firstLine="360"/>
      <w:rPr>
        <w:rFonts w:eastAsia="Arial Unicode MS" w:cs="Arial Unicode MS"/>
      </w:rPr>
    </w:pPr>
    <w:r>
      <w:pict>
        <v:shape id="文本框36" o:spid="_x0000_s4103"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0pCwIAAAIEAAAOAAAAZHJzL2Uyb0RvYy54bWysU81u2zAMvg/YOwi6L7aTrRmMOMWGIsOA&#10;Ii3QDjsrshwL0B9ENXb2ANsb7LTL7n2uPMco2Unb7DbsIlMm+ZHfR2px2WtFdsKDtKaixSSnRBhu&#10;a2m2Ff1yv3rznhIIzNRMWSMquhdAL5evXy06V4qpba2qhScIYqDsXEXbEFyZZcBboRlMrBMGnY31&#10;mgW8+m1We9YhulbZNM8vss762nnLBQD+vRqcdJnwm0bwcNM0IAJRFcXeQjp9OjfxzJYLVm49c63k&#10;YxvsH7rQTBoseoK6YoGRBy//gtKSewu2CRNudWabRnKROCCbIj9jc9cyJxIXFAfcSSb4f7B8vbv1&#10;RNYVnVNimMYRHX7+OPx6PPz+PruI8nQOSoy6cxgX+o+2xzEnqqIP1xAiabQGsqDXLMidiPRjbpZ8&#10;KSp7hjOAAiLG7L7xOn5RDILgOKX9aTIRmceKxdtZjh6OrmKWF/N3I/wx2XkIn4TVJBoV9Tj41CTb&#10;YfWhk2NIrGXsSiqVhq8M6RB0Okf8Fy5sXhnkEBsfeo1W6Dd90uskzsbWe9QGHF9JLH7NINwyj1tU&#10;0Pgywg0ejbJYhCvpKGmt/3b+r8MNrKjBJ0KJ+mxwwHFZj4Y/GpvRiH1GOvf9V+bdyDmgWGt73BlW&#10;nlEfYmMmuA8PAQVIukROA4ORKi5aGtz4KOIon99T1NPTXf4B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DYEF0pCwIAAAI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03CE50F7">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14</w:t>
                </w:r>
                <w:r>
                  <w:rPr>
                    <w:rFonts w:eastAsia="Arial Unicode MS" w:cs="Arial Unicode MS"/>
                  </w:rPr>
                  <w:fldChar w:fldCharType="end"/>
                </w:r>
              </w:p>
            </w:txbxContent>
          </v:textbox>
          <w10:wrap type="squar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5333">
    <w:pPr>
      <w:ind w:right="360" w:firstLine="360"/>
      <w:rPr>
        <w:rFonts w:eastAsia="Arial Unicode MS" w:cs="Arial Unicode MS"/>
      </w:rPr>
    </w:pPr>
    <w:r>
      <w:pict>
        <v:shape id="文本框37" o:spid="_x0000_s4104"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MACgIAAAIEAAAOAAAAZHJzL2Uyb0RvYy54bWysU82O0zAQviPxDpbvNEkLFEVNV6BVEdKq&#10;u9Iu4uw6TmPJf7K9TcoDwBtw4sKd5+pzMOMkZSk3xMUZZ8bfzPd99uqq14ochA/SmooWs5wSYbit&#10;pdlX9OPD5sUbSkJkpmbKGlHRowj0av382apzpZjb1qpaeAIgJpSdq2gboyuzLPBWaBZm1gkDycZ6&#10;zSJs/T6rPesAXatsnuevs8762nnLRQjw93pI0nXCbxrB423TBBGJqijMFtPq07rDNVuvWLn3zLWS&#10;j2Owf5hCM2mg6RnqmkVGHr38C0pL7m2wTZxxqzPbNJKLxAHYFPkFm/uWOZG4gDjBnWUK/w+Wbw93&#10;nsi6omCUYRosOn37evr+8/Tjy2KJ8nQulFB176Au9u9sDzYnqqKPNyEiaYgGskFvWZQHgfTxbJZy&#10;qSp7gjOABkDE033jNX5BDALg4NLx7Awic+xYvFzkkOGQKhZ5sXw1wk+HnQ/xvbCaYFBRD8anIdkB&#10;ug+TTCXYy9iNVCqZrwzpAHS+BPw/UjC8MsABBx9mxSj2uz7pdRZnZ+sjaBMc30hofsNCvGMeblFB&#10;8WXEW1gaZaEJV9JR0lr/+fJfBzewogaeCCXqgwGD8bJOgZ+C3RjgnEjnof/EvBs5RxBra6c7w8oL&#10;6kMtngzu7WMEAZIuyGlgMFKFi5aMGx8FWvl0n6p+P931LwAAAP//AwBQSwMEFAAGAAgAAAAhAOta&#10;WfHaAAAAAwEAAA8AAABkcnMvZG93bnJldi54bWxMj8FuwjAQRO+V+AdrK/VSFYccKApxUAXqpZcW&#10;aBFHE2+TqPY6ih0I/Xo2p/Y4O6uZN/lqcFacsQuNJwWzaQICqfSmoUrB5/71aQEiRE1GW0+o4IoB&#10;VsXkLteZ8Rfa4nkXK8EhFDKtoI6xzaQMZY1Oh6lvkdj79p3TkWVXSdPpC4c7K9MkmUunG+KGWre4&#10;rrH82fVOweb6bvvZx1tojrT5pcfDYf/8lSr1cD+8LEFEHOLfM4z4jA4FM518TyYIq4CHxPEqRm/B&#10;6qQgTeYgi1z+Zy9uAAAA//8DAFBLAQItABQABgAIAAAAIQC2gziS/gAAAOEBAAATAAAAAAAAAAAA&#10;AAAAAAAAAABbQ29udGVudF9UeXBlc10ueG1sUEsBAi0AFAAGAAgAAAAhADj9If/WAAAAlAEAAAsA&#10;AAAAAAAAAAAAAAAALwEAAF9yZWxzLy5yZWxzUEsBAi0AFAAGAAgAAAAhAENE4wAKAgAAAgQAAA4A&#10;AAAAAAAAAAAAAAAALgIAAGRycy9lMm9Eb2MueG1sUEsBAi0AFAAGAAgAAAAhAOtaWfHaAAAAAwEA&#10;AA8AAAAAAAAAAAAAAAAAZAQAAGRycy9kb3ducmV2LnhtbFBLBQYAAAAABAAEAPMAAABrBQAAAAA=&#10;">
          <v:path/>
          <v:fill on="f" focussize="0,0"/>
          <v:stroke on="f" weight="1pt" joinstyle="miter"/>
          <v:imagedata o:title=""/>
          <o:lock v:ext="edit"/>
          <v:textbox inset="0mm,0mm,0mm,0mm" style="mso-fit-shape-to-text:t;">
            <w:txbxContent>
              <w:p w14:paraId="2DF794E9">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15</w:t>
                </w:r>
                <w:r>
                  <w:rPr>
                    <w:rFonts w:eastAsia="Arial Unicode MS" w:cs="Arial Unicode MS"/>
                  </w:rPr>
                  <w:fldChar w:fldCharType="end"/>
                </w:r>
              </w:p>
            </w:txbxContent>
          </v:textbox>
          <w10:wrap type="squar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3778">
    <w:pPr>
      <w:ind w:right="360" w:firstLine="360"/>
      <w:rPr>
        <w:rFonts w:eastAsia="Arial Unicode MS" w:cs="Arial Unicode MS"/>
      </w:rPr>
    </w:pPr>
    <w:r>
      <w:pict>
        <v:shape id="文本框38" o:spid="_x0000_s4105" o:spt="202" type="#_x0000_t202" style="position:absolute;left:0pt;margin-top:0.05pt;height:10.25pt;width:9pt;mso-position-horizontal:outside;mso-position-horizontal-relative:margin;mso-wrap-distance-bottom:0pt;mso-wrap-distance-left:0pt;mso-wrap-distance-right:0pt;mso-wrap-distance-top:0pt;mso-wrap-style:non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3dCwIAAAIEAAAOAAAAZHJzL2Uyb0RvYy54bWysU82O0zAQviPxDpbvNEkL7BI1XYFWRUir&#10;7kq7iLPrOI0l/8njbVIeAN6AExfuPFefg7GTlKXcEBdnnJn5Zr5vxsurXiuyFx6kNRUtZjklwnBb&#10;S7Or6MeH9YtLSiAwUzNljajoQQC9Wj1/tuxcKea2taoWniCIgbJzFW1DcGWWAW+FZjCzThh0NtZr&#10;FvDqd1ntWYfoWmXzPH+dddbXzlsuAPDv9eCkq4TfNIKH26YBEYiqKPYW0unTuY1ntlqycueZayUf&#10;22D/0IVm0mDRE9Q1C4w8evkXlJbcW7BNmHGrM9s0kovEAdkU+Rmb+5Y5kbigOOBOMsH/g+Wb/Z0n&#10;sq7oG0oM0zii47evx+8/jz++LC6jPJ2DEqPuHcaF/p3tccyJqujDDYRIGq2BLOgNC3IvIv2YmyVf&#10;isqe4AyggIgxu2+8jl8UgyA4TulwmkxE5rFi8XKRo4ejq1jkxcWrEX5Kdh7Ce2E1iUZFPQ4+Ncn2&#10;WH3oZAqJtYxdS6XS8JUhHYLOLxD/Dxc2rwxyiI0PvUYr9Ns+6XUSZ2vrA2oDjq8lFr9hEO6Yxy0q&#10;aHwZ4RaPRlkswpV0lLTWfz7/1+EGVtTgE6FEfTA44Lisk+EnYzsasc9I56H/xLwbOQcUa2OnnWHl&#10;GfUhNmaCe/sYUICkS+Q0MBip4qKlwY2PIo7y6T1F/X66q18AAAD//wMAUEsDBBQABgAIAAAAIQDr&#10;Wlnx2gAAAAMBAAAPAAAAZHJzL2Rvd25yZXYueG1sTI/BbsIwEETvlfgHayv1UhWHHCgKcVAF6qWX&#10;FmgRRxNvk6j2OoodCP16Nqf2ODurmTf5anBWnLELjScFs2kCAqn0pqFKwef+9WkBIkRNRltPqOCK&#10;AVbF5C7XmfEX2uJ5FyvBIRQyraCOsc2kDGWNToepb5HY+/ad05FlV0nT6QuHOyvTJJlLpxvihlq3&#10;uK6x/Nn1TsHm+m772cdbaI60+aXHw2H//JUq9XA/vCxBRBzi3zOM+IwOBTOdfE8mCKuAh8TxKkZv&#10;weqkIE3mIItc/mcvbgAAAP//AwBQSwECLQAUAAYACAAAACEAtoM4kv4AAADhAQAAEwAAAAAAAAAA&#10;AAAAAAAAAAAAW0NvbnRlbnRfVHlwZXNdLnhtbFBLAQItABQABgAIAAAAIQA4/SH/1gAAAJQBAAAL&#10;AAAAAAAAAAAAAAAAAC8BAABfcmVscy8ucmVsc1BLAQItABQABgAIAAAAIQDO5I3dCwIAAAIEAAAO&#10;AAAAAAAAAAAAAAAAAC4CAABkcnMvZTJvRG9jLnhtbFBLAQItABQABgAIAAAAIQDrWlnx2gAAAAMB&#10;AAAPAAAAAAAAAAAAAAAAAGUEAABkcnMvZG93bnJldi54bWxQSwUGAAAAAAQABADzAAAAbAUAAAAA&#10;">
          <v:path/>
          <v:fill on="f" focussize="0,0"/>
          <v:stroke on="f" weight="1pt" joinstyle="miter"/>
          <v:imagedata o:title=""/>
          <o:lock v:ext="edit"/>
          <v:textbox inset="0mm,0mm,0mm,0mm" style="mso-fit-shape-to-text:t;">
            <w:txbxContent>
              <w:p w14:paraId="300D90EC">
                <w:pPr>
                  <w:rPr>
                    <w:rFonts w:eastAsia="Arial Unicode MS" w:cs="Arial Unicode MS"/>
                  </w:rPr>
                </w:pPr>
                <w:r>
                  <w:rPr>
                    <w:rFonts w:eastAsia="Arial Unicode MS" w:cs="Arial Unicode MS"/>
                  </w:rPr>
                  <w:fldChar w:fldCharType="begin"/>
                </w:r>
                <w:r>
                  <w:rPr>
                    <w:rFonts w:eastAsia="Arial Unicode MS" w:cs="Arial Unicode MS"/>
                  </w:rPr>
                  <w:instrText xml:space="preserve"> PAGE \* Arabic </w:instrText>
                </w:r>
                <w:r>
                  <w:rPr>
                    <w:rFonts w:eastAsia="Arial Unicode MS" w:cs="Arial Unicode MS"/>
                  </w:rPr>
                  <w:fldChar w:fldCharType="separate"/>
                </w:r>
                <w:r>
                  <w:rPr>
                    <w:rFonts w:eastAsia="Arial Unicode MS" w:cs="Arial Unicode MS"/>
                  </w:rPr>
                  <w:t>16</w:t>
                </w:r>
                <w:r>
                  <w:rPr>
                    <w:rFonts w:eastAsia="Arial Unicode MS" w:cs="Arial Unicode MS"/>
                  </w:rPr>
                  <w:fldChar w:fldCharType="end"/>
                </w:r>
              </w:p>
            </w:txbxContent>
          </v:textbox>
          <w10:wrap type="square"/>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343F">
    <w:pPr>
      <w:rPr>
        <w:rFonts w:eastAsia="Arial Unicode MS" w:cs="Arial Unicode M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A844">
    <w:pPr>
      <w:rPr>
        <w:rFonts w:eastAsia="Arial Unicode MS" w:cs="Arial Unicode M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13FC">
    <w:pPr>
      <w:rPr>
        <w:rFonts w:eastAsia="Arial Unicode MS" w:cs="Arial Unicode M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0FD5">
    <w:pPr>
      <w:rPr>
        <w:rFonts w:eastAsia="Arial Unicode MS" w:cs="Arial Unicode M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A749">
    <w:pPr>
      <w:rPr>
        <w:rFonts w:eastAsia="Arial Unicode MS" w:cs="Arial Unicode M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6025E">
    <w:pPr>
      <w:rPr>
        <w:rFonts w:eastAsia="Arial Unicode MS" w:cs="Arial Unicode M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B153">
    <w:pPr>
      <w:rPr>
        <w:rFonts w:eastAsia="Arial Unicode MS" w:cs="Arial Unicode M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C385">
    <w:pPr>
      <w:rPr>
        <w:rFonts w:eastAsia="Arial Unicode MS" w:cs="Arial Unicode M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9DC9">
    <w:pPr>
      <w:rPr>
        <w:rFonts w:eastAsia="Arial Unicode MS" w:cs="Arial Unicode M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C7A3">
    <w:pPr>
      <w:rPr>
        <w:rFonts w:eastAsia="Arial Unicode MS" w:cs="Arial Unicode M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BCCE">
    <w:pPr>
      <w:rPr>
        <w:rFonts w:eastAsia="Arial Unicode MS" w:cs="Arial Unicode M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02ED">
    <w:pPr>
      <w:rPr>
        <w:rFonts w:eastAsia="Arial Unicode MS" w:cs="Arial Unicode M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78A0">
    <w:pPr>
      <w:rPr>
        <w:rFonts w:eastAsia="Arial Unicode MS" w:cs="Arial Unicode M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6E756">
    <w:pPr>
      <w:rPr>
        <w:rFonts w:eastAsia="Arial Unicode MS" w:cs="Arial Unicode M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1239">
    <w:pPr>
      <w:rPr>
        <w:rFonts w:eastAsia="Arial Unicode MS" w:cs="Arial Unicode M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FF50">
    <w:pPr>
      <w:rPr>
        <w:rFonts w:eastAsia="Arial Unicode MS" w:cs="Arial Unicode MS"/>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9D0D">
    <w:pPr>
      <w:rPr>
        <w:rFonts w:eastAsia="Arial Unicode MS" w:cs="Arial Unicode MS"/>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F5EE">
    <w:pPr>
      <w:rPr>
        <w:rFonts w:eastAsia="Arial Unicode MS" w:cs="Arial Unicode MS"/>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A46B"/>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E403"/>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50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C55E4">
    <w:pPr>
      <w:rPr>
        <w:rFonts w:eastAsia="Arial Unicode MS" w:cs="Arial Unicode M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98B17">
    <w:pPr>
      <w:rPr>
        <w:rFonts w:eastAsia="Arial Unicode MS" w:cs="Arial Unicode M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73AAE">
    <w:pPr>
      <w:rPr>
        <w:rFonts w:eastAsia="Arial Unicode MS" w:cs="Arial Unicode M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A485">
    <w:pPr>
      <w:rPr>
        <w:rFonts w:eastAsia="Arial Unicode MS" w:cs="Arial Unicode M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D5C0">
    <w:pPr>
      <w:rPr>
        <w:rFonts w:eastAsia="Arial Unicode MS" w:cs="Arial Unicode M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AF82">
    <w:pPr>
      <w:rPr>
        <w:rFonts w:eastAsia="Arial Unicode MS" w:cs="Arial Unicode M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3E02">
    <w:pPr>
      <w:rPr>
        <w:rFonts w:eastAsia="Arial Unicode MS" w:cs="Arial Unicode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characterSpacingControl w:val="doNotCompress"/>
  <w:hdrShapeDefaults>
    <o:shapelayout v:ext="edit">
      <o:idmap v:ext="edit" data="3,4"/>
    </o:shapelayout>
  </w:hdrShapeDefaults>
  <w:endnotePr>
    <w:numFmt w:val="decimal"/>
  </w:endnotePr>
  <w:compat>
    <w:doNotExpandShiftReturn/>
    <w:useFELayout/>
    <w:compatSetting w:name="compatibilityMode" w:uri="http://schemas.microsoft.com/office/word" w:val="12"/>
  </w:compat>
  <w:docVars>
    <w:docVar w:name="commondata" w:val="eyJoZGlkIjoiMjFiMDNlYTY3MWViZjQwOWM2YmE5NTZlOTM5MzNkNzMifQ=="/>
  </w:docVars>
  <w:rsids>
    <w:rsidRoot w:val="00E566C8"/>
    <w:rsid w:val="00457B5D"/>
    <w:rsid w:val="0082726A"/>
    <w:rsid w:val="00E566C8"/>
    <w:rsid w:val="14F26602"/>
    <w:rsid w:val="30945C25"/>
    <w:rsid w:val="70D5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等线" w:hAnsi="等线" w:eastAsia="等线" w:cs="Times New Roman"/>
      <w:kern w:val="1"/>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等线" w:hAnsi="等线" w:eastAsia="等线" w:cs="Times New Roman"/>
      <w:kern w:val="1"/>
      <w:sz w:val="18"/>
      <w:szCs w:val="18"/>
      <w:lang w:val="en-US" w:eastAsia="zh-CN" w:bidi="ar-SA"/>
    </w:rPr>
  </w:style>
  <w:style w:type="paragraph" w:styleId="3">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jc w:val="left"/>
    </w:pPr>
    <w:rPr>
      <w:rFonts w:ascii="等线" w:hAnsi="等线" w:eastAsia="等线" w:cs="Times New Roman"/>
      <w:kern w:val="1"/>
      <w:sz w:val="18"/>
      <w:szCs w:val="18"/>
      <w:lang w:val="en-US" w:eastAsia="zh-CN" w:bidi="ar-SA"/>
    </w:rPr>
  </w:style>
  <w:style w:type="paragraph" w:styleId="4">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等线" w:hAnsi="等线" w:eastAsia="等线" w:cs="Times New Roman"/>
      <w:kern w:val="1"/>
      <w:sz w:val="18"/>
      <w:szCs w:val="18"/>
      <w:lang w:val="en-US" w:eastAsia="zh-CN" w:bidi="ar-SA"/>
    </w:rPr>
  </w:style>
  <w:style w:type="character" w:styleId="7">
    <w:name w:val="page number"/>
    <w:qFormat/>
    <w:uiPriority w:val="0"/>
  </w:style>
  <w:style w:type="character" w:customStyle="1" w:styleId="8">
    <w:name w:val="页眉 Char"/>
    <w:qFormat/>
    <w:uiPriority w:val="0"/>
    <w:rPr>
      <w:sz w:val="18"/>
      <w:szCs w:val="18"/>
    </w:rPr>
  </w:style>
  <w:style w:type="character" w:customStyle="1" w:styleId="9">
    <w:name w:val="页脚 Char"/>
    <w:uiPriority w:val="0"/>
    <w:rPr>
      <w:sz w:val="18"/>
      <w:szCs w:val="18"/>
    </w:rPr>
  </w:style>
  <w:style w:type="character" w:customStyle="1" w:styleId="10">
    <w:name w:val="批注框文本 Char"/>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2.xml"/><Relationship Id="rId59" Type="http://schemas.openxmlformats.org/officeDocument/2006/relationships/theme" Target="theme/theme1.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3362</Words>
  <Characters>3620</Characters>
  <Lines>115</Lines>
  <Paragraphs>32</Paragraphs>
  <TotalTime>8</TotalTime>
  <ScaleCrop>false</ScaleCrop>
  <LinksUpToDate>false</LinksUpToDate>
  <CharactersWithSpaces>3644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郑金峰</cp:lastModifiedBy>
  <cp:lastPrinted>2019-02-19T07:03:00Z</cp:lastPrinted>
  <dcterms:modified xsi:type="dcterms:W3CDTF">2025-05-12T02:05:52Z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FF6BDABFCCD24CFFA9230FB3277BEC01_12</vt:lpwstr>
  </property>
  <property fmtid="{D5CDD505-2E9C-101B-9397-08002B2CF9AE}" pid="4" name="KSOTemplateDocerSaveRecord">
    <vt:lpwstr>eyJoZGlkIjoiMjFiMDNlYTY3MWViZjQwOWM2YmE5NTZlOTM5MzNkNzMiLCJ1c2VySWQiOiIzMDU0ODE4MzIifQ==</vt:lpwstr>
  </property>
</Properties>
</file>