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2023年部门预算信息公开目录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24</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27</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28</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28</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28</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42</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42</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43</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44</w:t>
      </w:r>
      <w:r>
        <w:fldChar w:fldCharType="end"/>
      </w:r>
      <w:r>
        <w:fldChar w:fldCharType="end"/>
      </w:r>
    </w:p>
    <w:p>
      <w:r>
        <w:fldChar w:fldCharType="end"/>
      </w:r>
    </w:p>
    <w:p>
      <w:pPr>
        <w:sectPr>
          <w:pgSz w:w="16840" w:h="11900" w:orient="landscape"/>
          <w:pgMar w:top="1587" w:right="1134" w:bottom="1361" w:left="1134" w:header="720" w:footer="720" w:gutter="0"/>
          <w:pgNumType w:start="1"/>
          <w:cols w:space="720" w:num="1"/>
        </w:sectPr>
      </w:pP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762保定市徐水区残疾人联合会</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282.80</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r>
              <w:t>六、事业单位经营收入</w:t>
            </w: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266.88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r>
              <w:t>九、其他收入</w:t>
            </w:r>
          </w:p>
        </w:tc>
        <w:tc>
          <w:tcPr>
            <w:tcW w:w="2126" w:type="dxa"/>
            <w:vAlign w:val="center"/>
          </w:tcPr>
          <w:p>
            <w:pPr>
              <w:pStyle w:val="13"/>
            </w:pPr>
            <w:r>
              <w:t>0.20</w:t>
            </w: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5.67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10.45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283.00</w:t>
            </w:r>
          </w:p>
        </w:tc>
        <w:tc>
          <w:tcPr>
            <w:tcW w:w="4535" w:type="dxa"/>
            <w:vAlign w:val="center"/>
          </w:tcPr>
          <w:p>
            <w:pPr>
              <w:pStyle w:val="16"/>
            </w:pPr>
            <w:r>
              <w:t>本年支出合计</w:t>
            </w:r>
          </w:p>
        </w:tc>
        <w:tc>
          <w:tcPr>
            <w:tcW w:w="2126" w:type="dxa"/>
            <w:vAlign w:val="center"/>
          </w:tcPr>
          <w:p>
            <w:pPr>
              <w:pStyle w:val="17"/>
            </w:pPr>
            <w:r>
              <w:t>283.00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283.00</w:t>
            </w:r>
          </w:p>
        </w:tc>
        <w:tc>
          <w:tcPr>
            <w:tcW w:w="4535" w:type="dxa"/>
            <w:vAlign w:val="center"/>
          </w:tcPr>
          <w:p>
            <w:pPr>
              <w:pStyle w:val="16"/>
            </w:pPr>
            <w:r>
              <w:t>支出总计</w:t>
            </w:r>
          </w:p>
        </w:tc>
        <w:tc>
          <w:tcPr>
            <w:tcW w:w="2126" w:type="dxa"/>
            <w:vAlign w:val="center"/>
          </w:tcPr>
          <w:p>
            <w:pPr>
              <w:pStyle w:val="17"/>
            </w:pPr>
            <w:r>
              <w:t>283.00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762保定市徐水区残疾人联合会</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283.00</w:t>
            </w:r>
          </w:p>
        </w:tc>
        <w:tc>
          <w:tcPr>
            <w:tcW w:w="1134" w:type="dxa"/>
            <w:vAlign w:val="center"/>
          </w:tcPr>
          <w:p>
            <w:pPr>
              <w:pStyle w:val="17"/>
            </w:pPr>
            <w:r>
              <w:t>283.00</w:t>
            </w:r>
          </w:p>
        </w:tc>
        <w:tc>
          <w:tcPr>
            <w:tcW w:w="1134" w:type="dxa"/>
            <w:vAlign w:val="center"/>
          </w:tcPr>
          <w:p>
            <w:pPr>
              <w:pStyle w:val="17"/>
            </w:pPr>
            <w:r>
              <w:t>282.80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0.20</w:t>
            </w: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266.88</w:t>
            </w:r>
          </w:p>
        </w:tc>
        <w:tc>
          <w:tcPr>
            <w:tcW w:w="1134" w:type="dxa"/>
            <w:vAlign w:val="center"/>
          </w:tcPr>
          <w:p>
            <w:pPr>
              <w:pStyle w:val="13"/>
            </w:pPr>
            <w:r>
              <w:t>266.88</w:t>
            </w:r>
          </w:p>
        </w:tc>
        <w:tc>
          <w:tcPr>
            <w:tcW w:w="1134" w:type="dxa"/>
            <w:vAlign w:val="center"/>
          </w:tcPr>
          <w:p>
            <w:pPr>
              <w:pStyle w:val="13"/>
            </w:pPr>
            <w:r>
              <w:t>266.68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0.20</w:t>
            </w: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27.69</w:t>
            </w:r>
          </w:p>
        </w:tc>
        <w:tc>
          <w:tcPr>
            <w:tcW w:w="1134" w:type="dxa"/>
            <w:vAlign w:val="center"/>
          </w:tcPr>
          <w:p>
            <w:pPr>
              <w:pStyle w:val="13"/>
            </w:pPr>
            <w:r>
              <w:t>27.69</w:t>
            </w:r>
          </w:p>
        </w:tc>
        <w:tc>
          <w:tcPr>
            <w:tcW w:w="1134" w:type="dxa"/>
            <w:vAlign w:val="center"/>
          </w:tcPr>
          <w:p>
            <w:pPr>
              <w:pStyle w:val="13"/>
            </w:pPr>
            <w:r>
              <w:t>27.69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2080501</w:t>
            </w:r>
          </w:p>
        </w:tc>
        <w:tc>
          <w:tcPr>
            <w:tcW w:w="1559" w:type="dxa"/>
            <w:vAlign w:val="center"/>
          </w:tcPr>
          <w:p>
            <w:pPr>
              <w:pStyle w:val="14"/>
            </w:pPr>
            <w:r>
              <w:t>行政单位离退休</w:t>
            </w:r>
          </w:p>
        </w:tc>
        <w:tc>
          <w:tcPr>
            <w:tcW w:w="1134" w:type="dxa"/>
            <w:vAlign w:val="center"/>
          </w:tcPr>
          <w:p>
            <w:pPr>
              <w:pStyle w:val="13"/>
            </w:pPr>
            <w:r>
              <w:t>14.88</w:t>
            </w:r>
          </w:p>
        </w:tc>
        <w:tc>
          <w:tcPr>
            <w:tcW w:w="1134" w:type="dxa"/>
            <w:vAlign w:val="center"/>
          </w:tcPr>
          <w:p>
            <w:pPr>
              <w:pStyle w:val="13"/>
            </w:pPr>
            <w:r>
              <w:t>14.88</w:t>
            </w:r>
          </w:p>
        </w:tc>
        <w:tc>
          <w:tcPr>
            <w:tcW w:w="1134" w:type="dxa"/>
            <w:vAlign w:val="center"/>
          </w:tcPr>
          <w:p>
            <w:pPr>
              <w:pStyle w:val="13"/>
            </w:pPr>
            <w:r>
              <w:t>14.88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12.80</w:t>
            </w:r>
          </w:p>
        </w:tc>
        <w:tc>
          <w:tcPr>
            <w:tcW w:w="1134" w:type="dxa"/>
            <w:vAlign w:val="center"/>
          </w:tcPr>
          <w:p>
            <w:pPr>
              <w:pStyle w:val="13"/>
            </w:pPr>
            <w:r>
              <w:t>12.80</w:t>
            </w:r>
          </w:p>
        </w:tc>
        <w:tc>
          <w:tcPr>
            <w:tcW w:w="1134" w:type="dxa"/>
            <w:vAlign w:val="center"/>
          </w:tcPr>
          <w:p>
            <w:pPr>
              <w:pStyle w:val="13"/>
            </w:pPr>
            <w:r>
              <w:t>12.80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20811</w:t>
            </w:r>
          </w:p>
        </w:tc>
        <w:tc>
          <w:tcPr>
            <w:tcW w:w="1559" w:type="dxa"/>
            <w:vAlign w:val="center"/>
          </w:tcPr>
          <w:p>
            <w:pPr>
              <w:pStyle w:val="14"/>
            </w:pPr>
            <w:r>
              <w:t>残疾人事业</w:t>
            </w:r>
          </w:p>
        </w:tc>
        <w:tc>
          <w:tcPr>
            <w:tcW w:w="1134" w:type="dxa"/>
            <w:vAlign w:val="center"/>
          </w:tcPr>
          <w:p>
            <w:pPr>
              <w:pStyle w:val="13"/>
            </w:pPr>
            <w:r>
              <w:t>239.20</w:t>
            </w:r>
          </w:p>
        </w:tc>
        <w:tc>
          <w:tcPr>
            <w:tcW w:w="1134" w:type="dxa"/>
            <w:vAlign w:val="center"/>
          </w:tcPr>
          <w:p>
            <w:pPr>
              <w:pStyle w:val="13"/>
            </w:pPr>
            <w:r>
              <w:t>239.20</w:t>
            </w:r>
          </w:p>
        </w:tc>
        <w:tc>
          <w:tcPr>
            <w:tcW w:w="1134" w:type="dxa"/>
            <w:vAlign w:val="center"/>
          </w:tcPr>
          <w:p>
            <w:pPr>
              <w:pStyle w:val="13"/>
            </w:pPr>
            <w:r>
              <w:t>239.00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0.20</w:t>
            </w: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2081101</w:t>
            </w:r>
          </w:p>
        </w:tc>
        <w:tc>
          <w:tcPr>
            <w:tcW w:w="1559" w:type="dxa"/>
            <w:vAlign w:val="center"/>
          </w:tcPr>
          <w:p>
            <w:pPr>
              <w:pStyle w:val="14"/>
            </w:pPr>
            <w:r>
              <w:t>行政运行</w:t>
            </w:r>
          </w:p>
        </w:tc>
        <w:tc>
          <w:tcPr>
            <w:tcW w:w="1134" w:type="dxa"/>
            <w:vAlign w:val="center"/>
          </w:tcPr>
          <w:p>
            <w:pPr>
              <w:pStyle w:val="13"/>
            </w:pPr>
            <w:r>
              <w:t>127.90</w:t>
            </w:r>
          </w:p>
        </w:tc>
        <w:tc>
          <w:tcPr>
            <w:tcW w:w="1134" w:type="dxa"/>
            <w:vAlign w:val="center"/>
          </w:tcPr>
          <w:p>
            <w:pPr>
              <w:pStyle w:val="13"/>
            </w:pPr>
            <w:r>
              <w:t>127.90</w:t>
            </w:r>
          </w:p>
        </w:tc>
        <w:tc>
          <w:tcPr>
            <w:tcW w:w="1134" w:type="dxa"/>
            <w:vAlign w:val="center"/>
          </w:tcPr>
          <w:p>
            <w:pPr>
              <w:pStyle w:val="13"/>
            </w:pPr>
            <w:r>
              <w:t>127.70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0.20</w:t>
            </w: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2081104</w:t>
            </w:r>
          </w:p>
        </w:tc>
        <w:tc>
          <w:tcPr>
            <w:tcW w:w="1559" w:type="dxa"/>
            <w:vAlign w:val="center"/>
          </w:tcPr>
          <w:p>
            <w:pPr>
              <w:pStyle w:val="14"/>
            </w:pPr>
            <w:r>
              <w:t>残疾人康复</w:t>
            </w:r>
          </w:p>
        </w:tc>
        <w:tc>
          <w:tcPr>
            <w:tcW w:w="1134" w:type="dxa"/>
            <w:vAlign w:val="center"/>
          </w:tcPr>
          <w:p>
            <w:pPr>
              <w:pStyle w:val="13"/>
            </w:pPr>
            <w:r>
              <w:t>67.13</w:t>
            </w:r>
          </w:p>
        </w:tc>
        <w:tc>
          <w:tcPr>
            <w:tcW w:w="1134" w:type="dxa"/>
            <w:vAlign w:val="center"/>
          </w:tcPr>
          <w:p>
            <w:pPr>
              <w:pStyle w:val="13"/>
            </w:pPr>
            <w:r>
              <w:t>67.13</w:t>
            </w:r>
          </w:p>
        </w:tc>
        <w:tc>
          <w:tcPr>
            <w:tcW w:w="1134" w:type="dxa"/>
            <w:vAlign w:val="center"/>
          </w:tcPr>
          <w:p>
            <w:pPr>
              <w:pStyle w:val="13"/>
            </w:pPr>
            <w:r>
              <w:t>67.13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2081105</w:t>
            </w:r>
          </w:p>
        </w:tc>
        <w:tc>
          <w:tcPr>
            <w:tcW w:w="1559" w:type="dxa"/>
            <w:vAlign w:val="center"/>
          </w:tcPr>
          <w:p>
            <w:pPr>
              <w:pStyle w:val="14"/>
            </w:pPr>
            <w:r>
              <w:t>残疾人就业</w:t>
            </w:r>
          </w:p>
        </w:tc>
        <w:tc>
          <w:tcPr>
            <w:tcW w:w="1134" w:type="dxa"/>
            <w:vAlign w:val="center"/>
          </w:tcPr>
          <w:p>
            <w:pPr>
              <w:pStyle w:val="13"/>
            </w:pPr>
            <w:r>
              <w:t>24.30</w:t>
            </w:r>
          </w:p>
        </w:tc>
        <w:tc>
          <w:tcPr>
            <w:tcW w:w="1134" w:type="dxa"/>
            <w:vAlign w:val="center"/>
          </w:tcPr>
          <w:p>
            <w:pPr>
              <w:pStyle w:val="13"/>
            </w:pPr>
            <w:r>
              <w:t>24.30</w:t>
            </w:r>
          </w:p>
        </w:tc>
        <w:tc>
          <w:tcPr>
            <w:tcW w:w="1134" w:type="dxa"/>
            <w:vAlign w:val="center"/>
          </w:tcPr>
          <w:p>
            <w:pPr>
              <w:pStyle w:val="13"/>
            </w:pPr>
            <w:r>
              <w:t>24.30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2081199</w:t>
            </w:r>
          </w:p>
        </w:tc>
        <w:tc>
          <w:tcPr>
            <w:tcW w:w="1559" w:type="dxa"/>
            <w:vAlign w:val="center"/>
          </w:tcPr>
          <w:p>
            <w:pPr>
              <w:pStyle w:val="14"/>
            </w:pPr>
            <w:r>
              <w:t>其他残疾人事业支出</w:t>
            </w:r>
          </w:p>
        </w:tc>
        <w:tc>
          <w:tcPr>
            <w:tcW w:w="1134" w:type="dxa"/>
            <w:vAlign w:val="center"/>
          </w:tcPr>
          <w:p>
            <w:pPr>
              <w:pStyle w:val="13"/>
            </w:pPr>
            <w:r>
              <w:t>19.87</w:t>
            </w:r>
          </w:p>
        </w:tc>
        <w:tc>
          <w:tcPr>
            <w:tcW w:w="1134" w:type="dxa"/>
            <w:vAlign w:val="center"/>
          </w:tcPr>
          <w:p>
            <w:pPr>
              <w:pStyle w:val="13"/>
            </w:pPr>
            <w:r>
              <w:t>19.87</w:t>
            </w:r>
          </w:p>
        </w:tc>
        <w:tc>
          <w:tcPr>
            <w:tcW w:w="1134" w:type="dxa"/>
            <w:vAlign w:val="center"/>
          </w:tcPr>
          <w:p>
            <w:pPr>
              <w:pStyle w:val="13"/>
            </w:pPr>
            <w:r>
              <w:t>19.87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5.67</w:t>
            </w:r>
          </w:p>
        </w:tc>
        <w:tc>
          <w:tcPr>
            <w:tcW w:w="1134" w:type="dxa"/>
            <w:vAlign w:val="center"/>
          </w:tcPr>
          <w:p>
            <w:pPr>
              <w:pStyle w:val="13"/>
            </w:pPr>
            <w:r>
              <w:t>5.67</w:t>
            </w:r>
          </w:p>
        </w:tc>
        <w:tc>
          <w:tcPr>
            <w:tcW w:w="1134" w:type="dxa"/>
            <w:vAlign w:val="center"/>
          </w:tcPr>
          <w:p>
            <w:pPr>
              <w:pStyle w:val="13"/>
            </w:pPr>
            <w:r>
              <w:t>5.67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5.67</w:t>
            </w:r>
          </w:p>
        </w:tc>
        <w:tc>
          <w:tcPr>
            <w:tcW w:w="1134" w:type="dxa"/>
            <w:vAlign w:val="center"/>
          </w:tcPr>
          <w:p>
            <w:pPr>
              <w:pStyle w:val="13"/>
            </w:pPr>
            <w:r>
              <w:t>5.67</w:t>
            </w:r>
          </w:p>
        </w:tc>
        <w:tc>
          <w:tcPr>
            <w:tcW w:w="1134" w:type="dxa"/>
            <w:vAlign w:val="center"/>
          </w:tcPr>
          <w:p>
            <w:pPr>
              <w:pStyle w:val="13"/>
            </w:pPr>
            <w:r>
              <w:t>5.67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5.67</w:t>
            </w:r>
          </w:p>
        </w:tc>
        <w:tc>
          <w:tcPr>
            <w:tcW w:w="1134" w:type="dxa"/>
            <w:vAlign w:val="center"/>
          </w:tcPr>
          <w:p>
            <w:pPr>
              <w:pStyle w:val="13"/>
            </w:pPr>
            <w:r>
              <w:t>5.67</w:t>
            </w:r>
          </w:p>
        </w:tc>
        <w:tc>
          <w:tcPr>
            <w:tcW w:w="1134" w:type="dxa"/>
            <w:vAlign w:val="center"/>
          </w:tcPr>
          <w:p>
            <w:pPr>
              <w:pStyle w:val="13"/>
            </w:pPr>
            <w:r>
              <w:t>5.67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10.45</w:t>
            </w:r>
          </w:p>
        </w:tc>
        <w:tc>
          <w:tcPr>
            <w:tcW w:w="1134" w:type="dxa"/>
            <w:vAlign w:val="center"/>
          </w:tcPr>
          <w:p>
            <w:pPr>
              <w:pStyle w:val="13"/>
            </w:pPr>
            <w:r>
              <w:t>10.45</w:t>
            </w:r>
          </w:p>
        </w:tc>
        <w:tc>
          <w:tcPr>
            <w:tcW w:w="1134" w:type="dxa"/>
            <w:vAlign w:val="center"/>
          </w:tcPr>
          <w:p>
            <w:pPr>
              <w:pStyle w:val="13"/>
            </w:pPr>
            <w:r>
              <w:t>10.45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10.45</w:t>
            </w:r>
          </w:p>
        </w:tc>
        <w:tc>
          <w:tcPr>
            <w:tcW w:w="1134" w:type="dxa"/>
            <w:vAlign w:val="center"/>
          </w:tcPr>
          <w:p>
            <w:pPr>
              <w:pStyle w:val="13"/>
            </w:pPr>
            <w:r>
              <w:t>10.45</w:t>
            </w:r>
          </w:p>
        </w:tc>
        <w:tc>
          <w:tcPr>
            <w:tcW w:w="1134" w:type="dxa"/>
            <w:vAlign w:val="center"/>
          </w:tcPr>
          <w:p>
            <w:pPr>
              <w:pStyle w:val="13"/>
            </w:pPr>
            <w:r>
              <w:t>10.45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10.45</w:t>
            </w:r>
          </w:p>
        </w:tc>
        <w:tc>
          <w:tcPr>
            <w:tcW w:w="1134" w:type="dxa"/>
            <w:vAlign w:val="center"/>
          </w:tcPr>
          <w:p>
            <w:pPr>
              <w:pStyle w:val="13"/>
            </w:pPr>
            <w:r>
              <w:t>10.45</w:t>
            </w:r>
          </w:p>
        </w:tc>
        <w:tc>
          <w:tcPr>
            <w:tcW w:w="1134" w:type="dxa"/>
            <w:vAlign w:val="center"/>
          </w:tcPr>
          <w:p>
            <w:pPr>
              <w:pStyle w:val="13"/>
            </w:pPr>
            <w:r>
              <w:t>10.45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762保定市徐水区残疾人联合会</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283.00</w:t>
            </w:r>
          </w:p>
        </w:tc>
        <w:tc>
          <w:tcPr>
            <w:tcW w:w="1361" w:type="dxa"/>
            <w:vAlign w:val="center"/>
          </w:tcPr>
          <w:p>
            <w:pPr>
              <w:pStyle w:val="17"/>
            </w:pPr>
            <w:r>
              <w:t>171.50</w:t>
            </w:r>
          </w:p>
        </w:tc>
        <w:tc>
          <w:tcPr>
            <w:tcW w:w="1361" w:type="dxa"/>
            <w:vAlign w:val="center"/>
          </w:tcPr>
          <w:p>
            <w:pPr>
              <w:pStyle w:val="17"/>
            </w:pPr>
            <w:r>
              <w:t>111.50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266.88</w:t>
            </w:r>
          </w:p>
        </w:tc>
        <w:tc>
          <w:tcPr>
            <w:tcW w:w="1361" w:type="dxa"/>
            <w:vAlign w:val="center"/>
          </w:tcPr>
          <w:p>
            <w:pPr>
              <w:pStyle w:val="13"/>
            </w:pPr>
            <w:r>
              <w:t>155.38</w:t>
            </w:r>
          </w:p>
        </w:tc>
        <w:tc>
          <w:tcPr>
            <w:tcW w:w="1361" w:type="dxa"/>
            <w:vAlign w:val="center"/>
          </w:tcPr>
          <w:p>
            <w:pPr>
              <w:pStyle w:val="13"/>
            </w:pPr>
            <w:r>
              <w:t>111.50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27.69</w:t>
            </w:r>
          </w:p>
        </w:tc>
        <w:tc>
          <w:tcPr>
            <w:tcW w:w="1361" w:type="dxa"/>
            <w:vAlign w:val="center"/>
          </w:tcPr>
          <w:p>
            <w:pPr>
              <w:pStyle w:val="13"/>
            </w:pPr>
            <w:r>
              <w:t>27.69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2080501</w:t>
            </w:r>
          </w:p>
        </w:tc>
        <w:tc>
          <w:tcPr>
            <w:tcW w:w="4535" w:type="dxa"/>
            <w:vAlign w:val="center"/>
          </w:tcPr>
          <w:p>
            <w:pPr>
              <w:pStyle w:val="14"/>
            </w:pPr>
            <w:r>
              <w:t>行政单位离退休</w:t>
            </w:r>
          </w:p>
        </w:tc>
        <w:tc>
          <w:tcPr>
            <w:tcW w:w="1361" w:type="dxa"/>
            <w:vAlign w:val="center"/>
          </w:tcPr>
          <w:p>
            <w:pPr>
              <w:pStyle w:val="13"/>
            </w:pPr>
            <w:r>
              <w:t>14.88</w:t>
            </w:r>
          </w:p>
        </w:tc>
        <w:tc>
          <w:tcPr>
            <w:tcW w:w="1361" w:type="dxa"/>
            <w:vAlign w:val="center"/>
          </w:tcPr>
          <w:p>
            <w:pPr>
              <w:pStyle w:val="13"/>
            </w:pPr>
            <w:r>
              <w:t>14.88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12.80</w:t>
            </w:r>
          </w:p>
        </w:tc>
        <w:tc>
          <w:tcPr>
            <w:tcW w:w="1361" w:type="dxa"/>
            <w:vAlign w:val="center"/>
          </w:tcPr>
          <w:p>
            <w:pPr>
              <w:pStyle w:val="13"/>
            </w:pPr>
            <w:r>
              <w:t>12.80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20811</w:t>
            </w:r>
          </w:p>
        </w:tc>
        <w:tc>
          <w:tcPr>
            <w:tcW w:w="4535" w:type="dxa"/>
            <w:vAlign w:val="center"/>
          </w:tcPr>
          <w:p>
            <w:pPr>
              <w:pStyle w:val="14"/>
            </w:pPr>
            <w:r>
              <w:t>残疾人事业</w:t>
            </w:r>
          </w:p>
        </w:tc>
        <w:tc>
          <w:tcPr>
            <w:tcW w:w="1361" w:type="dxa"/>
            <w:vAlign w:val="center"/>
          </w:tcPr>
          <w:p>
            <w:pPr>
              <w:pStyle w:val="13"/>
            </w:pPr>
            <w:r>
              <w:t>239.20</w:t>
            </w:r>
          </w:p>
        </w:tc>
        <w:tc>
          <w:tcPr>
            <w:tcW w:w="1361" w:type="dxa"/>
            <w:vAlign w:val="center"/>
          </w:tcPr>
          <w:p>
            <w:pPr>
              <w:pStyle w:val="13"/>
            </w:pPr>
            <w:r>
              <w:t>127.70</w:t>
            </w:r>
          </w:p>
        </w:tc>
        <w:tc>
          <w:tcPr>
            <w:tcW w:w="1361" w:type="dxa"/>
            <w:vAlign w:val="center"/>
          </w:tcPr>
          <w:p>
            <w:pPr>
              <w:pStyle w:val="13"/>
            </w:pPr>
            <w:r>
              <w:t>111.50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2081101</w:t>
            </w:r>
          </w:p>
        </w:tc>
        <w:tc>
          <w:tcPr>
            <w:tcW w:w="4535" w:type="dxa"/>
            <w:vAlign w:val="center"/>
          </w:tcPr>
          <w:p>
            <w:pPr>
              <w:pStyle w:val="14"/>
            </w:pPr>
            <w:r>
              <w:t>行政运行</w:t>
            </w:r>
          </w:p>
        </w:tc>
        <w:tc>
          <w:tcPr>
            <w:tcW w:w="1361" w:type="dxa"/>
            <w:vAlign w:val="center"/>
          </w:tcPr>
          <w:p>
            <w:pPr>
              <w:pStyle w:val="13"/>
            </w:pPr>
            <w:r>
              <w:t>127.90</w:t>
            </w:r>
          </w:p>
        </w:tc>
        <w:tc>
          <w:tcPr>
            <w:tcW w:w="1361" w:type="dxa"/>
            <w:vAlign w:val="center"/>
          </w:tcPr>
          <w:p>
            <w:pPr>
              <w:pStyle w:val="13"/>
            </w:pPr>
            <w:r>
              <w:t>127.70</w:t>
            </w:r>
          </w:p>
        </w:tc>
        <w:tc>
          <w:tcPr>
            <w:tcW w:w="1361" w:type="dxa"/>
            <w:vAlign w:val="center"/>
          </w:tcPr>
          <w:p>
            <w:pPr>
              <w:pStyle w:val="13"/>
            </w:pPr>
            <w:r>
              <w:t>0.20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2081104</w:t>
            </w:r>
          </w:p>
        </w:tc>
        <w:tc>
          <w:tcPr>
            <w:tcW w:w="4535" w:type="dxa"/>
            <w:vAlign w:val="center"/>
          </w:tcPr>
          <w:p>
            <w:pPr>
              <w:pStyle w:val="14"/>
            </w:pPr>
            <w:r>
              <w:t>残疾人康复</w:t>
            </w:r>
          </w:p>
        </w:tc>
        <w:tc>
          <w:tcPr>
            <w:tcW w:w="1361" w:type="dxa"/>
            <w:vAlign w:val="center"/>
          </w:tcPr>
          <w:p>
            <w:pPr>
              <w:pStyle w:val="13"/>
            </w:pPr>
            <w:r>
              <w:t>67.13</w:t>
            </w:r>
          </w:p>
        </w:tc>
        <w:tc>
          <w:tcPr>
            <w:tcW w:w="1361" w:type="dxa"/>
            <w:vAlign w:val="center"/>
          </w:tcPr>
          <w:p>
            <w:pPr>
              <w:pStyle w:val="13"/>
            </w:pPr>
          </w:p>
        </w:tc>
        <w:tc>
          <w:tcPr>
            <w:tcW w:w="1361" w:type="dxa"/>
            <w:vAlign w:val="center"/>
          </w:tcPr>
          <w:p>
            <w:pPr>
              <w:pStyle w:val="13"/>
            </w:pPr>
            <w:r>
              <w:t>67.13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2081105</w:t>
            </w:r>
          </w:p>
        </w:tc>
        <w:tc>
          <w:tcPr>
            <w:tcW w:w="4535" w:type="dxa"/>
            <w:vAlign w:val="center"/>
          </w:tcPr>
          <w:p>
            <w:pPr>
              <w:pStyle w:val="14"/>
            </w:pPr>
            <w:r>
              <w:t>残疾人就业</w:t>
            </w:r>
          </w:p>
        </w:tc>
        <w:tc>
          <w:tcPr>
            <w:tcW w:w="1361" w:type="dxa"/>
            <w:vAlign w:val="center"/>
          </w:tcPr>
          <w:p>
            <w:pPr>
              <w:pStyle w:val="13"/>
            </w:pPr>
            <w:r>
              <w:t>24.30</w:t>
            </w:r>
          </w:p>
        </w:tc>
        <w:tc>
          <w:tcPr>
            <w:tcW w:w="1361" w:type="dxa"/>
            <w:vAlign w:val="center"/>
          </w:tcPr>
          <w:p>
            <w:pPr>
              <w:pStyle w:val="13"/>
            </w:pPr>
          </w:p>
        </w:tc>
        <w:tc>
          <w:tcPr>
            <w:tcW w:w="1361" w:type="dxa"/>
            <w:vAlign w:val="center"/>
          </w:tcPr>
          <w:p>
            <w:pPr>
              <w:pStyle w:val="13"/>
            </w:pPr>
            <w:r>
              <w:t>24.30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2081199</w:t>
            </w:r>
          </w:p>
        </w:tc>
        <w:tc>
          <w:tcPr>
            <w:tcW w:w="4535" w:type="dxa"/>
            <w:vAlign w:val="center"/>
          </w:tcPr>
          <w:p>
            <w:pPr>
              <w:pStyle w:val="14"/>
            </w:pPr>
            <w:r>
              <w:t>其他残疾人事业支出</w:t>
            </w:r>
          </w:p>
        </w:tc>
        <w:tc>
          <w:tcPr>
            <w:tcW w:w="1361" w:type="dxa"/>
            <w:vAlign w:val="center"/>
          </w:tcPr>
          <w:p>
            <w:pPr>
              <w:pStyle w:val="13"/>
            </w:pPr>
            <w:r>
              <w:t>19.87</w:t>
            </w:r>
          </w:p>
        </w:tc>
        <w:tc>
          <w:tcPr>
            <w:tcW w:w="1361" w:type="dxa"/>
            <w:vAlign w:val="center"/>
          </w:tcPr>
          <w:p>
            <w:pPr>
              <w:pStyle w:val="13"/>
            </w:pPr>
          </w:p>
        </w:tc>
        <w:tc>
          <w:tcPr>
            <w:tcW w:w="1361" w:type="dxa"/>
            <w:vAlign w:val="center"/>
          </w:tcPr>
          <w:p>
            <w:pPr>
              <w:pStyle w:val="13"/>
            </w:pPr>
            <w:r>
              <w:t>19.87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5.67</w:t>
            </w:r>
          </w:p>
        </w:tc>
        <w:tc>
          <w:tcPr>
            <w:tcW w:w="1361" w:type="dxa"/>
            <w:vAlign w:val="center"/>
          </w:tcPr>
          <w:p>
            <w:pPr>
              <w:pStyle w:val="13"/>
            </w:pPr>
            <w:r>
              <w:t>5.67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5.67</w:t>
            </w:r>
          </w:p>
        </w:tc>
        <w:tc>
          <w:tcPr>
            <w:tcW w:w="1361" w:type="dxa"/>
            <w:vAlign w:val="center"/>
          </w:tcPr>
          <w:p>
            <w:pPr>
              <w:pStyle w:val="13"/>
            </w:pPr>
            <w:r>
              <w:t>5.67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5.67</w:t>
            </w:r>
          </w:p>
        </w:tc>
        <w:tc>
          <w:tcPr>
            <w:tcW w:w="1361" w:type="dxa"/>
            <w:vAlign w:val="center"/>
          </w:tcPr>
          <w:p>
            <w:pPr>
              <w:pStyle w:val="13"/>
            </w:pPr>
            <w:r>
              <w:t>5.67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10.45</w:t>
            </w:r>
          </w:p>
        </w:tc>
        <w:tc>
          <w:tcPr>
            <w:tcW w:w="1361" w:type="dxa"/>
            <w:vAlign w:val="center"/>
          </w:tcPr>
          <w:p>
            <w:pPr>
              <w:pStyle w:val="13"/>
            </w:pPr>
            <w:r>
              <w:t>10.45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10.45</w:t>
            </w:r>
          </w:p>
        </w:tc>
        <w:tc>
          <w:tcPr>
            <w:tcW w:w="1361" w:type="dxa"/>
            <w:vAlign w:val="center"/>
          </w:tcPr>
          <w:p>
            <w:pPr>
              <w:pStyle w:val="13"/>
            </w:pPr>
            <w:r>
              <w:t>10.45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10.45</w:t>
            </w:r>
          </w:p>
        </w:tc>
        <w:tc>
          <w:tcPr>
            <w:tcW w:w="1361" w:type="dxa"/>
            <w:vAlign w:val="center"/>
          </w:tcPr>
          <w:p>
            <w:pPr>
              <w:pStyle w:val="13"/>
            </w:pPr>
            <w:r>
              <w:t>10.45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762保定市徐水区残疾人联合会</w:t>
            </w:r>
          </w:p>
        </w:tc>
        <w:tc>
          <w:tcPr>
            <w:tcW w:w="3402" w:type="dxa"/>
            <w:tcBorders>
              <w:top w:val="single" w:color="FFFFFF" w:sz="6" w:space="0"/>
              <w:left w:val="single" w:color="FFFFFF" w:sz="6" w:space="0"/>
              <w:right w:val="single" w:color="FFFFFF" w:sz="6" w:space="0"/>
            </w:tcBorders>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282.80</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266.68</w:t>
            </w:r>
          </w:p>
        </w:tc>
        <w:tc>
          <w:tcPr>
            <w:tcW w:w="1474" w:type="dxa"/>
            <w:vAlign w:val="center"/>
          </w:tcPr>
          <w:p>
            <w:pPr>
              <w:pStyle w:val="13"/>
            </w:pPr>
            <w:r>
              <w:t>266.68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5.67</w:t>
            </w:r>
          </w:p>
        </w:tc>
        <w:tc>
          <w:tcPr>
            <w:tcW w:w="1474" w:type="dxa"/>
            <w:vAlign w:val="center"/>
          </w:tcPr>
          <w:p>
            <w:pPr>
              <w:pStyle w:val="13"/>
            </w:pPr>
            <w:r>
              <w:t>5.67</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10.45</w:t>
            </w:r>
          </w:p>
        </w:tc>
        <w:tc>
          <w:tcPr>
            <w:tcW w:w="1474" w:type="dxa"/>
            <w:vAlign w:val="center"/>
          </w:tcPr>
          <w:p>
            <w:pPr>
              <w:pStyle w:val="13"/>
            </w:pPr>
            <w:r>
              <w:t>10.45</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282.80</w:t>
            </w:r>
          </w:p>
        </w:tc>
        <w:tc>
          <w:tcPr>
            <w:tcW w:w="3402" w:type="dxa"/>
            <w:vAlign w:val="center"/>
          </w:tcPr>
          <w:p>
            <w:pPr>
              <w:pStyle w:val="16"/>
            </w:pPr>
            <w:r>
              <w:t>本年支出合计</w:t>
            </w:r>
          </w:p>
        </w:tc>
        <w:tc>
          <w:tcPr>
            <w:tcW w:w="1474" w:type="dxa"/>
            <w:vAlign w:val="center"/>
          </w:tcPr>
          <w:p>
            <w:pPr>
              <w:pStyle w:val="17"/>
            </w:pPr>
            <w:r>
              <w:t>282.80</w:t>
            </w:r>
          </w:p>
        </w:tc>
        <w:tc>
          <w:tcPr>
            <w:tcW w:w="1474" w:type="dxa"/>
            <w:vAlign w:val="center"/>
          </w:tcPr>
          <w:p>
            <w:pPr>
              <w:pStyle w:val="17"/>
            </w:pPr>
            <w:r>
              <w:t>282.80</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282.80</w:t>
            </w:r>
          </w:p>
        </w:tc>
        <w:tc>
          <w:tcPr>
            <w:tcW w:w="3402" w:type="dxa"/>
            <w:vAlign w:val="center"/>
          </w:tcPr>
          <w:p>
            <w:pPr>
              <w:pStyle w:val="16"/>
            </w:pPr>
            <w:r>
              <w:t>支出总计</w:t>
            </w:r>
          </w:p>
        </w:tc>
        <w:tc>
          <w:tcPr>
            <w:tcW w:w="1474" w:type="dxa"/>
            <w:vAlign w:val="center"/>
          </w:tcPr>
          <w:p>
            <w:pPr>
              <w:pStyle w:val="17"/>
            </w:pPr>
            <w:r>
              <w:t>282.80</w:t>
            </w:r>
          </w:p>
        </w:tc>
        <w:tc>
          <w:tcPr>
            <w:tcW w:w="1474" w:type="dxa"/>
            <w:vAlign w:val="center"/>
          </w:tcPr>
          <w:p>
            <w:pPr>
              <w:pStyle w:val="17"/>
            </w:pPr>
            <w:r>
              <w:t>282.80</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762保定市徐水区残疾人联合会</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282.80</w:t>
            </w:r>
          </w:p>
        </w:tc>
        <w:tc>
          <w:tcPr>
            <w:tcW w:w="2551" w:type="dxa"/>
            <w:vAlign w:val="center"/>
          </w:tcPr>
          <w:p>
            <w:pPr>
              <w:pStyle w:val="17"/>
            </w:pPr>
            <w:r>
              <w:t>171.50</w:t>
            </w:r>
          </w:p>
        </w:tc>
        <w:tc>
          <w:tcPr>
            <w:tcW w:w="2551" w:type="dxa"/>
            <w:vAlign w:val="center"/>
          </w:tcPr>
          <w:p>
            <w:pPr>
              <w:pStyle w:val="17"/>
            </w:pPr>
            <w:r>
              <w:t>111.30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266.68</w:t>
            </w:r>
          </w:p>
        </w:tc>
        <w:tc>
          <w:tcPr>
            <w:tcW w:w="2551" w:type="dxa"/>
            <w:vAlign w:val="center"/>
          </w:tcPr>
          <w:p>
            <w:pPr>
              <w:pStyle w:val="13"/>
            </w:pPr>
            <w:r>
              <w:t>155.38</w:t>
            </w:r>
          </w:p>
        </w:tc>
        <w:tc>
          <w:tcPr>
            <w:tcW w:w="2551" w:type="dxa"/>
            <w:vAlign w:val="center"/>
          </w:tcPr>
          <w:p>
            <w:pPr>
              <w:pStyle w:val="13"/>
            </w:pPr>
            <w:r>
              <w:t>111.30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27.69</w:t>
            </w:r>
          </w:p>
        </w:tc>
        <w:tc>
          <w:tcPr>
            <w:tcW w:w="2551" w:type="dxa"/>
            <w:vAlign w:val="center"/>
          </w:tcPr>
          <w:p>
            <w:pPr>
              <w:pStyle w:val="13"/>
            </w:pPr>
            <w:r>
              <w:t>27.69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3"/>
            </w:pPr>
            <w:r>
              <w:t>14.88</w:t>
            </w:r>
          </w:p>
        </w:tc>
        <w:tc>
          <w:tcPr>
            <w:tcW w:w="2551" w:type="dxa"/>
            <w:vAlign w:val="center"/>
          </w:tcPr>
          <w:p>
            <w:pPr>
              <w:pStyle w:val="13"/>
            </w:pPr>
            <w:r>
              <w:t>14.88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12.80</w:t>
            </w:r>
          </w:p>
        </w:tc>
        <w:tc>
          <w:tcPr>
            <w:tcW w:w="2551" w:type="dxa"/>
            <w:vAlign w:val="center"/>
          </w:tcPr>
          <w:p>
            <w:pPr>
              <w:pStyle w:val="13"/>
            </w:pPr>
            <w:r>
              <w:t>12.80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20811</w:t>
            </w:r>
          </w:p>
        </w:tc>
        <w:tc>
          <w:tcPr>
            <w:tcW w:w="4535" w:type="dxa"/>
            <w:vAlign w:val="center"/>
          </w:tcPr>
          <w:p>
            <w:pPr>
              <w:pStyle w:val="14"/>
            </w:pPr>
            <w:r>
              <w:t>残疾人事业</w:t>
            </w:r>
          </w:p>
        </w:tc>
        <w:tc>
          <w:tcPr>
            <w:tcW w:w="2551" w:type="dxa"/>
            <w:vAlign w:val="center"/>
          </w:tcPr>
          <w:p>
            <w:pPr>
              <w:pStyle w:val="13"/>
            </w:pPr>
            <w:r>
              <w:t>239.00</w:t>
            </w:r>
          </w:p>
        </w:tc>
        <w:tc>
          <w:tcPr>
            <w:tcW w:w="2551" w:type="dxa"/>
            <w:vAlign w:val="center"/>
          </w:tcPr>
          <w:p>
            <w:pPr>
              <w:pStyle w:val="13"/>
            </w:pPr>
            <w:r>
              <w:t>127.70</w:t>
            </w:r>
          </w:p>
        </w:tc>
        <w:tc>
          <w:tcPr>
            <w:tcW w:w="2551" w:type="dxa"/>
            <w:vAlign w:val="center"/>
          </w:tcPr>
          <w:p>
            <w:pPr>
              <w:pStyle w:val="13"/>
            </w:pPr>
            <w:r>
              <w:t>111.30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2081101</w:t>
            </w:r>
          </w:p>
        </w:tc>
        <w:tc>
          <w:tcPr>
            <w:tcW w:w="4535" w:type="dxa"/>
            <w:vAlign w:val="center"/>
          </w:tcPr>
          <w:p>
            <w:pPr>
              <w:pStyle w:val="14"/>
            </w:pPr>
            <w:r>
              <w:t>行政运行</w:t>
            </w:r>
          </w:p>
        </w:tc>
        <w:tc>
          <w:tcPr>
            <w:tcW w:w="2551" w:type="dxa"/>
            <w:vAlign w:val="center"/>
          </w:tcPr>
          <w:p>
            <w:pPr>
              <w:pStyle w:val="13"/>
            </w:pPr>
            <w:r>
              <w:t>127.70</w:t>
            </w:r>
          </w:p>
        </w:tc>
        <w:tc>
          <w:tcPr>
            <w:tcW w:w="2551" w:type="dxa"/>
            <w:vAlign w:val="center"/>
          </w:tcPr>
          <w:p>
            <w:pPr>
              <w:pStyle w:val="13"/>
            </w:pPr>
            <w:r>
              <w:t>127.70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2081104</w:t>
            </w:r>
          </w:p>
        </w:tc>
        <w:tc>
          <w:tcPr>
            <w:tcW w:w="4535" w:type="dxa"/>
            <w:vAlign w:val="center"/>
          </w:tcPr>
          <w:p>
            <w:pPr>
              <w:pStyle w:val="14"/>
            </w:pPr>
            <w:r>
              <w:t>残疾人康复</w:t>
            </w:r>
          </w:p>
        </w:tc>
        <w:tc>
          <w:tcPr>
            <w:tcW w:w="2551" w:type="dxa"/>
            <w:vAlign w:val="center"/>
          </w:tcPr>
          <w:p>
            <w:pPr>
              <w:pStyle w:val="13"/>
            </w:pPr>
            <w:r>
              <w:t>67.13</w:t>
            </w:r>
          </w:p>
        </w:tc>
        <w:tc>
          <w:tcPr>
            <w:tcW w:w="2551" w:type="dxa"/>
            <w:vAlign w:val="center"/>
          </w:tcPr>
          <w:p>
            <w:pPr>
              <w:pStyle w:val="13"/>
            </w:pPr>
          </w:p>
        </w:tc>
        <w:tc>
          <w:tcPr>
            <w:tcW w:w="2551" w:type="dxa"/>
            <w:vAlign w:val="center"/>
          </w:tcPr>
          <w:p>
            <w:pPr>
              <w:pStyle w:val="13"/>
            </w:pPr>
            <w:r>
              <w:t>67.13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2081105</w:t>
            </w:r>
          </w:p>
        </w:tc>
        <w:tc>
          <w:tcPr>
            <w:tcW w:w="4535" w:type="dxa"/>
            <w:vAlign w:val="center"/>
          </w:tcPr>
          <w:p>
            <w:pPr>
              <w:pStyle w:val="14"/>
            </w:pPr>
            <w:r>
              <w:t>残疾人就业</w:t>
            </w:r>
          </w:p>
        </w:tc>
        <w:tc>
          <w:tcPr>
            <w:tcW w:w="2551" w:type="dxa"/>
            <w:vAlign w:val="center"/>
          </w:tcPr>
          <w:p>
            <w:pPr>
              <w:pStyle w:val="13"/>
            </w:pPr>
            <w:r>
              <w:t>24.30</w:t>
            </w:r>
          </w:p>
        </w:tc>
        <w:tc>
          <w:tcPr>
            <w:tcW w:w="2551" w:type="dxa"/>
            <w:vAlign w:val="center"/>
          </w:tcPr>
          <w:p>
            <w:pPr>
              <w:pStyle w:val="13"/>
            </w:pPr>
          </w:p>
        </w:tc>
        <w:tc>
          <w:tcPr>
            <w:tcW w:w="2551" w:type="dxa"/>
            <w:vAlign w:val="center"/>
          </w:tcPr>
          <w:p>
            <w:pPr>
              <w:pStyle w:val="13"/>
            </w:pPr>
            <w:r>
              <w:t>24.30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2081199</w:t>
            </w:r>
          </w:p>
        </w:tc>
        <w:tc>
          <w:tcPr>
            <w:tcW w:w="4535" w:type="dxa"/>
            <w:vAlign w:val="center"/>
          </w:tcPr>
          <w:p>
            <w:pPr>
              <w:pStyle w:val="14"/>
            </w:pPr>
            <w:r>
              <w:t>其他残疾人事业支出</w:t>
            </w:r>
          </w:p>
        </w:tc>
        <w:tc>
          <w:tcPr>
            <w:tcW w:w="2551" w:type="dxa"/>
            <w:vAlign w:val="center"/>
          </w:tcPr>
          <w:p>
            <w:pPr>
              <w:pStyle w:val="13"/>
            </w:pPr>
            <w:r>
              <w:t>19.87</w:t>
            </w:r>
          </w:p>
        </w:tc>
        <w:tc>
          <w:tcPr>
            <w:tcW w:w="2551" w:type="dxa"/>
            <w:vAlign w:val="center"/>
          </w:tcPr>
          <w:p>
            <w:pPr>
              <w:pStyle w:val="13"/>
            </w:pPr>
          </w:p>
        </w:tc>
        <w:tc>
          <w:tcPr>
            <w:tcW w:w="2551" w:type="dxa"/>
            <w:vAlign w:val="center"/>
          </w:tcPr>
          <w:p>
            <w:pPr>
              <w:pStyle w:val="13"/>
            </w:pPr>
            <w:r>
              <w:t>19.87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5.67</w:t>
            </w:r>
          </w:p>
        </w:tc>
        <w:tc>
          <w:tcPr>
            <w:tcW w:w="2551" w:type="dxa"/>
            <w:vAlign w:val="center"/>
          </w:tcPr>
          <w:p>
            <w:pPr>
              <w:pStyle w:val="13"/>
            </w:pPr>
            <w:r>
              <w:t>5.67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5.67</w:t>
            </w:r>
          </w:p>
        </w:tc>
        <w:tc>
          <w:tcPr>
            <w:tcW w:w="2551" w:type="dxa"/>
            <w:vAlign w:val="center"/>
          </w:tcPr>
          <w:p>
            <w:pPr>
              <w:pStyle w:val="13"/>
            </w:pPr>
            <w:r>
              <w:t>5.67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5.67</w:t>
            </w:r>
          </w:p>
        </w:tc>
        <w:tc>
          <w:tcPr>
            <w:tcW w:w="2551" w:type="dxa"/>
            <w:vAlign w:val="center"/>
          </w:tcPr>
          <w:p>
            <w:pPr>
              <w:pStyle w:val="13"/>
            </w:pPr>
            <w:r>
              <w:t>5.67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10.45</w:t>
            </w:r>
          </w:p>
        </w:tc>
        <w:tc>
          <w:tcPr>
            <w:tcW w:w="2551" w:type="dxa"/>
            <w:vAlign w:val="center"/>
          </w:tcPr>
          <w:p>
            <w:pPr>
              <w:pStyle w:val="13"/>
            </w:pPr>
            <w:r>
              <w:t>10.45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10.45</w:t>
            </w:r>
          </w:p>
        </w:tc>
        <w:tc>
          <w:tcPr>
            <w:tcW w:w="2551" w:type="dxa"/>
            <w:vAlign w:val="center"/>
          </w:tcPr>
          <w:p>
            <w:pPr>
              <w:pStyle w:val="13"/>
            </w:pPr>
            <w:r>
              <w:t>10.45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10.45</w:t>
            </w:r>
          </w:p>
        </w:tc>
        <w:tc>
          <w:tcPr>
            <w:tcW w:w="2551" w:type="dxa"/>
            <w:vAlign w:val="center"/>
          </w:tcPr>
          <w:p>
            <w:pPr>
              <w:pStyle w:val="13"/>
            </w:pPr>
            <w:r>
              <w:t>10.45</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762保定市徐水区残疾人联合会</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171.50</w:t>
            </w:r>
          </w:p>
        </w:tc>
        <w:tc>
          <w:tcPr>
            <w:tcW w:w="2551" w:type="dxa"/>
            <w:vAlign w:val="center"/>
          </w:tcPr>
          <w:p>
            <w:pPr>
              <w:pStyle w:val="17"/>
            </w:pPr>
            <w:r>
              <w:t>154.14</w:t>
            </w:r>
          </w:p>
        </w:tc>
        <w:tc>
          <w:tcPr>
            <w:tcW w:w="2551" w:type="dxa"/>
            <w:vAlign w:val="center"/>
          </w:tcPr>
          <w:p>
            <w:pPr>
              <w:pStyle w:val="17"/>
            </w:pPr>
            <w:r>
              <w:t>17.36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139.86</w:t>
            </w:r>
          </w:p>
        </w:tc>
        <w:tc>
          <w:tcPr>
            <w:tcW w:w="2551" w:type="dxa"/>
            <w:vAlign w:val="center"/>
          </w:tcPr>
          <w:p>
            <w:pPr>
              <w:pStyle w:val="13"/>
            </w:pPr>
            <w:r>
              <w:t>139.86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37.17</w:t>
            </w:r>
          </w:p>
        </w:tc>
        <w:tc>
          <w:tcPr>
            <w:tcW w:w="2551" w:type="dxa"/>
            <w:vAlign w:val="center"/>
          </w:tcPr>
          <w:p>
            <w:pPr>
              <w:pStyle w:val="13"/>
            </w:pPr>
            <w:r>
              <w:t>37.17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31.72</w:t>
            </w:r>
          </w:p>
        </w:tc>
        <w:tc>
          <w:tcPr>
            <w:tcW w:w="2551" w:type="dxa"/>
            <w:vAlign w:val="center"/>
          </w:tcPr>
          <w:p>
            <w:pPr>
              <w:pStyle w:val="13"/>
            </w:pPr>
            <w:r>
              <w:t>31.72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18.28</w:t>
            </w:r>
          </w:p>
        </w:tc>
        <w:tc>
          <w:tcPr>
            <w:tcW w:w="2551" w:type="dxa"/>
            <w:vAlign w:val="center"/>
          </w:tcPr>
          <w:p>
            <w:pPr>
              <w:pStyle w:val="13"/>
            </w:pPr>
            <w:r>
              <w:t>18.28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12.80</w:t>
            </w:r>
          </w:p>
        </w:tc>
        <w:tc>
          <w:tcPr>
            <w:tcW w:w="2551" w:type="dxa"/>
            <w:vAlign w:val="center"/>
          </w:tcPr>
          <w:p>
            <w:pPr>
              <w:pStyle w:val="13"/>
            </w:pPr>
            <w:r>
              <w:t>12.80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5.59</w:t>
            </w:r>
          </w:p>
        </w:tc>
        <w:tc>
          <w:tcPr>
            <w:tcW w:w="2551" w:type="dxa"/>
            <w:vAlign w:val="center"/>
          </w:tcPr>
          <w:p>
            <w:pPr>
              <w:pStyle w:val="13"/>
            </w:pPr>
            <w:r>
              <w:t>5.59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0.40</w:t>
            </w:r>
          </w:p>
        </w:tc>
        <w:tc>
          <w:tcPr>
            <w:tcW w:w="2551" w:type="dxa"/>
            <w:vAlign w:val="center"/>
          </w:tcPr>
          <w:p>
            <w:pPr>
              <w:pStyle w:val="13"/>
            </w:pPr>
            <w:r>
              <w:t>0.40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10.45</w:t>
            </w:r>
          </w:p>
        </w:tc>
        <w:tc>
          <w:tcPr>
            <w:tcW w:w="2551" w:type="dxa"/>
            <w:vAlign w:val="center"/>
          </w:tcPr>
          <w:p>
            <w:pPr>
              <w:pStyle w:val="13"/>
            </w:pPr>
            <w:r>
              <w:t>10.45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23.45</w:t>
            </w:r>
          </w:p>
        </w:tc>
        <w:tc>
          <w:tcPr>
            <w:tcW w:w="2551" w:type="dxa"/>
            <w:vAlign w:val="center"/>
          </w:tcPr>
          <w:p>
            <w:pPr>
              <w:pStyle w:val="13"/>
            </w:pPr>
            <w:r>
              <w:t>23.45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15.93</w:t>
            </w:r>
          </w:p>
        </w:tc>
        <w:tc>
          <w:tcPr>
            <w:tcW w:w="2551" w:type="dxa"/>
            <w:vAlign w:val="center"/>
          </w:tcPr>
          <w:p>
            <w:pPr>
              <w:pStyle w:val="13"/>
            </w:pPr>
          </w:p>
        </w:tc>
        <w:tc>
          <w:tcPr>
            <w:tcW w:w="2551" w:type="dxa"/>
            <w:vAlign w:val="center"/>
          </w:tcPr>
          <w:p>
            <w:pPr>
              <w:pStyle w:val="13"/>
            </w:pPr>
            <w:r>
              <w:t>15.93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0.52</w:t>
            </w:r>
          </w:p>
        </w:tc>
        <w:tc>
          <w:tcPr>
            <w:tcW w:w="2551" w:type="dxa"/>
            <w:vAlign w:val="center"/>
          </w:tcPr>
          <w:p>
            <w:pPr>
              <w:pStyle w:val="13"/>
            </w:pPr>
          </w:p>
        </w:tc>
        <w:tc>
          <w:tcPr>
            <w:tcW w:w="2551" w:type="dxa"/>
            <w:vAlign w:val="center"/>
          </w:tcPr>
          <w:p>
            <w:pPr>
              <w:pStyle w:val="13"/>
            </w:pPr>
            <w:r>
              <w:t>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4.10</w:t>
            </w:r>
          </w:p>
        </w:tc>
        <w:tc>
          <w:tcPr>
            <w:tcW w:w="2551" w:type="dxa"/>
            <w:vAlign w:val="center"/>
          </w:tcPr>
          <w:p>
            <w:pPr>
              <w:pStyle w:val="13"/>
            </w:pPr>
          </w:p>
        </w:tc>
        <w:tc>
          <w:tcPr>
            <w:tcW w:w="2551" w:type="dxa"/>
            <w:vAlign w:val="center"/>
          </w:tcPr>
          <w:p>
            <w:pPr>
              <w:pStyle w:val="13"/>
            </w:pPr>
            <w:r>
              <w:t>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30216</w:t>
            </w:r>
          </w:p>
        </w:tc>
        <w:tc>
          <w:tcPr>
            <w:tcW w:w="4535" w:type="dxa"/>
            <w:vAlign w:val="center"/>
          </w:tcPr>
          <w:p>
            <w:pPr>
              <w:pStyle w:val="14"/>
            </w:pPr>
            <w:r>
              <w:t>培训费</w:t>
            </w:r>
          </w:p>
        </w:tc>
        <w:tc>
          <w:tcPr>
            <w:tcW w:w="2551" w:type="dxa"/>
            <w:vAlign w:val="center"/>
          </w:tcPr>
          <w:p>
            <w:pPr>
              <w:pStyle w:val="13"/>
            </w:pPr>
            <w:r>
              <w:t>0.21</w:t>
            </w:r>
          </w:p>
        </w:tc>
        <w:tc>
          <w:tcPr>
            <w:tcW w:w="2551" w:type="dxa"/>
            <w:vAlign w:val="center"/>
          </w:tcPr>
          <w:p>
            <w:pPr>
              <w:pStyle w:val="13"/>
            </w:pPr>
          </w:p>
        </w:tc>
        <w:tc>
          <w:tcPr>
            <w:tcW w:w="2551" w:type="dxa"/>
            <w:vAlign w:val="center"/>
          </w:tcPr>
          <w:p>
            <w:pPr>
              <w:pStyle w:val="13"/>
            </w:pPr>
            <w:r>
              <w:t>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1.30</w:t>
            </w:r>
          </w:p>
        </w:tc>
        <w:tc>
          <w:tcPr>
            <w:tcW w:w="2551" w:type="dxa"/>
            <w:vAlign w:val="center"/>
          </w:tcPr>
          <w:p>
            <w:pPr>
              <w:pStyle w:val="13"/>
            </w:pPr>
          </w:p>
        </w:tc>
        <w:tc>
          <w:tcPr>
            <w:tcW w:w="2551" w:type="dxa"/>
            <w:vAlign w:val="center"/>
          </w:tcPr>
          <w:p>
            <w:pPr>
              <w:pStyle w:val="13"/>
            </w:pPr>
            <w: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0.93</w:t>
            </w:r>
          </w:p>
        </w:tc>
        <w:tc>
          <w:tcPr>
            <w:tcW w:w="2551" w:type="dxa"/>
            <w:vAlign w:val="center"/>
          </w:tcPr>
          <w:p>
            <w:pPr>
              <w:pStyle w:val="13"/>
            </w:pPr>
          </w:p>
        </w:tc>
        <w:tc>
          <w:tcPr>
            <w:tcW w:w="2551" w:type="dxa"/>
            <w:vAlign w:val="center"/>
          </w:tcPr>
          <w:p>
            <w:pPr>
              <w:pStyle w:val="13"/>
            </w:pPr>
            <w:r>
              <w:t>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2.43</w:t>
            </w:r>
          </w:p>
        </w:tc>
        <w:tc>
          <w:tcPr>
            <w:tcW w:w="2551" w:type="dxa"/>
            <w:vAlign w:val="center"/>
          </w:tcPr>
          <w:p>
            <w:pPr>
              <w:pStyle w:val="13"/>
            </w:pPr>
          </w:p>
        </w:tc>
        <w:tc>
          <w:tcPr>
            <w:tcW w:w="2551" w:type="dxa"/>
            <w:vAlign w:val="center"/>
          </w:tcPr>
          <w:p>
            <w:pPr>
              <w:pStyle w:val="13"/>
            </w:pPr>
            <w:r>
              <w:t>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5.76</w:t>
            </w:r>
          </w:p>
        </w:tc>
        <w:tc>
          <w:tcPr>
            <w:tcW w:w="2551" w:type="dxa"/>
            <w:vAlign w:val="center"/>
          </w:tcPr>
          <w:p>
            <w:pPr>
              <w:pStyle w:val="13"/>
            </w:pPr>
          </w:p>
        </w:tc>
        <w:tc>
          <w:tcPr>
            <w:tcW w:w="2551" w:type="dxa"/>
            <w:vAlign w:val="center"/>
          </w:tcPr>
          <w:p>
            <w:pPr>
              <w:pStyle w:val="13"/>
            </w:pPr>
            <w:r>
              <w:t>5.76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0.68</w:t>
            </w:r>
          </w:p>
        </w:tc>
        <w:tc>
          <w:tcPr>
            <w:tcW w:w="2551" w:type="dxa"/>
            <w:vAlign w:val="center"/>
          </w:tcPr>
          <w:p>
            <w:pPr>
              <w:pStyle w:val="13"/>
            </w:pPr>
          </w:p>
        </w:tc>
        <w:tc>
          <w:tcPr>
            <w:tcW w:w="2551" w:type="dxa"/>
            <w:vAlign w:val="center"/>
          </w:tcPr>
          <w:p>
            <w:pPr>
              <w:pStyle w:val="13"/>
            </w:pPr>
            <w:r>
              <w:t>0.68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14.28</w:t>
            </w:r>
          </w:p>
        </w:tc>
        <w:tc>
          <w:tcPr>
            <w:tcW w:w="2551" w:type="dxa"/>
            <w:vAlign w:val="center"/>
          </w:tcPr>
          <w:p>
            <w:pPr>
              <w:pStyle w:val="13"/>
            </w:pPr>
            <w:r>
              <w:t>14.28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14.28</w:t>
            </w:r>
          </w:p>
        </w:tc>
        <w:tc>
          <w:tcPr>
            <w:tcW w:w="2551" w:type="dxa"/>
            <w:vAlign w:val="center"/>
          </w:tcPr>
          <w:p>
            <w:pPr>
              <w:pStyle w:val="13"/>
            </w:pPr>
            <w:r>
              <w:t>14.28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310</w:t>
            </w:r>
          </w:p>
        </w:tc>
        <w:tc>
          <w:tcPr>
            <w:tcW w:w="4535" w:type="dxa"/>
            <w:vAlign w:val="center"/>
          </w:tcPr>
          <w:p>
            <w:pPr>
              <w:pStyle w:val="14"/>
            </w:pPr>
            <w:r>
              <w:t>资本性支出</w:t>
            </w:r>
          </w:p>
        </w:tc>
        <w:tc>
          <w:tcPr>
            <w:tcW w:w="2551" w:type="dxa"/>
            <w:vAlign w:val="center"/>
          </w:tcPr>
          <w:p>
            <w:pPr>
              <w:pStyle w:val="13"/>
            </w:pPr>
            <w:r>
              <w:t>1.43</w:t>
            </w:r>
          </w:p>
        </w:tc>
        <w:tc>
          <w:tcPr>
            <w:tcW w:w="2551" w:type="dxa"/>
            <w:vAlign w:val="center"/>
          </w:tcPr>
          <w:p>
            <w:pPr>
              <w:pStyle w:val="13"/>
            </w:pPr>
          </w:p>
        </w:tc>
        <w:tc>
          <w:tcPr>
            <w:tcW w:w="2551" w:type="dxa"/>
            <w:vAlign w:val="center"/>
          </w:tcPr>
          <w:p>
            <w:pPr>
              <w:pStyle w:val="13"/>
            </w:pPr>
            <w:r>
              <w:t>1.43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31002</w:t>
            </w:r>
          </w:p>
        </w:tc>
        <w:tc>
          <w:tcPr>
            <w:tcW w:w="4535" w:type="dxa"/>
            <w:vAlign w:val="center"/>
          </w:tcPr>
          <w:p>
            <w:pPr>
              <w:pStyle w:val="14"/>
            </w:pPr>
            <w:r>
              <w:t>办公设备购置</w:t>
            </w:r>
          </w:p>
        </w:tc>
        <w:tc>
          <w:tcPr>
            <w:tcW w:w="2551" w:type="dxa"/>
            <w:vAlign w:val="center"/>
          </w:tcPr>
          <w:p>
            <w:pPr>
              <w:pStyle w:val="13"/>
            </w:pPr>
            <w:r>
              <w:t>1.43</w:t>
            </w:r>
          </w:p>
        </w:tc>
        <w:tc>
          <w:tcPr>
            <w:tcW w:w="2551" w:type="dxa"/>
            <w:vAlign w:val="center"/>
          </w:tcPr>
          <w:p>
            <w:pPr>
              <w:pStyle w:val="13"/>
            </w:pPr>
          </w:p>
        </w:tc>
        <w:tc>
          <w:tcPr>
            <w:tcW w:w="2551" w:type="dxa"/>
            <w:vAlign w:val="center"/>
          </w:tcPr>
          <w:p>
            <w:pPr>
              <w:pStyle w:val="13"/>
            </w:pPr>
            <w:r>
              <w:t>1.43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762保定市徐水区残疾人联合会</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762保定市徐水区残疾人联合会</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pPr>
            <w:r>
              <w:t>762保定市徐水区残疾人联合会</w:t>
            </w:r>
          </w:p>
        </w:tc>
        <w:tc>
          <w:tcPr>
            <w:tcW w:w="1643" w:type="dxa"/>
            <w:tcBorders>
              <w:top w:val="single" w:color="FFFFFF" w:sz="6" w:space="0"/>
              <w:left w:val="single" w:color="FFFFFF" w:sz="6" w:space="0"/>
              <w:right w:val="single" w:color="FFFFFF" w:sz="6" w:space="0"/>
            </w:tcBorders>
            <w:vAlign w:val="center"/>
          </w:tcPr>
          <w:p>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1643" w:type="dxa"/>
            <w:vMerge w:val="restart"/>
            <w:vAlign w:val="center"/>
          </w:tcPr>
          <w:p>
            <w:pPr>
              <w:pStyle w:val="12"/>
            </w:pPr>
            <w:r>
              <w:t>项  目</w:t>
            </w:r>
          </w:p>
        </w:tc>
        <w:tc>
          <w:tcPr>
            <w:tcW w:w="6572"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2"/>
            </w:pPr>
            <w:r>
              <w:t>合计</w:t>
            </w:r>
          </w:p>
        </w:tc>
        <w:tc>
          <w:tcPr>
            <w:tcW w:w="1643" w:type="dxa"/>
            <w:vAlign w:val="center"/>
          </w:tcPr>
          <w:p>
            <w:pPr>
              <w:pStyle w:val="12"/>
            </w:pPr>
            <w:r>
              <w:t>一般公共预算              财政拨款</w:t>
            </w:r>
          </w:p>
        </w:tc>
        <w:tc>
          <w:tcPr>
            <w:tcW w:w="1643" w:type="dxa"/>
            <w:vAlign w:val="center"/>
          </w:tcPr>
          <w:p>
            <w:pPr>
              <w:pStyle w:val="12"/>
            </w:pPr>
            <w:r>
              <w:t>政府性基金                  预算拨款</w:t>
            </w:r>
          </w:p>
        </w:tc>
        <w:tc>
          <w:tcPr>
            <w:tcW w:w="1643"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1</w:t>
            </w:r>
          </w:p>
        </w:tc>
        <w:tc>
          <w:tcPr>
            <w:tcW w:w="1643" w:type="dxa"/>
            <w:vAlign w:val="center"/>
          </w:tcPr>
          <w:p>
            <w:pPr>
              <w:pStyle w:val="16"/>
            </w:pPr>
            <w:r>
              <w:t>合计</w:t>
            </w:r>
          </w:p>
        </w:tc>
        <w:tc>
          <w:tcPr>
            <w:tcW w:w="1643" w:type="dxa"/>
            <w:vAlign w:val="center"/>
          </w:tcPr>
          <w:p>
            <w:pPr>
              <w:pStyle w:val="17"/>
              <w:rPr>
                <w:rFonts w:hint="default"/>
                <w:lang w:val="en-US"/>
              </w:rPr>
            </w:pPr>
            <w:r>
              <w:rPr>
                <w:rFonts w:hint="default"/>
                <w:lang w:val="en-US"/>
              </w:rPr>
              <w:t>2.43</w:t>
            </w:r>
          </w:p>
        </w:tc>
        <w:tc>
          <w:tcPr>
            <w:tcW w:w="1643" w:type="dxa"/>
            <w:vAlign w:val="center"/>
          </w:tcPr>
          <w:p>
            <w:pPr>
              <w:pStyle w:val="17"/>
              <w:rPr>
                <w:rFonts w:hint="default"/>
                <w:lang w:val="en-US"/>
              </w:rPr>
            </w:pPr>
            <w:r>
              <w:t>2.</w:t>
            </w:r>
            <w:r>
              <w:rPr>
                <w:rFonts w:hint="default"/>
                <w:lang w:val="en-US"/>
              </w:rPr>
              <w:t>43</w:t>
            </w:r>
          </w:p>
        </w:tc>
        <w:tc>
          <w:tcPr>
            <w:tcW w:w="1643"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2</w:t>
            </w:r>
          </w:p>
        </w:tc>
        <w:tc>
          <w:tcPr>
            <w:tcW w:w="1643" w:type="dxa"/>
            <w:vAlign w:val="center"/>
          </w:tcPr>
          <w:p>
            <w:pPr>
              <w:pStyle w:val="14"/>
            </w:pPr>
            <w:r>
              <w:t>“三公”经费小计</w:t>
            </w:r>
          </w:p>
        </w:tc>
        <w:tc>
          <w:tcPr>
            <w:tcW w:w="1643" w:type="dxa"/>
            <w:vAlign w:val="center"/>
          </w:tcPr>
          <w:p>
            <w:pPr>
              <w:pStyle w:val="13"/>
            </w:pPr>
            <w:r>
              <w:t>2.43</w:t>
            </w:r>
          </w:p>
        </w:tc>
        <w:tc>
          <w:tcPr>
            <w:tcW w:w="1643" w:type="dxa"/>
            <w:vAlign w:val="center"/>
          </w:tcPr>
          <w:p>
            <w:pPr>
              <w:pStyle w:val="13"/>
            </w:pPr>
            <w:r>
              <w:t>2.43</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3</w:t>
            </w:r>
          </w:p>
        </w:tc>
        <w:tc>
          <w:tcPr>
            <w:tcW w:w="1643" w:type="dxa"/>
            <w:vAlign w:val="center"/>
          </w:tcPr>
          <w:p>
            <w:pPr>
              <w:pStyle w:val="14"/>
            </w:pPr>
            <w:r>
              <w:t>一、因公出国（境）费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4</w:t>
            </w:r>
          </w:p>
        </w:tc>
        <w:tc>
          <w:tcPr>
            <w:tcW w:w="1643" w:type="dxa"/>
            <w:vAlign w:val="center"/>
          </w:tcPr>
          <w:p>
            <w:pPr>
              <w:pStyle w:val="14"/>
            </w:pPr>
            <w:r>
              <w:t xml:space="preserve">    其中：教学科研人员因公出国（境）费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5</w:t>
            </w:r>
          </w:p>
        </w:tc>
        <w:tc>
          <w:tcPr>
            <w:tcW w:w="1643" w:type="dxa"/>
            <w:vAlign w:val="center"/>
          </w:tcPr>
          <w:p>
            <w:pPr>
              <w:pStyle w:val="14"/>
            </w:pPr>
            <w:r>
              <w:t xml:space="preserve">          其他因公出国（境）费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6</w:t>
            </w:r>
          </w:p>
        </w:tc>
        <w:tc>
          <w:tcPr>
            <w:tcW w:w="1643" w:type="dxa"/>
            <w:vAlign w:val="center"/>
          </w:tcPr>
          <w:p>
            <w:pPr>
              <w:pStyle w:val="14"/>
            </w:pPr>
            <w:r>
              <w:t>二、公务用车购置及运维费</w:t>
            </w:r>
          </w:p>
        </w:tc>
        <w:tc>
          <w:tcPr>
            <w:tcW w:w="1643" w:type="dxa"/>
            <w:vAlign w:val="center"/>
          </w:tcPr>
          <w:p>
            <w:pPr>
              <w:pStyle w:val="13"/>
            </w:pPr>
            <w:r>
              <w:t>2.43</w:t>
            </w:r>
          </w:p>
        </w:tc>
        <w:tc>
          <w:tcPr>
            <w:tcW w:w="1643" w:type="dxa"/>
            <w:vAlign w:val="center"/>
          </w:tcPr>
          <w:p>
            <w:pPr>
              <w:pStyle w:val="13"/>
            </w:pPr>
            <w:r>
              <w:t>2.43</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7</w:t>
            </w:r>
          </w:p>
        </w:tc>
        <w:tc>
          <w:tcPr>
            <w:tcW w:w="1643" w:type="dxa"/>
            <w:vAlign w:val="center"/>
          </w:tcPr>
          <w:p>
            <w:pPr>
              <w:pStyle w:val="14"/>
            </w:pPr>
            <w:r>
              <w:t xml:space="preserve">    其中：公务用车购置费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8</w:t>
            </w:r>
          </w:p>
        </w:tc>
        <w:tc>
          <w:tcPr>
            <w:tcW w:w="1643" w:type="dxa"/>
            <w:vAlign w:val="center"/>
          </w:tcPr>
          <w:p>
            <w:pPr>
              <w:pStyle w:val="14"/>
            </w:pPr>
            <w:r>
              <w:t xml:space="preserve">          公务用车运行维护费</w:t>
            </w:r>
          </w:p>
        </w:tc>
        <w:tc>
          <w:tcPr>
            <w:tcW w:w="1643" w:type="dxa"/>
            <w:vAlign w:val="center"/>
          </w:tcPr>
          <w:p>
            <w:pPr>
              <w:pStyle w:val="13"/>
            </w:pPr>
            <w:r>
              <w:t>2.43</w:t>
            </w:r>
          </w:p>
        </w:tc>
        <w:tc>
          <w:tcPr>
            <w:tcW w:w="1643" w:type="dxa"/>
            <w:vAlign w:val="center"/>
          </w:tcPr>
          <w:p>
            <w:pPr>
              <w:pStyle w:val="13"/>
            </w:pPr>
            <w:r>
              <w:t>2.43</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9</w:t>
            </w:r>
          </w:p>
        </w:tc>
        <w:tc>
          <w:tcPr>
            <w:tcW w:w="1643" w:type="dxa"/>
            <w:vAlign w:val="center"/>
          </w:tcPr>
          <w:p>
            <w:pPr>
              <w:pStyle w:val="14"/>
            </w:pPr>
            <w:r>
              <w:t>三、公务接待费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保定市徐水区残疾人联合会2023年部门预算信息公开情况说明</w:t>
      </w:r>
    </w:p>
    <w:p>
      <w:pPr>
        <w:spacing w:before="0" w:after="0" w:line="240" w:lineRule="auto"/>
        <w:ind w:firstLine="0"/>
        <w:jc w:val="center"/>
        <w:outlineLvl w:val="9"/>
      </w:pPr>
      <w:bookmarkStart w:id="18" w:name="_GoBack"/>
      <w:r>
        <w:rPr>
          <w:rFonts w:ascii="方正小标宋_GBK" w:hAnsi="方正小标宋_GBK" w:eastAsia="方正小标宋_GBK" w:cs="方正小标宋_GBK"/>
          <w:color w:val="000000"/>
          <w:sz w:val="44"/>
        </w:rPr>
        <w:t>保定市徐水区残疾人联合会2023年部门预算信息公开情况说明</w:t>
      </w:r>
      <w:bookmarkEnd w:id="18"/>
    </w:p>
    <w:p>
      <w:pPr>
        <w:spacing w:before="0" w:after="0" w:line="500" w:lineRule="exact"/>
        <w:ind w:firstLine="560"/>
        <w:jc w:val="left"/>
        <w:outlineLvl w:val="9"/>
      </w:pPr>
      <w:r>
        <w:rPr>
          <w:rFonts w:ascii="Times New Roman" w:hAnsi="Times New Roman" w:eastAsia="方正仿宋_GBK" w:cs="Times New Roman"/>
          <w:color w:val="000000"/>
          <w:sz w:val="28"/>
        </w:rPr>
        <w:t>按照</w:t>
      </w:r>
      <w:r>
        <w:rPr>
          <w:rFonts w:hint="eastAsia" w:ascii="Times New Roman" w:hAnsi="Times New Roman" w:eastAsia="方正仿宋_GBK" w:cs="Times New Roman"/>
          <w:b w:val="0"/>
          <w:color w:val="000000"/>
          <w:sz w:val="28"/>
        </w:rPr>
        <w:t>《中华人民共和国预算法》</w:t>
      </w:r>
      <w:r>
        <w:rPr>
          <w:rFonts w:ascii="Times New Roman" w:hAnsi="Times New Roman" w:eastAsia="方正仿宋_GBK" w:cs="Times New Roman"/>
          <w:color w:val="000000"/>
          <w:sz w:val="28"/>
        </w:rPr>
        <w:t>、《地方预决算公开操作规程》和《关于进一步推进预算公开工作的实施意见》规定，现将保定市徐水区残疾人联合会2023年部门预算公开如下：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9"/>
      </w:pPr>
      <w:r>
        <w:t>根据《保定市徐水区残疾人联合会职能配置、内设机构和人员编制规定》，保定市徐水区残疾人联合会的主要职责是：</w:t>
      </w:r>
    </w:p>
    <w:p>
      <w:pPr>
        <w:pStyle w:val="19"/>
      </w:pPr>
      <w:r>
        <w:t>（一）听取残疾人意见，反映残疾人需求，维护残疾人合法权益，为残疾人服务。</w:t>
      </w:r>
    </w:p>
    <w:p>
      <w:pPr>
        <w:pStyle w:val="19"/>
      </w:pPr>
      <w:r>
        <w:t>（二）团结、教育残疾人遵守国家法律，履行应尽的义务，发扬乐观进取精神，自尊、自信、自强、自立，为社会主义建设贡献力量。</w:t>
      </w:r>
    </w:p>
    <w:p>
      <w:pPr>
        <w:pStyle w:val="19"/>
      </w:pPr>
      <w:r>
        <w:t>（三）弘扬人道主义，宣传残疾人事业，沟通政府、社会与残疾人之间的联系，动员社会理解、尊重、关心、帮助残疾人。</w:t>
      </w:r>
    </w:p>
    <w:p>
      <w:pPr>
        <w:pStyle w:val="19"/>
      </w:pPr>
      <w:r>
        <w:t>（四）开展残疾人康复、教育、劳动就业、专项扶贫、文化、体育、用品供应、福利、社会服务、无障碍设施和残疾预防等工作，协调落实对残疾人的各种优惠政策，创造良好的环境和条件，扶助残疾人平等地参与社会生活。</w:t>
      </w:r>
    </w:p>
    <w:p>
      <w:pPr>
        <w:pStyle w:val="19"/>
      </w:pPr>
      <w:r>
        <w:t>（五）协助区政府研究、制定和实施残疾人事业的地方性法规、政策、规划和计划，对有关业务领域进行指导和管理。</w:t>
      </w:r>
    </w:p>
    <w:p>
      <w:pPr>
        <w:pStyle w:val="19"/>
      </w:pPr>
      <w:r>
        <w:t>（六）承担区政府残疾人工作协调委员会的具体工作，做好综合、组织、协调和服务。</w:t>
      </w:r>
    </w:p>
    <w:p>
      <w:pPr>
        <w:pStyle w:val="19"/>
      </w:pPr>
      <w:r>
        <w:t>（七）组织和管理各类残疾人社会团体组织。</w:t>
      </w:r>
    </w:p>
    <w:p>
      <w:pPr>
        <w:pStyle w:val="19"/>
      </w:pPr>
      <w:r>
        <w:t>（八）开展残疾人事业的国际交流与合作。</w:t>
      </w:r>
    </w:p>
    <w:p>
      <w:pPr>
        <w:pStyle w:val="19"/>
      </w:pPr>
      <w:r>
        <w:t>（九）承担区委、区政府交办的其他事项。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保定市徐水区残疾人联合会本级</w:t>
            </w:r>
          </w:p>
        </w:tc>
        <w:tc>
          <w:tcPr>
            <w:tcW w:w="1843" w:type="dxa"/>
            <w:vAlign w:val="center"/>
          </w:tcPr>
          <w:p>
            <w:pPr>
              <w:pStyle w:val="15"/>
            </w:pPr>
            <w:r>
              <w:t>事业</w:t>
            </w:r>
          </w:p>
        </w:tc>
        <w:tc>
          <w:tcPr>
            <w:tcW w:w="2126" w:type="dxa"/>
            <w:vAlign w:val="center"/>
          </w:tcPr>
          <w:p>
            <w:pPr>
              <w:pStyle w:val="15"/>
            </w:pPr>
            <w:r>
              <w:t>正科级</w:t>
            </w:r>
          </w:p>
        </w:tc>
        <w:tc>
          <w:tcPr>
            <w:tcW w:w="3827" w:type="dxa"/>
            <w:vAlign w:val="center"/>
          </w:tcPr>
          <w:p>
            <w:pPr>
              <w:pStyle w:val="15"/>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按照预算管理有关规定，目前我省部门预算的编制实行综合预算管理，即全部收入和支出都反映在预算中。保定市徐水区残疾人联合会机关及所属事业单位的收支包含在部门预算中。</w:t>
      </w:r>
    </w:p>
    <w:p>
      <w:pPr>
        <w:pStyle w:val="20"/>
      </w:pPr>
      <w:r>
        <w:t>一、收入说明</w:t>
      </w:r>
    </w:p>
    <w:p>
      <w:pPr>
        <w:pStyle w:val="20"/>
      </w:pPr>
      <w:r>
        <w:t>反映本部门当年全部收入。2023年预算收入283.00万元，其中：一般公共预算收入282.80万元，基金预算收入0万元，国有资本经营预算收入0万元，财政专户核拨收入0万元，单位资金收入0.20万元，上年结转结余0万元。</w:t>
      </w:r>
    </w:p>
    <w:p>
      <w:pPr>
        <w:pStyle w:val="20"/>
      </w:pPr>
      <w:r>
        <w:t>二、支出说明</w:t>
      </w:r>
    </w:p>
    <w:p>
      <w:pPr>
        <w:pStyle w:val="20"/>
      </w:pPr>
      <w:r>
        <w:t>收支预算总表支出栏、基本支出表、项目支出表按经济分类和支出功能分类科目编制，反映残联年度部门预算中支出预算的总体情况。2023年支出预算283.00万元，其中基本支出171.50万元，包括人员经费154.14万元和日常公用经费17.36万元；项目支出111.50万元，主要为残疾儿童康复救助、残疾人专职委员误工补贴等。</w:t>
      </w:r>
    </w:p>
    <w:p>
      <w:pPr>
        <w:pStyle w:val="20"/>
      </w:pPr>
      <w:r>
        <w:t>三、比上年增减情况</w:t>
      </w:r>
    </w:p>
    <w:p>
      <w:pPr>
        <w:pStyle w:val="20"/>
      </w:pPr>
      <w:r>
        <w:t>本年度预算收支安排283.00万元，较上年增加103.45万元。其中:基本支出增加22.37万元，主要原因是本年较上年增加2人；项目支出增加81.08万元，主要原因是本年上级财政资金增加。</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1"/>
      </w:pPr>
      <w:r>
        <w:t>2023年我部门机关运行经费安排17.36万元，其中办公费0.52万元，邮电费4.10万元，工会经费、福利费2.23万元，公务用车运行维护费2.43万元，其他支出8.08万元。</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pPr>
      <w:r>
        <w:t>2023年，我部门财政拨款“三公”经费预算安排2.43万元，其中因公出国（境）费0万元；公务用车购置及运维费2.43万元（其中：公务用车购置费为0万元，公务用车运维费2.43万元)；公务接待费0万元。与2022年相比增加0万元，增加的主要原因是：无变化。</w:t>
      </w: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t>在习近平新时代中国特色社会主义思想引领下，区残联进一步实施好残疾人服务重点项目，为残疾人提供康复或辅具适配服务、提供就业培训和托养服务、为残疾人实施家庭无障碍改造，提升残疾人社会保障和公共服务水平，增强残疾人群众获得感、幸福感。丰富活跃残疾人文体生活，统筹做好重大活动、重要时点和重点工作的宣传报道。以建档立卡贫困残疾人精准脱贫为重点，扎实推进建档立卡残疾人实现“六个服务全覆盖”，坚决打赢贫困残疾人脱贫攻坚战。</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r>
        <w:t>1、残疾人康复</w:t>
      </w:r>
    </w:p>
    <w:p>
      <w:pPr>
        <w:pStyle w:val="24"/>
      </w:pPr>
      <w:r>
        <w:t>绩效目标：通过对残疾人提供康复和辅具适配服务，减轻残疾人功能障碍，增强生活自理能力。</w:t>
      </w:r>
    </w:p>
    <w:p>
      <w:pPr>
        <w:pStyle w:val="24"/>
      </w:pPr>
      <w:r>
        <w:t>绩效指标：为残疾人提供康复或辅具适配服务，确保有需求的残疾人康复覆盖率达到80%以上，受助对象或家属满意率达到80%以上。</w:t>
      </w:r>
    </w:p>
    <w:p>
      <w:pPr>
        <w:pStyle w:val="24"/>
      </w:pPr>
      <w:r>
        <w:t>2、残疾人教育就业和培训托养</w:t>
      </w:r>
    </w:p>
    <w:p>
      <w:pPr>
        <w:pStyle w:val="24"/>
      </w:pPr>
      <w:r>
        <w:t>绩效目标：通过对残疾人提供就业培训托养服务，资助残疾学生及残疾人家庭子女大学生，提高残疾人就业创业能力，保障残疾人顺利完成学业。</w:t>
      </w:r>
    </w:p>
    <w:p>
      <w:pPr>
        <w:pStyle w:val="24"/>
      </w:pPr>
      <w:r>
        <w:t>绩效指标：为残疾人提供就业培训和托养服务，对符合条件且有需求的残疾学生及残疾人家庭子女学生实施资助，确保残疾人掌握至少1门实用技术，项目完成及时率80%以上，受助对象或家属满意率达到70%以上。</w:t>
      </w:r>
    </w:p>
    <w:p>
      <w:pPr>
        <w:pStyle w:val="24"/>
      </w:pPr>
      <w:r>
        <w:t>3、残疾人法律维权、无障碍环境建设和需求服务调查</w:t>
      </w:r>
    </w:p>
    <w:p>
      <w:pPr>
        <w:pStyle w:val="24"/>
      </w:pPr>
      <w:r>
        <w:t>绩效目标：通过开展残疾人基本服务状况和需求信息数据动态更新工作、对残疾人实施法律援助、家庭无障碍改造等项目， 进一步摸清底数，维护残疾人合法权益，保障残疾人出行便利。</w:t>
      </w:r>
    </w:p>
    <w:p>
      <w:pPr>
        <w:pStyle w:val="24"/>
      </w:pPr>
      <w:r>
        <w:t>绩效指标：开展动态更新工作培训，对残疾人家庭实施无障碍改造，受助或培训对象满意率达到80%以上。</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r>
        <w:t>1、完善制度建设。制定完善预算绩效管理制度、资金管理办法、工作保障制度等，为全年预算绩效目标的实现奠定制度基础。</w:t>
      </w:r>
    </w:p>
    <w:p>
      <w:pPr>
        <w:pStyle w:val="25"/>
      </w:pPr>
      <w:r>
        <w:t>2、加强支出管理。通过优化支出结构、编细编实预算、加快履行政府采购手续、尽快启动项目、及时支付资金，确保支出进度达标。</w:t>
      </w:r>
    </w:p>
    <w:p>
      <w:pPr>
        <w:pStyle w:val="25"/>
      </w:pPr>
      <w:r>
        <w:t>3、加强绩效运行监控。按要求开展绩效运行监控，发现问题及时采取措施，确保绩效目标如期保质实现。</w:t>
      </w:r>
    </w:p>
    <w:p>
      <w:pPr>
        <w:pStyle w:val="25"/>
      </w:pPr>
      <w:r>
        <w:t>4、做好绩效自评。按要求开展上年度部门预算绩效自评和重点评价工作，对评价中发现的问题及时整改，调整优化支出结构，提高财政资金使用效益。</w:t>
      </w:r>
    </w:p>
    <w:p>
      <w:pPr>
        <w:pStyle w:val="25"/>
      </w:pPr>
      <w:r>
        <w:t>5、规范财务资产管理。完善财务管理制度，严格审批程序，加强固定资产登记、使用和报废处置管理，做到支出合理，物尽其用。</w:t>
      </w:r>
    </w:p>
    <w:p>
      <w:pPr>
        <w:pStyle w:val="25"/>
      </w:pPr>
      <w:r>
        <w:t>6、加强内部监督。加强内部监督制度建设，对绩效运行情况、重大支出决策、资产处置及其他重要经济业务事项的决策和执行进行监督，对会计资料进行内部审计，并配合做好审计、财政监督等外部监督工作，确保财政资金安全有效。</w:t>
      </w:r>
    </w:p>
    <w:p>
      <w:pPr>
        <w:pStyle w:val="25"/>
      </w:pPr>
      <w:r>
        <w:t>7、加强宣传培训工作。加强人员培训，提高本部门职工业务素质；加大宣传力度，强化预算绩效管理意识，促进预算绩效管理水平进一步提升。</w:t>
      </w:r>
    </w:p>
    <w:p>
      <w:pPr>
        <w:spacing w:before="0" w:after="0" w:line="240" w:lineRule="auto"/>
        <w:ind w:firstLine="640"/>
        <w:jc w:val="left"/>
        <w:outlineLvl w:val="9"/>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第二部分  预算项目绩效目标</w:t>
      </w:r>
    </w:p>
    <w:p>
      <w:pPr>
        <w:spacing w:before="0" w:after="0"/>
        <w:ind w:firstLine="560"/>
        <w:jc w:val="left"/>
        <w:outlineLvl w:val="9"/>
      </w:pPr>
      <w:r>
        <w:rPr>
          <w:rFonts w:ascii="方正仿宋_GBK" w:hAnsi="方正仿宋_GBK" w:eastAsia="方正仿宋_GBK" w:cs="方正仿宋_GBK"/>
          <w:b/>
          <w:color w:val="000000"/>
          <w:sz w:val="28"/>
        </w:rPr>
        <w:t>1、2023年单位其他资金绩效目标表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1.促进单位正常运转，弥补单位办公经费不足。</w:t>
            </w:r>
          </w:p>
          <w:p>
            <w:pPr>
              <w:pStyle w:val="14"/>
            </w:pPr>
            <w:r>
              <w:t>2.12月度前全部支出。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利息金额</w:t>
            </w:r>
          </w:p>
        </w:tc>
        <w:tc>
          <w:tcPr>
            <w:tcW w:w="2835" w:type="dxa"/>
            <w:vAlign w:val="center"/>
          </w:tcPr>
          <w:p>
            <w:pPr>
              <w:pStyle w:val="14"/>
            </w:pPr>
            <w:r>
              <w:t>本年度利息收入金额</w:t>
            </w:r>
          </w:p>
        </w:tc>
        <w:tc>
          <w:tcPr>
            <w:tcW w:w="2551" w:type="dxa"/>
            <w:vAlign w:val="center"/>
          </w:tcPr>
          <w:p>
            <w:pPr>
              <w:pStyle w:val="14"/>
            </w:pPr>
            <w:r>
              <w:t>≤2000元</w:t>
            </w:r>
          </w:p>
        </w:tc>
        <w:tc>
          <w:tcPr>
            <w:tcW w:w="2268" w:type="dxa"/>
            <w:vAlign w:val="center"/>
          </w:tcPr>
          <w:p>
            <w:pPr>
              <w:pStyle w:val="14"/>
            </w:pPr>
            <w:r>
              <w:t>近三年利息收入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支出率</w:t>
            </w:r>
          </w:p>
        </w:tc>
        <w:tc>
          <w:tcPr>
            <w:tcW w:w="2835" w:type="dxa"/>
            <w:vAlign w:val="center"/>
          </w:tcPr>
          <w:p>
            <w:pPr>
              <w:pStyle w:val="14"/>
            </w:pPr>
            <w:r>
              <w:t>全部利息收入支出情况</w:t>
            </w:r>
          </w:p>
        </w:tc>
        <w:tc>
          <w:tcPr>
            <w:tcW w:w="2551" w:type="dxa"/>
            <w:vAlign w:val="center"/>
          </w:tcPr>
          <w:p>
            <w:pPr>
              <w:pStyle w:val="14"/>
            </w:pPr>
            <w:r>
              <w:t>≥100%</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全部支出时间</w:t>
            </w:r>
          </w:p>
        </w:tc>
        <w:tc>
          <w:tcPr>
            <w:tcW w:w="2835" w:type="dxa"/>
            <w:vAlign w:val="center"/>
          </w:tcPr>
          <w:p>
            <w:pPr>
              <w:pStyle w:val="14"/>
            </w:pPr>
            <w:r>
              <w:t>利息收入全部支出时间节点</w:t>
            </w:r>
          </w:p>
        </w:tc>
        <w:tc>
          <w:tcPr>
            <w:tcW w:w="2551" w:type="dxa"/>
            <w:vAlign w:val="center"/>
          </w:tcPr>
          <w:p>
            <w:pPr>
              <w:pStyle w:val="14"/>
            </w:pPr>
            <w:r>
              <w:t>≤12月</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项目完成投入资金情况</w:t>
            </w:r>
          </w:p>
        </w:tc>
        <w:tc>
          <w:tcPr>
            <w:tcW w:w="2835" w:type="dxa"/>
            <w:vAlign w:val="center"/>
          </w:tcPr>
          <w:p>
            <w:pPr>
              <w:pStyle w:val="14"/>
            </w:pPr>
            <w:r>
              <w:t>完成利息收入全部支出需人外投入资金</w:t>
            </w:r>
          </w:p>
        </w:tc>
        <w:tc>
          <w:tcPr>
            <w:tcW w:w="2551" w:type="dxa"/>
            <w:vAlign w:val="center"/>
          </w:tcPr>
          <w:p>
            <w:pPr>
              <w:pStyle w:val="14"/>
            </w:pPr>
            <w:r>
              <w:t>0元</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工作完成率</w:t>
            </w:r>
          </w:p>
        </w:tc>
        <w:tc>
          <w:tcPr>
            <w:tcW w:w="2835" w:type="dxa"/>
            <w:vAlign w:val="center"/>
          </w:tcPr>
          <w:p>
            <w:pPr>
              <w:pStyle w:val="14"/>
            </w:pPr>
            <w:r>
              <w:t>补充经费不足，促进工作完成。</w:t>
            </w:r>
          </w:p>
        </w:tc>
        <w:tc>
          <w:tcPr>
            <w:tcW w:w="2551" w:type="dxa"/>
            <w:vAlign w:val="center"/>
          </w:tcPr>
          <w:p>
            <w:pPr>
              <w:pStyle w:val="14"/>
            </w:pPr>
            <w:r>
              <w:t>≥95%</w:t>
            </w:r>
          </w:p>
        </w:tc>
        <w:tc>
          <w:tcPr>
            <w:tcW w:w="2268" w:type="dxa"/>
            <w:vAlign w:val="center"/>
          </w:tcPr>
          <w:p>
            <w:pPr>
              <w:pStyle w:val="14"/>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2、残疾儿童康复救助绩效目标表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1.为保障残疾儿童普遍享有基本康复服务，切实做到应救尽救，对有保定市徐水区户籍，诊断明确且有康复需求的0-6岁残疾儿童进行救助。达到提高残疾儿童治愈率的效果。</w:t>
            </w:r>
            <w:r>
              <w:tab/>
            </w:r>
            <w:r>
              <w:tab/>
            </w:r>
            <w:r>
              <w:tab/>
            </w:r>
          </w:p>
          <w:p>
            <w:pPr>
              <w:pStyle w:val="14"/>
            </w:pPr>
            <w:r>
              <w:t>2.该项目预计补助0-6岁残疾儿童人数为38人，标准为1.8万元/人，共需资金68.4万元。其中，申请上级资资金23.4万元，区级资金45万元。</w:t>
            </w:r>
          </w:p>
          <w:p>
            <w:pPr>
              <w:pStyle w:val="14"/>
            </w:pPr>
            <w:r>
              <w:t>3.预计到2023年10月底支出完毕。（因残疾儿童康复必须做满10个月才能安排支出且有其他个人申请方面的不确定因素，无法确定具体支出时间）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残疾儿童救助服务人数</w:t>
            </w:r>
          </w:p>
        </w:tc>
        <w:tc>
          <w:tcPr>
            <w:tcW w:w="2835" w:type="dxa"/>
            <w:vAlign w:val="center"/>
          </w:tcPr>
          <w:p>
            <w:pPr>
              <w:pStyle w:val="14"/>
            </w:pPr>
            <w:r>
              <w:t>残疾儿童救助服务人数</w:t>
            </w:r>
          </w:p>
        </w:tc>
        <w:tc>
          <w:tcPr>
            <w:tcW w:w="2551" w:type="dxa"/>
            <w:vAlign w:val="center"/>
          </w:tcPr>
          <w:p>
            <w:pPr>
              <w:pStyle w:val="14"/>
            </w:pPr>
            <w:r>
              <w:t>38人</w:t>
            </w:r>
          </w:p>
        </w:tc>
        <w:tc>
          <w:tcPr>
            <w:tcW w:w="2268" w:type="dxa"/>
            <w:vAlign w:val="center"/>
          </w:tcPr>
          <w:p>
            <w:pPr>
              <w:pStyle w:val="14"/>
            </w:pPr>
            <w: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补助金发放准确率</w:t>
            </w:r>
          </w:p>
        </w:tc>
        <w:tc>
          <w:tcPr>
            <w:tcW w:w="2835" w:type="dxa"/>
            <w:vAlign w:val="center"/>
          </w:tcPr>
          <w:p>
            <w:pPr>
              <w:pStyle w:val="14"/>
            </w:pPr>
            <w:r>
              <w:t>残疾儿童康复补助金发放的准确性</w:t>
            </w:r>
          </w:p>
        </w:tc>
        <w:tc>
          <w:tcPr>
            <w:tcW w:w="2551" w:type="dxa"/>
            <w:vAlign w:val="center"/>
          </w:tcPr>
          <w:p>
            <w:pPr>
              <w:pStyle w:val="14"/>
            </w:pPr>
            <w:r>
              <w:t>≥80%</w:t>
            </w:r>
          </w:p>
        </w:tc>
        <w:tc>
          <w:tcPr>
            <w:tcW w:w="2268" w:type="dxa"/>
            <w:vAlign w:val="center"/>
          </w:tcPr>
          <w:p>
            <w:pPr>
              <w:pStyle w:val="14"/>
            </w:pPr>
            <w:r>
              <w:t>《河北省残疾人联民合会办公室关于印发中央和省级残疾人事业发展补助资金使用管理指导意见的通知》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项目完成及时率</w:t>
            </w:r>
          </w:p>
        </w:tc>
        <w:tc>
          <w:tcPr>
            <w:tcW w:w="2835" w:type="dxa"/>
            <w:vAlign w:val="center"/>
          </w:tcPr>
          <w:p>
            <w:pPr>
              <w:pStyle w:val="14"/>
            </w:pPr>
            <w:r>
              <w:t>项目是否在规定时间内完成支出</w:t>
            </w:r>
          </w:p>
        </w:tc>
        <w:tc>
          <w:tcPr>
            <w:tcW w:w="2551" w:type="dxa"/>
            <w:vAlign w:val="center"/>
          </w:tcPr>
          <w:p>
            <w:pPr>
              <w:pStyle w:val="14"/>
            </w:pPr>
            <w:r>
              <w:t>≥80%</w:t>
            </w:r>
          </w:p>
        </w:tc>
        <w:tc>
          <w:tcPr>
            <w:tcW w:w="2268" w:type="dxa"/>
            <w:vAlign w:val="center"/>
          </w:tcPr>
          <w:p>
            <w:pPr>
              <w:pStyle w:val="14"/>
            </w:pPr>
            <w:r>
              <w:t>《河北省残疾人联民合会办公室关于印发中央和省级残疾人事业发展补助资金使用管理指导意见的通知》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每名残疾儿童救助所需资金</w:t>
            </w:r>
          </w:p>
        </w:tc>
        <w:tc>
          <w:tcPr>
            <w:tcW w:w="2835" w:type="dxa"/>
            <w:vAlign w:val="center"/>
          </w:tcPr>
          <w:p>
            <w:pPr>
              <w:pStyle w:val="14"/>
            </w:pPr>
            <w:r>
              <w:t>每名残疾儿童救助所需资金</w:t>
            </w:r>
          </w:p>
        </w:tc>
        <w:tc>
          <w:tcPr>
            <w:tcW w:w="2551" w:type="dxa"/>
            <w:vAlign w:val="center"/>
          </w:tcPr>
          <w:p>
            <w:pPr>
              <w:pStyle w:val="14"/>
            </w:pPr>
            <w:r>
              <w:t>≤1.8万元</w:t>
            </w:r>
          </w:p>
        </w:tc>
        <w:tc>
          <w:tcPr>
            <w:tcW w:w="2268" w:type="dxa"/>
            <w:vAlign w:val="center"/>
          </w:tcPr>
          <w:p>
            <w:pPr>
              <w:pStyle w:val="14"/>
            </w:pPr>
            <w:r>
              <w:t>《河北省残疾人联民合会办公室关于印发中央和省级残疾人事业发展补助资金使用管理指导意见的通知》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残疾儿童康复质量保障率</w:t>
            </w:r>
          </w:p>
        </w:tc>
        <w:tc>
          <w:tcPr>
            <w:tcW w:w="2835" w:type="dxa"/>
            <w:vAlign w:val="center"/>
          </w:tcPr>
          <w:p>
            <w:pPr>
              <w:pStyle w:val="14"/>
            </w:pPr>
            <w:r>
              <w:t>通过调研，认为康复质量较高的受救助的残疾儿童比例</w:t>
            </w:r>
          </w:p>
        </w:tc>
        <w:tc>
          <w:tcPr>
            <w:tcW w:w="2551" w:type="dxa"/>
            <w:vAlign w:val="center"/>
          </w:tcPr>
          <w:p>
            <w:pPr>
              <w:pStyle w:val="14"/>
            </w:pPr>
            <w:r>
              <w:t>≥75%</w:t>
            </w:r>
          </w:p>
        </w:tc>
        <w:tc>
          <w:tcPr>
            <w:tcW w:w="2268" w:type="dxa"/>
            <w:vAlign w:val="center"/>
          </w:tcPr>
          <w:p>
            <w:pPr>
              <w:pStyle w:val="14"/>
            </w:pPr>
            <w:r>
              <w:t>《河北省残疾人联民合会办公室关于印发中央和省级残疾人事业发展补助资金使用管理指导意见的通知》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残疾儿童满意度</w:t>
            </w:r>
          </w:p>
        </w:tc>
        <w:tc>
          <w:tcPr>
            <w:tcW w:w="2835" w:type="dxa"/>
            <w:vAlign w:val="center"/>
          </w:tcPr>
          <w:p>
            <w:pPr>
              <w:pStyle w:val="14"/>
            </w:pPr>
            <w:r>
              <w:t>受救助残疾儿童满意情况</w:t>
            </w:r>
          </w:p>
        </w:tc>
        <w:tc>
          <w:tcPr>
            <w:tcW w:w="2551" w:type="dxa"/>
            <w:vAlign w:val="center"/>
          </w:tcPr>
          <w:p>
            <w:pPr>
              <w:pStyle w:val="14"/>
            </w:pPr>
            <w:r>
              <w:t>≥85%</w:t>
            </w:r>
          </w:p>
        </w:tc>
        <w:tc>
          <w:tcPr>
            <w:tcW w:w="2268"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3、残疾人基本服务状况和需求信息数据动态更新工作绩效目标表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1.通过动态更新工作，实现残疾人需求与服务供给的对接，提高残疾人工作的精准化和精细化水平。</w:t>
            </w:r>
          </w:p>
          <w:p>
            <w:pPr>
              <w:pStyle w:val="14"/>
            </w:pPr>
            <w:r>
              <w:t>2.调查人口数不超过10169人，调查覆盖率大于等于80%，调查及时率大于等于80%，补贴成本为2元每人，精准服务率大于等于80%，受益群体满意度不低于90%。</w:t>
            </w:r>
          </w:p>
          <w:p>
            <w:pPr>
              <w:pStyle w:val="14"/>
            </w:pPr>
            <w:r>
              <w:t>3.根据工作开展情况据实支出。预计2023年11月底支出完毕。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调查人口数</w:t>
            </w:r>
          </w:p>
        </w:tc>
        <w:tc>
          <w:tcPr>
            <w:tcW w:w="2835" w:type="dxa"/>
            <w:vAlign w:val="center"/>
          </w:tcPr>
          <w:p>
            <w:pPr>
              <w:pStyle w:val="14"/>
            </w:pPr>
            <w:r>
              <w:t>反映调查人口数情况</w:t>
            </w:r>
          </w:p>
        </w:tc>
        <w:tc>
          <w:tcPr>
            <w:tcW w:w="2551" w:type="dxa"/>
            <w:vAlign w:val="center"/>
          </w:tcPr>
          <w:p>
            <w:pPr>
              <w:pStyle w:val="14"/>
            </w:pPr>
            <w:r>
              <w:t>≤10169人</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调查覆盖率</w:t>
            </w:r>
          </w:p>
        </w:tc>
        <w:tc>
          <w:tcPr>
            <w:tcW w:w="2835" w:type="dxa"/>
            <w:vAlign w:val="center"/>
          </w:tcPr>
          <w:p>
            <w:pPr>
              <w:pStyle w:val="14"/>
            </w:pPr>
            <w:r>
              <w:t>反映调查覆盖率情况</w:t>
            </w:r>
          </w:p>
        </w:tc>
        <w:tc>
          <w:tcPr>
            <w:tcW w:w="2551" w:type="dxa"/>
            <w:vAlign w:val="center"/>
          </w:tcPr>
          <w:p>
            <w:pPr>
              <w:pStyle w:val="14"/>
            </w:pPr>
            <w:r>
              <w:t>≥80%</w:t>
            </w:r>
          </w:p>
        </w:tc>
        <w:tc>
          <w:tcPr>
            <w:tcW w:w="2268" w:type="dxa"/>
            <w:vAlign w:val="center"/>
          </w:tcPr>
          <w:p>
            <w:pPr>
              <w:pStyle w:val="14"/>
            </w:pPr>
            <w:r>
              <w:t>冀政残工委办[2019]7号河北省人民政府残工委办公室关于印发《河北省残疾人基本服务状况和需求信息动态更新工作实施方案》的通知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调查及时率</w:t>
            </w:r>
          </w:p>
        </w:tc>
        <w:tc>
          <w:tcPr>
            <w:tcW w:w="2835" w:type="dxa"/>
            <w:vAlign w:val="center"/>
          </w:tcPr>
          <w:p>
            <w:pPr>
              <w:pStyle w:val="14"/>
            </w:pPr>
            <w:r>
              <w:t>对应调查及时率情况</w:t>
            </w:r>
          </w:p>
        </w:tc>
        <w:tc>
          <w:tcPr>
            <w:tcW w:w="2551" w:type="dxa"/>
            <w:vAlign w:val="center"/>
          </w:tcPr>
          <w:p>
            <w:pPr>
              <w:pStyle w:val="14"/>
            </w:pPr>
            <w:r>
              <w:t>≥80%</w:t>
            </w:r>
          </w:p>
        </w:tc>
        <w:tc>
          <w:tcPr>
            <w:tcW w:w="2268" w:type="dxa"/>
            <w:vAlign w:val="center"/>
          </w:tcPr>
          <w:p>
            <w:pPr>
              <w:pStyle w:val="14"/>
            </w:pPr>
            <w:r>
              <w:t>冀政残工委办[2019]7号河北省人民政府残工委办公室关于印发《河北省残疾人基本服务状况和需求信息动态更新工作实施方案》的通知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补贴成本</w:t>
            </w:r>
          </w:p>
        </w:tc>
        <w:tc>
          <w:tcPr>
            <w:tcW w:w="2835" w:type="dxa"/>
            <w:vAlign w:val="center"/>
          </w:tcPr>
          <w:p>
            <w:pPr>
              <w:pStyle w:val="14"/>
            </w:pPr>
            <w:r>
              <w:t>反映每调查一名残疾人情况发放的资金标准情况</w:t>
            </w:r>
          </w:p>
        </w:tc>
        <w:tc>
          <w:tcPr>
            <w:tcW w:w="2551" w:type="dxa"/>
            <w:vAlign w:val="center"/>
          </w:tcPr>
          <w:p>
            <w:pPr>
              <w:pStyle w:val="14"/>
            </w:pPr>
            <w:r>
              <w:t>2元/人</w:t>
            </w:r>
          </w:p>
        </w:tc>
        <w:tc>
          <w:tcPr>
            <w:tcW w:w="2268" w:type="dxa"/>
            <w:vAlign w:val="center"/>
          </w:tcPr>
          <w:p>
            <w:pPr>
              <w:pStyle w:val="14"/>
            </w:pPr>
            <w:r>
              <w:t>资金计划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精准服务率</w:t>
            </w:r>
          </w:p>
        </w:tc>
        <w:tc>
          <w:tcPr>
            <w:tcW w:w="2835" w:type="dxa"/>
            <w:vAlign w:val="center"/>
          </w:tcPr>
          <w:p>
            <w:pPr>
              <w:pStyle w:val="14"/>
            </w:pPr>
            <w:r>
              <w:t>反映精准服务率情况</w:t>
            </w:r>
          </w:p>
        </w:tc>
        <w:tc>
          <w:tcPr>
            <w:tcW w:w="2551" w:type="dxa"/>
            <w:vAlign w:val="center"/>
          </w:tcPr>
          <w:p>
            <w:pPr>
              <w:pStyle w:val="14"/>
            </w:pPr>
            <w:r>
              <w:t>≥80%</w:t>
            </w:r>
          </w:p>
        </w:tc>
        <w:tc>
          <w:tcPr>
            <w:tcW w:w="2268" w:type="dxa"/>
            <w:vAlign w:val="center"/>
          </w:tcPr>
          <w:p>
            <w:pPr>
              <w:pStyle w:val="14"/>
            </w:pPr>
            <w:r>
              <w:t>冀政残工委办[2019]7号河北省人民政府残工委办公室关于印发《河北省残疾人基本服务状况和需求信息动态更新工作实施方案》的通知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受益群体满意度</w:t>
            </w:r>
          </w:p>
        </w:tc>
        <w:tc>
          <w:tcPr>
            <w:tcW w:w="2835" w:type="dxa"/>
            <w:vAlign w:val="center"/>
          </w:tcPr>
          <w:p>
            <w:pPr>
              <w:pStyle w:val="14"/>
            </w:pPr>
            <w:r>
              <w:t>反映受益群体满意情况</w:t>
            </w:r>
          </w:p>
        </w:tc>
        <w:tc>
          <w:tcPr>
            <w:tcW w:w="2551" w:type="dxa"/>
            <w:vAlign w:val="center"/>
          </w:tcPr>
          <w:p>
            <w:pPr>
              <w:pStyle w:val="14"/>
            </w:pPr>
            <w:r>
              <w:t>≥90%</w:t>
            </w:r>
          </w:p>
        </w:tc>
        <w:tc>
          <w:tcPr>
            <w:tcW w:w="2268"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4、残疾人专职委员误工补贴绩效目标表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1.加强基层残疾人专职委员队伍建设，提高基层残疾人组织建设水平和质量，保障残疾人专职委员待遇落实。</w:t>
            </w:r>
          </w:p>
          <w:p>
            <w:pPr>
              <w:pStyle w:val="14"/>
            </w:pPr>
            <w:r>
              <w:t>2.我区实际专职委委员人数326人，其中社区22名专职委员按每人每月300元的标准发放补贴，村专职委员304人按每人每月50元的标准发放补贴，共需资金26.16万元。经费由市、县(区)两级财政负责，配套比例为市级50%，区本级50%，需市级资资金13.08万元，本级资金13.08万元。</w:t>
            </w:r>
          </w:p>
          <w:p>
            <w:pPr>
              <w:pStyle w:val="14"/>
            </w:pPr>
            <w:r>
              <w:t>3.资金支出计划为预计2023年3月底一次性支出，预计2023年3月底全部支出完毕。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发放补贴人数</w:t>
            </w:r>
          </w:p>
        </w:tc>
        <w:tc>
          <w:tcPr>
            <w:tcW w:w="2835" w:type="dxa"/>
            <w:vAlign w:val="center"/>
          </w:tcPr>
          <w:p>
            <w:pPr>
              <w:pStyle w:val="14"/>
            </w:pPr>
            <w:r>
              <w:t>发放村残疾人专职委员误工补贴的人数</w:t>
            </w:r>
          </w:p>
        </w:tc>
        <w:tc>
          <w:tcPr>
            <w:tcW w:w="2551" w:type="dxa"/>
            <w:vAlign w:val="center"/>
          </w:tcPr>
          <w:p>
            <w:pPr>
              <w:pStyle w:val="14"/>
            </w:pPr>
            <w:r>
              <w:t>304人</w:t>
            </w:r>
          </w:p>
        </w:tc>
        <w:tc>
          <w:tcPr>
            <w:tcW w:w="2268" w:type="dxa"/>
            <w:vAlign w:val="center"/>
          </w:tcPr>
          <w:p>
            <w:pPr>
              <w:pStyle w:val="14"/>
            </w:pPr>
            <w: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发放补贴人数</w:t>
            </w:r>
          </w:p>
        </w:tc>
        <w:tc>
          <w:tcPr>
            <w:tcW w:w="2835" w:type="dxa"/>
            <w:vAlign w:val="center"/>
          </w:tcPr>
          <w:p>
            <w:pPr>
              <w:pStyle w:val="14"/>
            </w:pPr>
            <w:r>
              <w:t>发放社区残疾人专职委员误工补贴的人数</w:t>
            </w:r>
          </w:p>
        </w:tc>
        <w:tc>
          <w:tcPr>
            <w:tcW w:w="2551" w:type="dxa"/>
            <w:vAlign w:val="center"/>
          </w:tcPr>
          <w:p>
            <w:pPr>
              <w:pStyle w:val="14"/>
            </w:pPr>
            <w:r>
              <w:t>22人</w:t>
            </w:r>
          </w:p>
        </w:tc>
        <w:tc>
          <w:tcPr>
            <w:tcW w:w="2268" w:type="dxa"/>
            <w:vAlign w:val="center"/>
          </w:tcPr>
          <w:p>
            <w:pPr>
              <w:pStyle w:val="14"/>
            </w:pPr>
            <w: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补贴发放准确率</w:t>
            </w:r>
          </w:p>
        </w:tc>
        <w:tc>
          <w:tcPr>
            <w:tcW w:w="2835" w:type="dxa"/>
            <w:vAlign w:val="center"/>
          </w:tcPr>
          <w:p>
            <w:pPr>
              <w:pStyle w:val="14"/>
            </w:pPr>
            <w:r>
              <w:t>补贴发放的钱数占应发放补贴数的比例</w:t>
            </w:r>
          </w:p>
        </w:tc>
        <w:tc>
          <w:tcPr>
            <w:tcW w:w="2551" w:type="dxa"/>
            <w:vAlign w:val="center"/>
          </w:tcPr>
          <w:p>
            <w:pPr>
              <w:pStyle w:val="14"/>
            </w:pPr>
            <w:r>
              <w:t>≥80%</w:t>
            </w:r>
          </w:p>
        </w:tc>
        <w:tc>
          <w:tcPr>
            <w:tcW w:w="2268" w:type="dxa"/>
            <w:vAlign w:val="center"/>
          </w:tcPr>
          <w:p>
            <w:pPr>
              <w:pStyle w:val="14"/>
            </w:pPr>
            <w:r>
              <w:t>冀残联字[2012]201号《河北省民政厅河北省财政厅河北省人力资源和社会保障厅河北省残疾人联合会关于进一步方加强全省基层残疾人专职委员队伍建设及落实人员待遇的通知》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补贴发放及时率</w:t>
            </w:r>
          </w:p>
        </w:tc>
        <w:tc>
          <w:tcPr>
            <w:tcW w:w="2835" w:type="dxa"/>
            <w:vAlign w:val="center"/>
          </w:tcPr>
          <w:p>
            <w:pPr>
              <w:pStyle w:val="14"/>
            </w:pPr>
            <w:r>
              <w:t>补贴资金投入后是否按照规定时间发放</w:t>
            </w:r>
          </w:p>
        </w:tc>
        <w:tc>
          <w:tcPr>
            <w:tcW w:w="2551" w:type="dxa"/>
            <w:vAlign w:val="center"/>
          </w:tcPr>
          <w:p>
            <w:pPr>
              <w:pStyle w:val="14"/>
            </w:pPr>
            <w:r>
              <w:t>≥80%</w:t>
            </w:r>
          </w:p>
        </w:tc>
        <w:tc>
          <w:tcPr>
            <w:tcW w:w="2268" w:type="dxa"/>
            <w:vAlign w:val="center"/>
          </w:tcPr>
          <w:p>
            <w:pPr>
              <w:pStyle w:val="14"/>
            </w:pPr>
            <w:r>
              <w:t>冀残联字[2012]201号《河北省民政厅河北省财政厅河北省人力资源和社会保障厅河北省残疾人联合会关于进一步方加强全省基层残疾人专职委员队伍建设及落实人员待遇的通知》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发放补贴标准</w:t>
            </w:r>
          </w:p>
        </w:tc>
        <w:tc>
          <w:tcPr>
            <w:tcW w:w="2835" w:type="dxa"/>
            <w:vAlign w:val="center"/>
          </w:tcPr>
          <w:p>
            <w:pPr>
              <w:pStyle w:val="14"/>
            </w:pPr>
            <w:r>
              <w:t>每名村残疾人专职委员误工补贴发放的标准</w:t>
            </w:r>
          </w:p>
        </w:tc>
        <w:tc>
          <w:tcPr>
            <w:tcW w:w="2551" w:type="dxa"/>
            <w:vAlign w:val="center"/>
          </w:tcPr>
          <w:p>
            <w:pPr>
              <w:pStyle w:val="14"/>
            </w:pPr>
            <w:r>
              <w:t>50元/人/月</w:t>
            </w:r>
          </w:p>
        </w:tc>
        <w:tc>
          <w:tcPr>
            <w:tcW w:w="2268" w:type="dxa"/>
            <w:vAlign w:val="center"/>
          </w:tcPr>
          <w:p>
            <w:pPr>
              <w:pStyle w:val="14"/>
            </w:pPr>
            <w:r>
              <w:t>冀残联字[2012]201号《河北省民政厅河北省财政厅河北省人力资源和社会保障厅河北省残疾人联合会关于进一步方加强全省基层残疾人专职委员队伍建设及落实人员待遇的通知》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发放补贴标准</w:t>
            </w:r>
          </w:p>
        </w:tc>
        <w:tc>
          <w:tcPr>
            <w:tcW w:w="2835" w:type="dxa"/>
            <w:vAlign w:val="center"/>
          </w:tcPr>
          <w:p>
            <w:pPr>
              <w:pStyle w:val="14"/>
            </w:pPr>
            <w:r>
              <w:t>每名社区残疾人专职委员误工补贴发放的标准</w:t>
            </w:r>
          </w:p>
        </w:tc>
        <w:tc>
          <w:tcPr>
            <w:tcW w:w="2551" w:type="dxa"/>
            <w:vAlign w:val="center"/>
          </w:tcPr>
          <w:p>
            <w:pPr>
              <w:pStyle w:val="14"/>
            </w:pPr>
            <w:r>
              <w:t>300元/人/月</w:t>
            </w:r>
          </w:p>
        </w:tc>
        <w:tc>
          <w:tcPr>
            <w:tcW w:w="2268" w:type="dxa"/>
            <w:vAlign w:val="center"/>
          </w:tcPr>
          <w:p>
            <w:pPr>
              <w:pStyle w:val="14"/>
            </w:pPr>
            <w:r>
              <w:t>冀残联字[2012]201号《河北省民政厅河北省财政厅河北省人力资源和社会保障厅河北省残疾人联合会关于进一步方加强全省基层残疾人专职委员队伍建设及落实人员待遇的通知》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宣传惠残政策知晓率</w:t>
            </w:r>
          </w:p>
        </w:tc>
        <w:tc>
          <w:tcPr>
            <w:tcW w:w="2835" w:type="dxa"/>
            <w:vAlign w:val="center"/>
          </w:tcPr>
          <w:p>
            <w:pPr>
              <w:pStyle w:val="14"/>
            </w:pPr>
            <w:r>
              <w:t>残疾人对惠残政策的知晓率</w:t>
            </w:r>
          </w:p>
        </w:tc>
        <w:tc>
          <w:tcPr>
            <w:tcW w:w="2551" w:type="dxa"/>
            <w:vAlign w:val="center"/>
          </w:tcPr>
          <w:p>
            <w:pPr>
              <w:pStyle w:val="14"/>
            </w:pPr>
            <w:r>
              <w:t>≥80%</w:t>
            </w:r>
          </w:p>
        </w:tc>
        <w:tc>
          <w:tcPr>
            <w:tcW w:w="2268" w:type="dxa"/>
            <w:vAlign w:val="center"/>
          </w:tcPr>
          <w:p>
            <w:pPr>
              <w:pStyle w:val="14"/>
            </w:pPr>
            <w:r>
              <w:t>冀残联字[2012]201号《河北省民政厅河北省财政厅河北省人力资源和社会保障厅河北省残疾人联合会关于进一步方加强全省基层残疾人专职委员队伍建设及落实人员待遇的通知》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5、提前下达2023年省级残疾人事业发展补助资金绩效目标表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 xml:space="preserve">1.为保障残疾人享有残疾儿童康复服务、辅具适配服务、托养补助等，切实做到应帮尽帮，对有保定市徐水区户籍，诊断明确且有康复需求的残疾人进行救助。达到提高残疾人生活质量的效果。   </w:t>
            </w:r>
          </w:p>
          <w:p>
            <w:pPr>
              <w:pStyle w:val="14"/>
            </w:pPr>
            <w:r>
              <w:t>2.预计到2023年12月支出完毕。（因部分项目必须做满10个月才能安排支出且有其他个人申请方面的不确定因素，无法确定具体支出时间）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残疾儿童救助服务人数</w:t>
            </w:r>
          </w:p>
        </w:tc>
        <w:tc>
          <w:tcPr>
            <w:tcW w:w="2835" w:type="dxa"/>
            <w:vAlign w:val="center"/>
          </w:tcPr>
          <w:p>
            <w:pPr>
              <w:pStyle w:val="14"/>
            </w:pPr>
            <w:r>
              <w:t>残疾儿童救助服务人数</w:t>
            </w:r>
          </w:p>
        </w:tc>
        <w:tc>
          <w:tcPr>
            <w:tcW w:w="2551" w:type="dxa"/>
            <w:vAlign w:val="center"/>
          </w:tcPr>
          <w:p>
            <w:pPr>
              <w:pStyle w:val="14"/>
            </w:pPr>
            <w:r>
              <w:t>4人</w:t>
            </w:r>
          </w:p>
        </w:tc>
        <w:tc>
          <w:tcPr>
            <w:tcW w:w="2268" w:type="dxa"/>
            <w:vAlign w:val="center"/>
          </w:tcPr>
          <w:p>
            <w:pPr>
              <w:pStyle w:val="14"/>
            </w:pPr>
            <w: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补助金发放准确率</w:t>
            </w:r>
          </w:p>
        </w:tc>
        <w:tc>
          <w:tcPr>
            <w:tcW w:w="2835" w:type="dxa"/>
            <w:vAlign w:val="center"/>
          </w:tcPr>
          <w:p>
            <w:pPr>
              <w:pStyle w:val="14"/>
            </w:pPr>
            <w:r>
              <w:t>残疾儿童康复补助金发放的准确性</w:t>
            </w:r>
          </w:p>
        </w:tc>
        <w:tc>
          <w:tcPr>
            <w:tcW w:w="2551" w:type="dxa"/>
            <w:vAlign w:val="center"/>
          </w:tcPr>
          <w:p>
            <w:pPr>
              <w:pStyle w:val="14"/>
            </w:pPr>
            <w:r>
              <w:t>≥80%</w:t>
            </w:r>
          </w:p>
        </w:tc>
        <w:tc>
          <w:tcPr>
            <w:tcW w:w="2268" w:type="dxa"/>
            <w:vAlign w:val="center"/>
          </w:tcPr>
          <w:p>
            <w:pPr>
              <w:pStyle w:val="14"/>
            </w:pPr>
            <w:r>
              <w:t>《河北省残疾人联民合会办公室关于印发中央和省级残疾人事业发展补助资金使用管理指导意见的通知》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项目完成及时率</w:t>
            </w:r>
          </w:p>
        </w:tc>
        <w:tc>
          <w:tcPr>
            <w:tcW w:w="2835" w:type="dxa"/>
            <w:vAlign w:val="center"/>
          </w:tcPr>
          <w:p>
            <w:pPr>
              <w:pStyle w:val="14"/>
            </w:pPr>
            <w:r>
              <w:t>项目是否在规定时间内完成支出</w:t>
            </w:r>
          </w:p>
        </w:tc>
        <w:tc>
          <w:tcPr>
            <w:tcW w:w="2551" w:type="dxa"/>
            <w:vAlign w:val="center"/>
          </w:tcPr>
          <w:p>
            <w:pPr>
              <w:pStyle w:val="14"/>
            </w:pPr>
            <w:r>
              <w:t>≥80%</w:t>
            </w:r>
          </w:p>
        </w:tc>
        <w:tc>
          <w:tcPr>
            <w:tcW w:w="2268" w:type="dxa"/>
            <w:vAlign w:val="center"/>
          </w:tcPr>
          <w:p>
            <w:pPr>
              <w:pStyle w:val="14"/>
            </w:pPr>
            <w:r>
              <w:t>《河北省残疾人联民合会办公室关于印发中央和省级残疾人事业发展补助资金使用管理指导意见的通知》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每名残疾儿童救助所需资金</w:t>
            </w:r>
          </w:p>
        </w:tc>
        <w:tc>
          <w:tcPr>
            <w:tcW w:w="2835" w:type="dxa"/>
            <w:vAlign w:val="center"/>
          </w:tcPr>
          <w:p>
            <w:pPr>
              <w:pStyle w:val="14"/>
            </w:pPr>
            <w:r>
              <w:t>每名残疾儿童救助所需资金</w:t>
            </w:r>
          </w:p>
        </w:tc>
        <w:tc>
          <w:tcPr>
            <w:tcW w:w="2551" w:type="dxa"/>
            <w:vAlign w:val="center"/>
          </w:tcPr>
          <w:p>
            <w:pPr>
              <w:pStyle w:val="14"/>
            </w:pPr>
            <w:r>
              <w:t>≤1.8万元</w:t>
            </w:r>
          </w:p>
        </w:tc>
        <w:tc>
          <w:tcPr>
            <w:tcW w:w="2268" w:type="dxa"/>
            <w:vAlign w:val="center"/>
          </w:tcPr>
          <w:p>
            <w:pPr>
              <w:pStyle w:val="14"/>
            </w:pPr>
            <w:r>
              <w:t>《河北省残疾人联民合会办公室关于印发中央和省级残疾人事业发展补助资金使用管理指导意见的通知》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残疾儿童康复质量保障率</w:t>
            </w:r>
          </w:p>
        </w:tc>
        <w:tc>
          <w:tcPr>
            <w:tcW w:w="2835" w:type="dxa"/>
            <w:vAlign w:val="center"/>
          </w:tcPr>
          <w:p>
            <w:pPr>
              <w:pStyle w:val="14"/>
            </w:pPr>
            <w:r>
              <w:t>通过调研，认为康复质量较高的受救助的残疾儿童比例</w:t>
            </w:r>
          </w:p>
        </w:tc>
        <w:tc>
          <w:tcPr>
            <w:tcW w:w="2551" w:type="dxa"/>
            <w:vAlign w:val="center"/>
          </w:tcPr>
          <w:p>
            <w:pPr>
              <w:pStyle w:val="14"/>
            </w:pPr>
            <w:r>
              <w:t>≥75%</w:t>
            </w:r>
          </w:p>
        </w:tc>
        <w:tc>
          <w:tcPr>
            <w:tcW w:w="2268" w:type="dxa"/>
            <w:vAlign w:val="center"/>
          </w:tcPr>
          <w:p>
            <w:pPr>
              <w:pStyle w:val="14"/>
            </w:pPr>
            <w:r>
              <w:t>《河北省残疾人联民合会办公室关于印发中央和省级残疾人事业发展补助资金使用管理指导意见的通知》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残疾儿童满意度</w:t>
            </w:r>
          </w:p>
        </w:tc>
        <w:tc>
          <w:tcPr>
            <w:tcW w:w="2835" w:type="dxa"/>
            <w:vAlign w:val="center"/>
          </w:tcPr>
          <w:p>
            <w:pPr>
              <w:pStyle w:val="14"/>
            </w:pPr>
            <w:r>
              <w:t>受救助残疾儿童满意情况</w:t>
            </w:r>
          </w:p>
        </w:tc>
        <w:tc>
          <w:tcPr>
            <w:tcW w:w="2551" w:type="dxa"/>
            <w:vAlign w:val="center"/>
          </w:tcPr>
          <w:p>
            <w:pPr>
              <w:pStyle w:val="14"/>
            </w:pPr>
            <w:r>
              <w:t>≥85%</w:t>
            </w:r>
          </w:p>
        </w:tc>
        <w:tc>
          <w:tcPr>
            <w:tcW w:w="2268"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6、提前下达2023年中央财政残疾人事业发展补助资金绩效目标表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1.为保障残疾人享有基本康复服务、辅具适配服务、托养补助等，切实做到应帮尽帮，对有保定市徐水区户籍，诊断明确且有康复需求的残疾人进行救助。达到提高残疾人生活质量的效果。</w:t>
            </w:r>
            <w:r>
              <w:tab/>
            </w:r>
          </w:p>
          <w:p>
            <w:pPr>
              <w:pStyle w:val="14"/>
            </w:pPr>
            <w:r>
              <w:t>2.预计到2023年12月支出完毕。（因部分项目必须做满10个月才能安排支出且有其他个人申请方面的不确定因素，无法确定具体支出时间）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基本康复服务救助人数</w:t>
            </w:r>
          </w:p>
        </w:tc>
        <w:tc>
          <w:tcPr>
            <w:tcW w:w="2835" w:type="dxa"/>
            <w:vAlign w:val="center"/>
          </w:tcPr>
          <w:p>
            <w:pPr>
              <w:pStyle w:val="14"/>
            </w:pPr>
            <w:r>
              <w:t>基本康复服务救助人数</w:t>
            </w:r>
          </w:p>
        </w:tc>
        <w:tc>
          <w:tcPr>
            <w:tcW w:w="2551" w:type="dxa"/>
            <w:vAlign w:val="center"/>
          </w:tcPr>
          <w:p>
            <w:pPr>
              <w:pStyle w:val="14"/>
            </w:pPr>
            <w:r>
              <w:t>≥161人</w:t>
            </w:r>
          </w:p>
        </w:tc>
        <w:tc>
          <w:tcPr>
            <w:tcW w:w="2268" w:type="dxa"/>
            <w:vAlign w:val="center"/>
          </w:tcPr>
          <w:p>
            <w:pPr>
              <w:pStyle w:val="14"/>
            </w:pPr>
            <w: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补助金发放准确率</w:t>
            </w:r>
          </w:p>
        </w:tc>
        <w:tc>
          <w:tcPr>
            <w:tcW w:w="2835" w:type="dxa"/>
            <w:vAlign w:val="center"/>
          </w:tcPr>
          <w:p>
            <w:pPr>
              <w:pStyle w:val="14"/>
            </w:pPr>
            <w:r>
              <w:t>残疾人基本康复补助金发放的准确性</w:t>
            </w:r>
          </w:p>
        </w:tc>
        <w:tc>
          <w:tcPr>
            <w:tcW w:w="2551" w:type="dxa"/>
            <w:vAlign w:val="center"/>
          </w:tcPr>
          <w:p>
            <w:pPr>
              <w:pStyle w:val="14"/>
            </w:pPr>
            <w:r>
              <w:t>≥80%</w:t>
            </w:r>
          </w:p>
        </w:tc>
        <w:tc>
          <w:tcPr>
            <w:tcW w:w="2268" w:type="dxa"/>
            <w:vAlign w:val="center"/>
          </w:tcPr>
          <w:p>
            <w:pPr>
              <w:pStyle w:val="14"/>
            </w:pPr>
            <w: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项目完成及时率</w:t>
            </w:r>
          </w:p>
        </w:tc>
        <w:tc>
          <w:tcPr>
            <w:tcW w:w="2835" w:type="dxa"/>
            <w:vAlign w:val="center"/>
          </w:tcPr>
          <w:p>
            <w:pPr>
              <w:pStyle w:val="14"/>
            </w:pPr>
            <w:r>
              <w:t>项目是否在规定时间内完成支出</w:t>
            </w:r>
          </w:p>
        </w:tc>
        <w:tc>
          <w:tcPr>
            <w:tcW w:w="2551" w:type="dxa"/>
            <w:vAlign w:val="center"/>
          </w:tcPr>
          <w:p>
            <w:pPr>
              <w:pStyle w:val="14"/>
            </w:pPr>
            <w:r>
              <w:t>≥80%</w:t>
            </w:r>
          </w:p>
        </w:tc>
        <w:tc>
          <w:tcPr>
            <w:tcW w:w="2268" w:type="dxa"/>
            <w:vAlign w:val="center"/>
          </w:tcPr>
          <w:p>
            <w:pPr>
              <w:pStyle w:val="14"/>
            </w:pPr>
            <w: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每名残疾人基本康复服务所需资金</w:t>
            </w:r>
          </w:p>
        </w:tc>
        <w:tc>
          <w:tcPr>
            <w:tcW w:w="2835" w:type="dxa"/>
            <w:vAlign w:val="center"/>
          </w:tcPr>
          <w:p>
            <w:pPr>
              <w:pStyle w:val="14"/>
            </w:pPr>
            <w:r>
              <w:t>每名残疾人基本康复服务所需资金</w:t>
            </w:r>
          </w:p>
        </w:tc>
        <w:tc>
          <w:tcPr>
            <w:tcW w:w="2551" w:type="dxa"/>
            <w:vAlign w:val="center"/>
          </w:tcPr>
          <w:p>
            <w:pPr>
              <w:pStyle w:val="14"/>
            </w:pPr>
            <w:r>
              <w:t>500元</w:t>
            </w:r>
          </w:p>
        </w:tc>
        <w:tc>
          <w:tcPr>
            <w:tcW w:w="2268" w:type="dxa"/>
            <w:vAlign w:val="center"/>
          </w:tcPr>
          <w:p>
            <w:pPr>
              <w:pStyle w:val="14"/>
            </w:pPr>
            <w: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残疾人康复质量保障率</w:t>
            </w:r>
          </w:p>
        </w:tc>
        <w:tc>
          <w:tcPr>
            <w:tcW w:w="2835" w:type="dxa"/>
            <w:vAlign w:val="center"/>
          </w:tcPr>
          <w:p>
            <w:pPr>
              <w:pStyle w:val="14"/>
            </w:pPr>
            <w:r>
              <w:t>通过调研，认为康复质量较高的受救助的残疾人比例</w:t>
            </w:r>
          </w:p>
        </w:tc>
        <w:tc>
          <w:tcPr>
            <w:tcW w:w="2551" w:type="dxa"/>
            <w:vAlign w:val="center"/>
          </w:tcPr>
          <w:p>
            <w:pPr>
              <w:pStyle w:val="14"/>
            </w:pPr>
            <w:r>
              <w:t>≥75%</w:t>
            </w:r>
          </w:p>
        </w:tc>
        <w:tc>
          <w:tcPr>
            <w:tcW w:w="2268" w:type="dxa"/>
            <w:vAlign w:val="center"/>
          </w:tcPr>
          <w:p>
            <w:pPr>
              <w:pStyle w:val="14"/>
            </w:pPr>
            <w:r>
              <w:t>工作需求</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2023年，保定市徐水区残疾人联合会安排政府采购预算0.00万元。具体内容见下表。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762保定市徐水区残疾人联合会</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保定市徐水区残疾人联合会（含所属单位）上年末固定资产金额为26.99万元（详见下表）。本年度拟购置固定资产总额为0.00万元，已按要求列入政府采购预算，详见政府采购预算表。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762保定市徐水区残疾人联合会</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26.99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r>
              <w:t>1</w:t>
            </w:r>
          </w:p>
        </w:tc>
        <w:tc>
          <w:tcPr>
            <w:tcW w:w="2835" w:type="dxa"/>
            <w:vAlign w:val="center"/>
          </w:tcPr>
          <w:p>
            <w:pPr>
              <w:pStyle w:val="13"/>
            </w:pPr>
            <w:r>
              <w:t>15.03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4、其他固定资产</w:t>
            </w:r>
          </w:p>
        </w:tc>
        <w:tc>
          <w:tcPr>
            <w:tcW w:w="2835" w:type="dxa"/>
            <w:vAlign w:val="center"/>
          </w:tcPr>
          <w:p>
            <w:pPr>
              <w:pStyle w:val="15"/>
            </w:pPr>
            <w:r>
              <w:t>33</w:t>
            </w:r>
          </w:p>
        </w:tc>
        <w:tc>
          <w:tcPr>
            <w:tcW w:w="2835" w:type="dxa"/>
            <w:vAlign w:val="center"/>
          </w:tcPr>
          <w:p>
            <w:pPr>
              <w:pStyle w:val="13"/>
            </w:pPr>
            <w:r>
              <w:t>11.96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pPr>
        <w:spacing w:before="0" w:after="0" w:line="240" w:lineRule="auto"/>
        <w:ind w:firstLine="0"/>
        <w:jc w:val="both"/>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1D275D"/>
    <w:rsid w:val="0CC52F29"/>
    <w:rsid w:val="219F2782"/>
    <w:rsid w:val="263F6251"/>
    <w:rsid w:val="5DAA6303"/>
    <w:rsid w:val="7B192F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1" Type="http://schemas.openxmlformats.org/officeDocument/2006/relationships/fontTable" Target="fontTable.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2023-02-27T16:58:52Z</dcterms:created>
  <dcterms:modified xsi:type="dcterms:W3CDTF">2023-02-27T08:58:52Z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2023-02-27T16:58:47Z</dcterms:created>
  <dcterms:modified xsi:type="dcterms:W3CDTF">2023-02-27T08:58:47Z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2023-02-27T16:58:52Z</dcterms:created>
  <dcterms:modified xsi:type="dcterms:W3CDTF">2023-02-27T08:58:52Z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2023-02-27T16:58:52Z</dcterms:created>
  <dcterms:modified xsi:type="dcterms:W3CDTF">2023-02-27T08:58:52Z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2023-02-27T16:58:52Z</dcterms:created>
  <dcterms:modified xsi:type="dcterms:W3CDTF">2023-02-27T08:58:52Z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2023-02-27T16:58:47Z</dcterms:created>
  <dcterms:modified xsi:type="dcterms:W3CDTF">2023-02-27T08:58:47Z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2023-02-27T16:58:52Z</dcterms:created>
  <dcterms:modified xsi:type="dcterms:W3CDTF">2023-02-27T08:58:52Z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2023-02-27T16:58:52Z</dcterms:created>
  <dcterms:modified xsi:type="dcterms:W3CDTF">2023-02-27T08:58:52Z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2023-02-27T16:58:51Z</dcterms:created>
  <dcterms:modified xsi:type="dcterms:W3CDTF">2023-02-27T08:58:51Z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2023-02-27T16:58:48Z</dcterms:created>
  <dcterms:modified xsi:type="dcterms:W3CDTF">2023-02-27T08:58:48Z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2023-02-27T16:58:48Z</dcterms:created>
  <dcterms:modified xsi:type="dcterms:W3CDTF">2023-02-27T08:58:48Z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2023-02-27T16:58:48Z</dcterms:created>
  <dcterms:modified xsi:type="dcterms:W3CDTF">2023-02-27T08:58:48Z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2023-02-27T16:58:47Z</dcterms:created>
  <dcterms:modified xsi:type="dcterms:W3CDTF">2023-02-27T08:58:47Z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2023-02-27T16:58:45Z</dcterms:created>
  <dcterms:modified xsi:type="dcterms:W3CDTF">2023-02-27T08:58:45Z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2023-02-27T16:58:47Z</dcterms:created>
  <dcterms:modified xsi:type="dcterms:W3CDTF">2023-02-27T08:58:47Z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2023-02-27T16:58:47Z</dcterms:created>
  <dcterms:modified xsi:type="dcterms:W3CDTF">2023-02-27T08:58:47Z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2023-02-27T16:58:53Z</dcterms:created>
  <dcterms:modified xsi:type="dcterms:W3CDTF">2023-02-27T08:58:53Z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46784f9a-1393-4360-8033-b7f546cb6939}">
  <ds:schemaRefs/>
</ds:datastoreItem>
</file>

<file path=customXml/itemProps11.xml><?xml version="1.0" encoding="utf-8"?>
<ds:datastoreItem xmlns:ds="http://schemas.openxmlformats.org/officeDocument/2006/customXml" ds:itemID="{ccad9dcc-f393-4876-887a-608f256b29b2}">
  <ds:schemaRefs/>
</ds:datastoreItem>
</file>

<file path=customXml/itemProps12.xml><?xml version="1.0" encoding="utf-8"?>
<ds:datastoreItem xmlns:ds="http://schemas.openxmlformats.org/officeDocument/2006/customXml" ds:itemID="{7e8c7fb9-af3e-405d-9a82-facad1409d6d}">
  <ds:schemaRefs/>
</ds:datastoreItem>
</file>

<file path=customXml/itemProps13.xml><?xml version="1.0" encoding="utf-8"?>
<ds:datastoreItem xmlns:ds="http://schemas.openxmlformats.org/officeDocument/2006/customXml" ds:itemID="{e2fdfbdc-0052-4f22-8f66-55d1be22d6b0}">
  <ds:schemaRefs/>
</ds:datastoreItem>
</file>

<file path=customXml/itemProps14.xml><?xml version="1.0" encoding="utf-8"?>
<ds:datastoreItem xmlns:ds="http://schemas.openxmlformats.org/officeDocument/2006/customXml" ds:itemID="{03ffddc3-d388-4cab-af17-351d4dcaa961}">
  <ds:schemaRefs/>
</ds:datastoreItem>
</file>

<file path=customXml/itemProps15.xml><?xml version="1.0" encoding="utf-8"?>
<ds:datastoreItem xmlns:ds="http://schemas.openxmlformats.org/officeDocument/2006/customXml" ds:itemID="{a02f41d5-7633-4a30-a138-8ed08ef744c1}">
  <ds:schemaRefs/>
</ds:datastoreItem>
</file>

<file path=customXml/itemProps16.xml><?xml version="1.0" encoding="utf-8"?>
<ds:datastoreItem xmlns:ds="http://schemas.openxmlformats.org/officeDocument/2006/customXml" ds:itemID="{f79e1c79-64fd-4774-a02d-fae19d8de0ef}">
  <ds:schemaRefs/>
</ds:datastoreItem>
</file>

<file path=customXml/itemProps17.xml><?xml version="1.0" encoding="utf-8"?>
<ds:datastoreItem xmlns:ds="http://schemas.openxmlformats.org/officeDocument/2006/customXml" ds:itemID="{33222282-3b6a-408e-9640-0dda8827929c}">
  <ds:schemaRefs/>
</ds:datastoreItem>
</file>

<file path=customXml/itemProps18.xml><?xml version="1.0" encoding="utf-8"?>
<ds:datastoreItem xmlns:ds="http://schemas.openxmlformats.org/officeDocument/2006/customXml" ds:itemID="{b2b8dd49-218e-488d-977f-2b70b7a4c58f}">
  <ds:schemaRefs/>
</ds:datastoreItem>
</file>

<file path=customXml/itemProps19.xml><?xml version="1.0" encoding="utf-8"?>
<ds:datastoreItem xmlns:ds="http://schemas.openxmlformats.org/officeDocument/2006/customXml" ds:itemID="{ee4dea3e-4d9b-410e-9402-a6b6fa8dfab1}">
  <ds:schemaRefs/>
</ds:datastoreItem>
</file>

<file path=customXml/itemProps2.xml><?xml version="1.0" encoding="utf-8"?>
<ds:datastoreItem xmlns:ds="http://schemas.openxmlformats.org/officeDocument/2006/customXml" ds:itemID="{3525b79f-11ff-4afa-bb9b-1b058e250485}">
  <ds:schemaRefs/>
</ds:datastoreItem>
</file>

<file path=customXml/itemProps20.xml><?xml version="1.0" encoding="utf-8"?>
<ds:datastoreItem xmlns:ds="http://schemas.openxmlformats.org/officeDocument/2006/customXml" ds:itemID="{08fe089b-28e4-4e92-9eab-8df45f72bb21}">
  <ds:schemaRefs/>
</ds:datastoreItem>
</file>

<file path=customXml/itemProps21.xml><?xml version="1.0" encoding="utf-8"?>
<ds:datastoreItem xmlns:ds="http://schemas.openxmlformats.org/officeDocument/2006/customXml" ds:itemID="{139cb814-d553-4031-a73e-31c28c5f9d5f}">
  <ds:schemaRefs/>
</ds:datastoreItem>
</file>

<file path=customXml/itemProps22.xml><?xml version="1.0" encoding="utf-8"?>
<ds:datastoreItem xmlns:ds="http://schemas.openxmlformats.org/officeDocument/2006/customXml" ds:itemID="{de494fdf-9146-4a58-a54a-b3b5bb51ac70}">
  <ds:schemaRefs/>
</ds:datastoreItem>
</file>

<file path=customXml/itemProps23.xml><?xml version="1.0" encoding="utf-8"?>
<ds:datastoreItem xmlns:ds="http://schemas.openxmlformats.org/officeDocument/2006/customXml" ds:itemID="{d524ab7b-e986-47ea-a623-99d02e0c425f}">
  <ds:schemaRefs/>
</ds:datastoreItem>
</file>

<file path=customXml/itemProps24.xml><?xml version="1.0" encoding="utf-8"?>
<ds:datastoreItem xmlns:ds="http://schemas.openxmlformats.org/officeDocument/2006/customXml" ds:itemID="{7f3ab451-834d-46f4-bba0-bfad547607ba}">
  <ds:schemaRefs/>
</ds:datastoreItem>
</file>

<file path=customXml/itemProps25.xml><?xml version="1.0" encoding="utf-8"?>
<ds:datastoreItem xmlns:ds="http://schemas.openxmlformats.org/officeDocument/2006/customXml" ds:itemID="{b1d16c2c-42c7-4b4d-81e2-1cba87f09a33}">
  <ds:schemaRefs/>
</ds:datastoreItem>
</file>

<file path=customXml/itemProps26.xml><?xml version="1.0" encoding="utf-8"?>
<ds:datastoreItem xmlns:ds="http://schemas.openxmlformats.org/officeDocument/2006/customXml" ds:itemID="{8bf06465-b3fe-4349-9a87-481dfed51b30}">
  <ds:schemaRefs/>
</ds:datastoreItem>
</file>

<file path=customXml/itemProps27.xml><?xml version="1.0" encoding="utf-8"?>
<ds:datastoreItem xmlns:ds="http://schemas.openxmlformats.org/officeDocument/2006/customXml" ds:itemID="{05c67ea5-90b3-4cf1-a504-fd1dc67c8f21}">
  <ds:schemaRefs/>
</ds:datastoreItem>
</file>

<file path=customXml/itemProps28.xml><?xml version="1.0" encoding="utf-8"?>
<ds:datastoreItem xmlns:ds="http://schemas.openxmlformats.org/officeDocument/2006/customXml" ds:itemID="{94993e2f-9ac5-4fde-b3f2-4223e8fdaef0}">
  <ds:schemaRefs/>
</ds:datastoreItem>
</file>

<file path=customXml/itemProps29.xml><?xml version="1.0" encoding="utf-8"?>
<ds:datastoreItem xmlns:ds="http://schemas.openxmlformats.org/officeDocument/2006/customXml" ds:itemID="{098bbd76-5147-42b5-a4a4-de9b68457ea4}">
  <ds:schemaRefs/>
</ds:datastoreItem>
</file>

<file path=customXml/itemProps3.xml><?xml version="1.0" encoding="utf-8"?>
<ds:datastoreItem xmlns:ds="http://schemas.openxmlformats.org/officeDocument/2006/customXml" ds:itemID="{a18f76c2-d382-4e3f-bb50-abeb7aa55d60}">
  <ds:schemaRefs/>
</ds:datastoreItem>
</file>

<file path=customXml/itemProps30.xml><?xml version="1.0" encoding="utf-8"?>
<ds:datastoreItem xmlns:ds="http://schemas.openxmlformats.org/officeDocument/2006/customXml" ds:itemID="{954fabe6-a18e-4317-b025-745364227305}">
  <ds:schemaRefs/>
</ds:datastoreItem>
</file>

<file path=customXml/itemProps31.xml><?xml version="1.0" encoding="utf-8"?>
<ds:datastoreItem xmlns:ds="http://schemas.openxmlformats.org/officeDocument/2006/customXml" ds:itemID="{af6fe82e-1988-422e-86c0-337494560d8d}">
  <ds:schemaRefs/>
</ds:datastoreItem>
</file>

<file path=customXml/itemProps32.xml><?xml version="1.0" encoding="utf-8"?>
<ds:datastoreItem xmlns:ds="http://schemas.openxmlformats.org/officeDocument/2006/customXml" ds:itemID="{a303461f-dfbe-4029-b219-ab0229f42334}">
  <ds:schemaRefs/>
</ds:datastoreItem>
</file>

<file path=customXml/itemProps33.xml><?xml version="1.0" encoding="utf-8"?>
<ds:datastoreItem xmlns:ds="http://schemas.openxmlformats.org/officeDocument/2006/customXml" ds:itemID="{6889fdac-49cd-46b2-89ed-c6307739b61a}">
  <ds:schemaRefs/>
</ds:datastoreItem>
</file>

<file path=customXml/itemProps34.xml><?xml version="1.0" encoding="utf-8"?>
<ds:datastoreItem xmlns:ds="http://schemas.openxmlformats.org/officeDocument/2006/customXml" ds:itemID="{52c97568-c608-4cc2-8210-8ff96124a537}">
  <ds:schemaRefs/>
</ds:datastoreItem>
</file>

<file path=customXml/itemProps35.xml><?xml version="1.0" encoding="utf-8"?>
<ds:datastoreItem xmlns:ds="http://schemas.openxmlformats.org/officeDocument/2006/customXml" ds:itemID="{79c985a0-04ac-41f5-a4a9-ad466afb36a2}">
  <ds:schemaRefs/>
</ds:datastoreItem>
</file>

<file path=customXml/itemProps4.xml><?xml version="1.0" encoding="utf-8"?>
<ds:datastoreItem xmlns:ds="http://schemas.openxmlformats.org/officeDocument/2006/customXml" ds:itemID="{78796a49-b71a-4f43-b144-46d9e5e481c7}">
  <ds:schemaRefs/>
</ds:datastoreItem>
</file>

<file path=customXml/itemProps5.xml><?xml version="1.0" encoding="utf-8"?>
<ds:datastoreItem xmlns:ds="http://schemas.openxmlformats.org/officeDocument/2006/customXml" ds:itemID="{025e4c69-4896-4d77-8c66-48b9661eb8c7}">
  <ds:schemaRefs/>
</ds:datastoreItem>
</file>

<file path=customXml/itemProps6.xml><?xml version="1.0" encoding="utf-8"?>
<ds:datastoreItem xmlns:ds="http://schemas.openxmlformats.org/officeDocument/2006/customXml" ds:itemID="{0649fc63-6dd1-4924-b95d-3e82509036aa}">
  <ds:schemaRefs/>
</ds:datastoreItem>
</file>

<file path=customXml/itemProps7.xml><?xml version="1.0" encoding="utf-8"?>
<ds:datastoreItem xmlns:ds="http://schemas.openxmlformats.org/officeDocument/2006/customXml" ds:itemID="{56118eea-f275-4f51-9cab-22f68b3550c7}">
  <ds:schemaRefs/>
</ds:datastoreItem>
</file>

<file path=customXml/itemProps8.xml><?xml version="1.0" encoding="utf-8"?>
<ds:datastoreItem xmlns:ds="http://schemas.openxmlformats.org/officeDocument/2006/customXml" ds:itemID="{1de3c1ed-69ef-4eed-b9c9-264399c5fb02}">
  <ds:schemaRefs/>
</ds:datastoreItem>
</file>

<file path=customXml/itemProps9.xml><?xml version="1.0" encoding="utf-8"?>
<ds:datastoreItem xmlns:ds="http://schemas.openxmlformats.org/officeDocument/2006/customXml" ds:itemID="{95392d81-6f20-4e23-bc3d-f87eb0627449}">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2023-02-27T16:58:00Z</dcterms:created>
  <dc:creator>Lenovo</dc:creator>
  <cp:lastModifiedBy>Administrator</cp:lastModifiedBy>
  <dcterms:modified xsi:type="dcterms:W3CDTF">2023-11-14T06:05:23Z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2910505BAE9446AC836641EBCE4E9BF6</vt:lpwstr>
  </property>
</Properties>
</file>