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08" w:rsidRPr="00B80FAB" w:rsidRDefault="00782208" w:rsidP="0032782B">
      <w:pPr>
        <w:spacing w:line="360" w:lineRule="auto"/>
        <w:jc w:val="center"/>
        <w:rPr>
          <w:rFonts w:ascii="宋体" w:eastAsia="宋体" w:hAnsi="宋体"/>
          <w:b/>
          <w:sz w:val="44"/>
          <w:szCs w:val="44"/>
        </w:rPr>
      </w:pPr>
      <w:r w:rsidRPr="00B80FAB">
        <w:rPr>
          <w:rFonts w:ascii="宋体" w:eastAsia="宋体" w:hAnsi="宋体" w:hint="eastAsia"/>
          <w:b/>
          <w:sz w:val="44"/>
          <w:szCs w:val="44"/>
        </w:rPr>
        <w:t>保定市徐水区</w:t>
      </w:r>
      <w:r w:rsidR="00AE4192">
        <w:rPr>
          <w:rFonts w:ascii="宋体" w:eastAsia="宋体" w:hAnsi="宋体" w:hint="eastAsia"/>
          <w:b/>
          <w:sz w:val="44"/>
          <w:szCs w:val="44"/>
        </w:rPr>
        <w:t>残疾人联合会</w:t>
      </w:r>
    </w:p>
    <w:p w:rsidR="00782208" w:rsidRPr="00B80FAB" w:rsidRDefault="00A16957" w:rsidP="0032782B">
      <w:pPr>
        <w:spacing w:line="360" w:lineRule="auto"/>
        <w:jc w:val="center"/>
        <w:rPr>
          <w:rFonts w:ascii="宋体" w:eastAsia="宋体" w:hAnsi="宋体"/>
          <w:b/>
          <w:sz w:val="44"/>
          <w:szCs w:val="44"/>
        </w:rPr>
      </w:pPr>
      <w:r>
        <w:rPr>
          <w:rFonts w:ascii="宋体" w:eastAsia="宋体" w:hAnsi="宋体"/>
          <w:b/>
          <w:sz w:val="44"/>
          <w:szCs w:val="44"/>
        </w:rPr>
        <w:t>2020</w:t>
      </w:r>
      <w:r w:rsidR="00782208" w:rsidRPr="00B80FAB">
        <w:rPr>
          <w:rFonts w:ascii="宋体" w:eastAsia="宋体" w:hAnsi="宋体"/>
          <w:b/>
          <w:sz w:val="44"/>
          <w:szCs w:val="44"/>
        </w:rPr>
        <w:t>年部门预算公开说明</w:t>
      </w:r>
    </w:p>
    <w:p w:rsidR="00782208" w:rsidRPr="00B80FAB" w:rsidRDefault="00C906EF" w:rsidP="00C906EF">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735B02" w:rsidRPr="00B80FAB" w:rsidRDefault="00782208" w:rsidP="00BD719F">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按照《预算法》、《地方预决算公开操作规程》等文件规定，现将</w:t>
      </w:r>
      <w:proofErr w:type="gramStart"/>
      <w:r w:rsidRPr="00B80FAB">
        <w:rPr>
          <w:rFonts w:ascii="仿宋" w:eastAsia="仿宋" w:hAnsi="仿宋" w:hint="eastAsia"/>
          <w:sz w:val="32"/>
          <w:szCs w:val="32"/>
        </w:rPr>
        <w:t>我部门</w:t>
      </w:r>
      <w:proofErr w:type="gramEnd"/>
      <w:r w:rsidRPr="00B80FAB">
        <w:rPr>
          <w:rFonts w:ascii="仿宋" w:eastAsia="仿宋" w:hAnsi="仿宋" w:hint="eastAsia"/>
          <w:sz w:val="32"/>
          <w:szCs w:val="32"/>
        </w:rPr>
        <w:t>预算信息公开如下：</w:t>
      </w:r>
    </w:p>
    <w:p w:rsidR="00782208"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t>第一部分</w:t>
      </w:r>
      <w:r w:rsidRPr="00B76AA9">
        <w:rPr>
          <w:rFonts w:ascii="方正小标宋_GBK" w:eastAsia="方正小标宋_GBK"/>
          <w:sz w:val="44"/>
        </w:rPr>
        <w:t>:部门职责及机构设置情况</w:t>
      </w:r>
    </w:p>
    <w:p w:rsidR="00782208" w:rsidRPr="00B80FAB" w:rsidRDefault="00782208" w:rsidP="00453CE0">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一、部门职责</w:t>
      </w:r>
    </w:p>
    <w:p w:rsidR="00AE4192" w:rsidRPr="00AE4192" w:rsidRDefault="00AE4192" w:rsidP="00AE4192">
      <w:pPr>
        <w:spacing w:line="500" w:lineRule="exact"/>
        <w:ind w:firstLineChars="200" w:firstLine="560"/>
        <w:jc w:val="left"/>
        <w:rPr>
          <w:rFonts w:ascii="Times New Roman" w:eastAsia="方正仿宋_GBK" w:hAnsi="等线" w:cs="Times New Roman"/>
          <w:sz w:val="28"/>
        </w:rPr>
      </w:pPr>
      <w:r w:rsidRPr="00AE4192">
        <w:rPr>
          <w:rFonts w:ascii="Times New Roman" w:eastAsia="方正仿宋_GBK" w:hAnsi="等线" w:cs="Times New Roman"/>
          <w:sz w:val="28"/>
        </w:rPr>
        <w:t>根据《徐水县残疾人联合会职能配置、内设机构和人员编制方案》规定，徐水区残疾人联合会的主要职责是：</w:t>
      </w:r>
    </w:p>
    <w:p w:rsidR="00AE4192" w:rsidRPr="00AE4192" w:rsidRDefault="00AE4192" w:rsidP="00AE4192">
      <w:pPr>
        <w:spacing w:line="500" w:lineRule="exact"/>
        <w:ind w:firstLineChars="200" w:firstLine="560"/>
        <w:jc w:val="left"/>
        <w:rPr>
          <w:rFonts w:ascii="Times New Roman" w:eastAsia="方正仿宋_GBK" w:hAnsi="等线" w:cs="Times New Roman"/>
          <w:sz w:val="28"/>
        </w:rPr>
      </w:pPr>
      <w:r w:rsidRPr="00AE4192">
        <w:rPr>
          <w:rFonts w:ascii="Times New Roman" w:eastAsia="方正仿宋_GBK" w:hAnsi="等线" w:cs="Times New Roman"/>
          <w:sz w:val="28"/>
        </w:rPr>
        <w:t>（一）听取残疾人意见，反映残疾人需求，维护残疾人合法权益，为残疾人服务。</w:t>
      </w:r>
    </w:p>
    <w:p w:rsidR="00AE4192" w:rsidRPr="00AE4192" w:rsidRDefault="00AE4192" w:rsidP="00AE4192">
      <w:pPr>
        <w:spacing w:line="500" w:lineRule="exact"/>
        <w:ind w:firstLineChars="200" w:firstLine="560"/>
        <w:jc w:val="left"/>
        <w:rPr>
          <w:rFonts w:ascii="Times New Roman" w:eastAsia="方正仿宋_GBK" w:hAnsi="等线" w:cs="Times New Roman"/>
          <w:sz w:val="28"/>
        </w:rPr>
      </w:pPr>
      <w:r w:rsidRPr="00AE4192">
        <w:rPr>
          <w:rFonts w:ascii="Times New Roman" w:eastAsia="方正仿宋_GBK" w:hAnsi="等线" w:cs="Times New Roman"/>
          <w:sz w:val="28"/>
        </w:rPr>
        <w:t>（二）团结、教育残疾人遵守国家法律，履行应尽的义务，发扬乐观进取精神，自尊、自信、自强、自立，为社会主义建设贡献力量。</w:t>
      </w:r>
    </w:p>
    <w:p w:rsidR="00AE4192" w:rsidRPr="00AE4192" w:rsidRDefault="00AE4192" w:rsidP="00AE4192">
      <w:pPr>
        <w:spacing w:line="500" w:lineRule="exact"/>
        <w:ind w:firstLineChars="200" w:firstLine="560"/>
        <w:jc w:val="left"/>
        <w:rPr>
          <w:rFonts w:ascii="Times New Roman" w:eastAsia="方正仿宋_GBK" w:hAnsi="等线" w:cs="Times New Roman"/>
          <w:sz w:val="28"/>
        </w:rPr>
      </w:pPr>
      <w:r w:rsidRPr="00AE4192">
        <w:rPr>
          <w:rFonts w:ascii="Times New Roman" w:eastAsia="方正仿宋_GBK" w:hAnsi="等线" w:cs="Times New Roman"/>
          <w:sz w:val="28"/>
        </w:rPr>
        <w:t>（三）弘扬人道主义，宣传残疾人事业，沟通政府、社会与残疾人之间的联系，动员社会理解、尊重、关心、帮助残疾人。</w:t>
      </w:r>
      <w:r w:rsidRPr="00AE4192">
        <w:rPr>
          <w:rFonts w:ascii="Times New Roman" w:eastAsia="方正仿宋_GBK" w:hAnsi="等线" w:cs="Times New Roman"/>
          <w:sz w:val="28"/>
        </w:rPr>
        <w:br/>
        <w:t xml:space="preserve">    </w:t>
      </w:r>
      <w:r w:rsidRPr="00AE4192">
        <w:rPr>
          <w:rFonts w:ascii="Times New Roman" w:eastAsia="方正仿宋_GBK" w:hAnsi="等线" w:cs="Times New Roman"/>
          <w:sz w:val="28"/>
        </w:rPr>
        <w:t>（四）开展残疾人康复、教育、劳动就业、专项扶贫、文化、体育、用品供应、福利、社会服务、无障碍设施和残疾预防等工作，协调落实对残疾人的各种优惠政策，创造良好的环境和条件，扶助残疾人平等地参与社会生活。</w:t>
      </w:r>
      <w:r w:rsidRPr="00AE4192">
        <w:rPr>
          <w:rFonts w:ascii="Times New Roman" w:eastAsia="方正仿宋_GBK" w:hAnsi="等线" w:cs="Times New Roman"/>
          <w:sz w:val="28"/>
        </w:rPr>
        <w:br/>
        <w:t xml:space="preserve">    </w:t>
      </w:r>
      <w:r w:rsidRPr="00AE4192">
        <w:rPr>
          <w:rFonts w:ascii="Times New Roman" w:eastAsia="方正仿宋_GBK" w:hAnsi="等线" w:cs="Times New Roman"/>
          <w:sz w:val="28"/>
        </w:rPr>
        <w:t>（五）协助区政府研究、制定和实施残疾人事业的地方性法规、政策、规划和计划，对有关业务领域进行指导和管理。</w:t>
      </w:r>
      <w:r w:rsidRPr="00AE4192">
        <w:rPr>
          <w:rFonts w:ascii="Times New Roman" w:eastAsia="方正仿宋_GBK" w:hAnsi="等线" w:cs="Times New Roman"/>
          <w:sz w:val="28"/>
        </w:rPr>
        <w:br/>
        <w:t xml:space="preserve">    </w:t>
      </w:r>
      <w:r w:rsidRPr="00AE4192">
        <w:rPr>
          <w:rFonts w:ascii="Times New Roman" w:eastAsia="方正仿宋_GBK" w:hAnsi="等线" w:cs="Times New Roman"/>
          <w:sz w:val="28"/>
        </w:rPr>
        <w:t>（六）承担区政府残疾人工作协调委员会的具体工作，做好综合、组织、协调和服务。</w:t>
      </w:r>
      <w:r w:rsidRPr="00AE4192">
        <w:rPr>
          <w:rFonts w:ascii="Times New Roman" w:eastAsia="方正仿宋_GBK" w:hAnsi="等线" w:cs="Times New Roman"/>
          <w:sz w:val="28"/>
        </w:rPr>
        <w:br/>
        <w:t xml:space="preserve">    </w:t>
      </w:r>
      <w:r w:rsidRPr="00AE4192">
        <w:rPr>
          <w:rFonts w:ascii="Times New Roman" w:eastAsia="方正仿宋_GBK" w:hAnsi="等线" w:cs="Times New Roman"/>
          <w:sz w:val="28"/>
        </w:rPr>
        <w:t>（七）组织和管理各类残疾人社会团体组织。</w:t>
      </w:r>
    </w:p>
    <w:p w:rsidR="00AE4192" w:rsidRPr="00AE4192" w:rsidRDefault="00AE4192" w:rsidP="00AE4192">
      <w:pPr>
        <w:spacing w:line="500" w:lineRule="exact"/>
        <w:ind w:firstLineChars="200" w:firstLine="560"/>
        <w:jc w:val="left"/>
        <w:rPr>
          <w:rFonts w:ascii="Times New Roman" w:eastAsia="方正仿宋_GBK" w:hAnsi="等线" w:cs="Times New Roman"/>
          <w:sz w:val="28"/>
        </w:rPr>
      </w:pPr>
      <w:r w:rsidRPr="00AE4192">
        <w:rPr>
          <w:rFonts w:ascii="Times New Roman" w:eastAsia="方正仿宋_GBK" w:hAnsi="等线" w:cs="Times New Roman"/>
          <w:sz w:val="28"/>
        </w:rPr>
        <w:t>（八）开展残疾人事业的国际交流与合作。</w:t>
      </w:r>
      <w:r w:rsidRPr="00AE4192">
        <w:rPr>
          <w:rFonts w:ascii="Times New Roman" w:eastAsia="方正仿宋_GBK" w:hAnsi="等线" w:cs="Times New Roman"/>
          <w:sz w:val="28"/>
        </w:rPr>
        <w:br/>
      </w:r>
      <w:r w:rsidRPr="00AE4192">
        <w:rPr>
          <w:rFonts w:ascii="Times New Roman" w:eastAsia="方正仿宋_GBK" w:hAnsi="等线" w:cs="Times New Roman"/>
          <w:sz w:val="28"/>
        </w:rPr>
        <w:lastRenderedPageBreak/>
        <w:t xml:space="preserve">    </w:t>
      </w:r>
      <w:r w:rsidRPr="00AE4192">
        <w:rPr>
          <w:rFonts w:ascii="Times New Roman" w:eastAsia="方正仿宋_GBK" w:hAnsi="等线" w:cs="Times New Roman"/>
          <w:sz w:val="28"/>
        </w:rPr>
        <w:t>（九）承担区委、区政府交办的其他事项。</w:t>
      </w:r>
    </w:p>
    <w:p w:rsidR="00767A77" w:rsidRPr="00AE4192" w:rsidRDefault="00767A77" w:rsidP="00E71A04">
      <w:pPr>
        <w:spacing w:line="360" w:lineRule="auto"/>
        <w:ind w:firstLineChars="200" w:firstLine="640"/>
        <w:rPr>
          <w:rFonts w:ascii="仿宋" w:eastAsia="仿宋" w:hAnsi="仿宋"/>
          <w:sz w:val="32"/>
          <w:szCs w:val="32"/>
        </w:rPr>
      </w:pPr>
    </w:p>
    <w:p w:rsidR="00782208" w:rsidRPr="00B80FAB" w:rsidRDefault="00782208" w:rsidP="00E71A04">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
        <w:gridCol w:w="2692"/>
        <w:gridCol w:w="1701"/>
        <w:gridCol w:w="1418"/>
        <w:gridCol w:w="3260"/>
      </w:tblGrid>
      <w:tr w:rsidR="00426C19" w:rsidRPr="00B80FAB" w:rsidTr="00AE4192">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891680" w:rsidRPr="00B80FAB" w:rsidRDefault="00891680" w:rsidP="001F0829">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891680" w:rsidRPr="00B80FAB" w:rsidRDefault="00891680" w:rsidP="001F0829">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891680" w:rsidRPr="00B80FAB" w:rsidRDefault="00891680" w:rsidP="001F0829">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891680" w:rsidRPr="00B80FAB" w:rsidRDefault="00891680" w:rsidP="001F0829">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891680" w:rsidRPr="00B80FAB" w:rsidRDefault="00891680" w:rsidP="001F0829">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经费保障形式</w:t>
            </w:r>
          </w:p>
        </w:tc>
      </w:tr>
      <w:tr w:rsidR="00426C19" w:rsidRPr="00B80FAB" w:rsidTr="00AE4192">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891680" w:rsidRPr="00B80FAB" w:rsidRDefault="00AE4192" w:rsidP="001F0829">
            <w:pPr>
              <w:jc w:val="center"/>
              <w:rPr>
                <w:rFonts w:ascii="仿宋_GB2312" w:eastAsia="仿宋_GB2312" w:hAnsi="仿宋"/>
                <w:bCs/>
                <w:sz w:val="24"/>
                <w:szCs w:val="24"/>
              </w:rPr>
            </w:pPr>
            <w:r>
              <w:rPr>
                <w:rFonts w:ascii="仿宋_GB2312" w:eastAsia="仿宋_GB2312" w:hAnsi="仿宋"/>
                <w:bCs/>
                <w:sz w:val="24"/>
                <w:szCs w:val="24"/>
              </w:rPr>
              <w:t>1</w:t>
            </w:r>
          </w:p>
        </w:tc>
        <w:tc>
          <w:tcPr>
            <w:tcW w:w="2692" w:type="dxa"/>
            <w:tcBorders>
              <w:top w:val="single" w:sz="4" w:space="0" w:color="auto"/>
              <w:bottom w:val="single" w:sz="4" w:space="0" w:color="auto"/>
            </w:tcBorders>
            <w:vAlign w:val="center"/>
          </w:tcPr>
          <w:p w:rsidR="00891680" w:rsidRPr="00B80FAB" w:rsidRDefault="00AE4192" w:rsidP="001F0829">
            <w:pPr>
              <w:jc w:val="center"/>
              <w:rPr>
                <w:rFonts w:ascii="仿宋_GB2312" w:eastAsia="仿宋_GB2312" w:hAnsi="仿宋"/>
                <w:bCs/>
                <w:sz w:val="24"/>
                <w:szCs w:val="24"/>
              </w:rPr>
            </w:pPr>
            <w:r>
              <w:rPr>
                <w:rFonts w:ascii="仿宋_GB2312" w:eastAsia="仿宋_GB2312" w:hAnsi="仿宋" w:hint="eastAsia"/>
                <w:bCs/>
                <w:sz w:val="24"/>
                <w:szCs w:val="24"/>
              </w:rPr>
              <w:t>保定市徐水区</w:t>
            </w:r>
            <w:r>
              <w:rPr>
                <w:rFonts w:ascii="仿宋_GB2312" w:eastAsia="仿宋_GB2312" w:hAnsi="仿宋"/>
                <w:bCs/>
                <w:sz w:val="24"/>
                <w:szCs w:val="24"/>
              </w:rPr>
              <w:t>残疾人联合会</w:t>
            </w:r>
          </w:p>
        </w:tc>
        <w:tc>
          <w:tcPr>
            <w:tcW w:w="1701" w:type="dxa"/>
            <w:vAlign w:val="center"/>
          </w:tcPr>
          <w:p w:rsidR="00891680" w:rsidRPr="00B80FAB" w:rsidRDefault="00891680" w:rsidP="001F0829">
            <w:pPr>
              <w:jc w:val="center"/>
              <w:rPr>
                <w:rFonts w:ascii="仿宋_GB2312" w:eastAsia="仿宋_GB2312" w:hAnsi="仿宋"/>
                <w:bCs/>
                <w:sz w:val="24"/>
                <w:szCs w:val="24"/>
              </w:rPr>
            </w:pPr>
            <w:proofErr w:type="gramStart"/>
            <w:r w:rsidRPr="00B80FAB">
              <w:rPr>
                <w:rFonts w:ascii="仿宋_GB2312" w:eastAsia="仿宋_GB2312" w:hAnsi="仿宋" w:hint="eastAsia"/>
                <w:bCs/>
                <w:sz w:val="24"/>
                <w:szCs w:val="24"/>
              </w:rPr>
              <w:t>参公</w:t>
            </w:r>
            <w:proofErr w:type="gramEnd"/>
          </w:p>
        </w:tc>
        <w:tc>
          <w:tcPr>
            <w:tcW w:w="1418" w:type="dxa"/>
            <w:vAlign w:val="center"/>
          </w:tcPr>
          <w:p w:rsidR="00891680" w:rsidRPr="00B80FAB" w:rsidRDefault="00525E04" w:rsidP="001F0829">
            <w:pPr>
              <w:jc w:val="center"/>
              <w:rPr>
                <w:rFonts w:ascii="仿宋_GB2312" w:eastAsia="仿宋_GB2312" w:hAnsi="仿宋"/>
                <w:bCs/>
                <w:sz w:val="24"/>
                <w:szCs w:val="24"/>
              </w:rPr>
            </w:pPr>
            <w:r w:rsidRPr="00DD73FA">
              <w:rPr>
                <w:rFonts w:ascii="仿宋_GB2312" w:eastAsia="仿宋_GB2312" w:hAnsi="仿宋" w:hint="eastAsia"/>
                <w:bCs/>
                <w:sz w:val="24"/>
                <w:szCs w:val="24"/>
              </w:rPr>
              <w:t>正科级</w:t>
            </w:r>
          </w:p>
        </w:tc>
        <w:tc>
          <w:tcPr>
            <w:tcW w:w="3260" w:type="dxa"/>
            <w:vAlign w:val="center"/>
          </w:tcPr>
          <w:p w:rsidR="00891680" w:rsidRPr="00B80FAB" w:rsidRDefault="00525E04" w:rsidP="001F0829">
            <w:pPr>
              <w:jc w:val="center"/>
              <w:rPr>
                <w:rFonts w:ascii="仿宋_GB2312" w:eastAsia="仿宋_GB2312" w:hAnsi="仿宋"/>
                <w:bCs/>
                <w:sz w:val="24"/>
                <w:szCs w:val="24"/>
              </w:rPr>
            </w:pPr>
            <w:r w:rsidRPr="00DD73FA">
              <w:rPr>
                <w:rFonts w:ascii="仿宋_GB2312" w:eastAsia="仿宋_GB2312" w:hAnsi="仿宋" w:hint="eastAsia"/>
                <w:bCs/>
                <w:sz w:val="24"/>
                <w:szCs w:val="24"/>
              </w:rPr>
              <w:t>财政拨款</w:t>
            </w:r>
          </w:p>
        </w:tc>
      </w:tr>
    </w:tbl>
    <w:p w:rsidR="006F5104" w:rsidRPr="00B80FAB" w:rsidRDefault="006F5104" w:rsidP="006F5104">
      <w:pPr>
        <w:spacing w:line="360" w:lineRule="auto"/>
        <w:rPr>
          <w:rFonts w:ascii="仿宋" w:eastAsia="仿宋" w:hAnsi="仿宋"/>
          <w:b/>
          <w:sz w:val="32"/>
          <w:szCs w:val="32"/>
        </w:rPr>
      </w:pPr>
    </w:p>
    <w:p w:rsidR="00782208"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t>第二部分：部门预算安排的总体情况</w:t>
      </w:r>
      <w:r w:rsidRPr="00B76AA9">
        <w:rPr>
          <w:rFonts w:ascii="方正小标宋_GBK" w:eastAsia="方正小标宋_GBK"/>
          <w:sz w:val="44"/>
        </w:rPr>
        <w:t xml:space="preserve"> </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按照预算管理有关规定，目前我区部门预算的编制实行综合预算制度，即全部收入和支出都反映</w:t>
      </w:r>
      <w:r w:rsidR="006C62DF" w:rsidRPr="00B80FAB">
        <w:rPr>
          <w:rFonts w:ascii="仿宋" w:eastAsia="仿宋" w:hAnsi="仿宋"/>
          <w:sz w:val="32"/>
          <w:szCs w:val="32"/>
        </w:rPr>
        <w:t>在</w:t>
      </w:r>
      <w:r w:rsidRPr="00B80FAB">
        <w:rPr>
          <w:rFonts w:ascii="仿宋" w:eastAsia="仿宋" w:hAnsi="仿宋" w:hint="eastAsia"/>
          <w:sz w:val="32"/>
          <w:szCs w:val="32"/>
        </w:rPr>
        <w:t>预算中。</w:t>
      </w:r>
      <w:proofErr w:type="gramStart"/>
      <w:r w:rsidRPr="00B80FAB">
        <w:rPr>
          <w:rFonts w:ascii="仿宋" w:eastAsia="仿宋" w:hAnsi="仿宋" w:hint="eastAsia"/>
          <w:sz w:val="32"/>
          <w:szCs w:val="32"/>
        </w:rPr>
        <w:t>我部门</w:t>
      </w:r>
      <w:proofErr w:type="gramEnd"/>
      <w:r w:rsidRPr="00B80FAB">
        <w:rPr>
          <w:rFonts w:ascii="仿宋" w:eastAsia="仿宋" w:hAnsi="仿宋" w:hint="eastAsia"/>
          <w:sz w:val="32"/>
          <w:szCs w:val="32"/>
        </w:rPr>
        <w:t>及所属事业单位的收支包含在部门预算中。</w:t>
      </w:r>
    </w:p>
    <w:p w:rsidR="00782208" w:rsidRPr="00B80FAB" w:rsidRDefault="00782208" w:rsidP="005C7B89">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一、收入说明</w:t>
      </w:r>
    </w:p>
    <w:p w:rsidR="00782208" w:rsidRPr="00B80FAB" w:rsidRDefault="00A16957" w:rsidP="005C7B89">
      <w:pPr>
        <w:spacing w:line="360" w:lineRule="auto"/>
        <w:ind w:firstLineChars="200" w:firstLine="640"/>
        <w:rPr>
          <w:rFonts w:ascii="仿宋" w:eastAsia="仿宋" w:hAnsi="仿宋"/>
          <w:sz w:val="32"/>
          <w:szCs w:val="32"/>
        </w:rPr>
      </w:pPr>
      <w:r>
        <w:rPr>
          <w:rFonts w:ascii="仿宋" w:eastAsia="仿宋" w:hAnsi="仿宋"/>
          <w:sz w:val="32"/>
          <w:szCs w:val="32"/>
        </w:rPr>
        <w:t>2020</w:t>
      </w:r>
      <w:r w:rsidR="00782208" w:rsidRPr="00B80FAB">
        <w:rPr>
          <w:rFonts w:ascii="仿宋" w:eastAsia="仿宋" w:hAnsi="仿宋"/>
          <w:sz w:val="32"/>
          <w:szCs w:val="32"/>
        </w:rPr>
        <w:t>年预算收入为</w:t>
      </w:r>
      <w:r w:rsidR="00AE4192">
        <w:rPr>
          <w:rFonts w:ascii="仿宋" w:eastAsia="仿宋" w:hAnsi="仿宋"/>
          <w:sz w:val="32"/>
          <w:szCs w:val="32"/>
        </w:rPr>
        <w:t>191</w:t>
      </w:r>
      <w:r w:rsidR="00782208" w:rsidRPr="00B80FAB">
        <w:rPr>
          <w:rFonts w:ascii="仿宋" w:eastAsia="仿宋" w:hAnsi="仿宋"/>
          <w:sz w:val="32"/>
          <w:szCs w:val="32"/>
        </w:rPr>
        <w:t>万元,其中：一般公共预算收入</w:t>
      </w:r>
      <w:r w:rsidR="00AE4192">
        <w:rPr>
          <w:rFonts w:ascii="仿宋" w:eastAsia="仿宋" w:hAnsi="仿宋"/>
          <w:sz w:val="32"/>
          <w:szCs w:val="32"/>
        </w:rPr>
        <w:t>168.8</w:t>
      </w:r>
      <w:r w:rsidR="00782208" w:rsidRPr="00B80FAB">
        <w:rPr>
          <w:rFonts w:ascii="仿宋" w:eastAsia="仿宋" w:hAnsi="仿宋"/>
          <w:sz w:val="32"/>
          <w:szCs w:val="32"/>
        </w:rPr>
        <w:t>万元，基金预算收入</w:t>
      </w:r>
      <w:r w:rsidR="00AE4192">
        <w:rPr>
          <w:rFonts w:ascii="仿宋" w:eastAsia="仿宋" w:hAnsi="仿宋"/>
          <w:sz w:val="32"/>
          <w:szCs w:val="32"/>
        </w:rPr>
        <w:t>22.2</w:t>
      </w:r>
      <w:r w:rsidR="00782208" w:rsidRPr="00B80FAB">
        <w:rPr>
          <w:rFonts w:ascii="仿宋" w:eastAsia="仿宋" w:hAnsi="仿宋"/>
          <w:sz w:val="32"/>
          <w:szCs w:val="32"/>
        </w:rPr>
        <w:t>万元，财政专户收入</w:t>
      </w:r>
      <w:r w:rsidR="00AE4192">
        <w:rPr>
          <w:rFonts w:ascii="仿宋" w:eastAsia="仿宋" w:hAnsi="仿宋"/>
          <w:sz w:val="32"/>
          <w:szCs w:val="32"/>
        </w:rPr>
        <w:t>0</w:t>
      </w:r>
      <w:r w:rsidR="00782208" w:rsidRPr="00B80FAB">
        <w:rPr>
          <w:rFonts w:ascii="仿宋" w:eastAsia="仿宋" w:hAnsi="仿宋"/>
          <w:sz w:val="32"/>
          <w:szCs w:val="32"/>
        </w:rPr>
        <w:t>万元，其他来源收入</w:t>
      </w:r>
      <w:r w:rsidR="00AE4192">
        <w:rPr>
          <w:rFonts w:ascii="仿宋" w:eastAsia="仿宋" w:hAnsi="仿宋"/>
          <w:sz w:val="32"/>
          <w:szCs w:val="32"/>
        </w:rPr>
        <w:t>0</w:t>
      </w:r>
      <w:r w:rsidR="00782208" w:rsidRPr="00B80FAB">
        <w:rPr>
          <w:rFonts w:ascii="仿宋" w:eastAsia="仿宋" w:hAnsi="仿宋"/>
          <w:sz w:val="32"/>
          <w:szCs w:val="32"/>
        </w:rPr>
        <w:t>万元。</w:t>
      </w:r>
    </w:p>
    <w:p w:rsidR="00782208" w:rsidRPr="00B80FAB" w:rsidRDefault="00782208" w:rsidP="005C7B89">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二、支出说明</w:t>
      </w:r>
    </w:p>
    <w:p w:rsidR="00782208" w:rsidRPr="00B80FAB" w:rsidRDefault="00A16957" w:rsidP="005C7B89">
      <w:pPr>
        <w:spacing w:line="360" w:lineRule="auto"/>
        <w:ind w:firstLineChars="200" w:firstLine="640"/>
        <w:rPr>
          <w:rFonts w:ascii="仿宋" w:eastAsia="仿宋" w:hAnsi="仿宋"/>
          <w:sz w:val="32"/>
          <w:szCs w:val="32"/>
        </w:rPr>
      </w:pPr>
      <w:r>
        <w:rPr>
          <w:rFonts w:ascii="仿宋" w:eastAsia="仿宋" w:hAnsi="仿宋"/>
          <w:sz w:val="32"/>
          <w:szCs w:val="32"/>
        </w:rPr>
        <w:t>2020</w:t>
      </w:r>
      <w:r w:rsidR="00782208" w:rsidRPr="00B80FAB">
        <w:rPr>
          <w:rFonts w:ascii="仿宋" w:eastAsia="仿宋" w:hAnsi="仿宋"/>
          <w:sz w:val="32"/>
          <w:szCs w:val="32"/>
        </w:rPr>
        <w:t>年部门支出预算：</w:t>
      </w:r>
      <w:r w:rsidR="00AE4192">
        <w:rPr>
          <w:rFonts w:ascii="仿宋" w:eastAsia="仿宋" w:hAnsi="仿宋"/>
          <w:sz w:val="32"/>
          <w:szCs w:val="32"/>
        </w:rPr>
        <w:t>191</w:t>
      </w:r>
      <w:r w:rsidR="00782208"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基本支出</w:t>
      </w:r>
      <w:r w:rsidR="00AE4192">
        <w:rPr>
          <w:rFonts w:ascii="仿宋" w:eastAsia="仿宋" w:hAnsi="仿宋" w:hint="eastAsia"/>
          <w:sz w:val="32"/>
          <w:szCs w:val="32"/>
        </w:rPr>
        <w:t>1</w:t>
      </w:r>
      <w:r w:rsidR="00AE4192">
        <w:rPr>
          <w:rFonts w:ascii="仿宋" w:eastAsia="仿宋" w:hAnsi="仿宋"/>
          <w:sz w:val="32"/>
          <w:szCs w:val="32"/>
        </w:rPr>
        <w:t>17.02</w:t>
      </w:r>
      <w:r w:rsidRPr="00B80FAB">
        <w:rPr>
          <w:rFonts w:ascii="仿宋" w:eastAsia="仿宋" w:hAnsi="仿宋" w:hint="eastAsia"/>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 xml:space="preserve">    其中：人员经费</w:t>
      </w:r>
      <w:r w:rsidR="00AE4192">
        <w:rPr>
          <w:rFonts w:ascii="仿宋" w:eastAsia="仿宋" w:hAnsi="仿宋"/>
          <w:sz w:val="32"/>
          <w:szCs w:val="32"/>
        </w:rPr>
        <w:t>101.17</w:t>
      </w:r>
      <w:r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 xml:space="preserve">          日常公用经费</w:t>
      </w:r>
      <w:r w:rsidR="00AE4192">
        <w:rPr>
          <w:rFonts w:ascii="仿宋" w:eastAsia="仿宋" w:hAnsi="仿宋"/>
          <w:sz w:val="32"/>
          <w:szCs w:val="32"/>
        </w:rPr>
        <w:t>15.85</w:t>
      </w:r>
      <w:r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项目支出</w:t>
      </w:r>
      <w:r w:rsidRPr="00B80FAB">
        <w:rPr>
          <w:rFonts w:ascii="仿宋" w:eastAsia="仿宋" w:hAnsi="仿宋"/>
          <w:sz w:val="32"/>
          <w:szCs w:val="32"/>
        </w:rPr>
        <w:t xml:space="preserve"> </w:t>
      </w:r>
      <w:r w:rsidR="00AE4192">
        <w:rPr>
          <w:rFonts w:ascii="仿宋" w:eastAsia="仿宋" w:hAnsi="仿宋"/>
          <w:sz w:val="32"/>
          <w:szCs w:val="32"/>
        </w:rPr>
        <w:t>73.98</w:t>
      </w:r>
      <w:r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 xml:space="preserve">    其中：本级支出</w:t>
      </w:r>
      <w:r w:rsidR="00AE4192">
        <w:rPr>
          <w:rFonts w:ascii="仿宋" w:eastAsia="仿宋" w:hAnsi="仿宋"/>
          <w:sz w:val="32"/>
          <w:szCs w:val="32"/>
        </w:rPr>
        <w:t>73.98</w:t>
      </w:r>
      <w:r w:rsidRPr="00B80FAB">
        <w:rPr>
          <w:rFonts w:ascii="仿宋" w:eastAsia="仿宋" w:hAnsi="仿宋"/>
          <w:sz w:val="32"/>
          <w:szCs w:val="32"/>
        </w:rPr>
        <w:t>万元</w:t>
      </w:r>
    </w:p>
    <w:p w:rsidR="00782208" w:rsidRPr="00B80FAB" w:rsidRDefault="00782208" w:rsidP="005C7B89">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三、比上年增减情况</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lastRenderedPageBreak/>
        <w:t>本年度预算收支安排</w:t>
      </w:r>
      <w:r w:rsidR="00CB66C2">
        <w:rPr>
          <w:rFonts w:ascii="仿宋" w:eastAsia="仿宋" w:hAnsi="仿宋" w:hint="eastAsia"/>
          <w:sz w:val="32"/>
          <w:szCs w:val="32"/>
        </w:rPr>
        <w:t>1</w:t>
      </w:r>
      <w:r w:rsidR="00CB66C2">
        <w:rPr>
          <w:rFonts w:ascii="仿宋" w:eastAsia="仿宋" w:hAnsi="仿宋"/>
          <w:sz w:val="32"/>
          <w:szCs w:val="32"/>
        </w:rPr>
        <w:t>91</w:t>
      </w:r>
      <w:r w:rsidRPr="00B80FAB">
        <w:rPr>
          <w:rFonts w:ascii="仿宋" w:eastAsia="仿宋" w:hAnsi="仿宋" w:hint="eastAsia"/>
          <w:sz w:val="32"/>
          <w:szCs w:val="32"/>
        </w:rPr>
        <w:t>万元，较上年增加</w:t>
      </w:r>
      <w:r w:rsidR="000A2DC6">
        <w:rPr>
          <w:rFonts w:ascii="仿宋" w:eastAsia="仿宋" w:hAnsi="仿宋"/>
          <w:sz w:val="32"/>
          <w:szCs w:val="32"/>
        </w:rPr>
        <w:t>68.57</w:t>
      </w:r>
      <w:r w:rsidRPr="00B80FAB">
        <w:rPr>
          <w:rFonts w:ascii="仿宋" w:eastAsia="仿宋" w:hAnsi="仿宋"/>
          <w:sz w:val="32"/>
          <w:szCs w:val="32"/>
        </w:rPr>
        <w:t>万元。其中:基本支出增加</w:t>
      </w:r>
      <w:r w:rsidR="000A2DC6">
        <w:rPr>
          <w:rFonts w:ascii="仿宋" w:eastAsia="仿宋" w:hAnsi="仿宋"/>
          <w:sz w:val="32"/>
          <w:szCs w:val="32"/>
        </w:rPr>
        <w:t>6.59</w:t>
      </w:r>
      <w:r w:rsidRPr="00B80FAB">
        <w:rPr>
          <w:rFonts w:ascii="仿宋" w:eastAsia="仿宋" w:hAnsi="仿宋"/>
          <w:sz w:val="32"/>
          <w:szCs w:val="32"/>
        </w:rPr>
        <w:t>万元，主要原因是</w:t>
      </w:r>
      <w:r w:rsidR="00CD06D5">
        <w:rPr>
          <w:rFonts w:ascii="仿宋" w:eastAsia="仿宋" w:hAnsi="仿宋" w:hint="eastAsia"/>
          <w:sz w:val="32"/>
          <w:szCs w:val="32"/>
        </w:rPr>
        <w:t>人员经费</w:t>
      </w:r>
      <w:r w:rsidR="00CD06D5">
        <w:rPr>
          <w:rFonts w:ascii="仿宋" w:eastAsia="仿宋" w:hAnsi="仿宋"/>
          <w:sz w:val="32"/>
          <w:szCs w:val="32"/>
        </w:rPr>
        <w:t>增加</w:t>
      </w:r>
      <w:r w:rsidRPr="00B80FAB">
        <w:rPr>
          <w:rFonts w:ascii="仿宋" w:eastAsia="仿宋" w:hAnsi="仿宋"/>
          <w:sz w:val="32"/>
          <w:szCs w:val="32"/>
        </w:rPr>
        <w:t>；项目支出增加</w:t>
      </w:r>
      <w:r w:rsidR="000A2DC6">
        <w:rPr>
          <w:rFonts w:ascii="仿宋" w:eastAsia="仿宋" w:hAnsi="仿宋"/>
          <w:sz w:val="32"/>
          <w:szCs w:val="32"/>
        </w:rPr>
        <w:t>61.98</w:t>
      </w:r>
      <w:r w:rsidRPr="00B80FAB">
        <w:rPr>
          <w:rFonts w:ascii="仿宋" w:eastAsia="仿宋" w:hAnsi="仿宋"/>
          <w:sz w:val="32"/>
          <w:szCs w:val="32"/>
        </w:rPr>
        <w:t>万元，主要原因是</w:t>
      </w:r>
      <w:r w:rsidR="00CD06D5">
        <w:rPr>
          <w:rFonts w:ascii="仿宋" w:eastAsia="仿宋" w:hAnsi="仿宋" w:hint="eastAsia"/>
          <w:sz w:val="32"/>
          <w:szCs w:val="32"/>
        </w:rPr>
        <w:t>上级转移支付</w:t>
      </w:r>
      <w:r w:rsidR="00CD06D5">
        <w:rPr>
          <w:rFonts w:ascii="仿宋" w:eastAsia="仿宋" w:hAnsi="仿宋"/>
          <w:sz w:val="32"/>
          <w:szCs w:val="32"/>
        </w:rPr>
        <w:t>资金增加</w:t>
      </w:r>
      <w:r w:rsidRPr="00B80FAB">
        <w:rPr>
          <w:rFonts w:ascii="仿宋" w:eastAsia="仿宋" w:hAnsi="仿宋"/>
          <w:sz w:val="32"/>
          <w:szCs w:val="32"/>
        </w:rPr>
        <w:t>。</w:t>
      </w:r>
    </w:p>
    <w:p w:rsidR="00782208" w:rsidRPr="00B80FAB" w:rsidRDefault="00782208" w:rsidP="005C7B89">
      <w:pPr>
        <w:spacing w:line="360" w:lineRule="auto"/>
        <w:ind w:firstLineChars="200" w:firstLine="640"/>
        <w:rPr>
          <w:rFonts w:ascii="仿宋" w:eastAsia="仿宋" w:hAnsi="仿宋"/>
          <w:sz w:val="32"/>
          <w:szCs w:val="32"/>
        </w:rPr>
      </w:pPr>
    </w:p>
    <w:p w:rsidR="00782208"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t>第三部分：机关运行经费安排情况</w:t>
      </w:r>
    </w:p>
    <w:p w:rsidR="00782208" w:rsidRPr="0034253A" w:rsidRDefault="00A16957" w:rsidP="00F000B1">
      <w:pPr>
        <w:spacing w:line="360" w:lineRule="auto"/>
        <w:ind w:firstLineChars="200" w:firstLine="640"/>
        <w:rPr>
          <w:rFonts w:ascii="仿宋" w:eastAsia="仿宋" w:hAnsi="仿宋"/>
          <w:b/>
          <w:sz w:val="32"/>
          <w:szCs w:val="32"/>
        </w:rPr>
      </w:pPr>
      <w:r>
        <w:rPr>
          <w:rFonts w:ascii="仿宋" w:eastAsia="仿宋" w:hAnsi="仿宋"/>
          <w:sz w:val="32"/>
          <w:szCs w:val="32"/>
        </w:rPr>
        <w:t>2020</w:t>
      </w:r>
      <w:r w:rsidR="00782208" w:rsidRPr="00B80FAB">
        <w:rPr>
          <w:rFonts w:ascii="仿宋" w:eastAsia="仿宋" w:hAnsi="仿宋"/>
          <w:sz w:val="32"/>
          <w:szCs w:val="32"/>
        </w:rPr>
        <w:t>年</w:t>
      </w:r>
      <w:proofErr w:type="gramStart"/>
      <w:r w:rsidR="00782208" w:rsidRPr="00B80FAB">
        <w:rPr>
          <w:rFonts w:ascii="仿宋" w:eastAsia="仿宋" w:hAnsi="仿宋"/>
          <w:sz w:val="32"/>
          <w:szCs w:val="32"/>
        </w:rPr>
        <w:t>我部门</w:t>
      </w:r>
      <w:proofErr w:type="gramEnd"/>
      <w:r w:rsidR="00782208" w:rsidRPr="00B80FAB">
        <w:rPr>
          <w:rFonts w:ascii="仿宋" w:eastAsia="仿宋" w:hAnsi="仿宋"/>
          <w:sz w:val="32"/>
          <w:szCs w:val="32"/>
        </w:rPr>
        <w:t>机关运行经费安排</w:t>
      </w:r>
      <w:r w:rsidR="00351852">
        <w:rPr>
          <w:rFonts w:ascii="仿宋" w:eastAsia="仿宋" w:hAnsi="仿宋"/>
          <w:sz w:val="32"/>
          <w:szCs w:val="32"/>
        </w:rPr>
        <w:t>15.85</w:t>
      </w:r>
      <w:r w:rsidR="00782208" w:rsidRPr="00B80FAB">
        <w:rPr>
          <w:rFonts w:ascii="仿宋" w:eastAsia="仿宋" w:hAnsi="仿宋"/>
          <w:sz w:val="32"/>
          <w:szCs w:val="32"/>
        </w:rPr>
        <w:t>万元，其中办公费</w:t>
      </w:r>
      <w:r w:rsidR="00351852">
        <w:rPr>
          <w:rFonts w:ascii="仿宋" w:eastAsia="仿宋" w:hAnsi="仿宋"/>
          <w:sz w:val="32"/>
          <w:szCs w:val="32"/>
        </w:rPr>
        <w:t>2.43</w:t>
      </w:r>
      <w:r w:rsidR="00782208" w:rsidRPr="00B80FAB">
        <w:rPr>
          <w:rFonts w:ascii="仿宋" w:eastAsia="仿宋" w:hAnsi="仿宋"/>
          <w:sz w:val="32"/>
          <w:szCs w:val="32"/>
        </w:rPr>
        <w:t>万元，邮电费</w:t>
      </w:r>
      <w:r w:rsidR="00351852">
        <w:rPr>
          <w:rFonts w:ascii="仿宋" w:eastAsia="仿宋" w:hAnsi="仿宋"/>
          <w:sz w:val="32"/>
          <w:szCs w:val="32"/>
        </w:rPr>
        <w:t>3.06</w:t>
      </w:r>
      <w:r w:rsidR="00782208" w:rsidRPr="00B80FAB">
        <w:rPr>
          <w:rFonts w:ascii="仿宋" w:eastAsia="仿宋" w:hAnsi="仿宋"/>
          <w:sz w:val="32"/>
          <w:szCs w:val="32"/>
        </w:rPr>
        <w:t>万元，工会经费、福利费</w:t>
      </w:r>
      <w:r w:rsidR="00351852">
        <w:rPr>
          <w:rFonts w:ascii="仿宋" w:eastAsia="仿宋" w:hAnsi="仿宋"/>
          <w:sz w:val="32"/>
          <w:szCs w:val="32"/>
        </w:rPr>
        <w:t>2.16</w:t>
      </w:r>
      <w:r w:rsidR="00782208" w:rsidRPr="00B80FAB">
        <w:rPr>
          <w:rFonts w:ascii="仿宋" w:eastAsia="仿宋" w:hAnsi="仿宋"/>
          <w:sz w:val="32"/>
          <w:szCs w:val="32"/>
        </w:rPr>
        <w:t>万元，公务用车运行维护费</w:t>
      </w:r>
      <w:r w:rsidR="00351852">
        <w:rPr>
          <w:rFonts w:ascii="仿宋" w:eastAsia="仿宋" w:hAnsi="仿宋"/>
          <w:sz w:val="32"/>
          <w:szCs w:val="32"/>
        </w:rPr>
        <w:t>3</w:t>
      </w:r>
      <w:r w:rsidR="00782208" w:rsidRPr="00B80FAB">
        <w:rPr>
          <w:rFonts w:ascii="仿宋" w:eastAsia="仿宋" w:hAnsi="仿宋"/>
          <w:sz w:val="32"/>
          <w:szCs w:val="32"/>
        </w:rPr>
        <w:t>万元</w:t>
      </w:r>
      <w:r w:rsidR="003C2317" w:rsidRPr="00B80FAB">
        <w:rPr>
          <w:rFonts w:ascii="仿宋" w:eastAsia="仿宋" w:hAnsi="仿宋" w:hint="eastAsia"/>
          <w:sz w:val="32"/>
          <w:szCs w:val="32"/>
        </w:rPr>
        <w:t>，</w:t>
      </w:r>
      <w:r w:rsidR="00782208" w:rsidRPr="00B80FAB">
        <w:rPr>
          <w:rFonts w:ascii="仿宋" w:eastAsia="仿宋" w:hAnsi="仿宋"/>
          <w:sz w:val="32"/>
          <w:szCs w:val="32"/>
        </w:rPr>
        <w:t>其他支出</w:t>
      </w:r>
      <w:r w:rsidR="00351852">
        <w:rPr>
          <w:rFonts w:ascii="仿宋" w:eastAsia="仿宋" w:hAnsi="仿宋"/>
          <w:sz w:val="32"/>
          <w:szCs w:val="32"/>
        </w:rPr>
        <w:t>5.2</w:t>
      </w:r>
      <w:r w:rsidR="00782208" w:rsidRPr="00B80FAB">
        <w:rPr>
          <w:rFonts w:ascii="仿宋" w:eastAsia="仿宋" w:hAnsi="仿宋"/>
          <w:sz w:val="32"/>
          <w:szCs w:val="32"/>
        </w:rPr>
        <w:t>万元。</w:t>
      </w:r>
    </w:p>
    <w:p w:rsidR="00A92D66" w:rsidRPr="004E3572" w:rsidRDefault="00782208" w:rsidP="004E3572">
      <w:pPr>
        <w:jc w:val="center"/>
        <w:outlineLvl w:val="0"/>
        <w:rPr>
          <w:rFonts w:ascii="方正小标宋_GBK" w:eastAsia="方正小标宋_GBK"/>
          <w:sz w:val="44"/>
        </w:rPr>
      </w:pPr>
      <w:r w:rsidRPr="004E3572">
        <w:rPr>
          <w:rFonts w:ascii="方正小标宋_GBK" w:eastAsia="方正小标宋_GBK" w:hint="eastAsia"/>
          <w:sz w:val="44"/>
        </w:rPr>
        <w:t>第四部分：财政拨款“三公”经费预算情况及增减变化原因</w:t>
      </w:r>
    </w:p>
    <w:tbl>
      <w:tblPr>
        <w:tblW w:w="5000" w:type="pct"/>
        <w:tblLook w:val="04A0" w:firstRow="1" w:lastRow="0" w:firstColumn="1" w:lastColumn="0" w:noHBand="0" w:noVBand="1"/>
      </w:tblPr>
      <w:tblGrid>
        <w:gridCol w:w="9299"/>
      </w:tblGrid>
      <w:tr w:rsidR="00426C19" w:rsidRPr="00B80FAB" w:rsidTr="004D471F">
        <w:trPr>
          <w:trHeight w:val="405"/>
        </w:trPr>
        <w:tc>
          <w:tcPr>
            <w:tcW w:w="5000" w:type="pct"/>
            <w:tcBorders>
              <w:top w:val="nil"/>
              <w:left w:val="nil"/>
              <w:bottom w:val="nil"/>
              <w:right w:val="nil"/>
            </w:tcBorders>
            <w:shd w:val="clear" w:color="auto" w:fill="auto"/>
            <w:noWrap/>
            <w:vAlign w:val="center"/>
          </w:tcPr>
          <w:tbl>
            <w:tblPr>
              <w:tblW w:w="0" w:type="auto"/>
              <w:jc w:val="center"/>
              <w:tblLook w:val="0000" w:firstRow="0" w:lastRow="0" w:firstColumn="0" w:lastColumn="0" w:noHBand="0" w:noVBand="0"/>
            </w:tblPr>
            <w:tblGrid>
              <w:gridCol w:w="2163"/>
              <w:gridCol w:w="1276"/>
              <w:gridCol w:w="1418"/>
              <w:gridCol w:w="836"/>
              <w:gridCol w:w="2397"/>
            </w:tblGrid>
            <w:tr w:rsidR="005C54AA" w:rsidRPr="00B80FAB" w:rsidTr="004E3572">
              <w:trPr>
                <w:trHeight w:val="221"/>
                <w:jc w:val="center"/>
              </w:trPr>
              <w:tc>
                <w:tcPr>
                  <w:tcW w:w="2163"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5C54AA" w:rsidRPr="00B80FAB" w:rsidRDefault="005C54AA" w:rsidP="005C54AA">
                  <w:pPr>
                    <w:widowControl/>
                    <w:jc w:val="right"/>
                    <w:rPr>
                      <w:rFonts w:ascii="宋体" w:hAnsi="宋体" w:cs="宋体"/>
                      <w:kern w:val="0"/>
                      <w:sz w:val="24"/>
                      <w:szCs w:val="24"/>
                    </w:rPr>
                  </w:pPr>
                  <w:r w:rsidRPr="00B80FAB">
                    <w:rPr>
                      <w:rFonts w:ascii="宋体" w:hAnsi="宋体" w:cs="宋体" w:hint="eastAsia"/>
                      <w:kern w:val="0"/>
                      <w:sz w:val="24"/>
                      <w:szCs w:val="24"/>
                    </w:rPr>
                    <w:t>单位：万元</w:t>
                  </w:r>
                </w:p>
              </w:tc>
            </w:tr>
            <w:tr w:rsidR="005C54AA" w:rsidRPr="00B80FAB" w:rsidTr="004E3572">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b/>
                      <w:kern w:val="0"/>
                      <w:sz w:val="24"/>
                      <w:szCs w:val="24"/>
                    </w:rPr>
                  </w:pPr>
                  <w:r w:rsidRPr="00B80FAB">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5C54AA" w:rsidRPr="00B80FAB" w:rsidRDefault="00A16957" w:rsidP="005C54AA">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2019</w:t>
                  </w:r>
                  <w:r w:rsidR="005C54AA" w:rsidRPr="00B80FAB">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5C54AA" w:rsidRPr="00B80FAB" w:rsidRDefault="00550049" w:rsidP="005C54AA">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sidR="005C54AA" w:rsidRPr="00B80FAB">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b/>
                      <w:kern w:val="0"/>
                      <w:sz w:val="24"/>
                      <w:szCs w:val="24"/>
                    </w:rPr>
                  </w:pPr>
                  <w:r w:rsidRPr="00B80FAB">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b/>
                      <w:kern w:val="0"/>
                      <w:sz w:val="24"/>
                      <w:szCs w:val="24"/>
                    </w:rPr>
                  </w:pPr>
                  <w:r w:rsidRPr="00B80FAB">
                    <w:rPr>
                      <w:rFonts w:ascii="仿宋_GB2312" w:eastAsia="仿宋_GB2312" w:hAnsi="宋体" w:cs="宋体" w:hint="eastAsia"/>
                      <w:b/>
                      <w:kern w:val="0"/>
                      <w:sz w:val="24"/>
                      <w:szCs w:val="24"/>
                    </w:rPr>
                    <w:t>变化原因</w:t>
                  </w:r>
                </w:p>
              </w:tc>
            </w:tr>
            <w:tr w:rsidR="005C54AA" w:rsidRPr="00B80FAB" w:rsidTr="004E3572">
              <w:trPr>
                <w:trHeight w:val="285"/>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因公出</w:t>
                  </w:r>
                  <w:proofErr w:type="gramStart"/>
                  <w:r w:rsidRPr="00B80FAB">
                    <w:rPr>
                      <w:rFonts w:ascii="仿宋_GB2312" w:eastAsia="仿宋_GB2312" w:hAnsi="宋体" w:cs="宋体" w:hint="eastAsia"/>
                      <w:kern w:val="0"/>
                      <w:sz w:val="24"/>
                      <w:szCs w:val="24"/>
                    </w:rPr>
                    <w:t>国经费</w:t>
                  </w:r>
                  <w:proofErr w:type="gramEnd"/>
                </w:p>
              </w:tc>
              <w:tc>
                <w:tcPr>
                  <w:tcW w:w="1276" w:type="dxa"/>
                  <w:tcBorders>
                    <w:top w:val="nil"/>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5C54AA" w:rsidP="005C54AA">
                  <w:pPr>
                    <w:widowControl/>
                    <w:jc w:val="left"/>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无增减变化</w:t>
                  </w:r>
                </w:p>
              </w:tc>
            </w:tr>
            <w:tr w:rsidR="005C54AA" w:rsidRPr="00B80FAB" w:rsidTr="004E3572">
              <w:trPr>
                <w:trHeight w:val="285"/>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5C54AA" w:rsidP="005C54AA">
                  <w:pPr>
                    <w:widowControl/>
                    <w:jc w:val="left"/>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无增减变化</w:t>
                  </w:r>
                </w:p>
              </w:tc>
            </w:tr>
            <w:tr w:rsidR="005C54AA" w:rsidRPr="00B80FAB" w:rsidTr="004E3572">
              <w:trPr>
                <w:trHeight w:val="570"/>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5C54AA" w:rsidRPr="00B80FAB" w:rsidRDefault="001D775F"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3</w:t>
                  </w:r>
                </w:p>
              </w:tc>
              <w:tc>
                <w:tcPr>
                  <w:tcW w:w="1418" w:type="dxa"/>
                  <w:tcBorders>
                    <w:top w:val="nil"/>
                    <w:left w:val="nil"/>
                    <w:bottom w:val="single" w:sz="4" w:space="0" w:color="auto"/>
                    <w:right w:val="single" w:sz="4" w:space="0" w:color="auto"/>
                  </w:tcBorders>
                  <w:vAlign w:val="center"/>
                </w:tcPr>
                <w:p w:rsidR="005C54AA" w:rsidRPr="00B80FAB" w:rsidRDefault="001D775F"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3</w:t>
                  </w:r>
                </w:p>
              </w:tc>
              <w:tc>
                <w:tcPr>
                  <w:tcW w:w="836" w:type="dxa"/>
                  <w:tcBorders>
                    <w:top w:val="nil"/>
                    <w:left w:val="nil"/>
                    <w:bottom w:val="single" w:sz="4" w:space="0" w:color="auto"/>
                    <w:right w:val="single" w:sz="4" w:space="0" w:color="auto"/>
                  </w:tcBorders>
                  <w:vAlign w:val="center"/>
                </w:tcPr>
                <w:p w:rsidR="005C54AA" w:rsidRPr="00B80FAB" w:rsidRDefault="001D775F"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1D775F" w:rsidP="005C54AA">
                  <w:pPr>
                    <w:widowControl/>
                    <w:jc w:val="left"/>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无增减变化</w:t>
                  </w:r>
                </w:p>
              </w:tc>
            </w:tr>
            <w:tr w:rsidR="005C54AA" w:rsidRPr="00B80FAB" w:rsidTr="004E3572">
              <w:trPr>
                <w:trHeight w:val="855"/>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5C54AA" w:rsidRPr="00B80FAB" w:rsidRDefault="001D775F"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1418" w:type="dxa"/>
                  <w:tcBorders>
                    <w:top w:val="nil"/>
                    <w:left w:val="nil"/>
                    <w:bottom w:val="single" w:sz="4" w:space="0" w:color="auto"/>
                    <w:right w:val="single" w:sz="4" w:space="0" w:color="auto"/>
                  </w:tcBorders>
                  <w:vAlign w:val="center"/>
                </w:tcPr>
                <w:p w:rsidR="005C54AA" w:rsidRPr="00B80FAB" w:rsidRDefault="001D775F"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836" w:type="dxa"/>
                  <w:tcBorders>
                    <w:top w:val="nil"/>
                    <w:left w:val="nil"/>
                    <w:bottom w:val="single" w:sz="4" w:space="0" w:color="auto"/>
                    <w:right w:val="single" w:sz="4" w:space="0" w:color="auto"/>
                  </w:tcBorders>
                  <w:vAlign w:val="center"/>
                </w:tcPr>
                <w:p w:rsidR="005C54AA" w:rsidRPr="00B80FAB" w:rsidRDefault="001D775F"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1D775F" w:rsidP="005C54AA">
                  <w:pPr>
                    <w:widowControl/>
                    <w:jc w:val="left"/>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无增减变化</w:t>
                  </w:r>
                </w:p>
              </w:tc>
            </w:tr>
            <w:tr w:rsidR="005C54AA" w:rsidRPr="00B80FAB" w:rsidTr="00EC6E4B">
              <w:trPr>
                <w:trHeight w:val="666"/>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5C54AA" w:rsidRPr="00B80FAB" w:rsidRDefault="00505A09"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3</w:t>
                  </w:r>
                </w:p>
              </w:tc>
              <w:tc>
                <w:tcPr>
                  <w:tcW w:w="1418" w:type="dxa"/>
                  <w:tcBorders>
                    <w:top w:val="nil"/>
                    <w:left w:val="nil"/>
                    <w:bottom w:val="single" w:sz="4" w:space="0" w:color="auto"/>
                    <w:right w:val="single" w:sz="4" w:space="0" w:color="auto"/>
                  </w:tcBorders>
                  <w:vAlign w:val="center"/>
                </w:tcPr>
                <w:p w:rsidR="005C54AA" w:rsidRPr="00B80FAB" w:rsidRDefault="00505A09"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3</w:t>
                  </w:r>
                </w:p>
              </w:tc>
              <w:tc>
                <w:tcPr>
                  <w:tcW w:w="836" w:type="dxa"/>
                  <w:tcBorders>
                    <w:top w:val="nil"/>
                    <w:left w:val="nil"/>
                    <w:bottom w:val="single" w:sz="4" w:space="0" w:color="auto"/>
                    <w:right w:val="single" w:sz="4" w:space="0" w:color="auto"/>
                  </w:tcBorders>
                  <w:vAlign w:val="center"/>
                </w:tcPr>
                <w:p w:rsidR="005C54AA" w:rsidRPr="00B80FAB" w:rsidRDefault="00505A09" w:rsidP="005C54AA">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AB7449" w:rsidP="00AB7449">
                  <w:pPr>
                    <w:widowControl/>
                    <w:jc w:val="left"/>
                    <w:rPr>
                      <w:rFonts w:ascii="仿宋_GB2312" w:eastAsia="仿宋_GB2312" w:hAnsi="宋体" w:cs="宋体"/>
                      <w:kern w:val="0"/>
                      <w:sz w:val="24"/>
                      <w:szCs w:val="24"/>
                    </w:rPr>
                  </w:pPr>
                  <w:r>
                    <w:rPr>
                      <w:rFonts w:ascii="仿宋_GB2312" w:eastAsia="仿宋_GB2312" w:hAnsi="宋体" w:cs="宋体"/>
                      <w:kern w:val="0"/>
                      <w:sz w:val="24"/>
                      <w:szCs w:val="24"/>
                    </w:rPr>
                    <w:t>2</w:t>
                  </w:r>
                  <w:r w:rsidR="00505A09" w:rsidRPr="00B80FAB">
                    <w:rPr>
                      <w:rFonts w:ascii="仿宋_GB2312" w:eastAsia="仿宋_GB2312" w:hAnsi="宋体" w:cs="宋体" w:hint="eastAsia"/>
                      <w:kern w:val="0"/>
                      <w:sz w:val="24"/>
                      <w:szCs w:val="24"/>
                    </w:rPr>
                    <w:t>无增减变化</w:t>
                  </w:r>
                </w:p>
              </w:tc>
            </w:tr>
            <w:tr w:rsidR="005C54AA" w:rsidRPr="00B80FAB" w:rsidTr="004E3572">
              <w:trPr>
                <w:trHeight w:val="285"/>
                <w:jc w:val="center"/>
              </w:trPr>
              <w:tc>
                <w:tcPr>
                  <w:tcW w:w="2163"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r>
          </w:tbl>
          <w:p w:rsidR="001B4688" w:rsidRPr="00B80FAB" w:rsidRDefault="001B4688" w:rsidP="002F530F">
            <w:pPr>
              <w:widowControl/>
              <w:spacing w:line="520" w:lineRule="exact"/>
              <w:ind w:right="480"/>
              <w:rPr>
                <w:rFonts w:ascii="仿宋" w:eastAsia="仿宋" w:hAnsi="仿宋" w:cs="宋体"/>
                <w:kern w:val="0"/>
                <w:sz w:val="24"/>
                <w:szCs w:val="24"/>
              </w:rPr>
            </w:pPr>
          </w:p>
        </w:tc>
      </w:tr>
    </w:tbl>
    <w:p w:rsidR="007F3746" w:rsidRPr="00B80FAB" w:rsidRDefault="007F3746" w:rsidP="002F530F">
      <w:pPr>
        <w:spacing w:line="360" w:lineRule="auto"/>
        <w:rPr>
          <w:rFonts w:ascii="黑体" w:eastAsia="黑体" w:hAnsi="黑体" w:cs="Times New Roman"/>
          <w:sz w:val="32"/>
          <w:szCs w:val="32"/>
        </w:rPr>
      </w:pPr>
    </w:p>
    <w:p w:rsidR="002F530F" w:rsidRPr="00B80FAB" w:rsidRDefault="002F530F" w:rsidP="002F530F">
      <w:pPr>
        <w:spacing w:line="360" w:lineRule="auto"/>
        <w:rPr>
          <w:rFonts w:ascii="黑体" w:eastAsia="黑体" w:hAnsi="黑体" w:cs="Times New Roman"/>
          <w:sz w:val="32"/>
          <w:szCs w:val="32"/>
        </w:rPr>
      </w:pPr>
    </w:p>
    <w:p w:rsidR="00EC6E4B" w:rsidRDefault="00EC6E4B" w:rsidP="00B76AA9">
      <w:pPr>
        <w:jc w:val="center"/>
        <w:outlineLvl w:val="0"/>
        <w:rPr>
          <w:rFonts w:ascii="方正小标宋_GBK" w:eastAsia="方正小标宋_GBK"/>
          <w:sz w:val="44"/>
        </w:rPr>
      </w:pPr>
    </w:p>
    <w:p w:rsidR="00EA7853"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lastRenderedPageBreak/>
        <w:t>第五部分：预算</w:t>
      </w:r>
      <w:r w:rsidR="00E12C68" w:rsidRPr="00B76AA9">
        <w:rPr>
          <w:rFonts w:ascii="方正小标宋_GBK" w:eastAsia="方正小标宋_GBK" w:hint="eastAsia"/>
          <w:sz w:val="44"/>
        </w:rPr>
        <w:t>绩效</w:t>
      </w:r>
      <w:r w:rsidRPr="00B76AA9">
        <w:rPr>
          <w:rFonts w:ascii="方正小标宋_GBK" w:eastAsia="方正小标宋_GBK" w:hint="eastAsia"/>
          <w:sz w:val="44"/>
        </w:rPr>
        <w:t>信息</w:t>
      </w:r>
    </w:p>
    <w:p w:rsidR="00E12C68" w:rsidRPr="00B76AA9" w:rsidRDefault="00E12C68" w:rsidP="00B76AA9">
      <w:pPr>
        <w:jc w:val="center"/>
        <w:outlineLvl w:val="0"/>
        <w:rPr>
          <w:rFonts w:ascii="方正小标宋_GBK" w:eastAsia="方正小标宋_GBK"/>
          <w:sz w:val="44"/>
        </w:rPr>
      </w:pPr>
      <w:r w:rsidRPr="00B76AA9">
        <w:rPr>
          <w:rFonts w:ascii="方正小标宋_GBK" w:eastAsia="方正小标宋_GBK" w:hint="eastAsia"/>
          <w:sz w:val="44"/>
        </w:rPr>
        <w:t>部门</w:t>
      </w:r>
      <w:r w:rsidR="00A90328" w:rsidRPr="00B76AA9">
        <w:rPr>
          <w:rFonts w:ascii="方正小标宋_GBK" w:eastAsia="方正小标宋_GBK" w:hint="eastAsia"/>
          <w:sz w:val="44"/>
        </w:rPr>
        <w:t>整体</w:t>
      </w:r>
      <w:r w:rsidR="00A90328" w:rsidRPr="00B76AA9">
        <w:rPr>
          <w:rFonts w:ascii="方正小标宋_GBK" w:eastAsia="方正小标宋_GBK"/>
          <w:sz w:val="44"/>
        </w:rPr>
        <w:t>绩效目标</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在习近平新时代中国特色社会主义思想引领下，区残联进一步实施好残疾人服务重点项目，为残疾人提供康复或辅具</w:t>
      </w:r>
      <w:proofErr w:type="gramStart"/>
      <w:r w:rsidRPr="0031436B">
        <w:rPr>
          <w:rFonts w:ascii="Times New Roman" w:eastAsia="方正仿宋_GBK" w:hAnsi="等线" w:cs="Times New Roman"/>
          <w:sz w:val="28"/>
        </w:rPr>
        <w:t>适配服务</w:t>
      </w:r>
      <w:proofErr w:type="gramEnd"/>
      <w:r w:rsidRPr="0031436B">
        <w:rPr>
          <w:rFonts w:ascii="Times New Roman" w:eastAsia="方正仿宋_GBK" w:hAnsi="等线" w:cs="Times New Roman"/>
          <w:sz w:val="28"/>
        </w:rPr>
        <w:t>、提供就业培训和托养服务、为残疾人实施家庭无障碍改造，提升残疾人社会保障和公共服务水平，增强残疾人群众获得感、幸福感。丰富活跃残疾人文体生活，统筹做好重大活动、重要时点和重点工作的宣传报道。以建档立</w:t>
      </w:r>
      <w:proofErr w:type="gramStart"/>
      <w:r w:rsidRPr="0031436B">
        <w:rPr>
          <w:rFonts w:ascii="Times New Roman" w:eastAsia="方正仿宋_GBK" w:hAnsi="等线" w:cs="Times New Roman"/>
          <w:sz w:val="28"/>
        </w:rPr>
        <w:t>卡贫困</w:t>
      </w:r>
      <w:proofErr w:type="gramEnd"/>
      <w:r w:rsidRPr="0031436B">
        <w:rPr>
          <w:rFonts w:ascii="Times New Roman" w:eastAsia="方正仿宋_GBK" w:hAnsi="等线" w:cs="Times New Roman"/>
          <w:sz w:val="28"/>
        </w:rPr>
        <w:t>残疾人精准脱贫为重点，扎实推进建档立卡残疾人实现</w:t>
      </w:r>
      <w:r w:rsidRPr="0031436B">
        <w:rPr>
          <w:rFonts w:ascii="Times New Roman" w:eastAsia="方正仿宋_GBK" w:hAnsi="等线" w:cs="Times New Roman"/>
          <w:sz w:val="28"/>
        </w:rPr>
        <w:t>“</w:t>
      </w:r>
      <w:r w:rsidRPr="0031436B">
        <w:rPr>
          <w:rFonts w:ascii="Times New Roman" w:eastAsia="方正仿宋_GBK" w:hAnsi="等线" w:cs="Times New Roman"/>
          <w:sz w:val="28"/>
        </w:rPr>
        <w:t>六个服务全覆盖</w:t>
      </w:r>
      <w:r w:rsidRPr="0031436B">
        <w:rPr>
          <w:rFonts w:ascii="Times New Roman" w:eastAsia="方正仿宋_GBK" w:hAnsi="等线" w:cs="Times New Roman"/>
          <w:sz w:val="28"/>
        </w:rPr>
        <w:t>”</w:t>
      </w:r>
      <w:r w:rsidRPr="0031436B">
        <w:rPr>
          <w:rFonts w:ascii="Times New Roman" w:eastAsia="方正仿宋_GBK" w:hAnsi="等线" w:cs="Times New Roman"/>
          <w:sz w:val="28"/>
        </w:rPr>
        <w:t>，坚决打赢贫困残疾人脱贫攻坚战。</w:t>
      </w:r>
    </w:p>
    <w:p w:rsidR="00BF5442" w:rsidRDefault="00BF5442" w:rsidP="00D723D1">
      <w:pPr>
        <w:jc w:val="center"/>
        <w:outlineLvl w:val="0"/>
        <w:rPr>
          <w:rFonts w:ascii="方正书宋_GBK" w:eastAsia="方正书宋_GBK"/>
        </w:rPr>
      </w:pPr>
      <w:r w:rsidRPr="00D717AF">
        <w:rPr>
          <w:rFonts w:ascii="方正小标宋_GBK" w:eastAsia="方正小标宋_GBK" w:hint="eastAsia"/>
          <w:sz w:val="44"/>
        </w:rPr>
        <w:t>预算项目绩效目标</w:t>
      </w:r>
      <w:r w:rsidRPr="00D717AF">
        <w:rPr>
          <w:rFonts w:ascii="方正书宋_GBK" w:eastAsia="方正书宋_GBK"/>
        </w:rPr>
        <w:t xml:space="preserve"> </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1</w:t>
      </w:r>
      <w:r w:rsidRPr="0031436B">
        <w:rPr>
          <w:rFonts w:ascii="Times New Roman" w:eastAsia="方正仿宋_GBK" w:hAnsi="等线" w:cs="Times New Roman"/>
          <w:sz w:val="28"/>
        </w:rPr>
        <w:t>、残疾人康复</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绩效目标：通过对残疾人提供康复和辅具</w:t>
      </w:r>
      <w:proofErr w:type="gramStart"/>
      <w:r w:rsidRPr="0031436B">
        <w:rPr>
          <w:rFonts w:ascii="Times New Roman" w:eastAsia="方正仿宋_GBK" w:hAnsi="等线" w:cs="Times New Roman"/>
          <w:sz w:val="28"/>
        </w:rPr>
        <w:t>适配服务</w:t>
      </w:r>
      <w:proofErr w:type="gramEnd"/>
      <w:r w:rsidRPr="0031436B">
        <w:rPr>
          <w:rFonts w:ascii="Times New Roman" w:eastAsia="方正仿宋_GBK" w:hAnsi="等线" w:cs="Times New Roman"/>
          <w:sz w:val="28"/>
        </w:rPr>
        <w:t>，减轻残疾人功能障碍，增强生活自理能力。</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绩效指标：为残疾人提供康复或辅具</w:t>
      </w:r>
      <w:proofErr w:type="gramStart"/>
      <w:r w:rsidRPr="0031436B">
        <w:rPr>
          <w:rFonts w:ascii="Times New Roman" w:eastAsia="方正仿宋_GBK" w:hAnsi="等线" w:cs="Times New Roman"/>
          <w:sz w:val="28"/>
        </w:rPr>
        <w:t>适配服务</w:t>
      </w:r>
      <w:proofErr w:type="gramEnd"/>
      <w:r w:rsidRPr="0031436B">
        <w:rPr>
          <w:rFonts w:ascii="Times New Roman" w:eastAsia="方正仿宋_GBK" w:hAnsi="等线" w:cs="Times New Roman"/>
          <w:sz w:val="28"/>
        </w:rPr>
        <w:t>，确保有需求的残疾人康复覆盖率达到</w:t>
      </w:r>
      <w:r w:rsidRPr="0031436B">
        <w:rPr>
          <w:rFonts w:ascii="Times New Roman" w:eastAsia="方正仿宋_GBK" w:hAnsi="等线" w:cs="Times New Roman"/>
          <w:sz w:val="28"/>
        </w:rPr>
        <w:t>80%</w:t>
      </w:r>
      <w:r w:rsidRPr="0031436B">
        <w:rPr>
          <w:rFonts w:ascii="Times New Roman" w:eastAsia="方正仿宋_GBK" w:hAnsi="等线" w:cs="Times New Roman"/>
          <w:sz w:val="28"/>
        </w:rPr>
        <w:t>以上，受助对象或家属满意率达到</w:t>
      </w:r>
      <w:r w:rsidRPr="0031436B">
        <w:rPr>
          <w:rFonts w:ascii="Times New Roman" w:eastAsia="方正仿宋_GBK" w:hAnsi="等线" w:cs="Times New Roman"/>
          <w:sz w:val="28"/>
        </w:rPr>
        <w:t>80%</w:t>
      </w:r>
      <w:r w:rsidRPr="0031436B">
        <w:rPr>
          <w:rFonts w:ascii="Times New Roman" w:eastAsia="方正仿宋_GBK" w:hAnsi="等线" w:cs="Times New Roman"/>
          <w:sz w:val="28"/>
        </w:rPr>
        <w:t>以上。</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2</w:t>
      </w:r>
      <w:r w:rsidRPr="0031436B">
        <w:rPr>
          <w:rFonts w:ascii="Times New Roman" w:eastAsia="方正仿宋_GBK" w:hAnsi="等线" w:cs="Times New Roman"/>
          <w:sz w:val="28"/>
        </w:rPr>
        <w:t>、残疾人教育就业和培训托养</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绩效目标：通过对残疾人提供就业培训托养服务，资助残疾学生及残疾人家庭子女大学生，提高残疾人就业创业能力，保障残疾人顺利完成学业。</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绩效指标：为残疾人提供就业培训和托养服务，对符合条件且有需求的残疾学生及残疾人家庭子女学生实施资助，确保残疾人掌握至少</w:t>
      </w:r>
      <w:r w:rsidRPr="0031436B">
        <w:rPr>
          <w:rFonts w:ascii="Times New Roman" w:eastAsia="方正仿宋_GBK" w:hAnsi="等线" w:cs="Times New Roman"/>
          <w:sz w:val="28"/>
        </w:rPr>
        <w:t>1</w:t>
      </w:r>
      <w:r w:rsidRPr="0031436B">
        <w:rPr>
          <w:rFonts w:ascii="Times New Roman" w:eastAsia="方正仿宋_GBK" w:hAnsi="等线" w:cs="Times New Roman"/>
          <w:sz w:val="28"/>
        </w:rPr>
        <w:t>门实用技术，项目完成及时率</w:t>
      </w:r>
      <w:r w:rsidRPr="0031436B">
        <w:rPr>
          <w:rFonts w:ascii="Times New Roman" w:eastAsia="方正仿宋_GBK" w:hAnsi="等线" w:cs="Times New Roman"/>
          <w:sz w:val="28"/>
        </w:rPr>
        <w:t>80%</w:t>
      </w:r>
      <w:r w:rsidRPr="0031436B">
        <w:rPr>
          <w:rFonts w:ascii="Times New Roman" w:eastAsia="方正仿宋_GBK" w:hAnsi="等线" w:cs="Times New Roman"/>
          <w:sz w:val="28"/>
        </w:rPr>
        <w:t>以上，受助对象或家属满意率达到</w:t>
      </w:r>
      <w:r w:rsidRPr="0031436B">
        <w:rPr>
          <w:rFonts w:ascii="Times New Roman" w:eastAsia="方正仿宋_GBK" w:hAnsi="等线" w:cs="Times New Roman"/>
          <w:sz w:val="28"/>
        </w:rPr>
        <w:t>70%</w:t>
      </w:r>
      <w:r w:rsidRPr="0031436B">
        <w:rPr>
          <w:rFonts w:ascii="Times New Roman" w:eastAsia="方正仿宋_GBK" w:hAnsi="等线" w:cs="Times New Roman"/>
          <w:sz w:val="28"/>
        </w:rPr>
        <w:t>以上。</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3</w:t>
      </w:r>
      <w:r w:rsidRPr="0031436B">
        <w:rPr>
          <w:rFonts w:ascii="Times New Roman" w:eastAsia="方正仿宋_GBK" w:hAnsi="等线" w:cs="Times New Roman"/>
          <w:sz w:val="28"/>
        </w:rPr>
        <w:t>、残疾人法律维权、无障碍环境建设和需求服务调查</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绩效目标：通过开展残疾人基本服务状况和需求信息数据动态更新工作、对残疾人实施法律援助、家庭无障碍改造等项目，</w:t>
      </w:r>
      <w:r w:rsidRPr="0031436B">
        <w:rPr>
          <w:rFonts w:ascii="Times New Roman" w:eastAsia="方正仿宋_GBK" w:hAnsi="等线" w:cs="Times New Roman"/>
          <w:sz w:val="28"/>
        </w:rPr>
        <w:t xml:space="preserve"> </w:t>
      </w:r>
      <w:r w:rsidRPr="0031436B">
        <w:rPr>
          <w:rFonts w:ascii="Times New Roman" w:eastAsia="方正仿宋_GBK" w:hAnsi="等线" w:cs="Times New Roman"/>
          <w:sz w:val="28"/>
        </w:rPr>
        <w:t>进一步摸清底数，</w:t>
      </w:r>
      <w:r w:rsidRPr="0031436B">
        <w:rPr>
          <w:rFonts w:ascii="Times New Roman" w:eastAsia="方正仿宋_GBK" w:hAnsi="等线" w:cs="Times New Roman"/>
          <w:sz w:val="28"/>
        </w:rPr>
        <w:lastRenderedPageBreak/>
        <w:t>维护残疾人合法权益，保障残疾人出行便利。</w:t>
      </w:r>
    </w:p>
    <w:p w:rsidR="0031436B" w:rsidRPr="0031436B" w:rsidRDefault="0031436B" w:rsidP="0031436B">
      <w:pPr>
        <w:spacing w:line="500" w:lineRule="exact"/>
        <w:ind w:firstLineChars="200" w:firstLine="560"/>
        <w:jc w:val="left"/>
        <w:rPr>
          <w:rFonts w:ascii="Times New Roman" w:eastAsia="方正仿宋_GBK" w:hAnsi="等线" w:cs="Times New Roman"/>
          <w:sz w:val="28"/>
        </w:rPr>
      </w:pPr>
      <w:r w:rsidRPr="0031436B">
        <w:rPr>
          <w:rFonts w:ascii="Times New Roman" w:eastAsia="方正仿宋_GBK" w:hAnsi="等线" w:cs="Times New Roman"/>
          <w:sz w:val="28"/>
        </w:rPr>
        <w:t>绩效指标：开展动态更新工作培训，对残疾人家庭实施无障碍改造，受助或培训对象满意率达到</w:t>
      </w:r>
      <w:r w:rsidRPr="0031436B">
        <w:rPr>
          <w:rFonts w:ascii="Times New Roman" w:eastAsia="方正仿宋_GBK" w:hAnsi="等线" w:cs="Times New Roman"/>
          <w:sz w:val="28"/>
        </w:rPr>
        <w:t>80%</w:t>
      </w:r>
      <w:r w:rsidRPr="0031436B">
        <w:rPr>
          <w:rFonts w:ascii="Times New Roman" w:eastAsia="方正仿宋_GBK" w:hAnsi="等线" w:cs="Times New Roman"/>
          <w:sz w:val="28"/>
        </w:rPr>
        <w:t>以上。</w:t>
      </w:r>
    </w:p>
    <w:p w:rsidR="009A278A" w:rsidRPr="0031436B" w:rsidRDefault="009A278A" w:rsidP="009A278A">
      <w:pPr>
        <w:spacing w:line="360" w:lineRule="auto"/>
        <w:ind w:firstLineChars="200" w:firstLine="640"/>
        <w:rPr>
          <w:rFonts w:ascii="仿宋" w:eastAsia="仿宋" w:hAnsi="仿宋"/>
          <w:sz w:val="32"/>
          <w:szCs w:val="32"/>
        </w:rPr>
        <w:sectPr w:rsidR="009A278A" w:rsidRPr="0031436B" w:rsidSect="00C81933">
          <w:pgSz w:w="11907" w:h="16839"/>
          <w:pgMar w:top="1984" w:right="1304" w:bottom="1134" w:left="1304" w:header="851" w:footer="992" w:gutter="0"/>
          <w:cols w:space="425"/>
          <w:docGrid w:type="lines" w:linePitch="312"/>
        </w:sectPr>
      </w:pPr>
    </w:p>
    <w:p w:rsidR="00BF5442" w:rsidRDefault="00BF5442" w:rsidP="00D723D1"/>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第六部分：政府采购预算情况</w:t>
      </w:r>
    </w:p>
    <w:p w:rsidR="00D45D23" w:rsidRPr="00D45D23" w:rsidRDefault="00D45D23" w:rsidP="00D45D23">
      <w:pPr>
        <w:spacing w:line="360" w:lineRule="auto"/>
        <w:ind w:firstLineChars="200" w:firstLine="640"/>
        <w:rPr>
          <w:rFonts w:ascii="仿宋" w:eastAsia="仿宋" w:hAnsi="仿宋"/>
          <w:sz w:val="32"/>
          <w:szCs w:val="32"/>
        </w:rPr>
      </w:pPr>
      <w:r w:rsidRPr="00D45D23">
        <w:rPr>
          <w:rFonts w:ascii="仿宋" w:eastAsia="仿宋" w:hAnsi="仿宋"/>
          <w:sz w:val="32"/>
          <w:szCs w:val="32"/>
        </w:rPr>
        <w:t>2020年，</w:t>
      </w:r>
      <w:proofErr w:type="gramStart"/>
      <w:r w:rsidRPr="00D45D23">
        <w:rPr>
          <w:rFonts w:ascii="仿宋" w:eastAsia="仿宋" w:hAnsi="仿宋"/>
          <w:sz w:val="32"/>
          <w:szCs w:val="32"/>
        </w:rPr>
        <w:t>我部门</w:t>
      </w:r>
      <w:proofErr w:type="gramEnd"/>
      <w:r w:rsidRPr="00D45D23">
        <w:rPr>
          <w:rFonts w:ascii="仿宋" w:eastAsia="仿宋" w:hAnsi="仿宋"/>
          <w:sz w:val="32"/>
          <w:szCs w:val="32"/>
        </w:rPr>
        <w:t>安排政府采购预算</w:t>
      </w:r>
      <w:r w:rsidR="0031436B">
        <w:rPr>
          <w:rFonts w:ascii="仿宋" w:eastAsia="仿宋" w:hAnsi="仿宋"/>
          <w:sz w:val="32"/>
          <w:szCs w:val="32"/>
        </w:rPr>
        <w:t>1.8</w:t>
      </w:r>
      <w:r w:rsidRPr="00D45D23">
        <w:rPr>
          <w:rFonts w:ascii="仿宋" w:eastAsia="仿宋" w:hAnsi="仿宋"/>
          <w:sz w:val="32"/>
          <w:szCs w:val="32"/>
        </w:rPr>
        <w:t>万元，具体内容见下表：</w:t>
      </w:r>
    </w:p>
    <w:p w:rsidR="00BC6A7D" w:rsidRPr="00B80FAB" w:rsidRDefault="00BC6A7D" w:rsidP="001F0829">
      <w:pPr>
        <w:spacing w:line="700" w:lineRule="exact"/>
        <w:jc w:val="left"/>
        <w:rPr>
          <w:rFonts w:ascii="方正小标宋_GBK" w:eastAsia="方正小标宋_GBK"/>
          <w:sz w:val="24"/>
        </w:rPr>
        <w:sectPr w:rsidR="00BC6A7D" w:rsidRPr="00B80FAB">
          <w:footerReference w:type="default" r:id="rId7"/>
          <w:pgSz w:w="11906" w:h="16838"/>
          <w:pgMar w:top="1440" w:right="1800" w:bottom="1440" w:left="1800" w:header="851" w:footer="992" w:gutter="0"/>
          <w:cols w:space="425"/>
          <w:docGrid w:type="lines" w:linePitch="312"/>
        </w:sectPr>
      </w:pPr>
    </w:p>
    <w:p w:rsidR="008A472E" w:rsidRPr="008A472E" w:rsidRDefault="008A472E" w:rsidP="008A472E">
      <w:pPr>
        <w:ind w:firstLineChars="200" w:firstLine="640"/>
        <w:jc w:val="center"/>
        <w:outlineLvl w:val="0"/>
        <w:rPr>
          <w:rFonts w:ascii="Times New Roman" w:eastAsia="宋体" w:hAnsi="宋体" w:cs="Times New Roman"/>
          <w:sz w:val="32"/>
        </w:rPr>
      </w:pPr>
      <w:r w:rsidRPr="008A472E">
        <w:rPr>
          <w:rFonts w:ascii="方正小标宋_GBK" w:eastAsia="方正小标宋_GBK" w:hAnsi="等线" w:cs="Times New Roman"/>
          <w:sz w:val="32"/>
        </w:rPr>
        <w:lastRenderedPageBreak/>
        <w:t>部门政府采购预算</w:t>
      </w:r>
      <w:r w:rsidRPr="008A472E">
        <w:rPr>
          <w:rFonts w:ascii="方正小标宋_GBK" w:eastAsia="方正小标宋_GBK" w:hAnsi="等线" w:cs="Times New Roman"/>
          <w:sz w:val="32"/>
        </w:rPr>
        <w:fldChar w:fldCharType="begin"/>
      </w:r>
      <w:r w:rsidRPr="008A472E">
        <w:rPr>
          <w:rFonts w:ascii="方正小标宋_GBK" w:eastAsia="方正小标宋_GBK" w:hAnsi="等线" w:cs="Times New Roman"/>
          <w:sz w:val="32"/>
        </w:rPr>
        <w:instrText xml:space="preserve"> TC </w:instrText>
      </w:r>
      <w:bookmarkStart w:id="0" w:name="_Toc31308454"/>
      <w:r w:rsidRPr="008A472E">
        <w:rPr>
          <w:rFonts w:ascii="方正小标宋_GBK" w:eastAsia="方正小标宋_GBK" w:hAnsi="等线" w:cs="Times New Roman"/>
          <w:sz w:val="32"/>
        </w:rPr>
        <w:instrText>部门政府采购预算</w:instrText>
      </w:r>
      <w:bookmarkEnd w:id="0"/>
      <w:r w:rsidRPr="008A472E">
        <w:rPr>
          <w:rFonts w:ascii="方正小标宋_GBK" w:eastAsia="方正小标宋_GBK" w:hAnsi="等线" w:cs="Times New Roman"/>
          <w:sz w:val="32"/>
        </w:rPr>
        <w:instrText xml:space="preserve"> \f A \l 1 </w:instrText>
      </w:r>
      <w:r w:rsidRPr="008A472E">
        <w:rPr>
          <w:rFonts w:ascii="方正小标宋_GBK" w:eastAsia="方正小标宋_GBK" w:hAnsi="等线" w:cs="Times New Roman"/>
          <w:sz w:val="32"/>
        </w:rPr>
        <w:fldChar w:fldCharType="end"/>
      </w: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4"/>
        <w:gridCol w:w="1134"/>
        <w:gridCol w:w="1531"/>
        <w:gridCol w:w="1531"/>
        <w:gridCol w:w="709"/>
        <w:gridCol w:w="907"/>
        <w:gridCol w:w="907"/>
        <w:gridCol w:w="1134"/>
        <w:gridCol w:w="1134"/>
        <w:gridCol w:w="1134"/>
        <w:gridCol w:w="1134"/>
        <w:gridCol w:w="1134"/>
        <w:gridCol w:w="1134"/>
      </w:tblGrid>
      <w:tr w:rsidR="008A472E" w:rsidRPr="008A472E" w:rsidTr="00F36973">
        <w:trPr>
          <w:cantSplit/>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8A472E" w:rsidRPr="008A472E" w:rsidRDefault="008A472E" w:rsidP="008A472E">
            <w:pPr>
              <w:spacing w:line="300" w:lineRule="exact"/>
              <w:jc w:val="left"/>
              <w:rPr>
                <w:rFonts w:ascii="方正小标宋_GBK" w:eastAsia="方正小标宋_GBK" w:hAnsi="等线" w:cs="Times New Roman"/>
                <w:sz w:val="24"/>
              </w:rPr>
            </w:pPr>
            <w:r w:rsidRPr="008A472E">
              <w:rPr>
                <w:rFonts w:ascii="方正小标宋_GBK" w:eastAsia="方正小标宋_GBK" w:hAnsi="等线" w:cs="Times New Roman"/>
                <w:sz w:val="24"/>
              </w:rPr>
              <w:t>762保定市徐水区残疾人联合会</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sz w:val="24"/>
              </w:rPr>
            </w:pPr>
            <w:r w:rsidRPr="008A472E">
              <w:rPr>
                <w:rFonts w:ascii="方正书宋_GBK" w:eastAsia="方正书宋_GBK" w:hAnsi="等线" w:cs="Times New Roman"/>
                <w:sz w:val="24"/>
              </w:rPr>
              <w:t>单位：万元</w:t>
            </w:r>
          </w:p>
        </w:tc>
      </w:tr>
      <w:tr w:rsidR="008A472E" w:rsidRPr="008A472E" w:rsidTr="00F36973">
        <w:trPr>
          <w:cantSplit/>
          <w:tblHeader/>
          <w:jc w:val="center"/>
        </w:trPr>
        <w:tc>
          <w:tcPr>
            <w:tcW w:w="3118" w:type="dxa"/>
            <w:gridSpan w:val="2"/>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政府采购项目来源</w:t>
            </w:r>
          </w:p>
        </w:tc>
        <w:tc>
          <w:tcPr>
            <w:tcW w:w="1531" w:type="dxa"/>
            <w:vMerge w:val="restart"/>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采购物品名称</w:t>
            </w:r>
          </w:p>
        </w:tc>
        <w:tc>
          <w:tcPr>
            <w:tcW w:w="1531" w:type="dxa"/>
            <w:vMerge w:val="restart"/>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政府采购目录序号</w:t>
            </w:r>
          </w:p>
        </w:tc>
        <w:tc>
          <w:tcPr>
            <w:tcW w:w="709" w:type="dxa"/>
            <w:vMerge w:val="restart"/>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计量  单位</w:t>
            </w:r>
          </w:p>
        </w:tc>
        <w:tc>
          <w:tcPr>
            <w:tcW w:w="907" w:type="dxa"/>
            <w:vMerge w:val="restart"/>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数量</w:t>
            </w:r>
          </w:p>
        </w:tc>
        <w:tc>
          <w:tcPr>
            <w:tcW w:w="907" w:type="dxa"/>
            <w:vMerge w:val="restart"/>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单价</w:t>
            </w:r>
          </w:p>
        </w:tc>
        <w:tc>
          <w:tcPr>
            <w:tcW w:w="6804" w:type="dxa"/>
            <w:gridSpan w:val="6"/>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政府采购金额（当年部门预算安排资金）</w:t>
            </w:r>
          </w:p>
        </w:tc>
      </w:tr>
      <w:tr w:rsidR="008A472E" w:rsidRPr="008A472E" w:rsidTr="00F36973">
        <w:trPr>
          <w:cantSplit/>
          <w:tblHeader/>
          <w:jc w:val="center"/>
        </w:trPr>
        <w:tc>
          <w:tcPr>
            <w:tcW w:w="198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项目名称</w:t>
            </w:r>
          </w:p>
        </w:tc>
        <w:tc>
          <w:tcPr>
            <w:tcW w:w="113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预算资金</w:t>
            </w:r>
          </w:p>
        </w:tc>
        <w:tc>
          <w:tcPr>
            <w:tcW w:w="1531" w:type="dxa"/>
            <w:vMerge/>
            <w:shd w:val="clear" w:color="auto" w:fill="auto"/>
            <w:vAlign w:val="center"/>
          </w:tcPr>
          <w:p w:rsidR="008A472E" w:rsidRPr="008A472E" w:rsidRDefault="008A472E" w:rsidP="008A472E">
            <w:pPr>
              <w:spacing w:line="300" w:lineRule="exact"/>
              <w:jc w:val="left"/>
              <w:outlineLvl w:val="0"/>
              <w:rPr>
                <w:rFonts w:ascii="Times New Roman" w:eastAsia="方正仿宋_GBK" w:hAnsi="等线" w:cs="Times New Roman"/>
                <w:sz w:val="28"/>
              </w:rPr>
            </w:pPr>
          </w:p>
        </w:tc>
        <w:tc>
          <w:tcPr>
            <w:tcW w:w="1531" w:type="dxa"/>
            <w:vMerge/>
            <w:shd w:val="clear" w:color="auto" w:fill="auto"/>
            <w:vAlign w:val="center"/>
          </w:tcPr>
          <w:p w:rsidR="008A472E" w:rsidRPr="008A472E" w:rsidRDefault="008A472E" w:rsidP="008A472E">
            <w:pPr>
              <w:spacing w:line="300" w:lineRule="exact"/>
              <w:jc w:val="left"/>
              <w:outlineLvl w:val="0"/>
              <w:rPr>
                <w:rFonts w:ascii="Times New Roman" w:eastAsia="方正仿宋_GBK" w:hAnsi="等线" w:cs="Times New Roman"/>
                <w:sz w:val="28"/>
              </w:rPr>
            </w:pPr>
          </w:p>
        </w:tc>
        <w:tc>
          <w:tcPr>
            <w:tcW w:w="709" w:type="dxa"/>
            <w:vMerge/>
            <w:shd w:val="clear" w:color="auto" w:fill="auto"/>
            <w:vAlign w:val="center"/>
          </w:tcPr>
          <w:p w:rsidR="008A472E" w:rsidRPr="008A472E" w:rsidRDefault="008A472E" w:rsidP="008A472E">
            <w:pPr>
              <w:spacing w:line="300" w:lineRule="exact"/>
              <w:jc w:val="left"/>
              <w:outlineLvl w:val="0"/>
              <w:rPr>
                <w:rFonts w:ascii="Times New Roman" w:eastAsia="方正仿宋_GBK" w:hAnsi="等线" w:cs="Times New Roman"/>
                <w:sz w:val="28"/>
              </w:rPr>
            </w:pPr>
          </w:p>
        </w:tc>
        <w:tc>
          <w:tcPr>
            <w:tcW w:w="907" w:type="dxa"/>
            <w:vMerge/>
            <w:shd w:val="clear" w:color="auto" w:fill="auto"/>
            <w:vAlign w:val="center"/>
          </w:tcPr>
          <w:p w:rsidR="008A472E" w:rsidRPr="008A472E" w:rsidRDefault="008A472E" w:rsidP="008A472E">
            <w:pPr>
              <w:spacing w:line="300" w:lineRule="exact"/>
              <w:jc w:val="left"/>
              <w:outlineLvl w:val="0"/>
              <w:rPr>
                <w:rFonts w:ascii="Times New Roman" w:eastAsia="方正仿宋_GBK" w:hAnsi="等线" w:cs="Times New Roman"/>
                <w:sz w:val="28"/>
              </w:rPr>
            </w:pPr>
          </w:p>
        </w:tc>
        <w:tc>
          <w:tcPr>
            <w:tcW w:w="907" w:type="dxa"/>
            <w:vMerge/>
            <w:shd w:val="clear" w:color="auto" w:fill="auto"/>
            <w:vAlign w:val="center"/>
          </w:tcPr>
          <w:p w:rsidR="008A472E" w:rsidRPr="008A472E" w:rsidRDefault="008A472E" w:rsidP="008A472E">
            <w:pPr>
              <w:spacing w:line="300" w:lineRule="exact"/>
              <w:jc w:val="left"/>
              <w:outlineLvl w:val="0"/>
              <w:rPr>
                <w:rFonts w:ascii="Times New Roman" w:eastAsia="方正仿宋_GBK" w:hAnsi="等线" w:cs="Times New Roman"/>
                <w:sz w:val="28"/>
              </w:rPr>
            </w:pPr>
          </w:p>
        </w:tc>
        <w:tc>
          <w:tcPr>
            <w:tcW w:w="113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合计</w:t>
            </w:r>
          </w:p>
        </w:tc>
        <w:tc>
          <w:tcPr>
            <w:tcW w:w="113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一般公共预算拨款</w:t>
            </w:r>
          </w:p>
        </w:tc>
        <w:tc>
          <w:tcPr>
            <w:tcW w:w="113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基金预算拨款</w:t>
            </w:r>
          </w:p>
        </w:tc>
        <w:tc>
          <w:tcPr>
            <w:tcW w:w="113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国有资本经营预算拨款</w:t>
            </w:r>
          </w:p>
        </w:tc>
        <w:tc>
          <w:tcPr>
            <w:tcW w:w="113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财政专户核拨</w:t>
            </w:r>
          </w:p>
        </w:tc>
        <w:tc>
          <w:tcPr>
            <w:tcW w:w="113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其他来源收入</w:t>
            </w:r>
          </w:p>
        </w:tc>
      </w:tr>
      <w:tr w:rsidR="008A472E" w:rsidRPr="008A472E" w:rsidTr="00F36973">
        <w:trPr>
          <w:cantSplit/>
          <w:jc w:val="center"/>
        </w:trPr>
        <w:tc>
          <w:tcPr>
            <w:tcW w:w="1984"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r w:rsidRPr="008A472E">
              <w:rPr>
                <w:rFonts w:ascii="方正书宋_GBK" w:eastAsia="方正书宋_GBK" w:hAnsi="等线" w:cs="Times New Roman"/>
                <w:b/>
              </w:rPr>
              <w:t>残联（机关）小计</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p>
        </w:tc>
        <w:tc>
          <w:tcPr>
            <w:tcW w:w="1531"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b/>
              </w:rPr>
            </w:pPr>
          </w:p>
        </w:tc>
        <w:tc>
          <w:tcPr>
            <w:tcW w:w="1531"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b/>
              </w:rPr>
            </w:pPr>
          </w:p>
        </w:tc>
        <w:tc>
          <w:tcPr>
            <w:tcW w:w="709"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b/>
              </w:rPr>
            </w:pPr>
          </w:p>
        </w:tc>
        <w:tc>
          <w:tcPr>
            <w:tcW w:w="907"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p>
        </w:tc>
        <w:tc>
          <w:tcPr>
            <w:tcW w:w="907"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r w:rsidRPr="008A472E">
              <w:rPr>
                <w:rFonts w:ascii="方正书宋_GBK" w:eastAsia="方正书宋_GBK" w:hAnsi="等线" w:cs="Times New Roman"/>
                <w:b/>
              </w:rPr>
              <w:t>1.80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r w:rsidRPr="008A472E">
              <w:rPr>
                <w:rFonts w:ascii="方正书宋_GBK" w:eastAsia="方正书宋_GBK" w:hAnsi="等线" w:cs="Times New Roman"/>
                <w:b/>
              </w:rPr>
              <w:t>1.80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b/>
              </w:rPr>
            </w:pPr>
          </w:p>
        </w:tc>
      </w:tr>
      <w:tr w:rsidR="008A472E" w:rsidRPr="008A472E" w:rsidTr="00F36973">
        <w:trPr>
          <w:cantSplit/>
          <w:jc w:val="center"/>
        </w:trPr>
        <w:tc>
          <w:tcPr>
            <w:tcW w:w="1984"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rPr>
            </w:pPr>
            <w:r w:rsidRPr="008A472E">
              <w:rPr>
                <w:rFonts w:ascii="方正书宋_GBK" w:eastAsia="方正书宋_GBK" w:hAnsi="等线" w:cs="Times New Roman"/>
              </w:rPr>
              <w:t>日常公用经费</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15.85</w:t>
            </w:r>
          </w:p>
        </w:tc>
        <w:tc>
          <w:tcPr>
            <w:tcW w:w="1531"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rPr>
            </w:pPr>
            <w:r w:rsidRPr="008A472E">
              <w:rPr>
                <w:rFonts w:ascii="方正书宋_GBK" w:eastAsia="方正书宋_GBK" w:hAnsi="等线" w:cs="Times New Roman"/>
              </w:rPr>
              <w:t>机动车保险服务</w:t>
            </w:r>
          </w:p>
        </w:tc>
        <w:tc>
          <w:tcPr>
            <w:tcW w:w="1531"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rPr>
            </w:pPr>
            <w:r w:rsidRPr="008A472E">
              <w:rPr>
                <w:rFonts w:ascii="方正书宋_GBK" w:eastAsia="方正书宋_GBK" w:hAnsi="等线" w:cs="Times New Roman"/>
              </w:rPr>
              <w:t>C15040201</w:t>
            </w:r>
          </w:p>
        </w:tc>
        <w:tc>
          <w:tcPr>
            <w:tcW w:w="709"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rPr>
            </w:pPr>
            <w:r w:rsidRPr="008A472E">
              <w:rPr>
                <w:rFonts w:ascii="方正书宋_GBK" w:eastAsia="方正书宋_GBK" w:hAnsi="等线" w:cs="Times New Roman"/>
              </w:rPr>
              <w:t>辆</w:t>
            </w:r>
          </w:p>
        </w:tc>
        <w:tc>
          <w:tcPr>
            <w:tcW w:w="907"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1.00</w:t>
            </w:r>
          </w:p>
        </w:tc>
        <w:tc>
          <w:tcPr>
            <w:tcW w:w="907"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0.30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0.30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0.30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r>
      <w:tr w:rsidR="008A472E" w:rsidRPr="008A472E" w:rsidTr="00F36973">
        <w:trPr>
          <w:cantSplit/>
          <w:jc w:val="center"/>
        </w:trPr>
        <w:tc>
          <w:tcPr>
            <w:tcW w:w="1984"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rPr>
            </w:pPr>
            <w:r w:rsidRPr="008A472E">
              <w:rPr>
                <w:rFonts w:ascii="方正书宋_GBK" w:eastAsia="方正书宋_GBK" w:hAnsi="等线" w:cs="Times New Roman"/>
              </w:rPr>
              <w:t>日常公用经费</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15.85</w:t>
            </w:r>
          </w:p>
        </w:tc>
        <w:tc>
          <w:tcPr>
            <w:tcW w:w="1531"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rPr>
            </w:pPr>
            <w:r w:rsidRPr="008A472E">
              <w:rPr>
                <w:rFonts w:ascii="方正书宋_GBK" w:eastAsia="方正书宋_GBK" w:hAnsi="等线" w:cs="Times New Roman"/>
              </w:rPr>
              <w:t>台式计算机</w:t>
            </w:r>
          </w:p>
        </w:tc>
        <w:tc>
          <w:tcPr>
            <w:tcW w:w="1531" w:type="dxa"/>
            <w:shd w:val="clear" w:color="auto" w:fill="auto"/>
            <w:vAlign w:val="center"/>
          </w:tcPr>
          <w:p w:rsidR="008A472E" w:rsidRPr="008A472E" w:rsidRDefault="008A472E" w:rsidP="008A472E">
            <w:pPr>
              <w:spacing w:line="300" w:lineRule="exact"/>
              <w:jc w:val="left"/>
              <w:rPr>
                <w:rFonts w:ascii="方正书宋_GBK" w:eastAsia="方正书宋_GBK" w:hAnsi="等线" w:cs="Times New Roman"/>
              </w:rPr>
            </w:pPr>
            <w:r w:rsidRPr="008A472E">
              <w:rPr>
                <w:rFonts w:ascii="方正书宋_GBK" w:eastAsia="方正书宋_GBK" w:hAnsi="等线" w:cs="Times New Roman"/>
              </w:rPr>
              <w:t>A02010104</w:t>
            </w:r>
          </w:p>
        </w:tc>
        <w:tc>
          <w:tcPr>
            <w:tcW w:w="709" w:type="dxa"/>
            <w:shd w:val="clear" w:color="auto" w:fill="auto"/>
            <w:vAlign w:val="center"/>
          </w:tcPr>
          <w:p w:rsidR="008A472E" w:rsidRPr="008A472E" w:rsidRDefault="008A472E" w:rsidP="008A472E">
            <w:pPr>
              <w:spacing w:line="300" w:lineRule="exact"/>
              <w:jc w:val="center"/>
              <w:rPr>
                <w:rFonts w:ascii="方正书宋_GBK" w:eastAsia="方正书宋_GBK" w:hAnsi="等线" w:cs="Times New Roman"/>
              </w:rPr>
            </w:pPr>
            <w:r w:rsidRPr="008A472E">
              <w:rPr>
                <w:rFonts w:ascii="方正书宋_GBK" w:eastAsia="方正书宋_GBK" w:hAnsi="等线" w:cs="Times New Roman"/>
              </w:rPr>
              <w:t>台</w:t>
            </w:r>
          </w:p>
        </w:tc>
        <w:tc>
          <w:tcPr>
            <w:tcW w:w="907"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3.00</w:t>
            </w:r>
          </w:p>
        </w:tc>
        <w:tc>
          <w:tcPr>
            <w:tcW w:w="907"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0.50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1.50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r w:rsidRPr="008A472E">
              <w:rPr>
                <w:rFonts w:ascii="方正书宋_GBK" w:eastAsia="方正书宋_GBK" w:hAnsi="等线" w:cs="Times New Roman"/>
              </w:rPr>
              <w:t>1.50</w:t>
            </w: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c>
          <w:tcPr>
            <w:tcW w:w="1134" w:type="dxa"/>
            <w:shd w:val="clear" w:color="auto" w:fill="auto"/>
            <w:vAlign w:val="center"/>
          </w:tcPr>
          <w:p w:rsidR="008A472E" w:rsidRPr="008A472E" w:rsidRDefault="008A472E" w:rsidP="008A472E">
            <w:pPr>
              <w:spacing w:line="300" w:lineRule="exact"/>
              <w:jc w:val="right"/>
              <w:rPr>
                <w:rFonts w:ascii="方正书宋_GBK" w:eastAsia="方正书宋_GBK" w:hAnsi="等线" w:cs="Times New Roman"/>
              </w:rPr>
            </w:pPr>
          </w:p>
        </w:tc>
      </w:tr>
    </w:tbl>
    <w:p w:rsidR="00296524" w:rsidRPr="00B80FAB" w:rsidRDefault="00296524" w:rsidP="00B147EB">
      <w:pPr>
        <w:spacing w:line="360" w:lineRule="auto"/>
        <w:rPr>
          <w:rFonts w:ascii="仿宋" w:eastAsia="仿宋" w:hAnsi="仿宋"/>
          <w:sz w:val="32"/>
          <w:szCs w:val="32"/>
        </w:rPr>
        <w:sectPr w:rsidR="00296524" w:rsidRPr="00B80FAB" w:rsidSect="00296524">
          <w:pgSz w:w="16838" w:h="11906" w:orient="landscape"/>
          <w:pgMar w:top="1797" w:right="1440" w:bottom="1797" w:left="1440" w:header="851" w:footer="992" w:gutter="0"/>
          <w:cols w:space="425"/>
          <w:docGrid w:type="linesAndChars" w:linePitch="312"/>
        </w:sectPr>
      </w:pPr>
    </w:p>
    <w:p w:rsidR="00782208" w:rsidRPr="00B80FAB" w:rsidRDefault="00782208" w:rsidP="00B147EB">
      <w:pPr>
        <w:spacing w:line="360" w:lineRule="auto"/>
        <w:rPr>
          <w:rFonts w:ascii="仿宋" w:eastAsia="仿宋" w:hAnsi="仿宋"/>
          <w:sz w:val="32"/>
          <w:szCs w:val="32"/>
        </w:rPr>
      </w:pPr>
    </w:p>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第七部分：国有资产信息</w:t>
      </w:r>
    </w:p>
    <w:p w:rsidR="002918C6" w:rsidRPr="00B80FAB" w:rsidRDefault="00782208" w:rsidP="00BA5C83">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上年末</w:t>
      </w:r>
      <w:proofErr w:type="gramStart"/>
      <w:r w:rsidRPr="00B80FAB">
        <w:rPr>
          <w:rFonts w:ascii="仿宋" w:eastAsia="仿宋" w:hAnsi="仿宋" w:hint="eastAsia"/>
          <w:sz w:val="32"/>
          <w:szCs w:val="32"/>
        </w:rPr>
        <w:t>我部门</w:t>
      </w:r>
      <w:proofErr w:type="gramEnd"/>
      <w:r w:rsidRPr="00B80FAB">
        <w:rPr>
          <w:rFonts w:ascii="仿宋" w:eastAsia="仿宋" w:hAnsi="仿宋" w:hint="eastAsia"/>
          <w:sz w:val="32"/>
          <w:szCs w:val="32"/>
        </w:rPr>
        <w:t>固定资产总金额为</w:t>
      </w:r>
      <w:r w:rsidR="00DC480D">
        <w:rPr>
          <w:rFonts w:ascii="仿宋" w:eastAsia="仿宋" w:hAnsi="仿宋" w:hint="eastAsia"/>
          <w:sz w:val="32"/>
          <w:szCs w:val="32"/>
        </w:rPr>
        <w:t>2</w:t>
      </w:r>
      <w:r w:rsidR="00DC480D">
        <w:rPr>
          <w:rFonts w:ascii="仿宋" w:eastAsia="仿宋" w:hAnsi="仿宋"/>
          <w:sz w:val="32"/>
          <w:szCs w:val="32"/>
        </w:rPr>
        <w:t>5.14</w:t>
      </w:r>
      <w:r w:rsidRPr="00B80FAB">
        <w:rPr>
          <w:rFonts w:ascii="仿宋" w:eastAsia="仿宋" w:hAnsi="仿宋" w:hint="eastAsia"/>
          <w:sz w:val="32"/>
          <w:szCs w:val="32"/>
        </w:rPr>
        <w:t>万元（详见下表）。</w:t>
      </w:r>
      <w:r w:rsidRPr="00B80FAB">
        <w:rPr>
          <w:rFonts w:ascii="仿宋" w:eastAsia="仿宋" w:hAnsi="仿宋"/>
          <w:sz w:val="32"/>
          <w:szCs w:val="32"/>
        </w:rPr>
        <w:t xml:space="preserve"> 本年度拟购置固定资产总额为</w:t>
      </w:r>
      <w:r w:rsidR="00DC480D">
        <w:rPr>
          <w:rFonts w:ascii="仿宋" w:eastAsia="仿宋" w:hAnsi="仿宋"/>
          <w:sz w:val="32"/>
          <w:szCs w:val="32"/>
        </w:rPr>
        <w:t>1.8</w:t>
      </w:r>
      <w:r w:rsidRPr="00B80FAB">
        <w:rPr>
          <w:rFonts w:ascii="仿宋" w:eastAsia="仿宋" w:hAnsi="仿宋"/>
          <w:sz w:val="32"/>
          <w:szCs w:val="32"/>
        </w:rPr>
        <w:t>万元，已列入政府采购预算，详见政府采购预算表。</w:t>
      </w:r>
    </w:p>
    <w:p w:rsidR="00782208" w:rsidRPr="00B80FAB" w:rsidRDefault="00782208" w:rsidP="005C7B89">
      <w:pPr>
        <w:spacing w:line="360" w:lineRule="auto"/>
        <w:ind w:firstLineChars="200" w:firstLine="640"/>
        <w:rPr>
          <w:rFonts w:ascii="仿宋" w:eastAsia="仿宋" w:hAnsi="仿宋"/>
          <w:sz w:val="32"/>
          <w:szCs w:val="32"/>
        </w:rPr>
      </w:pPr>
    </w:p>
    <w:tbl>
      <w:tblPr>
        <w:tblW w:w="10084" w:type="dxa"/>
        <w:jc w:val="center"/>
        <w:tblLook w:val="04A0" w:firstRow="1" w:lastRow="0" w:firstColumn="1" w:lastColumn="0" w:noHBand="0" w:noVBand="1"/>
      </w:tblPr>
      <w:tblGrid>
        <w:gridCol w:w="4788"/>
        <w:gridCol w:w="1035"/>
        <w:gridCol w:w="4261"/>
      </w:tblGrid>
      <w:tr w:rsidR="00426C19" w:rsidRPr="00B80FAB" w:rsidTr="004D471F">
        <w:trPr>
          <w:trHeight w:val="510"/>
          <w:jc w:val="center"/>
        </w:trPr>
        <w:tc>
          <w:tcPr>
            <w:tcW w:w="10084" w:type="dxa"/>
            <w:gridSpan w:val="3"/>
            <w:tcBorders>
              <w:top w:val="nil"/>
              <w:left w:val="nil"/>
              <w:bottom w:val="nil"/>
              <w:right w:val="nil"/>
            </w:tcBorders>
            <w:shd w:val="clear" w:color="auto" w:fill="auto"/>
            <w:noWrap/>
            <w:vAlign w:val="center"/>
          </w:tcPr>
          <w:p w:rsidR="002918C6" w:rsidRPr="00B80FAB" w:rsidRDefault="002918C6" w:rsidP="004D471F">
            <w:pPr>
              <w:widowControl/>
              <w:jc w:val="center"/>
              <w:rPr>
                <w:rFonts w:ascii="宋体" w:hAnsi="宋体" w:cs="宋体"/>
                <w:kern w:val="0"/>
                <w:sz w:val="28"/>
                <w:szCs w:val="28"/>
              </w:rPr>
            </w:pPr>
            <w:r w:rsidRPr="00B80FAB">
              <w:rPr>
                <w:rFonts w:ascii="宋体" w:hAnsi="宋体" w:hint="eastAsia"/>
                <w:sz w:val="32"/>
                <w:szCs w:val="32"/>
              </w:rPr>
              <w:t>固定资产占用情况表</w:t>
            </w:r>
          </w:p>
        </w:tc>
      </w:tr>
      <w:tr w:rsidR="00426C19" w:rsidRPr="00B80FAB" w:rsidTr="004D471F">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2918C6" w:rsidRPr="00B80FAB" w:rsidRDefault="002918C6" w:rsidP="0090620C">
            <w:pPr>
              <w:widowControl/>
              <w:jc w:val="center"/>
              <w:rPr>
                <w:rFonts w:ascii="仿宋_GB2312" w:eastAsia="仿宋_GB2312" w:hAnsi="仿宋" w:cs="宋体"/>
                <w:kern w:val="0"/>
                <w:sz w:val="28"/>
                <w:szCs w:val="28"/>
              </w:rPr>
            </w:pPr>
            <w:r w:rsidRPr="00B80FAB">
              <w:rPr>
                <w:rFonts w:ascii="仿宋_GB2312" w:eastAsia="仿宋_GB2312" w:hAnsi="仿宋" w:cs="宋体" w:hint="eastAsia"/>
                <w:bCs/>
                <w:kern w:val="0"/>
                <w:sz w:val="32"/>
                <w:szCs w:val="32"/>
              </w:rPr>
              <w:t xml:space="preserve">                           </w:t>
            </w:r>
            <w:r w:rsidRPr="00B80FAB">
              <w:rPr>
                <w:rFonts w:ascii="仿宋_GB2312" w:eastAsia="仿宋_GB2312" w:hAnsi="仿宋" w:cs="宋体" w:hint="eastAsia"/>
                <w:bCs/>
                <w:kern w:val="0"/>
                <w:sz w:val="28"/>
                <w:szCs w:val="28"/>
              </w:rPr>
              <w:t>截止时间：</w:t>
            </w:r>
            <w:r w:rsidR="0090620C">
              <w:rPr>
                <w:rFonts w:ascii="仿宋_GB2312" w:eastAsia="仿宋_GB2312" w:hAnsi="仿宋" w:cs="宋体"/>
                <w:bCs/>
                <w:kern w:val="0"/>
                <w:sz w:val="28"/>
                <w:szCs w:val="28"/>
              </w:rPr>
              <w:t>2019</w:t>
            </w:r>
            <w:r w:rsidRPr="00B80FAB">
              <w:rPr>
                <w:rFonts w:ascii="仿宋_GB2312" w:eastAsia="仿宋_GB2312" w:hAnsi="仿宋" w:cs="宋体" w:hint="eastAsia"/>
                <w:bCs/>
                <w:kern w:val="0"/>
                <w:sz w:val="28"/>
                <w:szCs w:val="28"/>
              </w:rPr>
              <w:t>年12月31日</w:t>
            </w:r>
          </w:p>
        </w:tc>
      </w:tr>
      <w:tr w:rsidR="00426C19" w:rsidRPr="00B80FAB" w:rsidTr="004D471F">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b/>
                <w:bCs/>
                <w:kern w:val="0"/>
                <w:sz w:val="24"/>
                <w:szCs w:val="24"/>
              </w:rPr>
            </w:pPr>
            <w:proofErr w:type="gramStart"/>
            <w:r w:rsidRPr="00B80FAB">
              <w:rPr>
                <w:rFonts w:ascii="仿宋_GB2312" w:eastAsia="仿宋_GB2312" w:hAnsi="仿宋" w:cs="宋体" w:hint="eastAsia"/>
                <w:b/>
                <w:bCs/>
                <w:kern w:val="0"/>
                <w:sz w:val="24"/>
                <w:szCs w:val="24"/>
              </w:rPr>
              <w:t xml:space="preserve">项　　</w:t>
            </w:r>
            <w:proofErr w:type="gramEnd"/>
            <w:r w:rsidRPr="00B80FAB">
              <w:rPr>
                <w:rFonts w:ascii="仿宋_GB2312" w:eastAsia="仿宋_GB2312" w:hAnsi="仿宋" w:cs="宋体" w:hint="eastAsia"/>
                <w:b/>
                <w:bCs/>
                <w:kern w:val="0"/>
                <w:sz w:val="24"/>
                <w:szCs w:val="24"/>
              </w:rPr>
              <w:t>目</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b/>
                <w:bCs/>
                <w:kern w:val="0"/>
                <w:sz w:val="24"/>
                <w:szCs w:val="24"/>
              </w:rPr>
            </w:pPr>
            <w:r w:rsidRPr="00B80FAB">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b/>
                <w:bCs/>
                <w:kern w:val="0"/>
                <w:sz w:val="24"/>
                <w:szCs w:val="24"/>
              </w:rPr>
            </w:pPr>
            <w:r w:rsidRPr="00B80FAB">
              <w:rPr>
                <w:rFonts w:ascii="仿宋_GB2312" w:eastAsia="仿宋_GB2312" w:hAnsi="仿宋" w:cs="宋体" w:hint="eastAsia"/>
                <w:b/>
                <w:bCs/>
                <w:kern w:val="0"/>
                <w:sz w:val="24"/>
                <w:szCs w:val="24"/>
              </w:rPr>
              <w:t>价值（单位：万元）</w:t>
            </w:r>
          </w:p>
        </w:tc>
      </w:tr>
      <w:tr w:rsidR="00426C19" w:rsidRPr="00B80FAB" w:rsidTr="004D471F">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b/>
                <w:bCs/>
                <w:kern w:val="0"/>
                <w:sz w:val="24"/>
                <w:szCs w:val="24"/>
              </w:rPr>
            </w:pPr>
            <w:r w:rsidRPr="00B80FAB">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b/>
                <w:kern w:val="0"/>
                <w:sz w:val="24"/>
                <w:szCs w:val="24"/>
              </w:rPr>
            </w:pPr>
            <w:r w:rsidRPr="00B80FAB">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59272D" w:rsidP="004D471F">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25.14</w:t>
            </w:r>
            <w:bookmarkStart w:id="1" w:name="_GoBack"/>
            <w:bookmarkEnd w:id="1"/>
          </w:p>
        </w:tc>
      </w:tr>
      <w:tr w:rsidR="00426C19" w:rsidRPr="00B80FAB" w:rsidTr="004D471F">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1、房屋（平方米）</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DC480D" w:rsidP="004D471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426C19" w:rsidRPr="00B80FAB" w:rsidTr="004D471F">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4D471F">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4D471F">
            <w:pPr>
              <w:jc w:val="center"/>
              <w:rPr>
                <w:rFonts w:ascii="仿宋_GB2312" w:eastAsia="仿宋_GB2312" w:hAnsi="仿宋" w:cs="宋体"/>
                <w:kern w:val="0"/>
                <w:sz w:val="24"/>
                <w:szCs w:val="24"/>
              </w:rPr>
            </w:pPr>
          </w:p>
        </w:tc>
      </w:tr>
      <w:tr w:rsidR="00426C19" w:rsidRPr="00B80FAB" w:rsidTr="004D471F">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2、车辆（台、辆）</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DC480D" w:rsidP="004D471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w:t>
            </w:r>
            <w:r w:rsidRPr="00B80FAB">
              <w:rPr>
                <w:rFonts w:ascii="仿宋_GB2312" w:eastAsia="仿宋_GB2312" w:hAnsi="仿宋" w:cs="宋体" w:hint="eastAsia"/>
                <w:kern w:val="0"/>
                <w:sz w:val="24"/>
                <w:szCs w:val="24"/>
              </w:rPr>
              <w:t>辆</w:t>
            </w: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DC480D" w:rsidP="004D471F">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15.03</w:t>
            </w:r>
          </w:p>
        </w:tc>
      </w:tr>
      <w:tr w:rsidR="00426C19" w:rsidRPr="00B80FAB" w:rsidTr="004D471F">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3、单价在50万元以上的设备(台、套)</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DC480D" w:rsidP="004D471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426C19" w:rsidRPr="00B80FAB" w:rsidTr="004D471F">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其中：单价50万元（含）以上的通用设备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kern w:val="0"/>
                <w:sz w:val="24"/>
                <w:szCs w:val="24"/>
              </w:rPr>
            </w:pPr>
          </w:p>
        </w:tc>
      </w:tr>
      <w:tr w:rsidR="00426C19" w:rsidRPr="00B80FAB" w:rsidTr="004D471F">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单价100</w:t>
            </w:r>
            <w:r w:rsidR="00181777" w:rsidRPr="00B80FAB">
              <w:rPr>
                <w:rFonts w:ascii="仿宋_GB2312" w:eastAsia="仿宋_GB2312" w:hAnsi="仿宋" w:cs="宋体" w:hint="eastAsia"/>
                <w:kern w:val="0"/>
                <w:sz w:val="24"/>
                <w:szCs w:val="24"/>
              </w:rPr>
              <w:t>万元（含）以上的</w:t>
            </w:r>
            <w:r w:rsidRPr="00B80FAB">
              <w:rPr>
                <w:rFonts w:ascii="仿宋_GB2312" w:eastAsia="仿宋_GB2312" w:hAnsi="仿宋" w:cs="宋体" w:hint="eastAsia"/>
                <w:kern w:val="0"/>
                <w:sz w:val="24"/>
                <w:szCs w:val="24"/>
              </w:rPr>
              <w:t>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4D471F">
            <w:pPr>
              <w:widowControl/>
              <w:jc w:val="center"/>
              <w:rPr>
                <w:rFonts w:ascii="仿宋_GB2312" w:eastAsia="仿宋_GB2312" w:hAnsi="仿宋" w:cs="宋体"/>
                <w:kern w:val="0"/>
                <w:sz w:val="24"/>
                <w:szCs w:val="24"/>
              </w:rPr>
            </w:pPr>
          </w:p>
        </w:tc>
      </w:tr>
      <w:tr w:rsidR="002918C6" w:rsidRPr="00B80FAB" w:rsidTr="004D471F">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4D471F">
            <w:pPr>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4、其他固定资产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4D471F">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DC480D" w:rsidP="004D471F">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10.11</w:t>
            </w:r>
          </w:p>
        </w:tc>
      </w:tr>
    </w:tbl>
    <w:p w:rsidR="00C6153C" w:rsidRPr="00B80FAB" w:rsidRDefault="00C6153C" w:rsidP="0062788A">
      <w:pPr>
        <w:spacing w:line="360" w:lineRule="auto"/>
        <w:rPr>
          <w:rFonts w:ascii="黑体" w:eastAsia="黑体" w:hAnsi="黑体" w:cs="Times New Roman"/>
          <w:sz w:val="32"/>
          <w:szCs w:val="32"/>
        </w:rPr>
      </w:pPr>
    </w:p>
    <w:p w:rsidR="0090620C" w:rsidRDefault="0090620C" w:rsidP="008A0099">
      <w:pPr>
        <w:jc w:val="center"/>
        <w:outlineLvl w:val="0"/>
        <w:rPr>
          <w:rFonts w:ascii="方正小标宋_GBK" w:eastAsia="方正小标宋_GBK"/>
          <w:sz w:val="44"/>
        </w:rPr>
      </w:pPr>
    </w:p>
    <w:p w:rsidR="0090620C" w:rsidRDefault="0090620C" w:rsidP="008A0099">
      <w:pPr>
        <w:jc w:val="center"/>
        <w:outlineLvl w:val="0"/>
        <w:rPr>
          <w:rFonts w:ascii="方正小标宋_GBK" w:eastAsia="方正小标宋_GBK"/>
          <w:sz w:val="44"/>
        </w:rPr>
      </w:pPr>
    </w:p>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第八部分：名词解释</w:t>
      </w:r>
    </w:p>
    <w:p w:rsidR="00782208" w:rsidRPr="00B80FAB" w:rsidRDefault="00782208" w:rsidP="00044FBC">
      <w:pPr>
        <w:spacing w:line="360" w:lineRule="auto"/>
        <w:ind w:firstLineChars="200" w:firstLine="640"/>
        <w:rPr>
          <w:rFonts w:ascii="仿宋" w:eastAsia="仿宋" w:hAnsi="仿宋"/>
          <w:sz w:val="32"/>
          <w:szCs w:val="32"/>
        </w:rPr>
      </w:pPr>
      <w:r w:rsidRPr="00B80FAB">
        <w:rPr>
          <w:rFonts w:ascii="仿宋" w:eastAsia="仿宋" w:hAnsi="仿宋"/>
          <w:sz w:val="32"/>
          <w:szCs w:val="32"/>
        </w:rPr>
        <w:lastRenderedPageBreak/>
        <w:t>1、一般公共预算财政拨款收入：指区级财政当年拨付的资金。</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2、其他收入：指除上述“财政拨款收入”、“事业收入”等以外的收入。</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3、基本支出：指为保障机构正常运转、完成日常工作任务而发生的人员支出和公用支出。</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4、项目支出：指在基本支出之外为完成特定行政任务和事业发展目标所发生的支出。</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5、“三公”经费：纳入区级财政预算管理的“三公”经费，是指区级部门用财政拨款安排的因公出国（境）费、公务用车购置及运行费和公务接待费。其中，因公出国（境）</w:t>
      </w:r>
      <w:proofErr w:type="gramStart"/>
      <w:r w:rsidRPr="00B80FAB">
        <w:rPr>
          <w:rFonts w:ascii="仿宋" w:eastAsia="仿宋" w:hAnsi="仿宋"/>
          <w:sz w:val="32"/>
          <w:szCs w:val="32"/>
        </w:rPr>
        <w:t>费反映</w:t>
      </w:r>
      <w:proofErr w:type="gramEnd"/>
      <w:r w:rsidRPr="00B80FAB">
        <w:rPr>
          <w:rFonts w:ascii="仿宋" w:eastAsia="仿宋" w:hAnsi="仿宋"/>
          <w:sz w:val="32"/>
          <w:szCs w:val="32"/>
        </w:rPr>
        <w:t>单位公务出国（境）的住宿费、旅费、伙食补助费、杂费、培训费等支出；公务用车购置及运行</w:t>
      </w:r>
      <w:proofErr w:type="gramStart"/>
      <w:r w:rsidRPr="00B80FAB">
        <w:rPr>
          <w:rFonts w:ascii="仿宋" w:eastAsia="仿宋" w:hAnsi="仿宋"/>
          <w:sz w:val="32"/>
          <w:szCs w:val="32"/>
        </w:rPr>
        <w:t>费反映</w:t>
      </w:r>
      <w:proofErr w:type="gramEnd"/>
      <w:r w:rsidRPr="00B80FAB">
        <w:rPr>
          <w:rFonts w:ascii="仿宋" w:eastAsia="仿宋" w:hAnsi="仿宋"/>
          <w:sz w:val="32"/>
          <w:szCs w:val="32"/>
        </w:rPr>
        <w:t>单位公务用车购置费及租用费、燃料费、维修费、过路过桥费、保险费、安全奖励费用等支出；公务接待</w:t>
      </w:r>
      <w:proofErr w:type="gramStart"/>
      <w:r w:rsidRPr="00B80FAB">
        <w:rPr>
          <w:rFonts w:ascii="仿宋" w:eastAsia="仿宋" w:hAnsi="仿宋"/>
          <w:sz w:val="32"/>
          <w:szCs w:val="32"/>
        </w:rPr>
        <w:t>费反映</w:t>
      </w:r>
      <w:proofErr w:type="gramEnd"/>
      <w:r w:rsidRPr="00B80FAB">
        <w:rPr>
          <w:rFonts w:ascii="仿宋" w:eastAsia="仿宋" w:hAnsi="仿宋"/>
          <w:sz w:val="32"/>
          <w:szCs w:val="32"/>
        </w:rPr>
        <w:t>单位按规定开支的各类公务接待（含外宾接待）支出。</w:t>
      </w:r>
    </w:p>
    <w:p w:rsidR="00782208" w:rsidRPr="00B80FAB" w:rsidRDefault="00782208" w:rsidP="00E46F27">
      <w:pPr>
        <w:spacing w:line="360" w:lineRule="auto"/>
        <w:ind w:firstLineChars="200" w:firstLine="640"/>
        <w:rPr>
          <w:rFonts w:ascii="仿宋" w:eastAsia="仿宋" w:hAnsi="仿宋"/>
          <w:sz w:val="32"/>
          <w:szCs w:val="32"/>
        </w:rPr>
      </w:pPr>
      <w:r w:rsidRPr="00B80FAB">
        <w:rPr>
          <w:rFonts w:ascii="仿宋" w:eastAsia="仿宋" w:hAnsi="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509CC" w:rsidRPr="00B80FAB" w:rsidRDefault="00E509CC" w:rsidP="000A445D">
      <w:pPr>
        <w:spacing w:line="360" w:lineRule="auto"/>
        <w:jc w:val="center"/>
        <w:rPr>
          <w:rFonts w:ascii="黑体" w:eastAsia="黑体" w:hAnsi="黑体" w:cs="Times New Roman"/>
          <w:sz w:val="32"/>
          <w:szCs w:val="32"/>
        </w:rPr>
      </w:pPr>
    </w:p>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第九部分：其他需说明的事项</w:t>
      </w:r>
    </w:p>
    <w:p w:rsidR="008672EA" w:rsidRPr="00426C19" w:rsidRDefault="00782208" w:rsidP="00B147EB">
      <w:pPr>
        <w:spacing w:line="360" w:lineRule="auto"/>
        <w:ind w:firstLineChars="200" w:firstLine="640"/>
        <w:rPr>
          <w:rFonts w:ascii="仿宋" w:eastAsia="仿宋" w:hAnsi="仿宋"/>
          <w:sz w:val="32"/>
          <w:szCs w:val="32"/>
        </w:rPr>
      </w:pPr>
      <w:proofErr w:type="gramStart"/>
      <w:r w:rsidRPr="00B80FAB">
        <w:rPr>
          <w:rFonts w:ascii="仿宋" w:eastAsia="仿宋" w:hAnsi="仿宋" w:hint="eastAsia"/>
          <w:sz w:val="32"/>
          <w:szCs w:val="32"/>
        </w:rPr>
        <w:t>我部门</w:t>
      </w:r>
      <w:proofErr w:type="gramEnd"/>
      <w:r w:rsidRPr="00B80FAB">
        <w:rPr>
          <w:rFonts w:ascii="仿宋" w:eastAsia="仿宋" w:hAnsi="仿宋" w:hint="eastAsia"/>
          <w:sz w:val="32"/>
          <w:szCs w:val="32"/>
        </w:rPr>
        <w:t>无其他需说明的事项。</w:t>
      </w:r>
    </w:p>
    <w:sectPr w:rsidR="008672EA" w:rsidRPr="00426C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873" w:rsidRDefault="00E57873" w:rsidP="00782208">
      <w:r>
        <w:separator/>
      </w:r>
    </w:p>
  </w:endnote>
  <w:endnote w:type="continuationSeparator" w:id="0">
    <w:p w:rsidR="00E57873" w:rsidRDefault="00E57873" w:rsidP="0078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方正仿宋_GBK">
    <w:altName w:val="宋体"/>
    <w:panose1 w:val="00000000000000000000"/>
    <w:charset w:val="86"/>
    <w:family w:val="roman"/>
    <w:notTrueType/>
    <w:pitch w:val="default"/>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panose1 w:val="00000000000000000000"/>
    <w:charset w:val="86"/>
    <w:family w:val="script"/>
    <w:notTrueType/>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172596"/>
      <w:docPartObj>
        <w:docPartGallery w:val="Page Numbers (Bottom of Page)"/>
        <w:docPartUnique/>
      </w:docPartObj>
    </w:sdtPr>
    <w:sdtEndPr/>
    <w:sdtContent>
      <w:p w:rsidR="00F10D04" w:rsidRDefault="00F10D04">
        <w:pPr>
          <w:pStyle w:val="a5"/>
          <w:jc w:val="center"/>
        </w:pPr>
        <w:r>
          <w:fldChar w:fldCharType="begin"/>
        </w:r>
        <w:r>
          <w:instrText>PAGE   \* MERGEFORMAT</w:instrText>
        </w:r>
        <w:r>
          <w:fldChar w:fldCharType="separate"/>
        </w:r>
        <w:r w:rsidR="0059272D" w:rsidRPr="0059272D">
          <w:rPr>
            <w:noProof/>
            <w:lang w:val="zh-CN"/>
          </w:rPr>
          <w:t>9</w:t>
        </w:r>
        <w:r>
          <w:fldChar w:fldCharType="end"/>
        </w:r>
      </w:p>
    </w:sdtContent>
  </w:sdt>
  <w:p w:rsidR="00F10D04" w:rsidRDefault="00F10D0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873" w:rsidRDefault="00E57873" w:rsidP="00782208">
      <w:r>
        <w:separator/>
      </w:r>
    </w:p>
  </w:footnote>
  <w:footnote w:type="continuationSeparator" w:id="0">
    <w:p w:rsidR="00E57873" w:rsidRDefault="00E57873" w:rsidP="00782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2DC6"/>
    <w:rsid w:val="000A445D"/>
    <w:rsid w:val="000C178B"/>
    <w:rsid w:val="00131DEC"/>
    <w:rsid w:val="00136AB3"/>
    <w:rsid w:val="001462BD"/>
    <w:rsid w:val="00152380"/>
    <w:rsid w:val="001638BE"/>
    <w:rsid w:val="00172C7A"/>
    <w:rsid w:val="00181777"/>
    <w:rsid w:val="001B4688"/>
    <w:rsid w:val="001B6235"/>
    <w:rsid w:val="001D775F"/>
    <w:rsid w:val="001F4875"/>
    <w:rsid w:val="00212335"/>
    <w:rsid w:val="002918C6"/>
    <w:rsid w:val="00296524"/>
    <w:rsid w:val="002E01F6"/>
    <w:rsid w:val="002F1ACB"/>
    <w:rsid w:val="002F530F"/>
    <w:rsid w:val="00305E97"/>
    <w:rsid w:val="00310532"/>
    <w:rsid w:val="0031436B"/>
    <w:rsid w:val="0032782B"/>
    <w:rsid w:val="00340B3D"/>
    <w:rsid w:val="0034253A"/>
    <w:rsid w:val="00351852"/>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05A09"/>
    <w:rsid w:val="00510A1E"/>
    <w:rsid w:val="005158E2"/>
    <w:rsid w:val="00524204"/>
    <w:rsid w:val="00525E04"/>
    <w:rsid w:val="00550049"/>
    <w:rsid w:val="00570142"/>
    <w:rsid w:val="00586C35"/>
    <w:rsid w:val="0059272D"/>
    <w:rsid w:val="005B1B6F"/>
    <w:rsid w:val="005B6CCB"/>
    <w:rsid w:val="005C54AA"/>
    <w:rsid w:val="005C7B89"/>
    <w:rsid w:val="0062788A"/>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A472E"/>
    <w:rsid w:val="008B5402"/>
    <w:rsid w:val="008D11BC"/>
    <w:rsid w:val="0090527E"/>
    <w:rsid w:val="00905BB7"/>
    <w:rsid w:val="0090620C"/>
    <w:rsid w:val="00912DA4"/>
    <w:rsid w:val="009302B8"/>
    <w:rsid w:val="009305C6"/>
    <w:rsid w:val="009752AE"/>
    <w:rsid w:val="00982F3D"/>
    <w:rsid w:val="009A278A"/>
    <w:rsid w:val="00A16957"/>
    <w:rsid w:val="00A4163D"/>
    <w:rsid w:val="00A6155C"/>
    <w:rsid w:val="00A8079E"/>
    <w:rsid w:val="00A90328"/>
    <w:rsid w:val="00A92D66"/>
    <w:rsid w:val="00AA4262"/>
    <w:rsid w:val="00AB5A90"/>
    <w:rsid w:val="00AB7449"/>
    <w:rsid w:val="00AE4192"/>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B66C2"/>
    <w:rsid w:val="00CC7D74"/>
    <w:rsid w:val="00CD06D5"/>
    <w:rsid w:val="00D02F97"/>
    <w:rsid w:val="00D45530"/>
    <w:rsid w:val="00D45A0E"/>
    <w:rsid w:val="00D45D23"/>
    <w:rsid w:val="00D723D1"/>
    <w:rsid w:val="00D80C60"/>
    <w:rsid w:val="00D8525F"/>
    <w:rsid w:val="00DA0C4D"/>
    <w:rsid w:val="00DA5DA7"/>
    <w:rsid w:val="00DC480D"/>
    <w:rsid w:val="00DE3935"/>
    <w:rsid w:val="00DE6B32"/>
    <w:rsid w:val="00DF26B8"/>
    <w:rsid w:val="00E12C68"/>
    <w:rsid w:val="00E2325B"/>
    <w:rsid w:val="00E24075"/>
    <w:rsid w:val="00E270C9"/>
    <w:rsid w:val="00E35F38"/>
    <w:rsid w:val="00E46F27"/>
    <w:rsid w:val="00E509CC"/>
    <w:rsid w:val="00E5340D"/>
    <w:rsid w:val="00E57873"/>
    <w:rsid w:val="00E71A04"/>
    <w:rsid w:val="00E96342"/>
    <w:rsid w:val="00EA2FEA"/>
    <w:rsid w:val="00EA56CB"/>
    <w:rsid w:val="00EA7853"/>
    <w:rsid w:val="00EC6E4B"/>
    <w:rsid w:val="00F000B1"/>
    <w:rsid w:val="00F012D3"/>
    <w:rsid w:val="00F044C3"/>
    <w:rsid w:val="00F10D04"/>
    <w:rsid w:val="00F169E3"/>
    <w:rsid w:val="00F35D4B"/>
    <w:rsid w:val="00F3746B"/>
    <w:rsid w:val="00F572CB"/>
    <w:rsid w:val="00F621AF"/>
    <w:rsid w:val="00F6471B"/>
    <w:rsid w:val="00F8024E"/>
    <w:rsid w:val="00F82447"/>
    <w:rsid w:val="00F868E5"/>
    <w:rsid w:val="00FB2F32"/>
    <w:rsid w:val="00FE0F1F"/>
    <w:rsid w:val="00FF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39550"/>
  <w15:chartTrackingRefBased/>
  <w15:docId w15:val="{E80CC207-AB74-405F-8E96-3283E31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2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2208"/>
    <w:rPr>
      <w:sz w:val="18"/>
      <w:szCs w:val="18"/>
    </w:rPr>
  </w:style>
  <w:style w:type="paragraph" w:styleId="a5">
    <w:name w:val="footer"/>
    <w:basedOn w:val="a"/>
    <w:link w:val="a6"/>
    <w:uiPriority w:val="99"/>
    <w:unhideWhenUsed/>
    <w:rsid w:val="00782208"/>
    <w:pPr>
      <w:tabs>
        <w:tab w:val="center" w:pos="4153"/>
        <w:tab w:val="right" w:pos="8306"/>
      </w:tabs>
      <w:snapToGrid w:val="0"/>
      <w:jc w:val="left"/>
    </w:pPr>
    <w:rPr>
      <w:sz w:val="18"/>
      <w:szCs w:val="18"/>
    </w:rPr>
  </w:style>
  <w:style w:type="character" w:customStyle="1" w:styleId="a6">
    <w:name w:val="页脚 字符"/>
    <w:basedOn w:val="a0"/>
    <w:link w:val="a5"/>
    <w:uiPriority w:val="99"/>
    <w:rsid w:val="00782208"/>
    <w:rPr>
      <w:sz w:val="18"/>
      <w:szCs w:val="18"/>
    </w:rPr>
  </w:style>
  <w:style w:type="paragraph" w:styleId="a7">
    <w:name w:val="Balloon Text"/>
    <w:basedOn w:val="a"/>
    <w:link w:val="a8"/>
    <w:uiPriority w:val="99"/>
    <w:semiHidden/>
    <w:unhideWhenUsed/>
    <w:rsid w:val="00181777"/>
    <w:rPr>
      <w:sz w:val="18"/>
      <w:szCs w:val="18"/>
    </w:rPr>
  </w:style>
  <w:style w:type="character" w:customStyle="1" w:styleId="a8">
    <w:name w:val="批注框文本 字符"/>
    <w:basedOn w:val="a0"/>
    <w:link w:val="a7"/>
    <w:uiPriority w:val="99"/>
    <w:semiHidden/>
    <w:rsid w:val="001817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72B01-916C-42B3-BB27-8C35E637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10</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177</cp:revision>
  <cp:lastPrinted>2019-02-19T07:03:00Z</cp:lastPrinted>
  <dcterms:created xsi:type="dcterms:W3CDTF">2019-02-15T06:58:00Z</dcterms:created>
  <dcterms:modified xsi:type="dcterms:W3CDTF">2020-02-13T07:05:00Z</dcterms:modified>
</cp:coreProperties>
</file>