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3A" w:rsidRPr="00B13473" w:rsidRDefault="00723B3A">
      <w:pPr>
        <w:rPr>
          <w:rFonts w:ascii="Times New Roman" w:eastAsia="黑体" w:hAnsi="Times New Roman" w:cs="Times New Roman"/>
          <w:sz w:val="28"/>
          <w:szCs w:val="28"/>
        </w:rPr>
      </w:pPr>
      <w:r w:rsidRPr="00B13473">
        <w:rPr>
          <w:rFonts w:ascii="Times New Roman" w:eastAsia="黑体" w:hAnsi="Times New Roman" w:cs="Times New Roman"/>
          <w:sz w:val="28"/>
          <w:szCs w:val="28"/>
        </w:rPr>
        <w:t>附件：</w:t>
      </w:r>
    </w:p>
    <w:p w:rsidR="00723B3A" w:rsidRPr="00B13473" w:rsidRDefault="00723B3A">
      <w:pPr>
        <w:rPr>
          <w:rFonts w:ascii="Times New Roman" w:eastAsia="黑体" w:hAnsi="Times New Roman" w:cs="Times New Roman"/>
          <w:sz w:val="28"/>
          <w:szCs w:val="28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AF6B10" w:rsidRPr="00B13473" w:rsidRDefault="00AF6B10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r w:rsidRPr="00B13473">
        <w:rPr>
          <w:rFonts w:ascii="Times New Roman" w:eastAsia="方正小标宋_GBK" w:hAnsi="Times New Roman" w:cs="Times New Roman"/>
          <w:sz w:val="52"/>
          <w:szCs w:val="52"/>
        </w:rPr>
        <w:t>预</w:t>
      </w:r>
      <w:r w:rsidR="00503C24" w:rsidRPr="00B13473">
        <w:rPr>
          <w:rFonts w:ascii="Times New Roman" w:eastAsia="方正小标宋_GBK" w:hAnsi="Times New Roman" w:cs="Times New Roman"/>
          <w:sz w:val="52"/>
          <w:szCs w:val="52"/>
        </w:rPr>
        <w:t>决</w:t>
      </w:r>
      <w:r w:rsidRPr="00B13473">
        <w:rPr>
          <w:rFonts w:ascii="Times New Roman" w:eastAsia="方正小标宋_GBK" w:hAnsi="Times New Roman" w:cs="Times New Roman"/>
          <w:sz w:val="52"/>
          <w:szCs w:val="52"/>
        </w:rPr>
        <w:t>算公开</w:t>
      </w:r>
      <w:r w:rsidR="00000994" w:rsidRPr="00B13473">
        <w:rPr>
          <w:rFonts w:ascii="Times New Roman" w:eastAsia="方正小标宋_GBK" w:hAnsi="Times New Roman" w:cs="Times New Roman"/>
          <w:sz w:val="52"/>
          <w:szCs w:val="52"/>
        </w:rPr>
        <w:t>情况</w:t>
      </w:r>
      <w:r w:rsidRPr="00B13473">
        <w:rPr>
          <w:rFonts w:ascii="Times New Roman" w:eastAsia="方正小标宋_GBK" w:hAnsi="Times New Roman" w:cs="Times New Roman"/>
          <w:sz w:val="52"/>
          <w:szCs w:val="52"/>
        </w:rPr>
        <w:t>表</w:t>
      </w:r>
      <w:r w:rsidR="00503C24" w:rsidRPr="00B13473">
        <w:rPr>
          <w:rFonts w:ascii="Times New Roman" w:eastAsia="方正小标宋_GBK" w:hAnsi="Times New Roman" w:cs="Times New Roman"/>
          <w:sz w:val="52"/>
          <w:szCs w:val="52"/>
        </w:rPr>
        <w:t>（模板）</w:t>
      </w: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>
      <w:pPr>
        <w:widowControl/>
        <w:jc w:val="left"/>
        <w:rPr>
          <w:rFonts w:ascii="Times New Roman" w:eastAsia="方正小标宋_GBK" w:hAnsi="Times New Roman" w:cs="Times New Roman"/>
          <w:sz w:val="36"/>
          <w:szCs w:val="36"/>
        </w:rPr>
      </w:pPr>
      <w:r w:rsidRPr="00B13473">
        <w:rPr>
          <w:rFonts w:ascii="Times New Roman" w:eastAsia="方正小标宋_GBK" w:hAnsi="Times New Roman" w:cs="Times New Roman"/>
          <w:sz w:val="36"/>
          <w:szCs w:val="36"/>
        </w:rPr>
        <w:br w:type="page"/>
      </w:r>
    </w:p>
    <w:p w:rsidR="00723B3A" w:rsidRPr="00B13473" w:rsidRDefault="00723B3A" w:rsidP="00637A7F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13473">
        <w:rPr>
          <w:rFonts w:ascii="Times New Roman" w:eastAsia="方正小标宋_GBK" w:hAnsi="Times New Roman" w:cs="Times New Roman"/>
          <w:sz w:val="44"/>
          <w:szCs w:val="44"/>
        </w:rPr>
        <w:lastRenderedPageBreak/>
        <w:t>目</w:t>
      </w:r>
      <w:r w:rsidR="007D0B6F" w:rsidRPr="00B13473"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 w:rsidRPr="00B13473">
        <w:rPr>
          <w:rFonts w:ascii="Times New Roman" w:eastAsia="方正小标宋_GBK" w:hAnsi="Times New Roman" w:cs="Times New Roman"/>
          <w:sz w:val="44"/>
          <w:szCs w:val="44"/>
        </w:rPr>
        <w:t>录</w:t>
      </w:r>
    </w:p>
    <w:p w:rsidR="00723B3A" w:rsidRPr="00B13473" w:rsidRDefault="00723B3A" w:rsidP="00096491">
      <w:pPr>
        <w:spacing w:line="3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40348C" w:rsidP="00D75486">
      <w:pPr>
        <w:spacing w:line="580" w:lineRule="exact"/>
        <w:ind w:firstLineChars="100" w:firstLine="321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1</w:t>
      </w:r>
      <w:r w:rsidR="00503C24" w:rsidRPr="00B1347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="00723B3A" w:rsidRPr="00B13473">
        <w:rPr>
          <w:rFonts w:ascii="Times New Roman" w:eastAsia="方正楷体_GBK" w:hAnsi="Times New Roman" w:cs="Times New Roman"/>
          <w:b/>
          <w:sz w:val="32"/>
          <w:szCs w:val="32"/>
        </w:rPr>
        <w:t>政府预算公开</w:t>
      </w:r>
      <w:r w:rsidR="00D76798" w:rsidRPr="00B13473">
        <w:rPr>
          <w:rFonts w:ascii="Times New Roman" w:eastAsia="方正楷体_GBK" w:hAnsi="Times New Roman" w:cs="Times New Roman"/>
          <w:b/>
          <w:sz w:val="32"/>
          <w:szCs w:val="32"/>
        </w:rPr>
        <w:t>情况</w:t>
      </w:r>
      <w:r w:rsidR="00723B3A" w:rsidRPr="00B13473">
        <w:rPr>
          <w:rFonts w:ascii="Times New Roman" w:eastAsia="方正楷体_GBK" w:hAnsi="Times New Roman" w:cs="Times New Roman"/>
          <w:b/>
          <w:sz w:val="32"/>
          <w:szCs w:val="32"/>
        </w:rPr>
        <w:t>表</w:t>
      </w:r>
    </w:p>
    <w:p w:rsidR="00723B3A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723B3A" w:rsidRPr="00B13473">
        <w:rPr>
          <w:rFonts w:ascii="Times New Roman" w:eastAsia="方正仿宋_GBK" w:hAnsi="Times New Roman" w:cs="Times New Roman"/>
          <w:sz w:val="32"/>
          <w:szCs w:val="32"/>
        </w:rPr>
        <w:t>1-</w:t>
      </w:r>
      <w:r w:rsidR="004226B8" w:rsidRPr="00B1347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一般公共预算收入表</w:t>
      </w:r>
    </w:p>
    <w:p w:rsidR="00723B3A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723B3A" w:rsidRPr="00B13473">
        <w:rPr>
          <w:rFonts w:ascii="Times New Roman" w:eastAsia="方正仿宋_GBK" w:hAnsi="Times New Roman" w:cs="Times New Roman"/>
          <w:sz w:val="32"/>
          <w:szCs w:val="32"/>
        </w:rPr>
        <w:t>1-</w:t>
      </w:r>
      <w:r w:rsidR="004226B8" w:rsidRPr="00B13473">
        <w:rPr>
          <w:rFonts w:ascii="Times New Roman" w:eastAsia="方正仿宋_GBK" w:hAnsi="Times New Roman" w:cs="Times New Roman"/>
          <w:sz w:val="32"/>
          <w:szCs w:val="32"/>
        </w:rPr>
        <w:t>2</w:t>
      </w:r>
      <w:r w:rsidR="00723B3A" w:rsidRPr="00B13473">
        <w:rPr>
          <w:rFonts w:ascii="Times New Roman" w:eastAsia="方正仿宋_GBK" w:hAnsi="Times New Roman" w:cs="Times New Roman"/>
          <w:sz w:val="32"/>
          <w:szCs w:val="32"/>
        </w:rPr>
        <w:t>一般公共预算支出表</w:t>
      </w:r>
    </w:p>
    <w:p w:rsidR="00723B3A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4226B8" w:rsidRPr="00B13473">
        <w:rPr>
          <w:rFonts w:ascii="Times New Roman" w:eastAsia="方正仿宋_GBK" w:hAnsi="Times New Roman" w:cs="Times New Roman"/>
          <w:sz w:val="32"/>
          <w:szCs w:val="32"/>
        </w:rPr>
        <w:t>1-3</w:t>
      </w:r>
      <w:r w:rsidR="00723B3A" w:rsidRPr="00B13473">
        <w:rPr>
          <w:rFonts w:ascii="Times New Roman" w:eastAsia="方正仿宋_GBK" w:hAnsi="Times New Roman" w:cs="Times New Roman"/>
          <w:sz w:val="32"/>
          <w:szCs w:val="32"/>
        </w:rPr>
        <w:t>一般公共预算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本级支出</w:t>
      </w:r>
      <w:r w:rsidR="00723B3A" w:rsidRPr="00B13473">
        <w:rPr>
          <w:rFonts w:ascii="Times New Roman" w:eastAsia="方正仿宋_GBK" w:hAnsi="Times New Roman" w:cs="Times New Roman"/>
          <w:sz w:val="32"/>
          <w:szCs w:val="32"/>
        </w:rPr>
        <w:t>表</w:t>
      </w:r>
    </w:p>
    <w:p w:rsidR="00AF6B10" w:rsidRPr="00B13473" w:rsidRDefault="00D75486" w:rsidP="00503C24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AF6B10" w:rsidRPr="00B13473">
        <w:rPr>
          <w:rFonts w:ascii="Times New Roman" w:eastAsia="方正仿宋_GBK" w:hAnsi="Times New Roman" w:cs="Times New Roman"/>
          <w:sz w:val="32"/>
          <w:szCs w:val="32"/>
        </w:rPr>
        <w:t>1-4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一般公共预算本级基本支出表</w:t>
      </w:r>
    </w:p>
    <w:p w:rsidR="00EE053A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w w:val="95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723B3A" w:rsidRPr="00B13473">
        <w:rPr>
          <w:rFonts w:ascii="Times New Roman" w:eastAsia="方正仿宋_GBK" w:hAnsi="Times New Roman" w:cs="Times New Roman"/>
          <w:sz w:val="32"/>
          <w:szCs w:val="32"/>
        </w:rPr>
        <w:t>1-</w:t>
      </w:r>
      <w:r w:rsidR="00AD146A" w:rsidRPr="00B13473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w w:val="95"/>
          <w:sz w:val="32"/>
          <w:szCs w:val="32"/>
        </w:rPr>
        <w:t>一般公共预算税收返还、</w:t>
      </w:r>
      <w:r w:rsidR="00EE053A">
        <w:rPr>
          <w:rFonts w:ascii="Times New Roman" w:eastAsia="方正仿宋_GBK" w:hAnsi="Times New Roman" w:cs="Times New Roman" w:hint="eastAsia"/>
          <w:w w:val="95"/>
          <w:sz w:val="32"/>
          <w:szCs w:val="32"/>
        </w:rPr>
        <w:t>一般性和专项</w:t>
      </w:r>
      <w:r w:rsidR="00503C24" w:rsidRPr="00B13473">
        <w:rPr>
          <w:rFonts w:ascii="Times New Roman" w:eastAsia="方正仿宋_GBK" w:hAnsi="Times New Roman" w:cs="Times New Roman"/>
          <w:w w:val="95"/>
          <w:sz w:val="32"/>
          <w:szCs w:val="32"/>
        </w:rPr>
        <w:t>转移支付分地区</w:t>
      </w:r>
    </w:p>
    <w:p w:rsidR="00AD146A" w:rsidRPr="00B13473" w:rsidRDefault="00503C24" w:rsidP="00EE053A">
      <w:pPr>
        <w:adjustRightInd w:val="0"/>
        <w:snapToGrid w:val="0"/>
        <w:spacing w:line="580" w:lineRule="exact"/>
        <w:ind w:firstLineChars="450" w:firstLine="1361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w w:val="95"/>
          <w:sz w:val="32"/>
          <w:szCs w:val="32"/>
        </w:rPr>
        <w:t>安排情况表</w:t>
      </w:r>
    </w:p>
    <w:p w:rsidR="00723B3A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AD146A" w:rsidRPr="00B13473">
        <w:rPr>
          <w:rFonts w:ascii="Times New Roman" w:eastAsia="方正仿宋_GBK" w:hAnsi="Times New Roman" w:cs="Times New Roman"/>
          <w:sz w:val="32"/>
          <w:szCs w:val="32"/>
        </w:rPr>
        <w:t>1-6</w:t>
      </w:r>
      <w:r w:rsidR="0040348C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一般公共预算专项转移支付分项目安排情况表</w:t>
      </w:r>
    </w:p>
    <w:p w:rsidR="00723B3A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AD146A" w:rsidRPr="00B13473">
        <w:rPr>
          <w:rFonts w:ascii="Times New Roman" w:eastAsia="方正仿宋_GBK" w:hAnsi="Times New Roman" w:cs="Times New Roman"/>
          <w:sz w:val="32"/>
          <w:szCs w:val="32"/>
        </w:rPr>
        <w:t>1-7</w:t>
      </w:r>
      <w:r w:rsidR="0040348C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政府性基金预算收入表</w:t>
      </w:r>
    </w:p>
    <w:p w:rsidR="004514E0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AD146A" w:rsidRPr="00B13473">
        <w:rPr>
          <w:rFonts w:ascii="Times New Roman" w:eastAsia="方正仿宋_GBK" w:hAnsi="Times New Roman" w:cs="Times New Roman"/>
          <w:sz w:val="32"/>
          <w:szCs w:val="32"/>
        </w:rPr>
        <w:t>1-8</w:t>
      </w:r>
      <w:r w:rsidR="0040348C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政府性基金预算支出表</w:t>
      </w:r>
    </w:p>
    <w:p w:rsidR="00503C24" w:rsidRPr="00B13473" w:rsidRDefault="00D75486" w:rsidP="00503C24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AD146A" w:rsidRPr="00B13473">
        <w:rPr>
          <w:rFonts w:ascii="Times New Roman" w:eastAsia="方正仿宋_GBK" w:hAnsi="Times New Roman" w:cs="Times New Roman"/>
          <w:sz w:val="32"/>
          <w:szCs w:val="32"/>
        </w:rPr>
        <w:t>1-9</w:t>
      </w:r>
      <w:r w:rsidR="0040348C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政府性基金预算本级支出表</w:t>
      </w:r>
    </w:p>
    <w:p w:rsidR="000702EA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AD146A" w:rsidRPr="00B13473">
        <w:rPr>
          <w:rFonts w:ascii="Times New Roman" w:eastAsia="方正仿宋_GBK" w:hAnsi="Times New Roman" w:cs="Times New Roman"/>
          <w:sz w:val="32"/>
          <w:szCs w:val="32"/>
        </w:rPr>
        <w:t>1-1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="0040348C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政府性基金预算专项转移支付分地区安排情况表</w:t>
      </w:r>
    </w:p>
    <w:p w:rsidR="000702EA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0702EA" w:rsidRPr="00B13473">
        <w:rPr>
          <w:rFonts w:ascii="Times New Roman" w:eastAsia="方正仿宋_GBK" w:hAnsi="Times New Roman" w:cs="Times New Roman"/>
          <w:sz w:val="32"/>
          <w:szCs w:val="32"/>
        </w:rPr>
        <w:t>1-</w:t>
      </w:r>
      <w:r w:rsidR="00AD146A" w:rsidRPr="00B13473">
        <w:rPr>
          <w:rFonts w:ascii="Times New Roman" w:eastAsia="方正仿宋_GBK" w:hAnsi="Times New Roman" w:cs="Times New Roman"/>
          <w:sz w:val="32"/>
          <w:szCs w:val="32"/>
        </w:rPr>
        <w:t>1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40348C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政府性基金预算专项转移支付分项目安排情况表</w:t>
      </w:r>
    </w:p>
    <w:p w:rsidR="000702EA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0702EA" w:rsidRPr="00B13473">
        <w:rPr>
          <w:rFonts w:ascii="Times New Roman" w:eastAsia="方正仿宋_GBK" w:hAnsi="Times New Roman" w:cs="Times New Roman"/>
          <w:sz w:val="32"/>
          <w:szCs w:val="32"/>
        </w:rPr>
        <w:t>1-</w:t>
      </w:r>
      <w:r w:rsidR="004226B8" w:rsidRPr="00B13473">
        <w:rPr>
          <w:rFonts w:ascii="Times New Roman" w:eastAsia="方正仿宋_GBK" w:hAnsi="Times New Roman" w:cs="Times New Roman"/>
          <w:sz w:val="32"/>
          <w:szCs w:val="32"/>
        </w:rPr>
        <w:t>1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40348C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503C24" w:rsidRPr="00B13473">
        <w:rPr>
          <w:rFonts w:ascii="Times New Roman" w:eastAsia="方正仿宋_GBK" w:hAnsi="Times New Roman" w:cs="Times New Roman"/>
          <w:sz w:val="32"/>
          <w:szCs w:val="32"/>
        </w:rPr>
        <w:t>国有资本经营预算收入表</w:t>
      </w:r>
    </w:p>
    <w:p w:rsidR="00503C24" w:rsidRPr="00B13473" w:rsidRDefault="00503C24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§1-1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国有资本经营预算支出表</w:t>
      </w:r>
    </w:p>
    <w:p w:rsidR="00503C24" w:rsidRPr="00B13473" w:rsidRDefault="00503C24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§1-1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国有资本经营预算本级支出表</w:t>
      </w:r>
    </w:p>
    <w:p w:rsidR="00503C24" w:rsidRPr="00B13473" w:rsidRDefault="00503C24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§1-1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国有资本经营预算专项转移支付分地区安排情况表</w:t>
      </w:r>
    </w:p>
    <w:p w:rsidR="00503C24" w:rsidRPr="00B13473" w:rsidRDefault="00503C24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§1-1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国有资本经营预算专项转移支付分项目安排情况表</w:t>
      </w:r>
    </w:p>
    <w:p w:rsidR="00503C24" w:rsidRPr="00B13473" w:rsidRDefault="00503C24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§1-1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社会保险基金预算收入表</w:t>
      </w:r>
    </w:p>
    <w:p w:rsidR="00503C24" w:rsidRPr="00B13473" w:rsidRDefault="00503C24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§1-1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社会保险基金预算支出表</w:t>
      </w:r>
    </w:p>
    <w:p w:rsidR="00733901" w:rsidRPr="00B13473" w:rsidRDefault="0040348C" w:rsidP="00B13473">
      <w:pPr>
        <w:spacing w:line="580" w:lineRule="exact"/>
        <w:ind w:firstLineChars="100" w:firstLine="321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 xml:space="preserve">2 </w:t>
      </w:r>
      <w:r w:rsidR="00733901" w:rsidRPr="00B13473">
        <w:rPr>
          <w:rFonts w:ascii="Times New Roman" w:eastAsia="方正楷体_GBK" w:hAnsi="Times New Roman" w:cs="Times New Roman"/>
          <w:b/>
          <w:sz w:val="32"/>
          <w:szCs w:val="32"/>
        </w:rPr>
        <w:t>政府</w:t>
      </w:r>
      <w:r w:rsidR="002234BA" w:rsidRPr="00B13473">
        <w:rPr>
          <w:rFonts w:ascii="Times New Roman" w:eastAsia="方正楷体_GBK" w:hAnsi="Times New Roman" w:cs="Times New Roman"/>
          <w:b/>
          <w:sz w:val="32"/>
          <w:szCs w:val="32"/>
        </w:rPr>
        <w:t>预算执行公开</w:t>
      </w:r>
      <w:r w:rsidR="0084411C" w:rsidRPr="00B13473">
        <w:rPr>
          <w:rFonts w:ascii="Times New Roman" w:eastAsia="方正楷体_GBK" w:hAnsi="Times New Roman" w:cs="Times New Roman"/>
          <w:b/>
          <w:sz w:val="32"/>
          <w:szCs w:val="32"/>
        </w:rPr>
        <w:t>情况</w:t>
      </w:r>
      <w:r w:rsidR="00733901" w:rsidRPr="00B13473">
        <w:rPr>
          <w:rFonts w:ascii="Times New Roman" w:eastAsia="方正楷体_GBK" w:hAnsi="Times New Roman" w:cs="Times New Roman"/>
          <w:b/>
          <w:sz w:val="32"/>
          <w:szCs w:val="32"/>
        </w:rPr>
        <w:t>表</w:t>
      </w:r>
    </w:p>
    <w:p w:rsidR="008A42DA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lastRenderedPageBreak/>
        <w:t>§</w:t>
      </w:r>
      <w:r w:rsidR="00692D69" w:rsidRPr="00B13473">
        <w:rPr>
          <w:rFonts w:ascii="Times New Roman" w:eastAsia="方正仿宋_GBK" w:hAnsi="Times New Roman" w:cs="Times New Roman"/>
          <w:sz w:val="32"/>
          <w:szCs w:val="32"/>
        </w:rPr>
        <w:t>2-1</w:t>
      </w:r>
      <w:r w:rsidR="0040348C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政府一般债务限额及余额情况表</w:t>
      </w:r>
    </w:p>
    <w:p w:rsidR="00B84A35" w:rsidRPr="00B13473" w:rsidRDefault="00D75486" w:rsidP="00D75486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B84A35" w:rsidRPr="00B13473">
        <w:rPr>
          <w:rFonts w:ascii="Times New Roman" w:eastAsia="方正仿宋_GBK" w:hAnsi="Times New Roman" w:cs="Times New Roman"/>
          <w:sz w:val="32"/>
          <w:szCs w:val="32"/>
        </w:rPr>
        <w:t>2-2</w:t>
      </w:r>
      <w:r w:rsidR="0040348C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政府专项债务限额及余额情况表</w:t>
      </w:r>
    </w:p>
    <w:p w:rsidR="00EF3863" w:rsidRPr="00B13473" w:rsidRDefault="00EF3863" w:rsidP="00B13473">
      <w:pPr>
        <w:spacing w:line="580" w:lineRule="exact"/>
        <w:ind w:firstLineChars="100" w:firstLine="321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3</w:t>
      </w:r>
      <w:r w:rsidR="00A72D74" w:rsidRPr="00B1347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部门预算公开</w:t>
      </w:r>
      <w:r w:rsidR="00345588" w:rsidRPr="00B13473">
        <w:rPr>
          <w:rFonts w:ascii="Times New Roman" w:eastAsia="方正楷体_GBK" w:hAnsi="Times New Roman" w:cs="Times New Roman"/>
          <w:b/>
          <w:sz w:val="32"/>
          <w:szCs w:val="32"/>
        </w:rPr>
        <w:t>情况</w:t>
      </w: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表</w:t>
      </w:r>
    </w:p>
    <w:p w:rsidR="00EF3863" w:rsidRPr="00B13473" w:rsidRDefault="0040348C" w:rsidP="0040348C">
      <w:pPr>
        <w:spacing w:line="58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3-1</w:t>
      </w:r>
      <w:r w:rsidR="00ED21AF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部门预算收支总表</w:t>
      </w:r>
    </w:p>
    <w:p w:rsidR="00EF3863" w:rsidRPr="00B13473" w:rsidRDefault="0040348C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3-2</w:t>
      </w:r>
      <w:r w:rsidR="00ED21AF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部门预算收入总表</w:t>
      </w:r>
    </w:p>
    <w:p w:rsidR="00EF3863" w:rsidRPr="00B13473" w:rsidRDefault="0040348C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3-3</w:t>
      </w:r>
      <w:r w:rsidR="00ED21AF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部门预算支出总表</w:t>
      </w:r>
    </w:p>
    <w:p w:rsidR="00EF3863" w:rsidRPr="00B13473" w:rsidRDefault="0040348C" w:rsidP="002234BA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3-</w:t>
      </w:r>
      <w:r w:rsidR="0083458D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D21AF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部门预算财政拨款收支总表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§3-5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</w:t>
      </w:r>
      <w:r w:rsidR="00F7095E" w:rsidRPr="00B13473">
        <w:rPr>
          <w:rFonts w:ascii="Times New Roman" w:eastAsia="方正仿宋_GBK" w:hAnsi="Times New Roman" w:cs="Times New Roman"/>
          <w:sz w:val="32"/>
          <w:szCs w:val="32"/>
        </w:rPr>
        <w:t>预算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一般公共预算财政拨款支出表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§3-6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</w:t>
      </w:r>
      <w:r w:rsidR="00F7095E" w:rsidRPr="00B13473">
        <w:rPr>
          <w:rFonts w:ascii="Times New Roman" w:eastAsia="方正仿宋_GBK" w:hAnsi="Times New Roman" w:cs="Times New Roman"/>
          <w:sz w:val="32"/>
          <w:szCs w:val="32"/>
        </w:rPr>
        <w:t>预算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一般公共预算财政拨款基本支出表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§3-7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</w:t>
      </w:r>
      <w:r w:rsidR="00F7095E" w:rsidRPr="00B13473">
        <w:rPr>
          <w:rFonts w:ascii="Times New Roman" w:eastAsia="方正仿宋_GBK" w:hAnsi="Times New Roman" w:cs="Times New Roman"/>
          <w:sz w:val="32"/>
          <w:szCs w:val="32"/>
        </w:rPr>
        <w:t>预算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政府性基金预算财政拨款支出表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§3-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</w:t>
      </w:r>
      <w:r w:rsidR="00F7095E" w:rsidRPr="00B13473">
        <w:rPr>
          <w:rFonts w:ascii="Times New Roman" w:eastAsia="方正仿宋_GBK" w:hAnsi="Times New Roman" w:cs="Times New Roman"/>
          <w:sz w:val="32"/>
          <w:szCs w:val="32"/>
        </w:rPr>
        <w:t>预算</w:t>
      </w:r>
      <w:bookmarkStart w:id="0" w:name="_GoBack"/>
      <w:bookmarkEnd w:id="0"/>
      <w:r w:rsidRPr="00B13473">
        <w:rPr>
          <w:rFonts w:ascii="Times New Roman" w:eastAsia="方正仿宋_GBK" w:hAnsi="Times New Roman" w:cs="Times New Roman"/>
          <w:sz w:val="32"/>
          <w:szCs w:val="32"/>
        </w:rPr>
        <w:t>国有资本经营预算财政拨款支出表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§3-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部门预算财政拨款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>经费支出表</w:t>
      </w:r>
    </w:p>
    <w:p w:rsidR="00EF3863" w:rsidRPr="00B13473" w:rsidRDefault="00EF3863" w:rsidP="0032741C">
      <w:pPr>
        <w:spacing w:line="580" w:lineRule="exact"/>
        <w:ind w:firstLineChars="100" w:firstLine="321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4</w:t>
      </w:r>
      <w:r w:rsidR="00A72D74" w:rsidRPr="00B1347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部门决算公开</w:t>
      </w:r>
      <w:r w:rsidR="00345588" w:rsidRPr="00B13473">
        <w:rPr>
          <w:rFonts w:ascii="Times New Roman" w:eastAsia="方正楷体_GBK" w:hAnsi="Times New Roman" w:cs="Times New Roman"/>
          <w:b/>
          <w:sz w:val="32"/>
          <w:szCs w:val="32"/>
        </w:rPr>
        <w:t>情况</w:t>
      </w: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表</w:t>
      </w:r>
    </w:p>
    <w:p w:rsidR="00EF3863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-1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部门收支决算总表</w:t>
      </w:r>
    </w:p>
    <w:p w:rsidR="00F634B5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F634B5" w:rsidRPr="00B13473">
        <w:rPr>
          <w:rFonts w:ascii="Times New Roman" w:eastAsia="方正仿宋_GBK" w:hAnsi="Times New Roman" w:cs="Times New Roman"/>
          <w:sz w:val="32"/>
          <w:szCs w:val="32"/>
        </w:rPr>
        <w:t>-2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部门收入决算总表</w:t>
      </w:r>
    </w:p>
    <w:p w:rsidR="00EF3863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-</w:t>
      </w:r>
      <w:r w:rsidR="00F634B5" w:rsidRPr="00B1347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部门支出决算总表</w:t>
      </w:r>
    </w:p>
    <w:p w:rsidR="00EF3863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-</w:t>
      </w:r>
      <w:r w:rsidR="00F634B5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部门财政拨款收支决算总表</w:t>
      </w:r>
    </w:p>
    <w:p w:rsidR="00F634B5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F634B5" w:rsidRPr="00B13473">
        <w:rPr>
          <w:rFonts w:ascii="Times New Roman" w:eastAsia="方正仿宋_GBK" w:hAnsi="Times New Roman" w:cs="Times New Roman"/>
          <w:sz w:val="32"/>
          <w:szCs w:val="32"/>
        </w:rPr>
        <w:t>-</w:t>
      </w:r>
      <w:r w:rsidR="005220EB" w:rsidRPr="00B13473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部门一般公共预算财政拨款支出决算表</w:t>
      </w:r>
    </w:p>
    <w:p w:rsidR="005220EB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0EB" w:rsidRPr="00B13473">
        <w:rPr>
          <w:rFonts w:ascii="Times New Roman" w:eastAsia="方正仿宋_GBK" w:hAnsi="Times New Roman" w:cs="Times New Roman"/>
          <w:sz w:val="32"/>
          <w:szCs w:val="32"/>
        </w:rPr>
        <w:t>4-6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w w:val="95"/>
          <w:sz w:val="32"/>
          <w:szCs w:val="32"/>
        </w:rPr>
        <w:t>部门一般公共预算财政拨款基本支出决算表</w:t>
      </w:r>
    </w:p>
    <w:p w:rsidR="00522A10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4-</w:t>
      </w:r>
      <w:r w:rsidR="00FE360C" w:rsidRPr="00B13473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部门政府性基金预算财政拨款收支决算表</w:t>
      </w:r>
    </w:p>
    <w:p w:rsidR="00723B3A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-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部门国有资本经营预算财政拨款支出决算表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§4-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部门财政拨款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经费支出决算表</w:t>
      </w:r>
    </w:p>
    <w:sectPr w:rsidR="002234BA" w:rsidRPr="00B13473" w:rsidSect="00864FCE">
      <w:pgSz w:w="11906" w:h="16838"/>
      <w:pgMar w:top="1871" w:right="1304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8D" w:rsidRDefault="0021328D" w:rsidP="00723B3A">
      <w:r>
        <w:separator/>
      </w:r>
    </w:p>
  </w:endnote>
  <w:endnote w:type="continuationSeparator" w:id="0">
    <w:p w:rsidR="0021328D" w:rsidRDefault="0021328D" w:rsidP="0072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8D" w:rsidRDefault="0021328D" w:rsidP="00723B3A">
      <w:r>
        <w:separator/>
      </w:r>
    </w:p>
  </w:footnote>
  <w:footnote w:type="continuationSeparator" w:id="0">
    <w:p w:rsidR="0021328D" w:rsidRDefault="0021328D" w:rsidP="0072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19"/>
    <w:rsid w:val="00000994"/>
    <w:rsid w:val="00010984"/>
    <w:rsid w:val="00024359"/>
    <w:rsid w:val="00065463"/>
    <w:rsid w:val="000702EA"/>
    <w:rsid w:val="00096491"/>
    <w:rsid w:val="000B0A1D"/>
    <w:rsid w:val="000F65FF"/>
    <w:rsid w:val="00126AFE"/>
    <w:rsid w:val="00154949"/>
    <w:rsid w:val="001E2818"/>
    <w:rsid w:val="0021328D"/>
    <w:rsid w:val="002234BA"/>
    <w:rsid w:val="00262CA7"/>
    <w:rsid w:val="0032741C"/>
    <w:rsid w:val="00345588"/>
    <w:rsid w:val="0039450D"/>
    <w:rsid w:val="003C76F1"/>
    <w:rsid w:val="0040348C"/>
    <w:rsid w:val="004226B8"/>
    <w:rsid w:val="00433A50"/>
    <w:rsid w:val="004514E0"/>
    <w:rsid w:val="00451802"/>
    <w:rsid w:val="004852F4"/>
    <w:rsid w:val="004B621A"/>
    <w:rsid w:val="004E27F0"/>
    <w:rsid w:val="004E47AD"/>
    <w:rsid w:val="004F0542"/>
    <w:rsid w:val="00503C24"/>
    <w:rsid w:val="005217D0"/>
    <w:rsid w:val="005220EB"/>
    <w:rsid w:val="00522A10"/>
    <w:rsid w:val="00571D97"/>
    <w:rsid w:val="00581016"/>
    <w:rsid w:val="005A4DD2"/>
    <w:rsid w:val="005D2E76"/>
    <w:rsid w:val="005E6CA3"/>
    <w:rsid w:val="005F5DCD"/>
    <w:rsid w:val="00637A7F"/>
    <w:rsid w:val="00692D69"/>
    <w:rsid w:val="00713E30"/>
    <w:rsid w:val="00723B3A"/>
    <w:rsid w:val="00733901"/>
    <w:rsid w:val="007550E1"/>
    <w:rsid w:val="007D0B6F"/>
    <w:rsid w:val="0080224F"/>
    <w:rsid w:val="0083458D"/>
    <w:rsid w:val="0084411C"/>
    <w:rsid w:val="008511B9"/>
    <w:rsid w:val="00864FCE"/>
    <w:rsid w:val="008771E5"/>
    <w:rsid w:val="008A42DA"/>
    <w:rsid w:val="009015EB"/>
    <w:rsid w:val="00A52ED7"/>
    <w:rsid w:val="00A61619"/>
    <w:rsid w:val="00A72D74"/>
    <w:rsid w:val="00AD146A"/>
    <w:rsid w:val="00AF6B10"/>
    <w:rsid w:val="00B13473"/>
    <w:rsid w:val="00B13A2E"/>
    <w:rsid w:val="00B84A35"/>
    <w:rsid w:val="00BF3DAF"/>
    <w:rsid w:val="00C17B55"/>
    <w:rsid w:val="00C709BB"/>
    <w:rsid w:val="00CD47B4"/>
    <w:rsid w:val="00D15BE2"/>
    <w:rsid w:val="00D65405"/>
    <w:rsid w:val="00D66E26"/>
    <w:rsid w:val="00D75486"/>
    <w:rsid w:val="00D76798"/>
    <w:rsid w:val="00DA1AE3"/>
    <w:rsid w:val="00E77F53"/>
    <w:rsid w:val="00E84C3E"/>
    <w:rsid w:val="00ED21AF"/>
    <w:rsid w:val="00EE053A"/>
    <w:rsid w:val="00EF3863"/>
    <w:rsid w:val="00F011E9"/>
    <w:rsid w:val="00F22D43"/>
    <w:rsid w:val="00F634B5"/>
    <w:rsid w:val="00F7095E"/>
    <w:rsid w:val="00FA50F7"/>
    <w:rsid w:val="00FC38F9"/>
    <w:rsid w:val="00FD0C10"/>
    <w:rsid w:val="00FE360C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B3A"/>
    <w:rPr>
      <w:sz w:val="18"/>
      <w:szCs w:val="18"/>
    </w:rPr>
  </w:style>
  <w:style w:type="paragraph" w:styleId="a5">
    <w:name w:val="List Paragraph"/>
    <w:basedOn w:val="a"/>
    <w:uiPriority w:val="34"/>
    <w:qFormat/>
    <w:rsid w:val="00723B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549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9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B3A"/>
    <w:rPr>
      <w:sz w:val="18"/>
      <w:szCs w:val="18"/>
    </w:rPr>
  </w:style>
  <w:style w:type="paragraph" w:styleId="a5">
    <w:name w:val="List Paragraph"/>
    <w:basedOn w:val="a"/>
    <w:uiPriority w:val="34"/>
    <w:qFormat/>
    <w:rsid w:val="00723B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549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9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1845-9D9C-4124-B3BF-0F44324F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128</Words>
  <Characters>736</Characters>
  <Application>Microsoft Office Word</Application>
  <DocSecurity>0</DocSecurity>
  <Lines>6</Lines>
  <Paragraphs>1</Paragraphs>
  <ScaleCrop>false</ScaleCrop>
  <Company>Lenovo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[预算局][李宏儒]</dc:creator>
  <cp:keywords/>
  <dc:description/>
  <cp:lastModifiedBy>[预算局][李宏儒]</cp:lastModifiedBy>
  <cp:revision>57</cp:revision>
  <cp:lastPrinted>2016-06-03T08:08:00Z</cp:lastPrinted>
  <dcterms:created xsi:type="dcterms:W3CDTF">2016-05-22T11:32:00Z</dcterms:created>
  <dcterms:modified xsi:type="dcterms:W3CDTF">2016-11-17T17:40:00Z</dcterms:modified>
</cp:coreProperties>
</file>