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DA" w:rsidRPr="006730DA" w:rsidRDefault="006730DA" w:rsidP="006730DA">
      <w:pPr>
        <w:widowControl/>
        <w:spacing w:before="100" w:beforeAutospacing="1" w:after="100" w:afterAutospacing="1" w:line="360" w:lineRule="auto"/>
        <w:jc w:val="center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r w:rsidRPr="006730DA">
        <w:rPr>
          <w:rFonts w:ascii="Arial" w:eastAsia="宋体" w:hAnsi="Arial" w:cs="Arial"/>
          <w:kern w:val="0"/>
          <w:sz w:val="44"/>
          <w:szCs w:val="44"/>
        </w:rPr>
        <w:t>釜山合符文化开发管理处</w:t>
      </w:r>
      <w:r w:rsidRPr="006730DA">
        <w:rPr>
          <w:rFonts w:ascii="Arial" w:eastAsia="宋体" w:hAnsi="Arial" w:cs="Arial"/>
          <w:kern w:val="0"/>
          <w:sz w:val="44"/>
          <w:szCs w:val="44"/>
        </w:rPr>
        <w:t>2016</w:t>
      </w:r>
      <w:r w:rsidRPr="006730DA">
        <w:rPr>
          <w:rFonts w:ascii="Arial" w:eastAsia="宋体" w:hAnsi="Arial" w:cs="Arial"/>
          <w:kern w:val="0"/>
          <w:sz w:val="44"/>
          <w:szCs w:val="44"/>
        </w:rPr>
        <w:t>年</w:t>
      </w:r>
    </w:p>
    <w:bookmarkEnd w:id="0"/>
    <w:p w:rsidR="006730DA" w:rsidRPr="006730DA" w:rsidRDefault="006730DA" w:rsidP="006730DA">
      <w:pPr>
        <w:widowControl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730DA">
        <w:rPr>
          <w:rFonts w:ascii="宋体" w:eastAsia="宋体" w:hAnsi="宋体" w:cs="宋体"/>
          <w:kern w:val="0"/>
          <w:sz w:val="44"/>
          <w:szCs w:val="44"/>
        </w:rPr>
        <w:t>“三公”经费增减变化原因说明</w:t>
      </w:r>
    </w:p>
    <w:p w:rsidR="006730DA" w:rsidRPr="006730DA" w:rsidRDefault="006730DA" w:rsidP="006730D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30D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6730DA" w:rsidRPr="006730DA" w:rsidRDefault="006730DA" w:rsidP="006730DA">
      <w:pPr>
        <w:widowControl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30DA">
        <w:rPr>
          <w:rFonts w:ascii="宋体" w:eastAsia="宋体" w:hAnsi="宋体" w:cs="宋体"/>
          <w:kern w:val="0"/>
          <w:sz w:val="28"/>
          <w:szCs w:val="28"/>
        </w:rPr>
        <w:t>2016年“三公”经费预算财政拨款中只有公务用车费 2万元，由于我单位是2015年11月新成立的机构，所以“三公”经费无法与往年比较。根据中央八项规定和厉行节约、反对铺张浪费的原则，我们会严格管理和控制“三公”经费的使用和支出。</w:t>
      </w:r>
    </w:p>
    <w:p w:rsidR="006730DA" w:rsidRPr="006730DA" w:rsidRDefault="006730DA" w:rsidP="006730DA">
      <w:pPr>
        <w:widowControl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30DA">
        <w:rPr>
          <w:rFonts w:ascii="宋体" w:eastAsia="宋体" w:hAnsi="宋体" w:cs="宋体"/>
          <w:kern w:val="0"/>
          <w:sz w:val="28"/>
          <w:szCs w:val="28"/>
        </w:rPr>
        <w:t>  </w:t>
      </w:r>
    </w:p>
    <w:p w:rsidR="006730DA" w:rsidRPr="006730DA" w:rsidRDefault="006730DA" w:rsidP="006730DA">
      <w:pPr>
        <w:widowControl/>
        <w:spacing w:before="100" w:beforeAutospacing="1" w:after="100" w:afterAutospacing="1" w:line="4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30DA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6730DA" w:rsidRPr="006730DA" w:rsidRDefault="006730DA" w:rsidP="006730DA">
      <w:pPr>
        <w:widowControl/>
        <w:spacing w:before="100" w:beforeAutospacing="1" w:after="100" w:afterAutospacing="1" w:line="420" w:lineRule="atLeast"/>
        <w:ind w:firstLine="35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730DA">
        <w:rPr>
          <w:rFonts w:ascii="宋体" w:eastAsia="宋体" w:hAnsi="宋体" w:cs="宋体"/>
          <w:kern w:val="0"/>
          <w:sz w:val="28"/>
          <w:szCs w:val="28"/>
        </w:rPr>
        <w:t>徐水釜山合符文化开发管理处</w:t>
      </w:r>
    </w:p>
    <w:p w:rsidR="00165627" w:rsidRDefault="006730DA" w:rsidP="006730DA">
      <w:r w:rsidRPr="006730DA">
        <w:rPr>
          <w:rFonts w:ascii="宋体" w:eastAsia="宋体" w:hAnsi="宋体" w:cs="宋体"/>
          <w:kern w:val="0"/>
          <w:sz w:val="28"/>
          <w:szCs w:val="28"/>
        </w:rPr>
        <w:t>2016年11月22日</w:t>
      </w:r>
    </w:p>
    <w:sectPr w:rsidR="0016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A"/>
    <w:rsid w:val="00165627"/>
    <w:rsid w:val="006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7FD16-0F16-4AC5-8054-806DF91F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2016-11-23T07:15:00Z</dcterms:created>
  <dcterms:modified xsi:type="dcterms:W3CDTF">2016-11-23T07:16:00Z</dcterms:modified>
</cp:coreProperties>
</file>