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0" w:rsidRPr="0082704B" w:rsidRDefault="000E7F66" w:rsidP="00945D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党校</w:t>
      </w:r>
      <w:r w:rsidR="00CA2480" w:rsidRPr="0082704B">
        <w:rPr>
          <w:rFonts w:hint="eastAsia"/>
          <w:b/>
          <w:sz w:val="44"/>
          <w:szCs w:val="44"/>
        </w:rPr>
        <w:t>2015</w:t>
      </w:r>
      <w:r w:rsidR="00CA2480" w:rsidRPr="0082704B">
        <w:rPr>
          <w:rFonts w:hint="eastAsia"/>
          <w:b/>
          <w:sz w:val="44"/>
          <w:szCs w:val="44"/>
        </w:rPr>
        <w:t>年</w:t>
      </w:r>
      <w:r w:rsidR="00CA2480" w:rsidRPr="0082704B">
        <w:rPr>
          <w:b/>
          <w:sz w:val="44"/>
          <w:szCs w:val="44"/>
        </w:rPr>
        <w:t>部门决算情况说明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367BDE">
        <w:rPr>
          <w:rFonts w:hint="eastAsia"/>
          <w:snapToGrid w:val="0"/>
          <w:kern w:val="0"/>
          <w:sz w:val="28"/>
          <w:szCs w:val="28"/>
        </w:rPr>
        <w:t>113.11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CA2480" w:rsidRPr="0082704B">
        <w:rPr>
          <w:snapToGrid w:val="0"/>
          <w:kern w:val="0"/>
          <w:sz w:val="28"/>
          <w:szCs w:val="28"/>
        </w:rPr>
        <w:t>上年增长</w:t>
      </w:r>
      <w:r w:rsidR="006C479E">
        <w:rPr>
          <w:rFonts w:hint="eastAsia"/>
          <w:snapToGrid w:val="0"/>
          <w:kern w:val="0"/>
          <w:sz w:val="28"/>
          <w:szCs w:val="28"/>
        </w:rPr>
        <w:t>31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6C479E">
        <w:rPr>
          <w:rFonts w:hint="eastAsia"/>
          <w:snapToGrid w:val="0"/>
          <w:kern w:val="0"/>
          <w:sz w:val="28"/>
          <w:szCs w:val="28"/>
        </w:rPr>
        <w:t>26.8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元；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年支出总计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B77AB5">
        <w:rPr>
          <w:rFonts w:hint="eastAsia"/>
          <w:snapToGrid w:val="0"/>
          <w:kern w:val="0"/>
          <w:sz w:val="28"/>
          <w:szCs w:val="28"/>
        </w:rPr>
        <w:t>127.43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6C479E">
        <w:rPr>
          <w:rFonts w:hint="eastAsia"/>
          <w:snapToGrid w:val="0"/>
          <w:kern w:val="0"/>
          <w:sz w:val="28"/>
          <w:szCs w:val="28"/>
        </w:rPr>
        <w:t>31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，增支</w:t>
      </w:r>
      <w:r w:rsidR="006C479E">
        <w:rPr>
          <w:rFonts w:hint="eastAsia"/>
          <w:snapToGrid w:val="0"/>
          <w:kern w:val="0"/>
          <w:sz w:val="28"/>
          <w:szCs w:val="28"/>
        </w:rPr>
        <w:t>29.82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年末结转结余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77AB5">
        <w:rPr>
          <w:rFonts w:hint="eastAsia"/>
          <w:snapToGrid w:val="0"/>
          <w:kern w:val="0"/>
          <w:sz w:val="28"/>
          <w:szCs w:val="28"/>
        </w:rPr>
        <w:t>0.32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E27315">
        <w:rPr>
          <w:rFonts w:hint="eastAsia"/>
          <w:snapToGrid w:val="0"/>
          <w:kern w:val="0"/>
          <w:sz w:val="28"/>
          <w:szCs w:val="28"/>
        </w:rPr>
        <w:t>113.11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E27315">
        <w:rPr>
          <w:rFonts w:hint="eastAsia"/>
          <w:snapToGrid w:val="0"/>
          <w:kern w:val="0"/>
          <w:sz w:val="28"/>
          <w:szCs w:val="28"/>
        </w:rPr>
        <w:t>113.11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上</w:t>
      </w:r>
      <w:r w:rsidR="00CA2480" w:rsidRPr="0082704B">
        <w:rPr>
          <w:snapToGrid w:val="0"/>
          <w:kern w:val="0"/>
          <w:sz w:val="28"/>
          <w:szCs w:val="28"/>
        </w:rPr>
        <w:t>级补助收入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E27315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事业</w:t>
      </w:r>
      <w:r w:rsidR="00CA2480" w:rsidRPr="0082704B">
        <w:rPr>
          <w:snapToGrid w:val="0"/>
          <w:kern w:val="0"/>
          <w:sz w:val="28"/>
          <w:szCs w:val="28"/>
        </w:rPr>
        <w:t>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E27315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其他收入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E27315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4A100B">
        <w:rPr>
          <w:rFonts w:hint="eastAsia"/>
          <w:snapToGrid w:val="0"/>
          <w:kern w:val="0"/>
          <w:sz w:val="28"/>
          <w:szCs w:val="28"/>
        </w:rPr>
        <w:t>127.43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4A100B">
        <w:rPr>
          <w:rFonts w:hint="eastAsia"/>
          <w:snapToGrid w:val="0"/>
          <w:kern w:val="0"/>
          <w:sz w:val="28"/>
          <w:szCs w:val="28"/>
        </w:rPr>
        <w:t>127.43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元，项目支出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 </w:t>
      </w:r>
      <w:r w:rsidR="004A100B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总</w:t>
      </w:r>
      <w:r w:rsidR="00CA2480" w:rsidRPr="0082704B">
        <w:rPr>
          <w:snapToGrid w:val="0"/>
          <w:kern w:val="0"/>
          <w:sz w:val="28"/>
          <w:szCs w:val="28"/>
        </w:rPr>
        <w:t>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E54279">
        <w:rPr>
          <w:rFonts w:hint="eastAsia"/>
          <w:snapToGrid w:val="0"/>
          <w:kern w:val="0"/>
          <w:sz w:val="28"/>
          <w:szCs w:val="28"/>
        </w:rPr>
        <w:t>113.11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E54279">
        <w:rPr>
          <w:rFonts w:hint="eastAsia"/>
          <w:snapToGrid w:val="0"/>
          <w:kern w:val="0"/>
          <w:sz w:val="28"/>
          <w:szCs w:val="28"/>
        </w:rPr>
        <w:t>31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，增收</w:t>
      </w:r>
      <w:r w:rsidR="00E54279">
        <w:rPr>
          <w:rFonts w:hint="eastAsia"/>
          <w:snapToGrid w:val="0"/>
          <w:kern w:val="0"/>
          <w:sz w:val="28"/>
          <w:szCs w:val="28"/>
        </w:rPr>
        <w:t>26.8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CA2480" w:rsidRPr="0082704B">
        <w:rPr>
          <w:snapToGrid w:val="0"/>
          <w:kern w:val="0"/>
          <w:sz w:val="28"/>
          <w:szCs w:val="28"/>
        </w:rPr>
        <w:t>财政拨款支出总计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E54279">
        <w:rPr>
          <w:rFonts w:hint="eastAsia"/>
          <w:snapToGrid w:val="0"/>
          <w:kern w:val="0"/>
          <w:sz w:val="28"/>
          <w:szCs w:val="28"/>
        </w:rPr>
        <w:t>127.43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 w:rsidR="00E54279">
        <w:rPr>
          <w:snapToGrid w:val="0"/>
          <w:kern w:val="0"/>
          <w:sz w:val="28"/>
          <w:szCs w:val="28"/>
        </w:rPr>
        <w:t>长</w:t>
      </w:r>
      <w:r w:rsidR="00E54279">
        <w:rPr>
          <w:rFonts w:hint="eastAsia"/>
          <w:snapToGrid w:val="0"/>
          <w:kern w:val="0"/>
          <w:sz w:val="28"/>
          <w:szCs w:val="28"/>
        </w:rPr>
        <w:t>31</w:t>
      </w:r>
      <w:r>
        <w:rPr>
          <w:rFonts w:hint="eastAsia"/>
          <w:snapToGrid w:val="0"/>
          <w:kern w:val="0"/>
          <w:sz w:val="28"/>
          <w:szCs w:val="28"/>
        </w:rPr>
        <w:t xml:space="preserve">  </w:t>
      </w:r>
      <w:r>
        <w:rPr>
          <w:snapToGrid w:val="0"/>
          <w:kern w:val="0"/>
          <w:sz w:val="28"/>
          <w:szCs w:val="28"/>
        </w:rPr>
        <w:t>%</w:t>
      </w:r>
      <w:r w:rsidR="00E54279">
        <w:rPr>
          <w:snapToGrid w:val="0"/>
          <w:kern w:val="0"/>
          <w:sz w:val="28"/>
          <w:szCs w:val="28"/>
        </w:rPr>
        <w:t>，增支</w:t>
      </w:r>
      <w:r w:rsidR="00E54279">
        <w:rPr>
          <w:rFonts w:hint="eastAsia"/>
          <w:snapToGrid w:val="0"/>
          <w:kern w:val="0"/>
          <w:sz w:val="28"/>
          <w:szCs w:val="28"/>
        </w:rPr>
        <w:t>29.82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末财政拨款结转结余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E54279">
        <w:rPr>
          <w:rFonts w:hint="eastAsia"/>
          <w:snapToGrid w:val="0"/>
          <w:kern w:val="0"/>
          <w:sz w:val="28"/>
          <w:szCs w:val="28"/>
        </w:rPr>
        <w:t>0.32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60361A" w:rsidRPr="0082704B" w:rsidRDefault="0082704B" w:rsidP="008270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D1B36">
        <w:rPr>
          <w:rFonts w:hint="eastAsia"/>
          <w:snapToGrid w:val="0"/>
          <w:kern w:val="0"/>
          <w:sz w:val="28"/>
          <w:szCs w:val="28"/>
        </w:rPr>
        <w:t>3.3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公务用车购置费</w:t>
      </w:r>
      <w:r w:rsidR="00CD1B36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元；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主要原因是根据中央八项规定，各部门压减公务用车费用所致。</w:t>
      </w:r>
    </w:p>
    <w:p w:rsidR="00F7078F" w:rsidRPr="0082704B" w:rsidRDefault="0082704B" w:rsidP="0082704B">
      <w:pPr>
        <w:pStyle w:val="a3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公务接待费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全年支出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B388E">
        <w:rPr>
          <w:rFonts w:hint="eastAsia"/>
          <w:snapToGrid w:val="0"/>
          <w:kern w:val="0"/>
          <w:sz w:val="28"/>
          <w:szCs w:val="28"/>
        </w:rPr>
        <w:t>0.1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万元，较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主要原因是根据中央八项规定，各部门压减公务接待费用所致。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lastRenderedPageBreak/>
        <w:t>六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、机关运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经费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支出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Pr="0082704B">
        <w:rPr>
          <w:rFonts w:hint="eastAsia"/>
          <w:snapToGrid w:val="0"/>
          <w:kern w:val="0"/>
          <w:sz w:val="28"/>
          <w:szCs w:val="28"/>
        </w:rPr>
        <w:t>万元，比</w:t>
      </w:r>
      <w:r w:rsidRPr="0082704B">
        <w:rPr>
          <w:rFonts w:hint="eastAsia"/>
          <w:snapToGrid w:val="0"/>
          <w:kern w:val="0"/>
          <w:sz w:val="28"/>
          <w:szCs w:val="28"/>
        </w:rPr>
        <w:t>2014</w:t>
      </w:r>
      <w:r w:rsidRPr="0082704B">
        <w:rPr>
          <w:rFonts w:hint="eastAsia"/>
          <w:snapToGrid w:val="0"/>
          <w:kern w:val="0"/>
          <w:sz w:val="28"/>
          <w:szCs w:val="28"/>
        </w:rPr>
        <w:t>年增加（或减少）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Pr="0082704B">
        <w:rPr>
          <w:rFonts w:hint="eastAsia"/>
          <w:snapToGrid w:val="0"/>
          <w:kern w:val="0"/>
          <w:sz w:val="28"/>
          <w:szCs w:val="28"/>
        </w:rPr>
        <w:t>万元，增长（或降低）</w:t>
      </w:r>
      <w:r w:rsidRPr="0082704B">
        <w:rPr>
          <w:snapToGrid w:val="0"/>
          <w:kern w:val="0"/>
          <w:sz w:val="28"/>
          <w:szCs w:val="28"/>
        </w:rPr>
        <w:t xml:space="preserve">  </w:t>
      </w:r>
      <w:r w:rsidRPr="0082704B">
        <w:rPr>
          <w:rFonts w:hint="eastAsia"/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。主要原因是：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、政府采购情况说明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8F4B40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snapToGrid w:val="0"/>
          <w:kern w:val="0"/>
          <w:sz w:val="28"/>
          <w:szCs w:val="28"/>
        </w:rPr>
        <w:t xml:space="preserve">  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8F4B40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8F4B40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8F4B40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  <w:bookmarkStart w:id="0" w:name="_GoBack"/>
      <w:bookmarkEnd w:id="0"/>
    </w:p>
    <w:sectPr w:rsidR="0082704B" w:rsidRPr="0082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931" w:rsidRDefault="00185931" w:rsidP="00367BDE">
      <w:r>
        <w:separator/>
      </w:r>
    </w:p>
  </w:endnote>
  <w:endnote w:type="continuationSeparator" w:id="0">
    <w:p w:rsidR="00185931" w:rsidRDefault="00185931" w:rsidP="0036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931" w:rsidRDefault="00185931" w:rsidP="00367BDE">
      <w:r>
        <w:separator/>
      </w:r>
    </w:p>
  </w:footnote>
  <w:footnote w:type="continuationSeparator" w:id="0">
    <w:p w:rsidR="00185931" w:rsidRDefault="00185931" w:rsidP="0036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0E7F66"/>
    <w:rsid w:val="0015089B"/>
    <w:rsid w:val="00152908"/>
    <w:rsid w:val="00185931"/>
    <w:rsid w:val="00367BDE"/>
    <w:rsid w:val="004A100B"/>
    <w:rsid w:val="0058572E"/>
    <w:rsid w:val="005B3169"/>
    <w:rsid w:val="0060361A"/>
    <w:rsid w:val="006C479E"/>
    <w:rsid w:val="006E71D0"/>
    <w:rsid w:val="0082704B"/>
    <w:rsid w:val="008423F5"/>
    <w:rsid w:val="008F4B40"/>
    <w:rsid w:val="00945D0B"/>
    <w:rsid w:val="00AF766D"/>
    <w:rsid w:val="00B005DA"/>
    <w:rsid w:val="00B40ED6"/>
    <w:rsid w:val="00B77AB5"/>
    <w:rsid w:val="00BB388E"/>
    <w:rsid w:val="00C222CB"/>
    <w:rsid w:val="00C82568"/>
    <w:rsid w:val="00CA2480"/>
    <w:rsid w:val="00CB45AA"/>
    <w:rsid w:val="00CD1B36"/>
    <w:rsid w:val="00D9008B"/>
    <w:rsid w:val="00E27315"/>
    <w:rsid w:val="00E54279"/>
    <w:rsid w:val="00E66BD3"/>
    <w:rsid w:val="00F00F83"/>
    <w:rsid w:val="00F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7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B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7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B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108</Words>
  <Characters>618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Lenovo</cp:lastModifiedBy>
  <cp:revision>41</cp:revision>
  <dcterms:created xsi:type="dcterms:W3CDTF">2015-11-03T02:02:00Z</dcterms:created>
  <dcterms:modified xsi:type="dcterms:W3CDTF">2016-09-13T07:45:00Z</dcterms:modified>
</cp:coreProperties>
</file>