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952"/>
        <w:gridCol w:w="6"/>
      </w:tblGrid>
      <w:tr w14:paraId="10413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vAlign w:val="center"/>
          </w:tcPr>
          <w:p w14:paraId="7485EE05">
            <w:pPr>
              <w:pStyle w:val="2"/>
              <w:keepNext w:val="0"/>
              <w:keepLines w:val="0"/>
              <w:widowControl/>
              <w:suppressLineNumbers w:val="0"/>
              <w:spacing w:before="0" w:beforeAutospacing="0" w:after="120" w:afterAutospacing="0" w:line="504" w:lineRule="atLeast"/>
              <w:jc w:val="center"/>
              <w:rPr>
                <w:rFonts w:ascii="微软雅黑" w:hAnsi="微软雅黑" w:eastAsia="微软雅黑" w:cs="微软雅黑"/>
                <w:b/>
                <w:bCs/>
                <w:caps w:val="0"/>
                <w:color w:val="0A66A5"/>
                <w:spacing w:val="0"/>
                <w:sz w:val="36"/>
                <w:szCs w:val="36"/>
              </w:rPr>
            </w:pPr>
            <w:r>
              <w:rPr>
                <w:rFonts w:ascii="微软雅黑" w:hAnsi="微软雅黑" w:eastAsia="微软雅黑" w:cs="微软雅黑"/>
                <w:b/>
                <w:bCs/>
                <w:caps w:val="0"/>
                <w:color w:val="0A66A5"/>
                <w:spacing w:val="0"/>
                <w:sz w:val="36"/>
                <w:szCs w:val="36"/>
              </w:rPr>
              <w:t>保定市徐水区医疗保障局</w:t>
            </w:r>
          </w:p>
          <w:p w14:paraId="37D30C1B">
            <w:pPr>
              <w:pStyle w:val="2"/>
              <w:keepNext w:val="0"/>
              <w:keepLines w:val="0"/>
              <w:widowControl/>
              <w:suppressLineNumbers w:val="0"/>
              <w:spacing w:before="0" w:beforeAutospacing="0" w:after="120" w:afterAutospacing="0" w:line="504" w:lineRule="atLeast"/>
              <w:jc w:val="center"/>
              <w:rPr>
                <w:sz w:val="16"/>
                <w:szCs w:val="16"/>
              </w:rPr>
            </w:pPr>
            <w:bookmarkStart w:id="0" w:name="_GoBack"/>
            <w:bookmarkEnd w:id="0"/>
            <w:r>
              <w:rPr>
                <w:rFonts w:hint="eastAsia" w:ascii="微软雅黑" w:hAnsi="微软雅黑" w:eastAsia="微软雅黑" w:cs="微软雅黑"/>
                <w:b/>
                <w:bCs/>
                <w:caps w:val="0"/>
                <w:color w:val="0A66A5"/>
                <w:spacing w:val="0"/>
                <w:sz w:val="36"/>
                <w:szCs w:val="36"/>
              </w:rPr>
              <w:t>2024年政府信息公开工作年度报告</w:t>
            </w:r>
          </w:p>
          <w:p w14:paraId="2AF04429">
            <w:pPr>
              <w:pStyle w:val="2"/>
              <w:keepNext w:val="0"/>
              <w:keepLines w:val="0"/>
              <w:widowControl/>
              <w:suppressLineNumbers w:val="0"/>
              <w:spacing w:before="0" w:beforeAutospacing="0" w:after="0" w:afterAutospacing="0" w:line="336" w:lineRule="atLeast"/>
              <w:jc w:val="center"/>
              <w:rPr>
                <w:sz w:val="16"/>
                <w:szCs w:val="16"/>
              </w:rPr>
            </w:pPr>
          </w:p>
        </w:tc>
        <w:tc>
          <w:tcPr>
            <w:tcW w:w="0" w:type="auto"/>
            <w:tcBorders>
              <w:top w:val="nil"/>
              <w:left w:val="nil"/>
              <w:bottom w:val="nil"/>
              <w:right w:val="nil"/>
            </w:tcBorders>
            <w:shd w:val="clear" w:color="auto" w:fill="auto"/>
            <w:vAlign w:val="center"/>
          </w:tcPr>
          <w:p w14:paraId="2BF84EDB">
            <w:pPr>
              <w:pStyle w:val="2"/>
              <w:keepNext w:val="0"/>
              <w:keepLines w:val="0"/>
              <w:widowControl/>
              <w:suppressLineNumbers w:val="0"/>
              <w:spacing w:before="0" w:beforeAutospacing="0" w:after="0" w:afterAutospacing="0" w:line="336" w:lineRule="atLeast"/>
              <w:jc w:val="center"/>
              <w:rPr>
                <w:sz w:val="16"/>
                <w:szCs w:val="16"/>
              </w:rPr>
            </w:pPr>
          </w:p>
        </w:tc>
      </w:tr>
      <w:tr w14:paraId="657A1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vAlign w:val="center"/>
          </w:tcPr>
          <w:p w14:paraId="6FF3FDAA">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caps w:val="0"/>
                <w:spacing w:val="0"/>
                <w:kern w:val="0"/>
                <w:sz w:val="16"/>
                <w:szCs w:val="16"/>
                <w:lang w:val="en-US" w:eastAsia="zh-CN" w:bidi="ar"/>
              </w:rPr>
              <w:t> </w:t>
            </w:r>
          </w:p>
          <w:p w14:paraId="664895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400"/>
              <w:jc w:val="left"/>
              <w:rPr>
                <w:sz w:val="16"/>
                <w:szCs w:val="16"/>
              </w:rPr>
            </w:pPr>
            <w:r>
              <w:rPr>
                <w:rFonts w:hint="eastAsia" w:ascii="微软雅黑" w:hAnsi="微软雅黑" w:eastAsia="微软雅黑" w:cs="微软雅黑"/>
                <w:caps w:val="0"/>
                <w:spacing w:val="0"/>
                <w:kern w:val="0"/>
                <w:sz w:val="16"/>
                <w:szCs w:val="16"/>
                <w:lang w:val="en-US" w:eastAsia="zh-CN" w:bidi="ar"/>
              </w:rPr>
              <w:t>根据《中华人民共和国政府信息公开条例》规定要求，特向社会公布2024年度保定市徐水区医疗保障局政府信息公开工作年度报告。本年度报告由总体情况，主动公开政府信息情况，收到和处理政府信息公开申请情况，政府信息公开行政复议、行政诉讼情况，存在的主要问题及改进结果，其他需要报告的事项六个方面的内容组成。本报告中所列数据的统计期限自2024年1月1日起至2024年12月31日止。</w:t>
            </w:r>
          </w:p>
          <w:p w14:paraId="57DF38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16"/>
                <w:szCs w:val="16"/>
              </w:rPr>
            </w:pPr>
            <w:r>
              <w:rPr>
                <w:rFonts w:hint="eastAsia" w:ascii="微软雅黑" w:hAnsi="微软雅黑" w:eastAsia="微软雅黑" w:cs="微软雅黑"/>
                <w:b/>
                <w:bCs/>
                <w:caps w:val="0"/>
                <w:spacing w:val="0"/>
                <w:kern w:val="0"/>
                <w:sz w:val="16"/>
                <w:szCs w:val="16"/>
                <w:lang w:val="en-US" w:eastAsia="zh-CN" w:bidi="ar"/>
              </w:rPr>
              <w:t>   一、总体情况</w:t>
            </w:r>
          </w:p>
          <w:p w14:paraId="6419C5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left"/>
              <w:rPr>
                <w:rFonts w:hint="eastAsia" w:ascii="微软雅黑" w:hAnsi="微软雅黑" w:eastAsia="微软雅黑" w:cs="微软雅黑"/>
                <w:caps w:val="0"/>
                <w:spacing w:val="0"/>
                <w:kern w:val="0"/>
                <w:sz w:val="16"/>
                <w:szCs w:val="16"/>
                <w:lang w:val="en-US" w:eastAsia="zh-CN" w:bidi="ar"/>
              </w:rPr>
            </w:pPr>
            <w:r>
              <w:rPr>
                <w:rFonts w:hint="eastAsia" w:ascii="微软雅黑" w:hAnsi="微软雅黑" w:eastAsia="微软雅黑" w:cs="微软雅黑"/>
                <w:caps w:val="0"/>
                <w:spacing w:val="0"/>
                <w:kern w:val="0"/>
                <w:sz w:val="16"/>
                <w:szCs w:val="16"/>
                <w:lang w:val="en-US" w:eastAsia="zh-CN" w:bidi="ar"/>
              </w:rPr>
              <w:t>     2024年以来，我局坚持以公开为常态、不公开为例外，把政府信息公开作为一项重要工作来抓，有计划的稳步推进政府信息公开工作。</w:t>
            </w:r>
          </w:p>
          <w:p w14:paraId="76D4E2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微软雅黑" w:hAnsi="微软雅黑" w:eastAsia="微软雅黑" w:cs="微软雅黑"/>
                <w:caps w:val="0"/>
                <w:spacing w:val="0"/>
                <w:kern w:val="0"/>
                <w:sz w:val="16"/>
                <w:szCs w:val="16"/>
                <w:lang w:val="en-US" w:eastAsia="zh-CN" w:bidi="ar"/>
              </w:rPr>
            </w:pPr>
            <w:r>
              <w:rPr>
                <w:rFonts w:hint="eastAsia" w:ascii="微软雅黑" w:hAnsi="微软雅黑" w:eastAsia="微软雅黑" w:cs="微软雅黑"/>
                <w:caps w:val="0"/>
                <w:spacing w:val="0"/>
                <w:kern w:val="0"/>
                <w:sz w:val="16"/>
                <w:szCs w:val="16"/>
                <w:lang w:val="en-US" w:eastAsia="zh-CN" w:bidi="ar"/>
              </w:rPr>
              <w:t>（一）主动公开政府信息的情况</w:t>
            </w:r>
          </w:p>
          <w:p w14:paraId="420A9B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微软雅黑" w:hAnsi="微软雅黑" w:eastAsia="微软雅黑" w:cs="微软雅黑"/>
                <w:caps w:val="0"/>
                <w:spacing w:val="0"/>
                <w:kern w:val="0"/>
                <w:sz w:val="16"/>
                <w:szCs w:val="16"/>
                <w:lang w:val="en-US" w:eastAsia="zh-CN" w:bidi="ar"/>
              </w:rPr>
            </w:pPr>
            <w:r>
              <w:rPr>
                <w:rFonts w:hint="eastAsia" w:ascii="微软雅黑" w:hAnsi="微软雅黑" w:eastAsia="微软雅黑" w:cs="微软雅黑"/>
                <w:caps w:val="0"/>
                <w:spacing w:val="0"/>
                <w:kern w:val="0"/>
                <w:sz w:val="16"/>
                <w:szCs w:val="16"/>
                <w:lang w:val="en-US" w:eastAsia="zh-CN" w:bidi="ar"/>
              </w:rPr>
              <w:t>       全年通过政府网站及其他公开平台共主动公开政府信息20条，其中政务公开信息20条。</w:t>
            </w:r>
          </w:p>
          <w:p w14:paraId="0A81C1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微软雅黑" w:hAnsi="微软雅黑" w:eastAsia="微软雅黑" w:cs="微软雅黑"/>
                <w:caps w:val="0"/>
                <w:spacing w:val="0"/>
                <w:kern w:val="0"/>
                <w:sz w:val="16"/>
                <w:szCs w:val="16"/>
                <w:lang w:val="en-US" w:eastAsia="zh-CN" w:bidi="ar"/>
              </w:rPr>
            </w:pPr>
            <w:r>
              <w:rPr>
                <w:rFonts w:hint="eastAsia" w:ascii="微软雅黑" w:hAnsi="微软雅黑" w:eastAsia="微软雅黑" w:cs="微软雅黑"/>
                <w:caps w:val="0"/>
                <w:spacing w:val="0"/>
                <w:kern w:val="0"/>
                <w:sz w:val="16"/>
                <w:szCs w:val="16"/>
                <w:lang w:val="en-US" w:eastAsia="zh-CN" w:bidi="ar"/>
              </w:rPr>
              <w:t>（二）依申请公开。2024年，区医疗保障局未收到依申请政府信息公开申请。</w:t>
            </w:r>
          </w:p>
          <w:p w14:paraId="048A6A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微软雅黑" w:hAnsi="微软雅黑" w:eastAsia="微软雅黑" w:cs="微软雅黑"/>
                <w:caps w:val="0"/>
                <w:spacing w:val="0"/>
                <w:kern w:val="0"/>
                <w:sz w:val="16"/>
                <w:szCs w:val="16"/>
                <w:lang w:val="en-US" w:eastAsia="zh-CN" w:bidi="ar"/>
              </w:rPr>
            </w:pPr>
            <w:r>
              <w:rPr>
                <w:rFonts w:hint="eastAsia" w:ascii="微软雅黑" w:hAnsi="微软雅黑" w:eastAsia="微软雅黑" w:cs="微软雅黑"/>
                <w:caps w:val="0"/>
                <w:spacing w:val="0"/>
                <w:kern w:val="0"/>
                <w:sz w:val="16"/>
                <w:szCs w:val="16"/>
                <w:lang w:val="en-US" w:eastAsia="zh-CN" w:bidi="ar"/>
              </w:rPr>
              <w:t>（三）政府信息管理。区医疗保障局严格按照国家、省、市、区要求，规范公开本单位行政规范性文件，严格审定《信息发布保密审查表》，有效规范政府文件信息公开审查工作。</w:t>
            </w:r>
          </w:p>
          <w:p w14:paraId="197C66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微软雅黑" w:hAnsi="微软雅黑" w:eastAsia="微软雅黑" w:cs="微软雅黑"/>
                <w:caps w:val="0"/>
                <w:spacing w:val="0"/>
                <w:kern w:val="0"/>
                <w:sz w:val="16"/>
                <w:szCs w:val="16"/>
                <w:lang w:val="en-US" w:eastAsia="zh-CN" w:bidi="ar"/>
              </w:rPr>
            </w:pPr>
            <w:r>
              <w:rPr>
                <w:rFonts w:hint="eastAsia" w:ascii="微软雅黑" w:hAnsi="微软雅黑" w:eastAsia="微软雅黑" w:cs="微软雅黑"/>
                <w:caps w:val="0"/>
                <w:spacing w:val="0"/>
                <w:kern w:val="0"/>
                <w:sz w:val="16"/>
                <w:szCs w:val="16"/>
                <w:lang w:val="en-US" w:eastAsia="zh-CN" w:bidi="ar"/>
              </w:rPr>
              <w:t>（四）政府信息公开平台建设。区医疗保障局指派专人负责在保定市徐水区人民政府网站政府信息公开专栏发布信息，切实做好区政府网站内容保障,开设“徐水区医保局”微信公众号。加强宣传全局工作亮点，围绕中心工作和重点工作进展情况，及时进行总结，全面展示全系统工作成效，确保信息突出中心、抓住重点、关注热点，公众号共发布信息177条。  </w:t>
            </w:r>
          </w:p>
          <w:p w14:paraId="3BBA4E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微软雅黑" w:hAnsi="微软雅黑" w:eastAsia="微软雅黑" w:cs="微软雅黑"/>
                <w:caps w:val="0"/>
                <w:spacing w:val="0"/>
                <w:kern w:val="0"/>
                <w:sz w:val="16"/>
                <w:szCs w:val="16"/>
                <w:lang w:val="en-US" w:eastAsia="zh-CN" w:bidi="ar"/>
              </w:rPr>
            </w:pPr>
            <w:r>
              <w:rPr>
                <w:rFonts w:hint="eastAsia" w:ascii="微软雅黑" w:hAnsi="微软雅黑" w:eastAsia="微软雅黑" w:cs="微软雅黑"/>
                <w:caps w:val="0"/>
                <w:spacing w:val="0"/>
                <w:kern w:val="0"/>
                <w:sz w:val="16"/>
                <w:szCs w:val="16"/>
                <w:lang w:val="en-US" w:eastAsia="zh-CN" w:bidi="ar"/>
              </w:rPr>
              <w:t>（五）监督保障。严格落实政务公开制度，建立工作台账，由局办公室汇总工作进度，及时向单位主要领导进行汇报，督促相关处室按时完成任务。</w:t>
            </w:r>
          </w:p>
          <w:p w14:paraId="6087A4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210"/>
              <w:jc w:val="both"/>
              <w:rPr>
                <w:sz w:val="16"/>
                <w:szCs w:val="16"/>
              </w:rPr>
            </w:pPr>
            <w:r>
              <w:rPr>
                <w:rFonts w:hint="eastAsia" w:ascii="微软雅黑" w:hAnsi="微软雅黑" w:eastAsia="微软雅黑" w:cs="微软雅黑"/>
                <w:b/>
                <w:bCs/>
                <w:caps w:val="0"/>
                <w:spacing w:val="0"/>
                <w:kern w:val="0"/>
                <w:sz w:val="16"/>
                <w:szCs w:val="16"/>
                <w:lang w:val="en-US" w:eastAsia="zh-CN" w:bidi="ar"/>
              </w:rPr>
              <w:t>二、主动公开政府信息情况</w:t>
            </w:r>
          </w:p>
          <w:p w14:paraId="42B04D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rPr>
                <w:sz w:val="16"/>
                <w:szCs w:val="16"/>
              </w:rPr>
            </w:pPr>
            <w:r>
              <w:rPr>
                <w:rFonts w:hint="eastAsia" w:ascii="微软雅黑" w:hAnsi="微软雅黑" w:eastAsia="微软雅黑" w:cs="微软雅黑"/>
                <w:caps w:val="0"/>
                <w:spacing w:val="0"/>
                <w:kern w:val="0"/>
                <w:sz w:val="16"/>
                <w:szCs w:val="16"/>
                <w:lang w:val="en-US" w:eastAsia="zh-CN" w:bidi="ar"/>
              </w:rPr>
              <w:t> </w:t>
            </w: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14:paraId="28AF7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296BABC0">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第二十条第（一）项</w:t>
                  </w:r>
                </w:p>
              </w:tc>
            </w:tr>
            <w:tr w14:paraId="77A76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A6B9810">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E13493D">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36F434F">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C9C7CD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现行有效件数</w:t>
                  </w:r>
                </w:p>
              </w:tc>
            </w:tr>
            <w:tr w14:paraId="26AD5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A8220FA">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2A7F8617">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7BAFA703">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5483B186">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 0</w:t>
                  </w:r>
                </w:p>
              </w:tc>
            </w:tr>
            <w:tr w14:paraId="27F2E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778C3DB">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7CA28740">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0576CA2E">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7175A856">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 0</w:t>
                  </w:r>
                </w:p>
              </w:tc>
            </w:tr>
            <w:tr w14:paraId="46FED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157E2AF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第二十条第（五）项</w:t>
                  </w:r>
                </w:p>
              </w:tc>
            </w:tr>
            <w:tr w14:paraId="54D0A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BE50AA8">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73586EBB">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本年处理决定数量</w:t>
                  </w:r>
                </w:p>
              </w:tc>
            </w:tr>
            <w:tr w14:paraId="4C1D0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D52E8BF">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645A4500">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 0</w:t>
                  </w:r>
                </w:p>
              </w:tc>
            </w:tr>
            <w:tr w14:paraId="4AE07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C362449">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第二十条第（六）项</w:t>
                  </w:r>
                </w:p>
              </w:tc>
            </w:tr>
            <w:tr w14:paraId="04617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2BBDDA1">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FC3E1D9">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本年处理决定数量</w:t>
                  </w:r>
                </w:p>
              </w:tc>
            </w:tr>
            <w:tr w14:paraId="3438B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EC836BA">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22C0ED0B">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　6</w:t>
                  </w:r>
                </w:p>
              </w:tc>
            </w:tr>
            <w:tr w14:paraId="1F306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980A836">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45024FEA">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　0</w:t>
                  </w:r>
                </w:p>
              </w:tc>
            </w:tr>
            <w:tr w14:paraId="5C847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4D04E30">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第二十条第（八）项</w:t>
                  </w:r>
                </w:p>
              </w:tc>
            </w:tr>
            <w:tr w14:paraId="26380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4FB648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0442F23C">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本年收费金额（单位：万元）</w:t>
                  </w:r>
                </w:p>
              </w:tc>
            </w:tr>
            <w:tr w14:paraId="64B12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F757FE2">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3D6B66CD">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0</w:t>
                  </w:r>
                </w:p>
              </w:tc>
            </w:tr>
          </w:tbl>
          <w:p w14:paraId="47F0C7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210"/>
              <w:jc w:val="both"/>
              <w:rPr>
                <w:sz w:val="16"/>
                <w:szCs w:val="16"/>
              </w:rPr>
            </w:pPr>
            <w:r>
              <w:rPr>
                <w:rFonts w:hint="eastAsia" w:ascii="微软雅黑" w:hAnsi="微软雅黑" w:eastAsia="微软雅黑" w:cs="微软雅黑"/>
                <w:b/>
                <w:bCs/>
                <w:caps w:val="0"/>
                <w:spacing w:val="0"/>
                <w:kern w:val="0"/>
                <w:sz w:val="16"/>
                <w:szCs w:val="16"/>
                <w:lang w:val="en-US" w:eastAsia="zh-CN" w:bidi="ar"/>
              </w:rPr>
              <w:t>三、收到和处理政府信息公开申请情况</w:t>
            </w:r>
          </w:p>
          <w:p w14:paraId="55DA2B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rPr>
                <w:sz w:val="16"/>
                <w:szCs w:val="16"/>
              </w:rPr>
            </w:pPr>
            <w:r>
              <w:rPr>
                <w:rFonts w:hint="eastAsia" w:ascii="微软雅黑" w:hAnsi="微软雅黑" w:eastAsia="微软雅黑" w:cs="微软雅黑"/>
                <w:caps w:val="0"/>
                <w:spacing w:val="0"/>
                <w:kern w:val="0"/>
                <w:sz w:val="16"/>
                <w:szCs w:val="16"/>
                <w:lang w:val="en-US" w:eastAsia="zh-CN" w:bidi="ar"/>
              </w:rPr>
              <w:t> </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02FA8A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26675305">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31B445F">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申请人情况</w:t>
                  </w:r>
                </w:p>
              </w:tc>
            </w:tr>
            <w:tr w14:paraId="1CB9E7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704002BC">
                  <w:pPr>
                    <w:rPr>
                      <w:rFonts w:hint="eastAsia" w:ascii="微软雅黑" w:hAnsi="微软雅黑" w:eastAsia="微软雅黑" w:cs="微软雅黑"/>
                      <w:sz w:val="15"/>
                      <w:szCs w:val="15"/>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5AEE7221">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2BBB93A">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3AF60AD6">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总计</w:t>
                  </w:r>
                </w:p>
              </w:tc>
            </w:tr>
            <w:tr w14:paraId="3A5351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29292D6C">
                  <w:pPr>
                    <w:rPr>
                      <w:rFonts w:hint="eastAsia" w:ascii="微软雅黑" w:hAnsi="微软雅黑" w:eastAsia="微软雅黑" w:cs="微软雅黑"/>
                      <w:sz w:val="15"/>
                      <w:szCs w:val="15"/>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7507811C">
                  <w:pPr>
                    <w:rPr>
                      <w:rFonts w:hint="eastAsia" w:ascii="微软雅黑" w:hAnsi="微软雅黑" w:eastAsia="微软雅黑" w:cs="微软雅黑"/>
                      <w:sz w:val="15"/>
                      <w:szCs w:val="15"/>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3D1CDC8">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商业</w:t>
                  </w:r>
                </w:p>
                <w:p w14:paraId="6B0DB7FA">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9145640">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科研</w:t>
                  </w:r>
                </w:p>
                <w:p w14:paraId="2341F915">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35192BA">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59B40795">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C3FC74D">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26B91C2D">
                  <w:pPr>
                    <w:rPr>
                      <w:rFonts w:hint="eastAsia" w:ascii="微软雅黑" w:hAnsi="微软雅黑" w:eastAsia="微软雅黑" w:cs="微软雅黑"/>
                      <w:sz w:val="15"/>
                      <w:szCs w:val="15"/>
                    </w:rPr>
                  </w:pPr>
                </w:p>
              </w:tc>
            </w:tr>
            <w:tr w14:paraId="605A0C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7ADB724">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3E36625">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7C3B706">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B782A9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C698766">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EF056BF">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3AF017F">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7AA3AED3">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46D9CA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968FDB0">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BFF8437">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FAF2A18">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5AFD40D">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57101A1">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065CF5A">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0C6B5DB">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2FF1D894">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12C76F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1D4B79A">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30613C1F">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49B642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A4A81DA">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DE4E66D">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0F35354">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5DC9E8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7064CB8">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14:paraId="773E9F6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6BA540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C010768">
                  <w:pPr>
                    <w:rPr>
                      <w:rFonts w:hint="eastAsia" w:ascii="微软雅黑" w:hAnsi="微软雅黑" w:eastAsia="微软雅黑" w:cs="微软雅黑"/>
                      <w:sz w:val="15"/>
                      <w:szCs w:val="15"/>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404BAC63">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（二）部分公开（区分处理的，只计这一情形，不计其他情形）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ED28F47">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260D804">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9D2EE22">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C61AE2F">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FC06B55">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7F7DB75">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32046584">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0E3D8D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9626812">
                  <w:pPr>
                    <w:rPr>
                      <w:rFonts w:hint="eastAsia" w:ascii="微软雅黑" w:hAnsi="微软雅黑" w:eastAsia="微软雅黑" w:cs="微软雅黑"/>
                      <w:sz w:val="15"/>
                      <w:szCs w:val="15"/>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353122B4">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（三）不予公开</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2876BDD8">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D8107E0">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738DF8C">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79CBAE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684329C">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CA1B5E7">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452EC56">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14:paraId="35CFD68D">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3BEB51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C3D83E5">
                  <w:pPr>
                    <w:rPr>
                      <w:rFonts w:hint="eastAsia" w:ascii="微软雅黑" w:hAnsi="微软雅黑" w:eastAsia="微软雅黑" w:cs="微软雅黑"/>
                      <w:sz w:val="15"/>
                      <w:szCs w:val="15"/>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C611D2F">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720806EC">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6EB8C2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BF4934A">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E499F30">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E520806">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2BFEFDC">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B92BDA0">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20D78292">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62E12F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45F6583">
                  <w:pPr>
                    <w:rPr>
                      <w:rFonts w:hint="eastAsia" w:ascii="微软雅黑" w:hAnsi="微软雅黑" w:eastAsia="微软雅黑" w:cs="微软雅黑"/>
                      <w:sz w:val="15"/>
                      <w:szCs w:val="15"/>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07BEA2DD">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227EACE2">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2DDA530">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84D3EFD">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FDD01BF">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E5BCEAD">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DBD0A6D">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6F1DDBC">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533AFDC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32CC90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A1618E3">
                  <w:pPr>
                    <w:rPr>
                      <w:rFonts w:hint="eastAsia" w:ascii="微软雅黑" w:hAnsi="微软雅黑" w:eastAsia="微软雅黑" w:cs="微软雅黑"/>
                      <w:sz w:val="15"/>
                      <w:szCs w:val="15"/>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B7A7D78">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2E6A0656">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A2D2F9B">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2661BAD">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515DA63">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96A7973">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179BEDA">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B65BCA8">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7CF6DA42">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r>
            <w:tr w14:paraId="06BD1E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0188C73">
                  <w:pPr>
                    <w:rPr>
                      <w:rFonts w:hint="eastAsia" w:ascii="微软雅黑" w:hAnsi="微软雅黑" w:eastAsia="微软雅黑" w:cs="微软雅黑"/>
                      <w:sz w:val="15"/>
                      <w:szCs w:val="15"/>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A81693F">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1B543146">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E94FBC1">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9C7930C">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6540DAB">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9EBE727">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A79656B">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DDE680D">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65D5102A">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54C13C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AAA9986">
                  <w:pPr>
                    <w:rPr>
                      <w:rFonts w:hint="eastAsia" w:ascii="微软雅黑" w:hAnsi="微软雅黑" w:eastAsia="微软雅黑" w:cs="微软雅黑"/>
                      <w:sz w:val="15"/>
                      <w:szCs w:val="15"/>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1CD185F">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17B97863">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8E4DB99">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F2497E9">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D346362">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666CEC2">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D2041D7">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34567D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6AC9EFA1">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0E5EF1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71683A9">
                  <w:pPr>
                    <w:rPr>
                      <w:rFonts w:hint="eastAsia" w:ascii="微软雅黑" w:hAnsi="微软雅黑" w:eastAsia="微软雅黑" w:cs="微软雅黑"/>
                      <w:sz w:val="15"/>
                      <w:szCs w:val="15"/>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F8BA4ED">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5BCE8B83">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3062698">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004AD35">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EC7B84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4927729">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E6BC1AD">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84958CA">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60DB2A1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713EA4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64D018B">
                  <w:pPr>
                    <w:rPr>
                      <w:rFonts w:hint="eastAsia" w:ascii="微软雅黑" w:hAnsi="微软雅黑" w:eastAsia="微软雅黑" w:cs="微软雅黑"/>
                      <w:sz w:val="15"/>
                      <w:szCs w:val="15"/>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0D07BC12">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5316D59C">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E7FF476">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A5E27D8">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68EBA68">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3FE9EFA">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9C23141">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73880FB">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07EA5AB9">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3B84D9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9895AB2">
                  <w:pPr>
                    <w:rPr>
                      <w:rFonts w:hint="eastAsia" w:ascii="微软雅黑" w:hAnsi="微软雅黑" w:eastAsia="微软雅黑" w:cs="微软雅黑"/>
                      <w:sz w:val="15"/>
                      <w:szCs w:val="15"/>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38EFA191">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（四）无法提供</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3C1191E0">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B3AFB82">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1501AE1">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789AE2B">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B6B701A">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8947967">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BC61D27">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7D93C176">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074D48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8B16323">
                  <w:pPr>
                    <w:rPr>
                      <w:rFonts w:hint="eastAsia" w:ascii="微软雅黑" w:hAnsi="微软雅黑" w:eastAsia="微软雅黑" w:cs="微软雅黑"/>
                      <w:sz w:val="15"/>
                      <w:szCs w:val="15"/>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52C3A2C">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01E92434">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83026D8">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C6EAE4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80780EA">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CC858FA">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8058E6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BFE1839">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20B0EA43">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r>
            <w:tr w14:paraId="191897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961E3AF">
                  <w:pPr>
                    <w:rPr>
                      <w:rFonts w:hint="eastAsia" w:ascii="微软雅黑" w:hAnsi="微软雅黑" w:eastAsia="微软雅黑" w:cs="微软雅黑"/>
                      <w:sz w:val="15"/>
                      <w:szCs w:val="15"/>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3667359">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5DAFB423">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FEF0830">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D4E55DB">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79A0106">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2B180F7">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6293796">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F38E829">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62DCCD58">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080D9E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39AB705">
                  <w:pPr>
                    <w:rPr>
                      <w:rFonts w:hint="eastAsia" w:ascii="微软雅黑" w:hAnsi="微软雅黑" w:eastAsia="微软雅黑" w:cs="微软雅黑"/>
                      <w:sz w:val="15"/>
                      <w:szCs w:val="15"/>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111473E8">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（五）不予处理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69C32992">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DCE8934">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44B0E7B">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FABC238">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87AB346">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DE81F6B">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DCE388C">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4144BD93">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1B073F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C4A3686">
                  <w:pPr>
                    <w:rPr>
                      <w:rFonts w:hint="eastAsia" w:ascii="微软雅黑" w:hAnsi="微软雅黑" w:eastAsia="微软雅黑" w:cs="微软雅黑"/>
                      <w:sz w:val="15"/>
                      <w:szCs w:val="15"/>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1E8D5A6">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3D6B3E00">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85EC4A5">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455225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529E849">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9E6E67D">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E22AF83">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AD6DC89">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66E55074">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0C0A88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23FA9BC">
                  <w:pPr>
                    <w:rPr>
                      <w:rFonts w:hint="eastAsia" w:ascii="微软雅黑" w:hAnsi="微软雅黑" w:eastAsia="微软雅黑" w:cs="微软雅黑"/>
                      <w:sz w:val="15"/>
                      <w:szCs w:val="15"/>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1DCE075">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5E475F32">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4BC2BA0">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5FE6F00">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6B6266A">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1E3F9CF">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6C41E2D">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D565875">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6476998D">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20C260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ADBFE68">
                  <w:pPr>
                    <w:rPr>
                      <w:rFonts w:hint="eastAsia" w:ascii="微软雅黑" w:hAnsi="微软雅黑" w:eastAsia="微软雅黑" w:cs="微软雅黑"/>
                      <w:sz w:val="15"/>
                      <w:szCs w:val="15"/>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1639792">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07E0D843">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9EA05A3">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AA6E9A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7069C44">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467172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A5D4281">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36BD3A0">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654B766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7B6CAF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484EE1F">
                  <w:pPr>
                    <w:rPr>
                      <w:rFonts w:hint="eastAsia" w:ascii="微软雅黑" w:hAnsi="微软雅黑" w:eastAsia="微软雅黑" w:cs="微软雅黑"/>
                      <w:sz w:val="15"/>
                      <w:szCs w:val="15"/>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86BA683">
                  <w:pPr>
                    <w:rPr>
                      <w:rFonts w:hint="eastAsia" w:ascii="微软雅黑" w:hAnsi="微软雅黑" w:eastAsia="微软雅黑" w:cs="微软雅黑"/>
                      <w:sz w:val="15"/>
                      <w:szCs w:val="15"/>
                    </w:rPr>
                  </w:pPr>
                </w:p>
              </w:tc>
              <w:tc>
                <w:tcPr>
                  <w:tcW w:w="3220" w:type="dxa"/>
                  <w:tcBorders>
                    <w:top w:val="nil"/>
                    <w:left w:val="nil"/>
                    <w:bottom w:val="outset" w:color="auto" w:sz="8" w:space="0"/>
                    <w:right w:val="single" w:color="auto" w:sz="8" w:space="0"/>
                  </w:tcBorders>
                  <w:shd w:val="clear" w:color="auto" w:fill="auto"/>
                  <w:tcMar>
                    <w:left w:w="57" w:type="dxa"/>
                    <w:right w:w="57" w:type="dxa"/>
                  </w:tcMar>
                  <w:vAlign w:val="center"/>
                </w:tcPr>
                <w:p w14:paraId="058C80B7">
                  <w:pPr>
                    <w:keepNext w:val="0"/>
                    <w:keepLines w:val="0"/>
                    <w:widowControl/>
                    <w:suppressLineNumbers w:val="0"/>
                    <w:spacing w:before="0" w:beforeAutospacing="0" w:after="0" w:afterAutospacing="0" w:line="336" w:lineRule="atLeast"/>
                    <w:ind w:left="0" w:right="0"/>
                    <w:jc w:val="both"/>
                    <w:rPr>
                      <w:sz w:val="16"/>
                      <w:szCs w:val="16"/>
                    </w:rPr>
                  </w:pPr>
                  <w:r>
                    <w:rPr>
                      <w:rFonts w:hint="eastAsia" w:ascii="微软雅黑" w:hAnsi="微软雅黑" w:eastAsia="微软雅黑" w:cs="微软雅黑"/>
                      <w:kern w:val="0"/>
                      <w:sz w:val="16"/>
                      <w:szCs w:val="16"/>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5B5F89F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27E602E2">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15145B39">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66078ECB">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4D13FC5F">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3B574778">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top"/>
                </w:tcPr>
                <w:p w14:paraId="7A2F0435">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06167F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C9A20DF">
                  <w:pPr>
                    <w:rPr>
                      <w:rFonts w:hint="eastAsia" w:ascii="微软雅黑" w:hAnsi="微软雅黑" w:eastAsia="微软雅黑" w:cs="微软雅黑"/>
                      <w:sz w:val="15"/>
                      <w:szCs w:val="15"/>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2414F721">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（六）其他处理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14:paraId="14A3DCD3">
                  <w:pPr>
                    <w:keepNext w:val="0"/>
                    <w:keepLines w:val="0"/>
                    <w:widowControl/>
                    <w:suppressLineNumbers w:val="0"/>
                    <w:spacing w:before="0" w:beforeAutospacing="0" w:after="0" w:afterAutospacing="0" w:line="336" w:lineRule="atLeast"/>
                    <w:ind w:left="0" w:right="0"/>
                    <w:jc w:val="both"/>
                    <w:rPr>
                      <w:sz w:val="16"/>
                      <w:szCs w:val="16"/>
                    </w:rPr>
                  </w:pPr>
                  <w:r>
                    <w:rPr>
                      <w:rFonts w:hint="eastAsia" w:ascii="微软雅黑" w:hAnsi="微软雅黑" w:eastAsia="微软雅黑" w:cs="微软雅黑"/>
                      <w:kern w:val="0"/>
                      <w:sz w:val="16"/>
                      <w:szCs w:val="16"/>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E02DD32">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DCDEC3A">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9E9C4DB">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CC1F9A1">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35E8EB4">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8F366DF">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70595E89">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24FE47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015EF58">
                  <w:pPr>
                    <w:rPr>
                      <w:rFonts w:hint="eastAsia" w:ascii="微软雅黑" w:hAnsi="微软雅黑" w:eastAsia="微软雅黑" w:cs="微软雅黑"/>
                      <w:sz w:val="15"/>
                      <w:szCs w:val="15"/>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041AE97">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14:paraId="4381CCC2">
                  <w:pPr>
                    <w:keepNext w:val="0"/>
                    <w:keepLines w:val="0"/>
                    <w:widowControl/>
                    <w:suppressLineNumbers w:val="0"/>
                    <w:spacing w:before="0" w:beforeAutospacing="0" w:after="0" w:afterAutospacing="0" w:line="336" w:lineRule="atLeast"/>
                    <w:ind w:left="0" w:right="0"/>
                    <w:jc w:val="both"/>
                    <w:rPr>
                      <w:sz w:val="16"/>
                      <w:szCs w:val="16"/>
                    </w:rPr>
                  </w:pPr>
                  <w:r>
                    <w:rPr>
                      <w:rFonts w:hint="eastAsia" w:ascii="微软雅黑" w:hAnsi="微软雅黑" w:eastAsia="微软雅黑" w:cs="微软雅黑"/>
                      <w:kern w:val="0"/>
                      <w:sz w:val="16"/>
                      <w:szCs w:val="16"/>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60E5B70">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DEE161B">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AE1A226">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19FB85F">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D7DAF9A">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B678132">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1682ECDF">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74593B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3A3D041">
                  <w:pPr>
                    <w:rPr>
                      <w:rFonts w:hint="eastAsia" w:ascii="微软雅黑" w:hAnsi="微软雅黑" w:eastAsia="微软雅黑" w:cs="微软雅黑"/>
                      <w:sz w:val="15"/>
                      <w:szCs w:val="15"/>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37B7262">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14:paraId="52DC14D0">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9C47D49">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480C96B">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E8A2581">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D70EC16">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C17F867">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03E13B5">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0D935CE6">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5BA16F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434A3E7">
                  <w:pPr>
                    <w:rPr>
                      <w:rFonts w:hint="eastAsia" w:ascii="微软雅黑" w:hAnsi="微软雅黑" w:eastAsia="微软雅黑" w:cs="微软雅黑"/>
                      <w:sz w:val="15"/>
                      <w:szCs w:val="15"/>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5F855C09">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34424CE">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DE2E214">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57F7167">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642786C">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20CD3CD">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2C7F860">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54E9FC20">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r>
            <w:tr w14:paraId="38F4AD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2277CAC">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77B94BB">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22FBECD">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044949C">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58D839C">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8BD7B98">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D096E90">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6BE7D128">
                  <w:pPr>
                    <w:keepNext w:val="0"/>
                    <w:keepLines w:val="0"/>
                    <w:widowControl/>
                    <w:suppressLineNumbers w:val="0"/>
                    <w:spacing w:before="0" w:beforeAutospacing="0" w:after="0" w:afterAutospacing="0" w:line="336"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bl>
          <w:p w14:paraId="426FB9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caps w:val="0"/>
                <w:spacing w:val="0"/>
                <w:kern w:val="0"/>
                <w:sz w:val="16"/>
                <w:szCs w:val="16"/>
                <w:lang w:val="en-US" w:eastAsia="zh-CN" w:bidi="ar"/>
              </w:rPr>
              <w:t> </w:t>
            </w:r>
          </w:p>
          <w:p w14:paraId="6CE2DD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z w:val="16"/>
                <w:szCs w:val="16"/>
              </w:rPr>
            </w:pPr>
            <w:r>
              <w:rPr>
                <w:rFonts w:hint="eastAsia" w:ascii="微软雅黑" w:hAnsi="微软雅黑" w:eastAsia="微软雅黑" w:cs="微软雅黑"/>
                <w:b/>
                <w:bCs/>
                <w:caps w:val="0"/>
                <w:spacing w:val="0"/>
                <w:kern w:val="0"/>
                <w:sz w:val="16"/>
                <w:szCs w:val="16"/>
                <w:lang w:val="en-US" w:eastAsia="zh-CN" w:bidi="ar"/>
              </w:rPr>
              <w:t>四、政府信息公开行政复议、行政诉讼情况</w:t>
            </w:r>
          </w:p>
          <w:p w14:paraId="576304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caps w:val="0"/>
                <w:spacing w:val="0"/>
                <w:kern w:val="0"/>
                <w:sz w:val="16"/>
                <w:szCs w:val="16"/>
                <w:lang w:val="en-US" w:eastAsia="zh-CN" w:bidi="ar"/>
              </w:rPr>
              <w:t> </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571CCD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CB3E63A">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行政复议</w:t>
                  </w:r>
                </w:p>
              </w:tc>
              <w:tc>
                <w:tcPr>
                  <w:tcW w:w="650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809B2AA">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行政诉讼</w:t>
                  </w:r>
                </w:p>
              </w:tc>
            </w:tr>
            <w:tr w14:paraId="563D15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ADC9B59">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结果维持</w:t>
                  </w:r>
                </w:p>
              </w:tc>
              <w:tc>
                <w:tcPr>
                  <w:tcW w:w="64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3866FEED">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结果</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纠正</w:t>
                  </w:r>
                </w:p>
              </w:tc>
              <w:tc>
                <w:tcPr>
                  <w:tcW w:w="64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39EEB1A">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其他</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结果</w:t>
                  </w:r>
                </w:p>
              </w:tc>
              <w:tc>
                <w:tcPr>
                  <w:tcW w:w="64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039C1CF">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尚未</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审结</w:t>
                  </w:r>
                </w:p>
              </w:tc>
              <w:tc>
                <w:tcPr>
                  <w:tcW w:w="64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1638597">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总计</w:t>
                  </w:r>
                </w:p>
              </w:tc>
              <w:tc>
                <w:tcPr>
                  <w:tcW w:w="324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91670B0">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未经复议直接起诉</w:t>
                  </w:r>
                </w:p>
              </w:tc>
              <w:tc>
                <w:tcPr>
                  <w:tcW w:w="325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58AAA43">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复议后起诉</w:t>
                  </w:r>
                </w:p>
              </w:tc>
            </w:tr>
            <w:tr w14:paraId="3C3060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128576C">
                  <w:pPr>
                    <w:rPr>
                      <w:rFonts w:hint="eastAsia" w:ascii="微软雅黑" w:hAnsi="微软雅黑" w:eastAsia="微软雅黑" w:cs="微软雅黑"/>
                      <w:sz w:val="15"/>
                      <w:szCs w:val="15"/>
                    </w:rPr>
                  </w:pPr>
                </w:p>
              </w:tc>
              <w:tc>
                <w:tcPr>
                  <w:tcW w:w="64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6F60984">
                  <w:pPr>
                    <w:rPr>
                      <w:rFonts w:hint="eastAsia" w:ascii="微软雅黑" w:hAnsi="微软雅黑" w:eastAsia="微软雅黑" w:cs="微软雅黑"/>
                      <w:sz w:val="15"/>
                      <w:szCs w:val="15"/>
                    </w:rPr>
                  </w:pPr>
                </w:p>
              </w:tc>
              <w:tc>
                <w:tcPr>
                  <w:tcW w:w="64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FBB496B">
                  <w:pPr>
                    <w:rPr>
                      <w:rFonts w:hint="eastAsia" w:ascii="微软雅黑" w:hAnsi="微软雅黑" w:eastAsia="微软雅黑" w:cs="微软雅黑"/>
                      <w:sz w:val="15"/>
                      <w:szCs w:val="15"/>
                    </w:rPr>
                  </w:pPr>
                </w:p>
              </w:tc>
              <w:tc>
                <w:tcPr>
                  <w:tcW w:w="64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2D48A64">
                  <w:pPr>
                    <w:rPr>
                      <w:rFonts w:hint="eastAsia" w:ascii="微软雅黑" w:hAnsi="微软雅黑" w:eastAsia="微软雅黑" w:cs="微软雅黑"/>
                      <w:sz w:val="15"/>
                      <w:szCs w:val="15"/>
                    </w:rPr>
                  </w:pPr>
                </w:p>
              </w:tc>
              <w:tc>
                <w:tcPr>
                  <w:tcW w:w="64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3851DED">
                  <w:pPr>
                    <w:rPr>
                      <w:rFonts w:hint="eastAsia" w:ascii="微软雅黑" w:hAnsi="微软雅黑" w:eastAsia="微软雅黑" w:cs="微软雅黑"/>
                      <w:sz w:val="15"/>
                      <w:szCs w:val="15"/>
                    </w:rPr>
                  </w:pP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65789385">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结果</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维持</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120DDD77">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结果</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纠正</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CD22395">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其他</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结果</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BEB9ECC">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尚未</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审结</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B86955A">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总计</w:t>
                  </w:r>
                </w:p>
              </w:tc>
              <w:tc>
                <w:tcPr>
                  <w:tcW w:w="6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564ADF0">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结果</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维持</w:t>
                  </w:r>
                </w:p>
              </w:tc>
              <w:tc>
                <w:tcPr>
                  <w:tcW w:w="6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0FB9252">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结果</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纠正</w:t>
                  </w:r>
                </w:p>
              </w:tc>
              <w:tc>
                <w:tcPr>
                  <w:tcW w:w="6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175B2F6">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其他</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结果</w:t>
                  </w:r>
                </w:p>
              </w:tc>
              <w:tc>
                <w:tcPr>
                  <w:tcW w:w="6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E69740C">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尚未</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审结</w:t>
                  </w:r>
                </w:p>
              </w:tc>
              <w:tc>
                <w:tcPr>
                  <w:tcW w:w="6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BFAEB4D">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总计</w:t>
                  </w:r>
                </w:p>
              </w:tc>
            </w:tr>
            <w:tr w14:paraId="3ABAAC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E566BF3">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 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7A46E390">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0 </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289386CF">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 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29BDF4DB">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0 </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0245E06C">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0 </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401A27D1">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 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1408225B">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 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09BB5BA4">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 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265E407F">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 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27F9C9B6">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0 </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14:paraId="6380114E">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0 </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14:paraId="1831F91A">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 0</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14:paraId="0D1BB9FB">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 0</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14:paraId="0C1454A2">
                  <w:pPr>
                    <w:keepNext w:val="0"/>
                    <w:keepLines w:val="0"/>
                    <w:widowControl/>
                    <w:suppressLineNumbers w:val="0"/>
                    <w:spacing w:before="0" w:beforeAutospacing="0" w:after="0" w:afterAutospacing="0" w:line="336" w:lineRule="atLeast"/>
                    <w:ind w:left="0" w:right="0" w:firstLine="0"/>
                    <w:jc w:val="center"/>
                    <w:rPr>
                      <w:sz w:val="16"/>
                      <w:szCs w:val="16"/>
                    </w:rPr>
                  </w:pPr>
                  <w:r>
                    <w:rPr>
                      <w:rFonts w:hint="eastAsia" w:ascii="微软雅黑" w:hAnsi="微软雅黑" w:eastAsia="微软雅黑" w:cs="微软雅黑"/>
                      <w:kern w:val="0"/>
                      <w:sz w:val="16"/>
                      <w:szCs w:val="16"/>
                      <w:lang w:val="en-US" w:eastAsia="zh-CN" w:bidi="ar"/>
                    </w:rPr>
                    <w:t> 0</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14:paraId="6BD5E0C1">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kern w:val="0"/>
                      <w:sz w:val="16"/>
                      <w:szCs w:val="16"/>
                      <w:lang w:val="en-US" w:eastAsia="zh-CN" w:bidi="ar"/>
                    </w:rPr>
                    <w:t>0</w:t>
                  </w:r>
                </w:p>
              </w:tc>
            </w:tr>
          </w:tbl>
          <w:p w14:paraId="20DF29A8">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caps w:val="0"/>
                <w:spacing w:val="0"/>
                <w:kern w:val="0"/>
                <w:sz w:val="16"/>
                <w:szCs w:val="16"/>
                <w:lang w:val="en-US" w:eastAsia="zh-CN" w:bidi="ar"/>
              </w:rPr>
              <w:t> </w:t>
            </w:r>
          </w:p>
          <w:p w14:paraId="50BE9F2A">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b/>
                <w:bCs/>
                <w:caps w:val="0"/>
                <w:spacing w:val="0"/>
                <w:kern w:val="0"/>
                <w:sz w:val="16"/>
                <w:szCs w:val="16"/>
                <w:lang w:val="en-US" w:eastAsia="zh-CN" w:bidi="ar"/>
              </w:rPr>
              <w:t>五、存在的主要问题及改进措施</w:t>
            </w:r>
          </w:p>
          <w:p w14:paraId="57E18D96">
            <w:pPr>
              <w:keepNext w:val="0"/>
              <w:keepLines w:val="0"/>
              <w:widowControl/>
              <w:suppressLineNumbers w:val="0"/>
              <w:spacing w:before="0" w:beforeAutospacing="0" w:after="0" w:afterAutospacing="0" w:line="336" w:lineRule="atLeast"/>
              <w:ind w:left="0" w:right="0" w:firstLine="420"/>
              <w:jc w:val="left"/>
              <w:rPr>
                <w:sz w:val="16"/>
                <w:szCs w:val="16"/>
              </w:rPr>
            </w:pPr>
            <w:r>
              <w:rPr>
                <w:rFonts w:hint="eastAsia" w:ascii="微软雅黑" w:hAnsi="微软雅黑" w:eastAsia="微软雅黑" w:cs="微软雅黑"/>
                <w:caps w:val="0"/>
                <w:spacing w:val="0"/>
                <w:kern w:val="0"/>
                <w:sz w:val="16"/>
                <w:szCs w:val="16"/>
                <w:lang w:val="en-US" w:eastAsia="zh-CN" w:bidi="ar"/>
              </w:rPr>
              <w:t>(一)目前存在问题和不足。虽然我局在信息公开上做了一些工作，公开执行情况有了较大改善，但我们认为仍然存在许多不足之处，主要表现在:一是政府信息公开工作规范性有待进一步加强;二是主动向社会公开信息的领域有待于进一步拓展。</w:t>
            </w:r>
          </w:p>
          <w:p w14:paraId="28B61F34">
            <w:pPr>
              <w:keepNext w:val="0"/>
              <w:keepLines w:val="0"/>
              <w:widowControl/>
              <w:suppressLineNumbers w:val="0"/>
              <w:spacing w:before="0" w:beforeAutospacing="0" w:after="0" w:afterAutospacing="0" w:line="336" w:lineRule="atLeast"/>
              <w:ind w:left="0" w:right="0" w:firstLine="420"/>
              <w:jc w:val="left"/>
              <w:rPr>
                <w:sz w:val="16"/>
                <w:szCs w:val="16"/>
              </w:rPr>
            </w:pPr>
            <w:r>
              <w:rPr>
                <w:rFonts w:hint="eastAsia" w:ascii="微软雅黑" w:hAnsi="微软雅黑" w:eastAsia="微软雅黑" w:cs="微软雅黑"/>
                <w:caps w:val="0"/>
                <w:spacing w:val="0"/>
                <w:kern w:val="0"/>
                <w:sz w:val="16"/>
                <w:szCs w:val="16"/>
                <w:lang w:val="en-US" w:eastAsia="zh-CN" w:bidi="ar"/>
              </w:rPr>
              <w:t>(二)改进措施。加强内部专业协调，提高服务、沟通功能。</w:t>
            </w:r>
          </w:p>
          <w:p w14:paraId="71A0CB4B">
            <w:pPr>
              <w:keepNext w:val="0"/>
              <w:keepLines w:val="0"/>
              <w:widowControl/>
              <w:suppressLineNumbers w:val="0"/>
              <w:spacing w:before="0" w:beforeAutospacing="0" w:after="0" w:afterAutospacing="0" w:line="336" w:lineRule="atLeast"/>
              <w:ind w:left="0" w:right="0" w:firstLine="420"/>
              <w:jc w:val="left"/>
              <w:rPr>
                <w:sz w:val="16"/>
                <w:szCs w:val="16"/>
              </w:rPr>
            </w:pPr>
            <w:r>
              <w:rPr>
                <w:rFonts w:hint="eastAsia" w:ascii="微软雅黑" w:hAnsi="微软雅黑" w:eastAsia="微软雅黑" w:cs="微软雅黑"/>
                <w:caps w:val="0"/>
                <w:spacing w:val="0"/>
                <w:kern w:val="0"/>
                <w:sz w:val="16"/>
                <w:szCs w:val="16"/>
                <w:lang w:val="en-US" w:eastAsia="zh-CN" w:bidi="ar"/>
              </w:rPr>
              <w:t>在今后的工作中，我们继续积极贯彻落实上级有关文件精神，做好我局信息公开工作，丰富信息公开内容。</w:t>
            </w:r>
          </w:p>
          <w:p w14:paraId="4CAEBC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16"/>
                <w:szCs w:val="16"/>
              </w:rPr>
            </w:pPr>
            <w:r>
              <w:rPr>
                <w:rFonts w:hint="eastAsia" w:ascii="微软雅黑" w:hAnsi="微软雅黑" w:eastAsia="微软雅黑" w:cs="微软雅黑"/>
                <w:b/>
                <w:bCs/>
                <w:caps w:val="0"/>
                <w:spacing w:val="0"/>
                <w:kern w:val="0"/>
                <w:sz w:val="16"/>
                <w:szCs w:val="16"/>
                <w:lang w:val="en-US" w:eastAsia="zh-CN" w:bidi="ar"/>
              </w:rPr>
              <w:t>六、其他需要报告的事项</w:t>
            </w:r>
          </w:p>
          <w:p w14:paraId="05CAF0CE">
            <w:pPr>
              <w:keepNext w:val="0"/>
              <w:keepLines w:val="0"/>
              <w:widowControl/>
              <w:suppressLineNumbers w:val="0"/>
              <w:spacing w:before="0" w:beforeAutospacing="0" w:after="0" w:afterAutospacing="0" w:line="336" w:lineRule="atLeast"/>
              <w:ind w:left="0" w:right="0"/>
              <w:jc w:val="left"/>
              <w:rPr>
                <w:sz w:val="16"/>
                <w:szCs w:val="16"/>
              </w:rPr>
            </w:pPr>
            <w:r>
              <w:rPr>
                <w:rFonts w:hint="eastAsia" w:ascii="微软雅黑" w:hAnsi="微软雅黑" w:eastAsia="微软雅黑" w:cs="微软雅黑"/>
                <w:caps w:val="0"/>
                <w:spacing w:val="0"/>
                <w:kern w:val="0"/>
                <w:sz w:val="16"/>
                <w:szCs w:val="16"/>
                <w:lang w:val="en-US" w:eastAsia="zh-CN" w:bidi="ar"/>
              </w:rPr>
              <w:t>认真贯彻执行国务院办公厅《政府信息公开信息外理费管理办法》和《关于政府信息公开外理费管理有关事项的通知》，2024年末收取信息外理费。</w:t>
            </w:r>
          </w:p>
        </w:tc>
        <w:tc>
          <w:tcPr>
            <w:tcW w:w="0" w:type="auto"/>
            <w:tcBorders>
              <w:top w:val="nil"/>
              <w:left w:val="nil"/>
              <w:bottom w:val="nil"/>
              <w:right w:val="nil"/>
            </w:tcBorders>
            <w:shd w:val="clear" w:color="auto" w:fill="auto"/>
            <w:vAlign w:val="center"/>
          </w:tcPr>
          <w:p w14:paraId="26EBD506">
            <w:pPr>
              <w:keepNext w:val="0"/>
              <w:keepLines w:val="0"/>
              <w:widowControl/>
              <w:suppressLineNumbers w:val="0"/>
              <w:spacing w:before="0" w:beforeAutospacing="0" w:after="0" w:afterAutospacing="0" w:line="336" w:lineRule="atLeast"/>
              <w:ind w:left="0" w:right="0"/>
              <w:jc w:val="left"/>
              <w:rPr>
                <w:rFonts w:hint="eastAsia" w:ascii="微软雅黑" w:hAnsi="微软雅黑" w:eastAsia="微软雅黑" w:cs="微软雅黑"/>
                <w:caps w:val="0"/>
                <w:spacing w:val="0"/>
                <w:kern w:val="0"/>
                <w:sz w:val="16"/>
                <w:szCs w:val="16"/>
                <w:lang w:val="en-US" w:eastAsia="zh-CN" w:bidi="ar"/>
              </w:rPr>
            </w:pPr>
          </w:p>
        </w:tc>
      </w:tr>
    </w:tbl>
    <w:p w14:paraId="5252060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NDI1OWIzNjI3YzFhMGU5OWYxZWZhNTgzYzYwNjkifQ=="/>
  </w:docVars>
  <w:rsids>
    <w:rsidRoot w:val="00000000"/>
    <w:rsid w:val="1BB8565F"/>
    <w:rsid w:val="1DA03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1870</Words>
  <Characters>1931</Characters>
  <Lines>0</Lines>
  <Paragraphs>0</Paragraphs>
  <TotalTime>3</TotalTime>
  <ScaleCrop>false</ScaleCrop>
  <LinksUpToDate>false</LinksUpToDate>
  <CharactersWithSpaces>2163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2025-01-15T06:22:00Z</dcterms:created>
  <dc:creator>Administrator</dc:creator>
  <cp:lastModifiedBy>米薇</cp:lastModifiedBy>
  <dcterms:modified xsi:type="dcterms:W3CDTF">2025-01-16T03:33:28Z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F94398E6C4EB44E99B994DF5FE97B6F9_12</vt:lpwstr>
  </property>
  <property fmtid="{D5CDD505-2E9C-101B-9397-08002B2CF9AE}" pid="4" name="KSOTemplateDocerSaveRecord">
    <vt:lpwstr>eyJoZGlkIjoiOTk5YmUxNTgzM2YwZmFjYTJmZjM3MzExMTM2NTgzMTAiLCJ1c2VySWQiOiIyODYzNTcwNDcifQ==</vt:lpwstr>
  </property>
</Properties>
</file>