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保定市生态环境局徐水区分局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年度信息公开年报</w:t>
      </w:r>
    </w:p>
    <w:p>
      <w:pPr>
        <w:pStyle w:val="2"/>
        <w:shd w:val="clear" w:color="auto" w:fill="FFFFFF"/>
        <w:spacing w:beforeAutospacing="0" w:afterAutospacing="0" w:line="56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根据《中华人民共和国政府信息公开条例》规定要求，特向社会公布2023年度保定市生态环境局徐水区分局政府信息公开工作年度报告。本年度报告由总体情况，主动公开政府信息情况，收到和处理政府信息公开申请情况，政府信息公开行政复议、行政诉讼情况，存在的主要问题及改进结果，其他需要报告的事项六个方面的内容组成。本报告中所列数据的统计期限自2023年1月1日起至2023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一、总体情况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2023年，徐水区分局以履职尽责督促检查为宗旨，认真执行信息审核发布制度和主动公开及依申请公开办事程序。本局政府信息公开工作运行正常，政府信息公开咨询、申请以及答复工作均得到了顺利的发展。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（一）主动公开情况。自2023年1月1日起，至2023年12月31日，我局在政府公开网站主动公开各类政府信息28条。其中政务公开信息4条，行政处罚20条、行政强制4条。。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（二）依申请公开情况。2023年，我局收到依申请公开事项4项，其中2条依法公开回复，2条不符合信息公开范围，移送其他途径解决。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（三）政府信息管理。加强政务信息日常管理，对政务信息进行全周期的规范管理，规范发布规范性文件等重要政务信息，并根据立、改、废等情况，动态调整更新。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（四）公开平台建设。加强信息公开专栏建设，进一步明确专人负责局网站、信息公开网站。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。明确各股（室、局）任务分工，结合本单位工作实际，认真梳理政府信息，及时更新政府信息目录。2023年，我局受理社会对我局政府信息公开工作的投诉的监督电话（0312-8660113）未接到投诉电话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2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　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74"/>
        <w:gridCol w:w="3112"/>
        <w:gridCol w:w="683"/>
        <w:gridCol w:w="683"/>
        <w:gridCol w:w="683"/>
        <w:gridCol w:w="683"/>
        <w:gridCol w:w="683"/>
        <w:gridCol w:w="683"/>
        <w:gridCol w:w="68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8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4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   存在问题：一是信息公开不及时，不能很好的协调各股室需要公开事项及时上报。二是公开信息不够充分、完整，有时没有做到应该公开的内容全部公开。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  <w:t>   整改措施：一是加强信息公开管理专职人员的业务培训，提高专业能力水平。二是加强部门联动，提高认识，及时沟通协调，按照要求及工作需要按时上报应公开政务工作相关事项。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认真贯彻执行国务院办公厅《政府信息公开信息处理费管理办法》和《关于政府信息公开处理费管理有关事项的通知》。2023年未收取信息处理费。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WI2MmVlOTExNGQzOGQwNjUzMTlkYTE5MjQ1YTkifQ=="/>
  </w:docVars>
  <w:rsids>
    <w:rsidRoot w:val="00000000"/>
    <w:rsid w:val="0B9C6927"/>
    <w:rsid w:val="18FC5847"/>
    <w:rsid w:val="1D4B362D"/>
    <w:rsid w:val="41560ADD"/>
    <w:rsid w:val="4C043151"/>
    <w:rsid w:val="54173F16"/>
    <w:rsid w:val="5DDD2180"/>
    <w:rsid w:val="61BC2EFF"/>
    <w:rsid w:val="664A597E"/>
    <w:rsid w:val="675D5FE1"/>
    <w:rsid w:val="68F71C1C"/>
    <w:rsid w:val="70952446"/>
    <w:rsid w:val="74143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1447</Words>
  <Characters>1492</Characters>
  <Lines>0</Lines>
  <Paragraphs>0</Paragraphs>
  <TotalTime>11</TotalTime>
  <ScaleCrop>false</ScaleCrop>
  <LinksUpToDate>false</LinksUpToDate>
  <CharactersWithSpaces>1774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xshb</dc:creator>
  <cp:lastModifiedBy>xshb</cp:lastModifiedBy>
  <dcterms:modified xsi:type="dcterms:W3CDTF">2024-01-29T03:16:48Z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86DEE75A7FE24255A418E3DD89D2CA64_13</vt:lpwstr>
  </property>
</Properties>
</file>