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pStyle w:val="4"/>
        <w:ind w:left="0"/>
        <w:rPr>
          <w:rFonts w:ascii="Times New Roman"/>
          <w:color w:val="auto"/>
          <w:sz w:val="20"/>
        </w:rPr>
      </w:pPr>
    </w:p>
    <w:p>
      <w:pPr>
        <w:spacing w:before="55"/>
        <w:ind w:left="311" w:right="451"/>
        <w:jc w:val="center"/>
        <w:rPr>
          <w:color w:val="auto"/>
          <w:sz w:val="32"/>
        </w:rPr>
      </w:pPr>
      <w:r>
        <w:rPr>
          <w:color w:val="auto"/>
          <w:sz w:val="32"/>
        </w:rPr>
        <w:t>徐审环表字〔20</w:t>
      </w:r>
      <w:r>
        <w:rPr>
          <w:rFonts w:hint="eastAsia"/>
          <w:color w:val="auto"/>
          <w:sz w:val="32"/>
          <w:lang w:val="en-US" w:eastAsia="zh-CN"/>
        </w:rPr>
        <w:t>22</w:t>
      </w:r>
      <w:r>
        <w:rPr>
          <w:color w:val="auto"/>
          <w:sz w:val="32"/>
        </w:rPr>
        <w:t>〕</w:t>
      </w:r>
      <w:r>
        <w:rPr>
          <w:rFonts w:hint="eastAsia"/>
          <w:color w:val="auto"/>
          <w:sz w:val="32"/>
          <w:lang w:val="en-US" w:eastAsia="zh-CN"/>
        </w:rPr>
        <w:t>3</w:t>
      </w:r>
      <w:r>
        <w:rPr>
          <w:color w:val="auto"/>
          <w:sz w:val="32"/>
        </w:rPr>
        <w:t xml:space="preserve"> 号</w:t>
      </w:r>
    </w:p>
    <w:p>
      <w:pPr>
        <w:pStyle w:val="4"/>
        <w:ind w:left="0"/>
        <w:rPr>
          <w:color w:val="auto"/>
          <w:sz w:val="32"/>
        </w:rPr>
      </w:pPr>
    </w:p>
    <w:p>
      <w:pPr>
        <w:pStyle w:val="4"/>
        <w:spacing w:before="3"/>
        <w:ind w:left="0"/>
        <w:rPr>
          <w:color w:val="auto"/>
          <w:sz w:val="32"/>
          <w:szCs w:val="40"/>
        </w:rPr>
      </w:pPr>
      <w:bookmarkStart w:id="1" w:name="_GoBack"/>
      <w:bookmarkEnd w:id="1"/>
    </w:p>
    <w:p>
      <w:pPr>
        <w:autoSpaceDE/>
        <w:autoSpaceDN/>
        <w:snapToGrid w:val="0"/>
        <w:spacing w:line="660" w:lineRule="exact"/>
        <w:jc w:val="center"/>
        <w:outlineLvl w:val="0"/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保定市徐水区行政审批局"/>
      <w:bookmarkEnd w:id="0"/>
      <w:r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保定市徐水区行政审批局</w:t>
      </w:r>
    </w:p>
    <w:p>
      <w:pPr>
        <w:autoSpaceDE/>
        <w:autoSpaceDN/>
        <w:snapToGrid w:val="0"/>
        <w:spacing w:line="660" w:lineRule="exact"/>
        <w:jc w:val="center"/>
        <w:outlineLvl w:val="0"/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 xml:space="preserve"> 关于保定市徐水区日新学校锅炉采购项目环境影响报告表的批复</w:t>
      </w:r>
    </w:p>
    <w:p>
      <w:pPr>
        <w:autoSpaceDE/>
        <w:autoSpaceDN/>
        <w:snapToGrid w:val="0"/>
        <w:spacing w:line="660" w:lineRule="exact"/>
        <w:jc w:val="both"/>
        <w:outlineLvl w:val="0"/>
        <w:rPr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560" w:lineRule="exact"/>
        <w:ind w:right="115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保定市徐水区日新学校</w:t>
      </w:r>
      <w:r>
        <w:rPr>
          <w:rFonts w:hint="eastAsia"/>
          <w:color w:val="auto"/>
          <w:sz w:val="32"/>
          <w:szCs w:val="32"/>
          <w:lang w:val="en-US"/>
        </w:rPr>
        <w:t xml:space="preserve"> </w:t>
      </w:r>
      <w:r>
        <w:rPr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560" w:lineRule="exact"/>
        <w:ind w:right="115" w:firstLine="559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你单位</w:t>
      </w:r>
      <w:r>
        <w:rPr>
          <w:color w:val="auto"/>
          <w:sz w:val="32"/>
          <w:szCs w:val="32"/>
        </w:rPr>
        <w:t>所报《</w:t>
      </w:r>
      <w:r>
        <w:rPr>
          <w:rFonts w:hint="eastAsia"/>
          <w:color w:val="auto"/>
          <w:sz w:val="32"/>
          <w:szCs w:val="32"/>
          <w:lang w:val="en-US" w:eastAsia="zh-CN"/>
        </w:rPr>
        <w:t>保定市徐水区日新学校锅炉采购项目环境影响报告表</w:t>
      </w:r>
      <w:r>
        <w:rPr>
          <w:color w:val="auto"/>
          <w:sz w:val="32"/>
          <w:szCs w:val="32"/>
        </w:rPr>
        <w:t>》收悉，根据《</w:t>
      </w:r>
      <w:r>
        <w:rPr>
          <w:color w:val="auto"/>
          <w:spacing w:val="-26"/>
          <w:sz w:val="32"/>
          <w:szCs w:val="32"/>
        </w:rPr>
        <w:t>环境影响评价文件可行性技术评估报告》</w:t>
      </w:r>
      <w:r>
        <w:rPr>
          <w:color w:val="auto"/>
          <w:spacing w:val="-6"/>
          <w:sz w:val="32"/>
          <w:szCs w:val="32"/>
        </w:rPr>
        <w:t>环境影响评价结论</w:t>
      </w:r>
      <w:r>
        <w:rPr>
          <w:rFonts w:hint="eastAsia"/>
          <w:color w:val="auto"/>
          <w:spacing w:val="-6"/>
          <w:sz w:val="32"/>
          <w:szCs w:val="32"/>
          <w:lang w:eastAsia="zh-CN"/>
        </w:rPr>
        <w:t>，</w:t>
      </w:r>
      <w:r>
        <w:rPr>
          <w:color w:val="auto"/>
          <w:spacing w:val="-6"/>
          <w:sz w:val="32"/>
          <w:szCs w:val="32"/>
        </w:rPr>
        <w:t>污染防治措施可行，经研究批复如下：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改建</w:t>
      </w:r>
      <w:r>
        <w:rPr>
          <w:rFonts w:hint="eastAsia"/>
          <w:color w:val="auto"/>
          <w:sz w:val="32"/>
          <w:szCs w:val="32"/>
          <w:lang w:val="en-US"/>
        </w:rPr>
        <w:t>项目位于河北省保定市徐水区华龙路南侧、晨兴大街西侧</w:t>
      </w:r>
      <w:r>
        <w:rPr>
          <w:rFonts w:hint="eastAsia"/>
          <w:color w:val="auto"/>
          <w:sz w:val="32"/>
          <w:szCs w:val="32"/>
          <w:lang w:val="en-US" w:eastAsia="zh-CN"/>
        </w:rPr>
        <w:t>、</w:t>
      </w:r>
      <w:r>
        <w:rPr>
          <w:rFonts w:hint="eastAsia"/>
          <w:color w:val="auto"/>
          <w:sz w:val="32"/>
          <w:szCs w:val="32"/>
          <w:lang w:val="en-US"/>
        </w:rPr>
        <w:t>保定市徐水区日新学校内</w:t>
      </w:r>
      <w:r>
        <w:rPr>
          <w:rFonts w:hint="eastAsia"/>
          <w:color w:val="auto"/>
          <w:sz w:val="32"/>
          <w:szCs w:val="32"/>
          <w:lang w:val="en-US" w:eastAsia="zh-CN"/>
        </w:rPr>
        <w:t>，不新增占地。项目东侧隔晨兴大街为晨阳水漆工业园，西侧为农田，南侧为农田，北侧为企业和变电站。南距离北梨园村260m，西南距离高庄村300m。本项目占地面积150平方米，根据保定市自然资源和规划局徐水区分局颁发的不动产权证书（冀（2019）保定市徐水区不动产权第0002209号）可知，保定市徐水区日新学校所在地土地类型为国有建设用地，用途为科教用地，学校占地面积为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50670.39m</w:t>
      </w:r>
      <w:r>
        <w:rPr>
          <w:rFonts w:hint="eastAsia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/>
          <w:color w:val="auto"/>
          <w:sz w:val="32"/>
          <w:szCs w:val="32"/>
          <w:lang w:val="en-US" w:eastAsia="zh-CN"/>
        </w:rPr>
        <w:t>。保定市徐水区发展和改革局已于2021年07月20日为本项目出具了《关于保定市徐水区日新学校锅炉采购项目工程概算的批复》，编号：徐水发改[2021]136号。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项目总投资288万元，其中环保投资10万元，环保投资占比3.47%。根据《保定市徐水区日新学校锅炉采购项目工程概算的批复》，本项目拟建设2台6吨燃气热水锅炉和1台1.5吨燃气蒸汽锅炉，学校结合供热面积、供热负荷等因素，最终确定只安装2台6吨燃气热水锅炉，1台1.5吨燃气蒸汽锅炉不再建设。主要原辅材料：新鲜水、电、天然气。新鲜水依托保定徐水区日新学校供水管网，供水由保定市徐水区供水公司统一提供，年用水量450m³/a；项目用电依托保定徐水区日新学校供电，供电由保定市徐水区供电公司提供，年用电量15</w:t>
      </w:r>
      <w:r>
        <w:rPr>
          <w:color w:val="auto"/>
          <w:sz w:val="32"/>
          <w:szCs w:val="32"/>
        </w:rPr>
        <w:t>万kWh/a</w:t>
      </w:r>
      <w:r>
        <w:rPr>
          <w:rFonts w:hint="eastAsia"/>
          <w:color w:val="auto"/>
          <w:sz w:val="32"/>
          <w:szCs w:val="32"/>
          <w:lang w:eastAsia="zh-CN"/>
        </w:rPr>
        <w:t>；本项目建设2台燃气热水锅炉，供学校冬季采暖，天然气由保定徐水普辰天然气有限公司管道供给，年用量207.36万m³/a。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三、在落实报告表提出的各项污染防治和环境风险防范措施的前提下，项目建设从环境保护角度可行。同意本报告表作为项目建设和运营中环境管理的依据。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四、你单位在建设和日常管理过程中，要严格落实该报告表中的建设内容、各项污染防治、环境风险防范措施及要求，并重点做好以下工作：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1、建立日常环境管理制度、组织机构和管理台帐,项目投入运行前报保定市生态环境局徐水区分局备案。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2、施工期间要严格落实环评文件提出的污染防治措施及相关规定，有效减轻施工对环境的影响。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3、废气：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#锅炉（DA001），颗粒物、二氧化硫、氮氧化物、林格曼黑度，低氮燃烧器+1根8m高排气筒（DA001）；2#锅炉（DA002），颗粒物、二氧化硫、氮氧化物、林格曼黑度，低氮燃烧器+1根8m高排气筒（DA002）。污染物排放应满足</w:t>
      </w:r>
      <w:r>
        <w:rPr>
          <w:rFonts w:hint="default"/>
          <w:color w:val="auto"/>
          <w:sz w:val="32"/>
          <w:szCs w:val="32"/>
          <w:lang w:val="en-US" w:eastAsia="zh-CN"/>
        </w:rPr>
        <w:t>《锅炉大气污染物排放标准</w:t>
      </w:r>
      <w:r>
        <w:rPr>
          <w:rFonts w:hint="eastAsia"/>
          <w:color w:val="auto"/>
          <w:sz w:val="32"/>
          <w:szCs w:val="32"/>
          <w:lang w:val="en-US" w:eastAsia="zh-CN"/>
        </w:rPr>
        <w:t>》（DB13/5161-2020）表1燃气锅炉标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废水：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离子交换树脂反冲洗、锅炉排污，COD、全盐量，清净下水，经市政污水管网，最终排入徐水污水处理厂。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left="120" w:leftChars="0"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噪声：1#锅炉、2#锅炉，选用低噪声设备，同时采取“基础减振+厂房隔声”等措施降噪。噪声排放应满足《工业企业厂界环境噪声排放标准》（GB12348-2008）2类标准。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6、固废：软水制备过程产生的废离子交换树脂由厂家定期回收处置。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五、污染物排放总量控制结论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2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eastAsia="zh-CN"/>
        </w:rPr>
        <w:t>学校现有重点污染物总量控制指标为：COD</w:t>
      </w:r>
      <w:r>
        <w:rPr>
          <w:rFonts w:hint="eastAsia" w:cs="仿宋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eastAsia="zh-CN"/>
        </w:rPr>
        <w:t>0.036t/a、氨氮</w:t>
      </w:r>
      <w:r>
        <w:rPr>
          <w:rFonts w:hint="eastAsia" w:cs="仿宋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eastAsia="zh-CN"/>
        </w:rPr>
        <w:t>0.004t/a、总氮</w:t>
      </w:r>
      <w:r>
        <w:rPr>
          <w:rFonts w:hint="eastAsia" w:cs="仿宋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eastAsia="zh-CN"/>
        </w:rPr>
        <w:t>0.012t/a、总磷</w:t>
      </w:r>
      <w:r>
        <w:rPr>
          <w:rFonts w:hint="eastAsia" w:cs="仿宋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eastAsia="zh-CN"/>
        </w:rPr>
        <w:t>0.001t/a、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SO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eastAsia="zh-CN"/>
        </w:rPr>
        <w:t xml:space="preserve"> 0t/a、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NOx</w:t>
      </w:r>
      <w:r>
        <w:rPr>
          <w:rFonts w:hint="eastAsia" w:cs="仿宋"/>
          <w:smallCap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eastAsia="zh-CN"/>
        </w:rPr>
        <w:t>0t/a、颗粒物</w:t>
      </w:r>
      <w:r>
        <w:rPr>
          <w:rFonts w:hint="eastAsia" w:cs="仿宋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eastAsia="zh-CN"/>
        </w:rPr>
        <w:t>0t/a</w:t>
      </w:r>
      <w:r>
        <w:rPr>
          <w:rFonts w:hint="eastAsia" w:cs="仿宋"/>
          <w:color w:val="auto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eastAsia="zh-CN"/>
        </w:rPr>
        <w:t>VOCs 0t/a；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eastAsia="zh-CN"/>
        </w:rPr>
        <w:t>重点污染物排放总量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建议指标为COD</w:t>
      </w:r>
      <w:r>
        <w:rPr>
          <w:rFonts w:hint="eastAsia" w:cs="仿宋"/>
          <w:smallCap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val="en-US" w:eastAsia="zh-CN"/>
        </w:rPr>
        <w:t>0t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/a、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氨氮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t/a、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val="en-US" w:eastAsia="zh-CN"/>
        </w:rPr>
        <w:t>总氮</w:t>
      </w:r>
      <w:r>
        <w:rPr>
          <w:rFonts w:hint="eastAsia" w:cs="仿宋"/>
          <w:smallCap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t/a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val="en-US" w:eastAsia="zh-CN"/>
        </w:rPr>
        <w:t>、总磷</w:t>
      </w:r>
      <w:r>
        <w:rPr>
          <w:rFonts w:hint="eastAsia" w:cs="仿宋"/>
          <w:smallCap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0t/a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SO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vertAlign w:val="subscript"/>
        </w:rPr>
        <w:t>2</w:t>
      </w:r>
      <w:r>
        <w:rPr>
          <w:rFonts w:hint="eastAsia" w:cs="仿宋"/>
          <w:smallCaps w:val="0"/>
          <w:color w:val="auto"/>
          <w:sz w:val="32"/>
          <w:szCs w:val="32"/>
          <w:vertAlign w:val="subscript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val="en-US" w:eastAsia="zh-CN"/>
        </w:rPr>
        <w:t>.205t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/a、NOx</w:t>
      </w:r>
      <w:r>
        <w:rPr>
          <w:rFonts w:hint="eastAsia" w:cs="仿宋"/>
          <w:smallCap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val="en-US" w:eastAsia="zh-CN"/>
        </w:rPr>
        <w:t>1.025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t/a、颗粒物</w:t>
      </w:r>
      <w:r>
        <w:rPr>
          <w:rFonts w:hint="eastAsia" w:cs="仿宋"/>
          <w:smallCap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val="en-US" w:eastAsia="zh-CN"/>
        </w:rPr>
        <w:t>0.102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t/a</w:t>
      </w:r>
      <w:r>
        <w:rPr>
          <w:rFonts w:hint="eastAsia" w:ascii="仿宋" w:hAnsi="仿宋" w:eastAsia="仿宋" w:cs="仿宋"/>
          <w:bCs/>
          <w:smallCaps w:val="0"/>
          <w:color w:val="auto"/>
          <w:sz w:val="32"/>
          <w:szCs w:val="32"/>
        </w:rPr>
        <w:t>，VOCs</w:t>
      </w:r>
      <w:r>
        <w:rPr>
          <w:rFonts w:hint="eastAsia" w:cs="仿宋"/>
          <w:bCs/>
          <w:smallCap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mallCap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mallCaps w:val="0"/>
          <w:color w:val="auto"/>
          <w:sz w:val="32"/>
          <w:szCs w:val="32"/>
        </w:rPr>
        <w:t>t/a</w:t>
      </w:r>
      <w:r>
        <w:rPr>
          <w:rFonts w:hint="eastAsia" w:ascii="仿宋" w:hAnsi="仿宋" w:eastAsia="仿宋" w:cs="仿宋"/>
          <w:bCs/>
          <w:smallCaps w:val="0"/>
          <w:color w:val="auto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本项目完成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重点污染物总量控制指标为：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COD</w:t>
      </w:r>
      <w:r>
        <w:rPr>
          <w:rFonts w:hint="eastAsia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.036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t/a、氨氮</w:t>
      </w:r>
      <w:r>
        <w:rPr>
          <w:rFonts w:hint="eastAsia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.004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t/a、总氮</w:t>
      </w:r>
      <w:r>
        <w:rPr>
          <w:rFonts w:hint="eastAsia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.012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t/a、总磷</w:t>
      </w:r>
      <w:r>
        <w:rPr>
          <w:rFonts w:hint="eastAsia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.001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t/a、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SO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vertAlign w:val="subscript"/>
        </w:rPr>
        <w:t>2</w:t>
      </w:r>
      <w:r>
        <w:rPr>
          <w:rFonts w:hint="eastAsia" w:cs="仿宋"/>
          <w:smallCaps w:val="0"/>
          <w:color w:val="auto"/>
          <w:sz w:val="32"/>
          <w:szCs w:val="32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val="en-US" w:eastAsia="zh-CN"/>
        </w:rPr>
        <w:t>.205t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/a、NOx</w:t>
      </w:r>
      <w:r>
        <w:rPr>
          <w:rFonts w:hint="eastAsia" w:cs="仿宋"/>
          <w:smallCap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val="en-US" w:eastAsia="zh-CN"/>
        </w:rPr>
        <w:t>1.025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t/a、颗粒物</w:t>
      </w:r>
      <w:r>
        <w:rPr>
          <w:rFonts w:hint="eastAsia" w:cs="仿宋"/>
          <w:smallCap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  <w:lang w:val="en-US" w:eastAsia="zh-CN"/>
        </w:rPr>
        <w:t>0.102</w:t>
      </w:r>
      <w:r>
        <w:rPr>
          <w:rFonts w:hint="eastAsia" w:ascii="仿宋" w:hAnsi="仿宋" w:eastAsia="仿宋" w:cs="仿宋"/>
          <w:smallCaps w:val="0"/>
          <w:color w:val="auto"/>
          <w:sz w:val="32"/>
          <w:szCs w:val="32"/>
        </w:rPr>
        <w:t>t/a</w:t>
      </w:r>
      <w:r>
        <w:rPr>
          <w:rFonts w:hint="eastAsia" w:ascii="仿宋" w:hAnsi="仿宋" w:eastAsia="仿宋" w:cs="仿宋"/>
          <w:bCs/>
          <w:smallCaps w:val="0"/>
          <w:color w:val="auto"/>
          <w:sz w:val="32"/>
          <w:szCs w:val="32"/>
        </w:rPr>
        <w:t>，VOCs</w:t>
      </w:r>
      <w:r>
        <w:rPr>
          <w:rFonts w:hint="eastAsia" w:cs="仿宋"/>
          <w:bCs/>
          <w:smallCap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mallCap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mallCaps w:val="0"/>
          <w:color w:val="auto"/>
          <w:sz w:val="32"/>
          <w:szCs w:val="32"/>
        </w:rPr>
        <w:t>t/a</w:t>
      </w:r>
      <w:r>
        <w:rPr>
          <w:rFonts w:hint="eastAsia" w:ascii="仿宋" w:hAnsi="仿宋" w:eastAsia="仿宋" w:cs="仿宋"/>
          <w:bCs/>
          <w:smallCap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项目建成后应先行按照排污许可管理要求办理排污许可证，并按规定程序实施竣工环境保护验收。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请保定市生态环境局徐水区分局负责项目的日常监督</w:t>
      </w:r>
      <w:r>
        <w:rPr>
          <w:rFonts w:hint="eastAsia"/>
          <w:color w:val="auto"/>
          <w:sz w:val="32"/>
          <w:szCs w:val="32"/>
        </w:rPr>
        <w:t>管理。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你单位应在收到本批复起10个工作日内，将环境影响报告</w:t>
      </w:r>
      <w:r>
        <w:rPr>
          <w:color w:val="auto"/>
          <w:spacing w:val="-8"/>
          <w:sz w:val="32"/>
          <w:szCs w:val="32"/>
        </w:rPr>
        <w:t>表及批复送保定市生态环境局徐水区分局，并按规定接受各级生态</w:t>
      </w:r>
      <w:r>
        <w:rPr>
          <w:rFonts w:hint="eastAsia"/>
          <w:color w:val="auto"/>
          <w:spacing w:val="-8"/>
          <w:sz w:val="32"/>
          <w:szCs w:val="32"/>
        </w:rPr>
        <w:t>环</w:t>
      </w:r>
      <w:r>
        <w:rPr>
          <w:color w:val="auto"/>
          <w:spacing w:val="-3"/>
          <w:sz w:val="32"/>
          <w:szCs w:val="32"/>
        </w:rPr>
        <w:t>境部门的监督检查。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left="0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left="0" w:firstLine="4800" w:firstLineChars="1500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保定市徐水区行政审批局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left="0" w:firstLine="5440" w:firstLineChars="1700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2022年2月25日</w:t>
      </w: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220" w:firstLineChars="100"/>
        <w:textAlignment w:val="auto"/>
        <w:outlineLvl w:val="9"/>
        <w:rPr>
          <w:rFonts w:hint="eastAsia" w:eastAsia="仿宋"/>
          <w:color w:val="auto"/>
          <w:sz w:val="21"/>
          <w:lang w:val="en-US" w:eastAsia="zh-CN"/>
        </w:rPr>
      </w:pPr>
      <w:r>
        <w:rPr>
          <w:color w:val="auto"/>
          <w:u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156210</wp:posOffset>
                </wp:positionV>
                <wp:extent cx="527431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0pt;margin-top:12.3pt;height:0pt;width:415.3pt;mso-position-horizontal-relative:page;z-index:251659264;mso-width-relative:page;mso-height-relative:page;" filled="f" stroked="t" coordsize="21600,21600" o:gfxdata="UEsDBAoAAAAAAIdO4kAAAAAAAAAAAAAAAAAEAAAAZHJzL1BLAwQUAAAACACHTuJAomsmh9cAAAAK&#10;AQAADwAAAGRycy9kb3ducmV2LnhtbE2PQU/DMAyF70j8h8hI3FjSCY1Qmu4AAmkHhNgmzllj2tLG&#10;qZps3f49njiMm5/99Py9Ynn0vTjgGNtABrKZAoFUBddSbWC7eb3TIGKy5GwfCA2cMMKyvL4qbO7C&#10;RJ94WKdacAjF3BpoUhpyKWPVoLdxFgYkvn2H0dvEcqylG+3E4b6Xc6UW0tuW+ENjB3xusOrWe2/g&#10;XcuX8NF9VaefafOm9ap7fFhtjbm9ydQTiITHdDHDGZ/RoWSmXdiTi6JnrRV3SQbm9wsQZ4PKFE+7&#10;v40sC/m/QvkLUEsDBBQAAAAIAIdO4kDTNJ2AxAEAAIEDAAAOAAAAZHJzL2Uyb0RvYy54bWytU0uO&#10;EzEQ3SNxB8t70p0AAVrpzGLCsEEQCThAxZ9uS/7JZdLJWbgGKzYcZ65B2clkYGaDEFk45XLVq3qv&#10;qldXB2fZXiU0wfd8Pms5U14EafzQ8y+fb5695gwzeAk2eNXzo0J+tX76ZDXFTi3CGKxUiRGIx26K&#10;PR9zjl3ToBiVA5yFqDw96pAcZLqmoZEJJkJ3tlm07bKZQpIxBaEQybs5PfJ1xddaifxRa1SZ2Z5T&#10;b7meqZ67cjbrFXRDgjgacW4D/qELB8ZT0QvUBjKwr8k8gnJGpIBB55kIrglaG6EqB2Izbx+w+TRC&#10;VJULiYPxIhP+P1jxYb9NzEiaHWceHI3o9tv32x8/2aJoM0XsKOTab9P5hnGbCtGDTq78EwV2qHoe&#10;L3qqQ2aCnC8Xr148n5Ps4u6tuU+MCfM7FRwrRs+t8YUqdLB/j5mKUehdSHFbz6aeL9s3S4ID2hRt&#10;IZPpIvWOfqi5GKyRN8bakoFp2F3bxPZQZl9/hRLh/hFWimwAx1NcfTptxahAvvWS5WMkVTytLy8t&#10;OCU5s4q2vVgECF0GY/8mkkpbTx0UVU86FmsX5LHKW/0059rjeSfLIv1+r9n3X876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JrJofXAAAACgEAAA8AAAAAAAAAAQAgAAAAIgAAAGRycy9kb3ducmV2&#10;LnhtbFBLAQIUABQAAAAIAIdO4kDTNJ2AxAEAAIEDAAAOAAAAAAAAAAEAIAAAACYBAABkcnMvZTJv&#10;RG9jLnhtbFBLBQYAAAAABgAGAFkBAABc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  <w:u w:val="none"/>
        </w:rPr>
        <w:t>抄送</w:t>
      </w:r>
      <w:r>
        <w:rPr>
          <w:color w:val="auto"/>
          <w:sz w:val="21"/>
        </w:rPr>
        <w:t>：保定市生态环境局徐水区分局</w:t>
      </w:r>
      <w:r>
        <w:rPr>
          <w:color w:val="auto"/>
          <w:sz w:val="21"/>
        </w:rPr>
        <w:tab/>
      </w:r>
      <w:r>
        <w:rPr>
          <w:rFonts w:hint="eastAsia"/>
          <w:color w:val="auto"/>
          <w:sz w:val="21"/>
          <w:lang w:val="en-US" w:eastAsia="zh-CN"/>
        </w:rPr>
        <w:t xml:space="preserve">               </w:t>
      </w:r>
      <w:r>
        <w:rPr>
          <w:rFonts w:hint="eastAsia"/>
          <w:color w:val="auto"/>
          <w:sz w:val="21"/>
          <w:lang w:eastAsia="zh-CN"/>
        </w:rPr>
        <w:t>保定市徐水区日新学校</w:t>
      </w:r>
    </w:p>
    <w:p>
      <w:pPr>
        <w:keepNext w:val="0"/>
        <w:keepLines w:val="0"/>
        <w:pageBreakBefore w:val="0"/>
        <w:widowControl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exact"/>
        <w:textAlignment w:val="auto"/>
        <w:outlineLvl w:val="9"/>
        <w:rPr>
          <w:vanish/>
          <w:color w:val="auto"/>
          <w:sz w:val="21"/>
        </w:rPr>
      </w:pPr>
    </w:p>
    <w:sectPr>
      <w:footerReference r:id="rId3" w:type="default"/>
      <w:pgSz w:w="11910" w:h="16840"/>
      <w:pgMar w:top="2098" w:right="1531" w:bottom="187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2007BA"/>
    <w:multiLevelType w:val="singleLevel"/>
    <w:tmpl w:val="AD2007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2A107A"/>
    <w:multiLevelType w:val="singleLevel"/>
    <w:tmpl w:val="552A107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1F61D2"/>
    <w:multiLevelType w:val="singleLevel"/>
    <w:tmpl w:val="7D1F61D2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7E9085C6"/>
    <w:multiLevelType w:val="singleLevel"/>
    <w:tmpl w:val="7E9085C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0"/>
    <w:rsid w:val="003914BD"/>
    <w:rsid w:val="005F416A"/>
    <w:rsid w:val="00641C89"/>
    <w:rsid w:val="00883C0B"/>
    <w:rsid w:val="009F4DD4"/>
    <w:rsid w:val="00A95106"/>
    <w:rsid w:val="00DE05C0"/>
    <w:rsid w:val="00E302B9"/>
    <w:rsid w:val="00FC1720"/>
    <w:rsid w:val="0165797C"/>
    <w:rsid w:val="025670DC"/>
    <w:rsid w:val="030A0C44"/>
    <w:rsid w:val="03906316"/>
    <w:rsid w:val="039F1890"/>
    <w:rsid w:val="0468705B"/>
    <w:rsid w:val="04F65EE5"/>
    <w:rsid w:val="05631D9D"/>
    <w:rsid w:val="05835C58"/>
    <w:rsid w:val="05B1134C"/>
    <w:rsid w:val="05E62F43"/>
    <w:rsid w:val="082A3699"/>
    <w:rsid w:val="088124B5"/>
    <w:rsid w:val="09211986"/>
    <w:rsid w:val="093E07C1"/>
    <w:rsid w:val="0A732EE2"/>
    <w:rsid w:val="0AAB16B7"/>
    <w:rsid w:val="0B2A2971"/>
    <w:rsid w:val="0B6B7A7C"/>
    <w:rsid w:val="0BA1296D"/>
    <w:rsid w:val="0C7C2650"/>
    <w:rsid w:val="0D2B61BA"/>
    <w:rsid w:val="0D784C61"/>
    <w:rsid w:val="0DEF638A"/>
    <w:rsid w:val="0E1B57EE"/>
    <w:rsid w:val="0E750962"/>
    <w:rsid w:val="0E8C118A"/>
    <w:rsid w:val="0F405362"/>
    <w:rsid w:val="0F8C706A"/>
    <w:rsid w:val="10C41951"/>
    <w:rsid w:val="11B06239"/>
    <w:rsid w:val="11CE423C"/>
    <w:rsid w:val="11D7728D"/>
    <w:rsid w:val="122B288B"/>
    <w:rsid w:val="1290345F"/>
    <w:rsid w:val="129D2782"/>
    <w:rsid w:val="13114CFB"/>
    <w:rsid w:val="13AB2EDF"/>
    <w:rsid w:val="13C10E5D"/>
    <w:rsid w:val="15534200"/>
    <w:rsid w:val="155B4E8D"/>
    <w:rsid w:val="15A77E2C"/>
    <w:rsid w:val="15B86291"/>
    <w:rsid w:val="16507A8B"/>
    <w:rsid w:val="167B72E0"/>
    <w:rsid w:val="16AB5805"/>
    <w:rsid w:val="17016262"/>
    <w:rsid w:val="17217CAE"/>
    <w:rsid w:val="178B0482"/>
    <w:rsid w:val="17A03938"/>
    <w:rsid w:val="197235DA"/>
    <w:rsid w:val="19E42752"/>
    <w:rsid w:val="1A00005D"/>
    <w:rsid w:val="1A950C4B"/>
    <w:rsid w:val="1B35262F"/>
    <w:rsid w:val="1B486418"/>
    <w:rsid w:val="1B4C6D2F"/>
    <w:rsid w:val="1B615F73"/>
    <w:rsid w:val="1BA72DE6"/>
    <w:rsid w:val="1C0E19D1"/>
    <w:rsid w:val="1C4D2F48"/>
    <w:rsid w:val="1C4F1A8D"/>
    <w:rsid w:val="1C550973"/>
    <w:rsid w:val="1D623A48"/>
    <w:rsid w:val="1DA92D89"/>
    <w:rsid w:val="1E0572EF"/>
    <w:rsid w:val="1E69239C"/>
    <w:rsid w:val="1ED53EF8"/>
    <w:rsid w:val="1F3469BB"/>
    <w:rsid w:val="1FA42E79"/>
    <w:rsid w:val="1FD83163"/>
    <w:rsid w:val="208D6310"/>
    <w:rsid w:val="20C748E4"/>
    <w:rsid w:val="20F2689C"/>
    <w:rsid w:val="210510C8"/>
    <w:rsid w:val="2146060D"/>
    <w:rsid w:val="21963295"/>
    <w:rsid w:val="21B7304D"/>
    <w:rsid w:val="230520ED"/>
    <w:rsid w:val="231E0851"/>
    <w:rsid w:val="231E7DB7"/>
    <w:rsid w:val="23A67218"/>
    <w:rsid w:val="24374C17"/>
    <w:rsid w:val="245B0EED"/>
    <w:rsid w:val="25070332"/>
    <w:rsid w:val="250A61A6"/>
    <w:rsid w:val="255467E2"/>
    <w:rsid w:val="25CC3869"/>
    <w:rsid w:val="25ED0CD7"/>
    <w:rsid w:val="25F72458"/>
    <w:rsid w:val="264151D6"/>
    <w:rsid w:val="264852BD"/>
    <w:rsid w:val="271C51C6"/>
    <w:rsid w:val="274D122B"/>
    <w:rsid w:val="27C60C96"/>
    <w:rsid w:val="27D94DBA"/>
    <w:rsid w:val="28322C4E"/>
    <w:rsid w:val="298A1FB5"/>
    <w:rsid w:val="29B52F8B"/>
    <w:rsid w:val="2ABD2B99"/>
    <w:rsid w:val="2B752734"/>
    <w:rsid w:val="2BB403D8"/>
    <w:rsid w:val="2C4211D4"/>
    <w:rsid w:val="2C4340C7"/>
    <w:rsid w:val="2C470B0E"/>
    <w:rsid w:val="2C534F2A"/>
    <w:rsid w:val="2C5C2CA5"/>
    <w:rsid w:val="2CA33897"/>
    <w:rsid w:val="2CB45F22"/>
    <w:rsid w:val="2D116A31"/>
    <w:rsid w:val="2DBE3860"/>
    <w:rsid w:val="2DE906BE"/>
    <w:rsid w:val="2E091BCC"/>
    <w:rsid w:val="2E0C1719"/>
    <w:rsid w:val="2F210AE4"/>
    <w:rsid w:val="2F547D4E"/>
    <w:rsid w:val="2F5963F4"/>
    <w:rsid w:val="2FFC2908"/>
    <w:rsid w:val="30111686"/>
    <w:rsid w:val="30285D0D"/>
    <w:rsid w:val="306D35B0"/>
    <w:rsid w:val="30D13364"/>
    <w:rsid w:val="31A9034E"/>
    <w:rsid w:val="31F40AD8"/>
    <w:rsid w:val="3212521B"/>
    <w:rsid w:val="32DC2ACA"/>
    <w:rsid w:val="32EC42DC"/>
    <w:rsid w:val="3352439E"/>
    <w:rsid w:val="33860852"/>
    <w:rsid w:val="343437ED"/>
    <w:rsid w:val="344F58DF"/>
    <w:rsid w:val="34625C6F"/>
    <w:rsid w:val="34E13D8E"/>
    <w:rsid w:val="34E73DF6"/>
    <w:rsid w:val="34F51547"/>
    <w:rsid w:val="351D691C"/>
    <w:rsid w:val="364735A3"/>
    <w:rsid w:val="36DB733E"/>
    <w:rsid w:val="37BE2190"/>
    <w:rsid w:val="383932EA"/>
    <w:rsid w:val="38E1196C"/>
    <w:rsid w:val="390F0C8E"/>
    <w:rsid w:val="39474760"/>
    <w:rsid w:val="39894B76"/>
    <w:rsid w:val="3A062A4C"/>
    <w:rsid w:val="3A270935"/>
    <w:rsid w:val="3AC053A4"/>
    <w:rsid w:val="3B6925CD"/>
    <w:rsid w:val="3BFA2CFD"/>
    <w:rsid w:val="3C3368C1"/>
    <w:rsid w:val="3C4C643B"/>
    <w:rsid w:val="3CCE34AB"/>
    <w:rsid w:val="3D3B478E"/>
    <w:rsid w:val="3D536DB5"/>
    <w:rsid w:val="3D652D9C"/>
    <w:rsid w:val="3D7A1E7F"/>
    <w:rsid w:val="3E122EDD"/>
    <w:rsid w:val="3E6355C6"/>
    <w:rsid w:val="3E6C1AE3"/>
    <w:rsid w:val="3E8C5C2C"/>
    <w:rsid w:val="3EBB4791"/>
    <w:rsid w:val="3ED8079B"/>
    <w:rsid w:val="3F11673B"/>
    <w:rsid w:val="3F5A5BE9"/>
    <w:rsid w:val="3F7D64B7"/>
    <w:rsid w:val="3F9D4642"/>
    <w:rsid w:val="3F9E4184"/>
    <w:rsid w:val="409C0FBE"/>
    <w:rsid w:val="41050EE9"/>
    <w:rsid w:val="41564A6C"/>
    <w:rsid w:val="41D24909"/>
    <w:rsid w:val="427B7880"/>
    <w:rsid w:val="42F71540"/>
    <w:rsid w:val="4327149D"/>
    <w:rsid w:val="43961150"/>
    <w:rsid w:val="43A74405"/>
    <w:rsid w:val="444B114A"/>
    <w:rsid w:val="446526B8"/>
    <w:rsid w:val="449E1D0D"/>
    <w:rsid w:val="44D4584C"/>
    <w:rsid w:val="454C2F0A"/>
    <w:rsid w:val="45DE2CF4"/>
    <w:rsid w:val="46C27E73"/>
    <w:rsid w:val="475B6C93"/>
    <w:rsid w:val="475E06BC"/>
    <w:rsid w:val="47CF0EED"/>
    <w:rsid w:val="48022E71"/>
    <w:rsid w:val="484F1989"/>
    <w:rsid w:val="490808E8"/>
    <w:rsid w:val="49210894"/>
    <w:rsid w:val="499D4138"/>
    <w:rsid w:val="49BC15F3"/>
    <w:rsid w:val="4A0D2198"/>
    <w:rsid w:val="4A4757E0"/>
    <w:rsid w:val="4AB43A94"/>
    <w:rsid w:val="4B1D039C"/>
    <w:rsid w:val="4BAC4908"/>
    <w:rsid w:val="4D2E285F"/>
    <w:rsid w:val="4DA07F5B"/>
    <w:rsid w:val="4DC72F51"/>
    <w:rsid w:val="4E532DF4"/>
    <w:rsid w:val="4E5B51EF"/>
    <w:rsid w:val="4F081AFC"/>
    <w:rsid w:val="4FB569AA"/>
    <w:rsid w:val="503100D1"/>
    <w:rsid w:val="5115465C"/>
    <w:rsid w:val="517B2FD5"/>
    <w:rsid w:val="51E9382B"/>
    <w:rsid w:val="526B6A07"/>
    <w:rsid w:val="53B171C1"/>
    <w:rsid w:val="54F838D1"/>
    <w:rsid w:val="55196421"/>
    <w:rsid w:val="55504963"/>
    <w:rsid w:val="55E05328"/>
    <w:rsid w:val="56591C70"/>
    <w:rsid w:val="56706A5F"/>
    <w:rsid w:val="5709490B"/>
    <w:rsid w:val="57DB53D0"/>
    <w:rsid w:val="581C4103"/>
    <w:rsid w:val="58517449"/>
    <w:rsid w:val="593A43BE"/>
    <w:rsid w:val="597A7D31"/>
    <w:rsid w:val="59CD244E"/>
    <w:rsid w:val="59D25468"/>
    <w:rsid w:val="5B0F7772"/>
    <w:rsid w:val="5B3A5BC9"/>
    <w:rsid w:val="5B460882"/>
    <w:rsid w:val="5B6726B5"/>
    <w:rsid w:val="5BD94721"/>
    <w:rsid w:val="5C8B1774"/>
    <w:rsid w:val="5D6A3A1D"/>
    <w:rsid w:val="5E9919FC"/>
    <w:rsid w:val="5EB1378D"/>
    <w:rsid w:val="5ED86767"/>
    <w:rsid w:val="5F435E26"/>
    <w:rsid w:val="5FDD6614"/>
    <w:rsid w:val="602D3891"/>
    <w:rsid w:val="607F537B"/>
    <w:rsid w:val="60ED5785"/>
    <w:rsid w:val="6140448D"/>
    <w:rsid w:val="61ED42D4"/>
    <w:rsid w:val="62077DBB"/>
    <w:rsid w:val="624F4842"/>
    <w:rsid w:val="626A14AF"/>
    <w:rsid w:val="62BC5A7F"/>
    <w:rsid w:val="63611DC3"/>
    <w:rsid w:val="63B0621A"/>
    <w:rsid w:val="640D403A"/>
    <w:rsid w:val="64C83482"/>
    <w:rsid w:val="64FD7424"/>
    <w:rsid w:val="65214E3D"/>
    <w:rsid w:val="652329F8"/>
    <w:rsid w:val="65345925"/>
    <w:rsid w:val="65B63B4F"/>
    <w:rsid w:val="673E607A"/>
    <w:rsid w:val="674E29E4"/>
    <w:rsid w:val="67533BCF"/>
    <w:rsid w:val="684E2722"/>
    <w:rsid w:val="68661500"/>
    <w:rsid w:val="68A36F19"/>
    <w:rsid w:val="6A2042B7"/>
    <w:rsid w:val="6B447C40"/>
    <w:rsid w:val="6BD25396"/>
    <w:rsid w:val="6CA01ED6"/>
    <w:rsid w:val="6CFA41E8"/>
    <w:rsid w:val="6D286C17"/>
    <w:rsid w:val="6D3C5BA1"/>
    <w:rsid w:val="6EFF7E76"/>
    <w:rsid w:val="6F271B9B"/>
    <w:rsid w:val="6F354C5F"/>
    <w:rsid w:val="6F5D0F98"/>
    <w:rsid w:val="6FA04C9E"/>
    <w:rsid w:val="6FBD486A"/>
    <w:rsid w:val="6FE248AA"/>
    <w:rsid w:val="6FE31ED6"/>
    <w:rsid w:val="700D48BF"/>
    <w:rsid w:val="70CC796A"/>
    <w:rsid w:val="70F87B70"/>
    <w:rsid w:val="716968E1"/>
    <w:rsid w:val="72BD591F"/>
    <w:rsid w:val="72E92CF2"/>
    <w:rsid w:val="731A6782"/>
    <w:rsid w:val="73C92512"/>
    <w:rsid w:val="741D6174"/>
    <w:rsid w:val="7442550E"/>
    <w:rsid w:val="747277FC"/>
    <w:rsid w:val="74747B70"/>
    <w:rsid w:val="74FE2899"/>
    <w:rsid w:val="75E0628D"/>
    <w:rsid w:val="763832A2"/>
    <w:rsid w:val="76BA4139"/>
    <w:rsid w:val="76C217B7"/>
    <w:rsid w:val="7749798E"/>
    <w:rsid w:val="77AA5218"/>
    <w:rsid w:val="781758F0"/>
    <w:rsid w:val="799B56FA"/>
    <w:rsid w:val="79FE0873"/>
    <w:rsid w:val="7AE857D5"/>
    <w:rsid w:val="7B3A76F4"/>
    <w:rsid w:val="7CD75795"/>
    <w:rsid w:val="7CF819F5"/>
    <w:rsid w:val="7D412AF2"/>
    <w:rsid w:val="7EFF3A19"/>
    <w:rsid w:val="7F4B350F"/>
    <w:rsid w:val="7F72529B"/>
    <w:rsid w:val="7FE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  <w:style w:type="paragraph" w:customStyle="1" w:styleId="3">
    <w:name w:val="样式 正文文本 + 首行缩进:  2 字符"/>
    <w:basedOn w:val="4"/>
    <w:next w:val="1"/>
    <w:qFormat/>
    <w:uiPriority w:val="99"/>
    <w:pPr>
      <w:spacing w:after="200" w:line="480" w:lineRule="exact"/>
      <w:ind w:firstLine="480" w:firstLineChars="200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4">
    <w:name w:val="Body Text"/>
    <w:basedOn w:val="1"/>
    <w:next w:val="5"/>
    <w:qFormat/>
    <w:uiPriority w:val="1"/>
    <w:pPr>
      <w:ind w:left="120"/>
    </w:pPr>
    <w:rPr>
      <w:sz w:val="28"/>
      <w:szCs w:val="28"/>
    </w:rPr>
  </w:style>
  <w:style w:type="paragraph" w:customStyle="1" w:styleId="5">
    <w:name w:val="style4"/>
    <w:basedOn w:val="1"/>
    <w:next w:val="6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basedOn w:val="1"/>
    <w:next w:val="1"/>
    <w:qFormat/>
    <w:uiPriority w:val="0"/>
    <w:pPr>
      <w:spacing w:line="480" w:lineRule="exact"/>
    </w:pPr>
    <w:rPr>
      <w:rFonts w:ascii="_x000B__x000C_" w:hAnsi="_x000B__x000C_"/>
      <w:b/>
      <w:bCs/>
      <w:sz w:val="24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Default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</w:style>
  <w:style w:type="paragraph" w:customStyle="1" w:styleId="14">
    <w:name w:val="point101"/>
    <w:basedOn w:val="1"/>
    <w:next w:val="1"/>
    <w:qFormat/>
    <w:uiPriority w:val="0"/>
    <w:pPr>
      <w:widowControl/>
      <w:spacing w:before="100" w:beforeAutospacing="1" w:after="100" w:afterAutospacing="1" w:line="390" w:lineRule="atLeast"/>
    </w:pPr>
    <w:rPr>
      <w:rFonts w:ascii="宋体" w:hAnsi="宋体" w:cs="宋体"/>
      <w:spacing w:val="5"/>
      <w:sz w:val="18"/>
      <w:szCs w:val="18"/>
    </w:rPr>
  </w:style>
  <w:style w:type="table" w:customStyle="1" w:styleId="1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Char"/>
    <w:basedOn w:val="10"/>
    <w:link w:val="9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9">
    <w:name w:val="页脚 Char"/>
    <w:basedOn w:val="10"/>
    <w:link w:val="8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266</Words>
  <Characters>1517</Characters>
  <Lines>12</Lines>
  <Paragraphs>3</Paragraphs>
  <TotalTime>15</TotalTime>
  <ScaleCrop>false</ScaleCrop>
  <LinksUpToDate>false</LinksUpToDate>
  <CharactersWithSpaces>1780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2020-12-10T06:23:00Z</dcterms:created>
  <dc:creator>Administrator</dc:creator>
  <cp:lastModifiedBy>Q</cp:lastModifiedBy>
  <cp:lastPrinted>2022-02-25T02:49:18Z</cp:lastPrinted>
  <dcterms:modified xsi:type="dcterms:W3CDTF">2022-02-25T02:50:01Z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2020-12-09T00:00:00Z</vt:filetime>
  </property>
  <property fmtid="{D5CDD505-2E9C-101B-9397-08002B2CF9AE}" pid="5" name="KSOProductBuildVer">
    <vt:lpwstr>2052-10.1.0.7520</vt:lpwstr>
  </property>
  <property fmtid="{D5CDD505-2E9C-101B-9397-08002B2CF9AE}" pid="6" name="ICV">
    <vt:lpwstr>E19FA3C18A2B4425852C8B3DF348CBE7</vt:lpwstr>
  </property>
</Properties>
</file>