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FangSong_GB2312"/>
          <w:b/>
          <w:bCs/>
          <w:color w:val="000000"/>
          <w:sz w:val="44"/>
          <w:szCs w:val="44"/>
        </w:rPr>
      </w:pPr>
      <w:r>
        <w:rPr>
          <w:rFonts w:ascii="FangSong_GB2312" w:eastAsia="Times New Roman"/>
          <w:b/>
          <w:bCs/>
          <w:color w:val="000000"/>
          <w:sz w:val="44"/>
          <w:szCs w:val="44"/>
        </w:rPr>
        <w:t>水利基建项目初步设计文件审批流程图</w:t>
      </w:r>
    </w:p>
    <w:p>
      <w:pPr>
        <w:jc w:val="center"/>
        <w:rPr>
          <w:rFonts w:ascii="FangSong_GB2312"/>
          <w:b/>
          <w:bCs/>
          <w:color w:val="000000"/>
          <w:sz w:val="44"/>
          <w:szCs w:val="44"/>
        </w:rPr>
      </w:pPr>
      <w:r>
        <w:rPr>
          <w:sz w:val="21"/>
        </w:rPr>
        <w:pict>
          <v:group id="_x0000_s2078" o:spid="_x0000_s2078" o:spt="203" style="position:absolute;left:0pt;margin-left:5.2pt;margin-top:36.55pt;height:652.6pt;width:428.3pt;z-index:251659264;mso-width-relative:page;mso-height-relative:page;" coordorigin="5844,54766" coordsize="8566,13052">
            <o:lock v:ext="edit" aspectratio="f"/>
            <v:group id="_x0000_s2079" o:spid="_x0000_s2079" o:spt="203" style="position:absolute;left:5844;top:54766;height:13052;width:8567;" coordorigin="2068,3182" coordsize="8403,12990">
              <o:lock v:ext="edit" aspectratio="f"/>
              <v:roundrect id="圆角矩形 1128" o:spid="_x0000_s2080" o:spt="2" style="position:absolute;left:2740;top:3182;height:810;width:6695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/>
                </v:textbox>
              </v:roundrect>
              <v:line id="_x0000_s2081" o:spid="_x0000_s2081" o:spt="20" style="position:absolute;left:6165;top:3958;flip:x;height:485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oundrect id="_x0000_s2082" o:spid="_x0000_s2082" o:spt="2" style="position:absolute;left:4913;top:4477;height:535;width:2343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FangSong_GB2312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b/>
                          <w:bCs/>
                          <w:sz w:val="18"/>
                          <w:szCs w:val="18"/>
                        </w:rPr>
                        <w:t>窗口</w:t>
                      </w:r>
                      <w:r>
                        <w:rPr>
                          <w:rFonts w:hint="eastAsia" w:ascii="FangSong_GB2312"/>
                          <w:b/>
                          <w:bCs/>
                          <w:sz w:val="18"/>
                          <w:szCs w:val="18"/>
                          <w:lang w:eastAsia="zh-CN"/>
                        </w:rPr>
                        <w:t>（网上）</w:t>
                      </w:r>
                      <w:r>
                        <w:rPr>
                          <w:rFonts w:ascii="FangSong_GB2312" w:eastAsia="Times New Roman"/>
                          <w:b/>
                          <w:bCs/>
                          <w:sz w:val="18"/>
                          <w:szCs w:val="18"/>
                        </w:rPr>
                        <w:t>申请</w:t>
                      </w:r>
                    </w:p>
                    <w:p/>
                  </w:txbxContent>
                </v:textbox>
              </v:roundrect>
              <v:roundrect id="_x0000_s2083" o:spid="_x0000_s2083" o:spt="2" style="position:absolute;left:2295;top:5507;height:750;width:7905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 style="mso-next-textbox:#圆角矩形 1128;">
                  <w:txbxContent>
                    <w:p>
                      <w:pPr>
                        <w:jc w:val="center"/>
                      </w:pPr>
                      <w:r>
                        <w:rPr>
                          <w:rFonts w:ascii="FangSong_GB2312" w:eastAsia="Times New Roman"/>
                          <w:b/>
                          <w:bCs/>
                          <w:sz w:val="24"/>
                          <w:szCs w:val="24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ascii="FangSong_GB2312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b/>
                          <w:bCs/>
                          <w:sz w:val="18"/>
                          <w:szCs w:val="18"/>
                        </w:rPr>
                        <w:t>申请人申请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（申请人按要求提供基本资料）</w:t>
                      </w:r>
                    </w:p>
                  </w:txbxContent>
                </v:textbox>
              </v:roundrect>
              <v:line id="_x0000_s2084" o:spid="_x0000_s2084" o:spt="20" style="position:absolute;left:6160;top:4988;flip:x;height:485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2085" o:spid="_x0000_s2085" o:spt="20" style="position:absolute;left:3155;top:6240;flip:x;height:485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2086" o:spid="_x0000_s2086" o:spt="20" style="position:absolute;left:6170;top:6274;flip:x;height:485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2087" o:spid="_x0000_s2087" o:spt="20" style="position:absolute;left:9165;top:6324;flip:x;height:485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oundrect id="_x0000_s2088" o:spid="_x0000_s2088" o:spt="2" style="position:absolute;left:2068;top:6742;height:976;width:2207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FangSong_GB2312"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不符合条件出具不予受理通知书并告知申请人</w:t>
                      </w:r>
                    </w:p>
                    <w:p/>
                  </w:txbxContent>
                </v:textbox>
              </v:roundrect>
              <v:roundrect id="_x0000_s2089" o:spid="_x0000_s2089" o:spt="2" style="position:absolute;left:4710;top:6742;height:1480;width:2985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申请材料齐全，符合法定形式，或者申请人按照本行政机关的要求提交全部补正申请材料的，出具《受理通知书》。</w:t>
                      </w:r>
                    </w:p>
                  </w:txbxContent>
                </v:textbox>
              </v:roundrect>
              <v:roundrect id="_x0000_s2090" o:spid="_x0000_s2090" o:spt="2" style="position:absolute;left:8128;top:6826;height:1145;width:2343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FangSong_GB2312"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材料不齐全或者不符合法定形式的，当场发出一次性补正告知。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审核）</w:t>
                      </w:r>
                    </w:p>
                    <w:p/>
                  </w:txbxContent>
                </v:textbox>
              </v:roundrect>
              <v:line id="_x0000_s2091" o:spid="_x0000_s2091" o:spt="20" style="position:absolute;left:9435;top:6240;flip:x y;height:529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2092" o:spid="_x0000_s2092" o:spt="20" style="position:absolute;left:6300;top:8205;flip:x;height:705;width:0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oundrect id="_x0000_s2093" o:spid="_x0000_s2093" o:spt="2" style="position:absolute;left:5173;top:8927;height:1145;width:2298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both"/>
                        <w:rPr>
                          <w:rFonts w:hint="eastAsia" w:ascii="宋体" w:hAnsi="宋体" w:cs="宋体"/>
                          <w:b/>
                          <w:bCs/>
                          <w:sz w:val="18"/>
                          <w:szCs w:val="18"/>
                        </w:rPr>
                      </w:pPr>
                    </w:p>
                    <w:p>
                      <w:pPr>
                        <w:spacing w:line="240" w:lineRule="exact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sz w:val="18"/>
                          <w:szCs w:val="18"/>
                        </w:rPr>
                        <w:t>专家组评审意见</w:t>
                      </w:r>
                    </w:p>
                    <w:p/>
                  </w:txbxContent>
                </v:textbox>
              </v:roundrect>
              <v:roundrect id="_x0000_s2094" o:spid="_x0000_s2094" o:spt="2" style="position:absolute;left:2295;top:10754;height:588;width:1100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FangSong_GB2312"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补齐补正</w:t>
                      </w:r>
                    </w:p>
                  </w:txbxContent>
                </v:textbox>
              </v:roundrect>
              <v:line id="_x0000_s2095" o:spid="_x0000_s2095" o:spt="20" style="position:absolute;left:3430;top:10874;flip:x;height:0;width:1698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2096" o:spid="_x0000_s2096" o:spt="20" style="position:absolute;left:3475;top:11205;height:0;width:1698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oundrect id="_x0000_s2097" o:spid="_x0000_s2097" o:spt="2" style="position:absolute;left:4978;top:12557;height:1145;width:2717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ascii="FangSong_GB2312" w:eastAsia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ascii="FangSong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决定</w:t>
                      </w:r>
                    </w:p>
                  </w:txbxContent>
                </v:textbox>
              </v:roundrect>
              <v:shape id="_x0000_s2098" o:spid="_x0000_s2098" o:spt="32" type="#_x0000_t32" style="position:absolute;left:3493;top:12825;flip:x;height:1;width:1485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shape id="_x0000_s2099" o:spid="_x0000_s2099" o:spt="32" type="#_x0000_t32" style="position:absolute;left:7817;top:12826;flip:x;height:1;width:1485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  <v:line id="_x0000_s2100" o:spid="_x0000_s2100" o:spt="20" style="position:absolute;left:9315;top:12824;flip:x;height:960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2101" o:spid="_x0000_s2101" o:spt="20" style="position:absolute;left:3475;top:12826;flip:x;height:958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roundrect id="_x0000_s2102" o:spid="_x0000_s2102" o:spt="2" style="position:absolute;left:2367;top:13930;height:1145;width:2343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符合要求的，作出准予许可决定。</w:t>
                      </w:r>
                    </w:p>
                    <w:p/>
                  </w:txbxContent>
                </v:textbox>
              </v:roundrect>
              <v:roundrect id="_x0000_s2103" o:spid="_x0000_s2103" o:spt="2" style="position:absolute;left:7935;top:13930;height:1230;width:2536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FangSong_GB2312"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不符合要求的作出不予许可的书面意见，说明理由，并告知依法申请复议、提起行政诉讼的权利。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ascii="FangSong_GB2312" w:eastAsia="Times New Roman"/>
                          <w:sz w:val="18"/>
                          <w:szCs w:val="18"/>
                        </w:rPr>
                        <w:t>审核）</w:t>
                      </w:r>
                    </w:p>
                    <w:p/>
                  </w:txbxContent>
                </v:textbox>
              </v:roundrect>
              <v:roundrect id="圆角矩形 1148" o:spid="_x0000_s2104" o:spt="2" style="position:absolute;left:3845;top:15705;height:467;width:5590;" fillcolor="#FFFFFF" filled="t" stroked="t" coordsize="21600,21600" arcsize="0.166666666666667">
                <v:path/>
                <v:fill on="t" color2="#FFFFFF" focussize="0,0"/>
                <v:stroke color="#000000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FangSong_GB2312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FangSong_GB2312" w:eastAsia="Times New Roman"/>
                          <w:b/>
                          <w:bCs/>
                          <w:sz w:val="18"/>
                          <w:szCs w:val="18"/>
                        </w:rPr>
                        <w:t>送达</w:t>
                      </w:r>
                    </w:p>
                  </w:txbxContent>
                </v:textbox>
              </v:roundrect>
              <v:line id="_x0000_s2105" o:spid="_x0000_s2105" o:spt="20" style="position:absolute;left:4410;top:15075;flip:x;height:630;width:0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2106" o:spid="_x0000_s2106" o:spt="20" style="position:absolute;left:8350;top:15133;flip:x;height:598;width:5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</v:group>
            <v:line id="_x0000_s2107" o:spid="_x0000_s2107" o:spt="20" style="position:absolute;left:10240;top:61718;flip:x;height:400;width:0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roundrect id="_x0000_s2108" o:spid="_x0000_s2108" o:spt="2" style="position:absolute;left:9113;top:62146;height:1095;width:2298;" fillcolor="#FFFFFF" filled="t" stroked="t" coordsize="21600,21600" arcsize="0.166666666666667">
              <v:path/>
              <v:fill on="t" color2="#FFFFFF" focussize="0,0"/>
              <v:stroke color="#000000"/>
              <v:imagedata o:title=""/>
              <o:lock v:ext="edit" aspectratio="f"/>
              <v:textbox>
                <w:txbxContent>
                  <w:p>
                    <w:pPr>
                      <w:spacing w:line="240" w:lineRule="exact"/>
                      <w:ind w:firstLine="452" w:firstLineChars="250"/>
                      <w:rPr>
                        <w:b/>
                        <w:bCs/>
                        <w:sz w:val="18"/>
                        <w:szCs w:val="18"/>
                      </w:rPr>
                    </w:pPr>
                  </w:p>
                  <w:p>
                    <w:pPr>
                      <w:spacing w:line="240" w:lineRule="exact"/>
                      <w:jc w:val="center"/>
                      <w:rPr>
                        <w:rFonts w:hint="eastAsia" w:ascii="FangSong_GB2312"/>
                        <w:b/>
                        <w:bCs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FangSong_GB2312"/>
                        <w:b/>
                        <w:bCs/>
                        <w:sz w:val="24"/>
                        <w:szCs w:val="24"/>
                        <w:lang w:eastAsia="zh-CN"/>
                      </w:rPr>
                      <w:t>审查</w:t>
                    </w:r>
                  </w:p>
                  <w:p>
                    <w:pPr>
                      <w:spacing w:line="240" w:lineRule="exact"/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FangSong_GB2312" w:eastAsia="Times New Roman"/>
                        <w:sz w:val="18"/>
                        <w:szCs w:val="18"/>
                      </w:rPr>
                      <w:t>（对材料进行审核）</w:t>
                    </w:r>
                  </w:p>
                  <w:p>
                    <w:pPr>
                      <w:jc w:val="center"/>
                    </w:pPr>
                  </w:p>
                  <w:p>
                    <w:pPr>
                      <w:jc w:val="center"/>
                    </w:pPr>
                  </w:p>
                </w:txbxContent>
              </v:textbox>
            </v:roundrect>
            <v:line id="_x0000_s2109" o:spid="_x0000_s2109" o:spt="20" style="position:absolute;left:10240;top:63378;flip:x;height:825;width:0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</v:group>
        </w:pict>
      </w:r>
    </w:p>
    <w:p>
      <w:pPr>
        <w:jc w:val="center"/>
        <w:rPr>
          <w:rFonts w:ascii="FangSong_GB2312"/>
          <w:color w:val="000000"/>
          <w:sz w:val="28"/>
          <w:szCs w:val="28"/>
        </w:rPr>
      </w:pPr>
    </w:p>
    <w:p/>
    <w:p/>
    <w:p/>
    <w:p/>
    <w:p/>
    <w:p/>
    <w:p/>
    <w:p/>
    <w:p/>
    <w:p/>
    <w:p/>
    <w:p/>
    <w:p/>
    <w:p/>
    <w:p/>
    <w:p/>
    <w:p>
      <w:bookmarkStart w:id="0" w:name="_GoBack"/>
      <w:bookmarkEnd w:id="0"/>
    </w:p>
    <w:p>
      <w:r>
        <w:rPr>
          <w:sz w:val="21"/>
        </w:rPr>
        <w:pict>
          <v:group id="_x0000_s2110" o:spid="_x0000_s2110" o:spt="203" style="position:absolute;left:0pt;margin-left:287.95pt;margin-top:10.25pt;height:29.9pt;width:114pt;z-index:251660288;mso-width-relative:page;mso-height-relative:page;" coordorigin="11590,60987" coordsize="2280,598">
            <o:lock v:ext="edit" aspectratio="f"/>
            <v:line id="_x0000_s2111" o:spid="_x0000_s2111" o:spt="20" style="position:absolute;left:11647;top:61126;height:0;width:873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  <v:roundrect id="_x0000_s2112" o:spid="_x0000_s2112" o:spt="2" style="position:absolute;left:12635;top:60987;height:598;width:1235;" fillcolor="#FFFFFF" filled="t" stroked="t" coordsize="21600,21600" arcsize="0.166666666666667">
              <v:path/>
              <v:fill on="t" color2="#FFFFFF" focussize="0,0"/>
              <v:stroke color="#000000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ascii="FangSong_GB2312"/>
                        <w:sz w:val="18"/>
                        <w:szCs w:val="18"/>
                      </w:rPr>
                    </w:pPr>
                    <w:r>
                      <w:rPr>
                        <w:rFonts w:ascii="FangSong_GB2312" w:eastAsia="Times New Roman"/>
                        <w:sz w:val="18"/>
                        <w:szCs w:val="18"/>
                      </w:rPr>
                      <w:t>限期整改</w:t>
                    </w:r>
                  </w:p>
                </w:txbxContent>
              </v:textbox>
            </v:roundrect>
            <v:line id="直线 1129" o:spid="_x0000_s2113" o:spt="20" style="position:absolute;left:11590;top:61441;flip:x y;height:0;width:872;" filled="f" stroked="t" coordsize="21600,21600">
              <v:path arrowok="t"/>
              <v:fill on="f" focussize="0,0"/>
              <v:stroke color="#000000" endarrow="block"/>
              <v:imagedata o:title=""/>
              <o:lock v:ext="edit" aspectratio="f"/>
            </v:line>
          </v:group>
        </w:pict>
      </w:r>
    </w:p>
    <w:p/>
    <w:p/>
    <w:p/>
    <w:p/>
    <w:p/>
    <w:p/>
    <w:p/>
    <w:p/>
    <w:p/>
    <w:p/>
    <w:p/>
    <w:p/>
    <w:p/>
    <w:p/>
    <w:p/>
    <w:p/>
    <w:p/>
    <w:p>
      <w:pPr>
        <w:rPr>
          <w:color w:val="000000"/>
        </w:rPr>
      </w:pPr>
    </w:p>
    <w:p>
      <w:pPr>
        <w:rPr>
          <w:color w:val="00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1B3"/>
    <w:rsid w:val="0001470C"/>
    <w:rsid w:val="00043C13"/>
    <w:rsid w:val="00046C77"/>
    <w:rsid w:val="00056456"/>
    <w:rsid w:val="00057F01"/>
    <w:rsid w:val="000631C6"/>
    <w:rsid w:val="0006545D"/>
    <w:rsid w:val="00085B6A"/>
    <w:rsid w:val="000942D4"/>
    <w:rsid w:val="000D2B19"/>
    <w:rsid w:val="000E3B4B"/>
    <w:rsid w:val="00105D8C"/>
    <w:rsid w:val="0011555F"/>
    <w:rsid w:val="00115A5C"/>
    <w:rsid w:val="00122985"/>
    <w:rsid w:val="00131C98"/>
    <w:rsid w:val="00132D79"/>
    <w:rsid w:val="00133FC9"/>
    <w:rsid w:val="00145A44"/>
    <w:rsid w:val="001500BD"/>
    <w:rsid w:val="00163105"/>
    <w:rsid w:val="00172E48"/>
    <w:rsid w:val="00193A50"/>
    <w:rsid w:val="001A4D37"/>
    <w:rsid w:val="001B6E5F"/>
    <w:rsid w:val="001C09BF"/>
    <w:rsid w:val="001D5E03"/>
    <w:rsid w:val="001D6933"/>
    <w:rsid w:val="00202F95"/>
    <w:rsid w:val="002047B1"/>
    <w:rsid w:val="002102E8"/>
    <w:rsid w:val="00213A99"/>
    <w:rsid w:val="00220A3D"/>
    <w:rsid w:val="002301EE"/>
    <w:rsid w:val="002415CA"/>
    <w:rsid w:val="00255D5E"/>
    <w:rsid w:val="00285FC0"/>
    <w:rsid w:val="002A0C86"/>
    <w:rsid w:val="002B508B"/>
    <w:rsid w:val="002D3E44"/>
    <w:rsid w:val="002D455E"/>
    <w:rsid w:val="00307D8B"/>
    <w:rsid w:val="003123E2"/>
    <w:rsid w:val="00331530"/>
    <w:rsid w:val="0033521B"/>
    <w:rsid w:val="0035330C"/>
    <w:rsid w:val="0038277D"/>
    <w:rsid w:val="00387188"/>
    <w:rsid w:val="0039006F"/>
    <w:rsid w:val="003A218C"/>
    <w:rsid w:val="003B2B69"/>
    <w:rsid w:val="003B4A06"/>
    <w:rsid w:val="003C6D42"/>
    <w:rsid w:val="003D2614"/>
    <w:rsid w:val="003E3C97"/>
    <w:rsid w:val="004242B6"/>
    <w:rsid w:val="0043712C"/>
    <w:rsid w:val="00447043"/>
    <w:rsid w:val="00460F3B"/>
    <w:rsid w:val="00461523"/>
    <w:rsid w:val="00467FC3"/>
    <w:rsid w:val="00471A74"/>
    <w:rsid w:val="004739D0"/>
    <w:rsid w:val="00484A28"/>
    <w:rsid w:val="004B19AD"/>
    <w:rsid w:val="004B735C"/>
    <w:rsid w:val="004C6F7E"/>
    <w:rsid w:val="004D3441"/>
    <w:rsid w:val="004D596A"/>
    <w:rsid w:val="004D7893"/>
    <w:rsid w:val="004E0FA5"/>
    <w:rsid w:val="004E266F"/>
    <w:rsid w:val="004E5DC6"/>
    <w:rsid w:val="004F48BA"/>
    <w:rsid w:val="00510E3E"/>
    <w:rsid w:val="00510F90"/>
    <w:rsid w:val="0051178F"/>
    <w:rsid w:val="00520E1F"/>
    <w:rsid w:val="005222A9"/>
    <w:rsid w:val="00527D54"/>
    <w:rsid w:val="005326A2"/>
    <w:rsid w:val="00533AF3"/>
    <w:rsid w:val="00534E9D"/>
    <w:rsid w:val="005432D7"/>
    <w:rsid w:val="00544576"/>
    <w:rsid w:val="00544F66"/>
    <w:rsid w:val="00561006"/>
    <w:rsid w:val="00563E7D"/>
    <w:rsid w:val="005779BB"/>
    <w:rsid w:val="00592422"/>
    <w:rsid w:val="0059509B"/>
    <w:rsid w:val="005978B6"/>
    <w:rsid w:val="005B19E9"/>
    <w:rsid w:val="005C4D79"/>
    <w:rsid w:val="005C705B"/>
    <w:rsid w:val="005D186C"/>
    <w:rsid w:val="005E61B7"/>
    <w:rsid w:val="005E701E"/>
    <w:rsid w:val="00607ED2"/>
    <w:rsid w:val="00636C6D"/>
    <w:rsid w:val="00665950"/>
    <w:rsid w:val="00687F5C"/>
    <w:rsid w:val="006A1536"/>
    <w:rsid w:val="006C41FF"/>
    <w:rsid w:val="006C4FB9"/>
    <w:rsid w:val="00705BCE"/>
    <w:rsid w:val="007063C7"/>
    <w:rsid w:val="00710549"/>
    <w:rsid w:val="00714573"/>
    <w:rsid w:val="0071492E"/>
    <w:rsid w:val="00714B8E"/>
    <w:rsid w:val="00725A4F"/>
    <w:rsid w:val="00731695"/>
    <w:rsid w:val="00744B55"/>
    <w:rsid w:val="007474D1"/>
    <w:rsid w:val="007921B3"/>
    <w:rsid w:val="0079463A"/>
    <w:rsid w:val="00796220"/>
    <w:rsid w:val="007F39FE"/>
    <w:rsid w:val="007F663D"/>
    <w:rsid w:val="00821E10"/>
    <w:rsid w:val="008260AE"/>
    <w:rsid w:val="00834394"/>
    <w:rsid w:val="00841AA3"/>
    <w:rsid w:val="008544F5"/>
    <w:rsid w:val="00864D19"/>
    <w:rsid w:val="008A588F"/>
    <w:rsid w:val="008B22EC"/>
    <w:rsid w:val="008C4FC5"/>
    <w:rsid w:val="008D796F"/>
    <w:rsid w:val="008E2868"/>
    <w:rsid w:val="008E4B06"/>
    <w:rsid w:val="008F12B1"/>
    <w:rsid w:val="008F6E03"/>
    <w:rsid w:val="009012B4"/>
    <w:rsid w:val="00913B6A"/>
    <w:rsid w:val="00916525"/>
    <w:rsid w:val="00922761"/>
    <w:rsid w:val="009331F1"/>
    <w:rsid w:val="00944DAA"/>
    <w:rsid w:val="00945E25"/>
    <w:rsid w:val="009712A2"/>
    <w:rsid w:val="00992031"/>
    <w:rsid w:val="009972F9"/>
    <w:rsid w:val="009B52FE"/>
    <w:rsid w:val="009E09F4"/>
    <w:rsid w:val="009F062B"/>
    <w:rsid w:val="00A06AF6"/>
    <w:rsid w:val="00A31B05"/>
    <w:rsid w:val="00A51027"/>
    <w:rsid w:val="00A615AB"/>
    <w:rsid w:val="00A74456"/>
    <w:rsid w:val="00AC0D51"/>
    <w:rsid w:val="00AC4E6E"/>
    <w:rsid w:val="00AC70FA"/>
    <w:rsid w:val="00AD118B"/>
    <w:rsid w:val="00AE6A87"/>
    <w:rsid w:val="00B27A8F"/>
    <w:rsid w:val="00B34BEA"/>
    <w:rsid w:val="00B5225A"/>
    <w:rsid w:val="00B83DDF"/>
    <w:rsid w:val="00B85D90"/>
    <w:rsid w:val="00B915F3"/>
    <w:rsid w:val="00B943AD"/>
    <w:rsid w:val="00B94D55"/>
    <w:rsid w:val="00BA3A2A"/>
    <w:rsid w:val="00BB2C31"/>
    <w:rsid w:val="00BB4516"/>
    <w:rsid w:val="00BB5F8A"/>
    <w:rsid w:val="00BD1B3D"/>
    <w:rsid w:val="00BE0DC6"/>
    <w:rsid w:val="00BF1685"/>
    <w:rsid w:val="00BF7316"/>
    <w:rsid w:val="00C13128"/>
    <w:rsid w:val="00C2239F"/>
    <w:rsid w:val="00C323DB"/>
    <w:rsid w:val="00C36346"/>
    <w:rsid w:val="00C64FE9"/>
    <w:rsid w:val="00C71571"/>
    <w:rsid w:val="00C74862"/>
    <w:rsid w:val="00C76441"/>
    <w:rsid w:val="00C86F5B"/>
    <w:rsid w:val="00C94C30"/>
    <w:rsid w:val="00C976D0"/>
    <w:rsid w:val="00CA1C6C"/>
    <w:rsid w:val="00CB71F6"/>
    <w:rsid w:val="00CC3462"/>
    <w:rsid w:val="00CC3A5D"/>
    <w:rsid w:val="00CD41E1"/>
    <w:rsid w:val="00CF050B"/>
    <w:rsid w:val="00D033DC"/>
    <w:rsid w:val="00D06906"/>
    <w:rsid w:val="00D13577"/>
    <w:rsid w:val="00D200BD"/>
    <w:rsid w:val="00D33A77"/>
    <w:rsid w:val="00D5284B"/>
    <w:rsid w:val="00D620A5"/>
    <w:rsid w:val="00D909C9"/>
    <w:rsid w:val="00D90C8A"/>
    <w:rsid w:val="00DB2B50"/>
    <w:rsid w:val="00DB365E"/>
    <w:rsid w:val="00DF161B"/>
    <w:rsid w:val="00DF2DAB"/>
    <w:rsid w:val="00DF366F"/>
    <w:rsid w:val="00E1123E"/>
    <w:rsid w:val="00E34CC6"/>
    <w:rsid w:val="00E35D4A"/>
    <w:rsid w:val="00E529E5"/>
    <w:rsid w:val="00E529F6"/>
    <w:rsid w:val="00E72042"/>
    <w:rsid w:val="00E913B3"/>
    <w:rsid w:val="00EA746C"/>
    <w:rsid w:val="00EB140C"/>
    <w:rsid w:val="00EB5089"/>
    <w:rsid w:val="00EB6F30"/>
    <w:rsid w:val="00ED71A0"/>
    <w:rsid w:val="00EE17AF"/>
    <w:rsid w:val="00EE39B5"/>
    <w:rsid w:val="00EF6585"/>
    <w:rsid w:val="00F106B4"/>
    <w:rsid w:val="00F12661"/>
    <w:rsid w:val="00F301FE"/>
    <w:rsid w:val="00F31C98"/>
    <w:rsid w:val="00F47108"/>
    <w:rsid w:val="00F5289E"/>
    <w:rsid w:val="00F62587"/>
    <w:rsid w:val="00F641D4"/>
    <w:rsid w:val="00F6635E"/>
    <w:rsid w:val="00F7380E"/>
    <w:rsid w:val="00F755ED"/>
    <w:rsid w:val="00F80154"/>
    <w:rsid w:val="00F87EBF"/>
    <w:rsid w:val="00F90330"/>
    <w:rsid w:val="00FB26E0"/>
    <w:rsid w:val="00FB4EC0"/>
    <w:rsid w:val="00FD77FE"/>
    <w:rsid w:val="00FE02C8"/>
    <w:rsid w:val="00FE612D"/>
    <w:rsid w:val="00FF5D20"/>
    <w:rsid w:val="01F2752A"/>
    <w:rsid w:val="124474F0"/>
    <w:rsid w:val="17465B7A"/>
    <w:rsid w:val="20E52993"/>
    <w:rsid w:val="260D7BEF"/>
    <w:rsid w:val="282E04E6"/>
    <w:rsid w:val="759B6BD2"/>
    <w:rsid w:val="7FC9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98"/>
        <o:r id="V:Rule2" type="connector" idref="#_x0000_s209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sz w:val="18"/>
      <w:szCs w:val="18"/>
    </w:rPr>
  </w:style>
  <w:style w:type="character" w:customStyle="1" w:styleId="8">
    <w:name w:val="input"/>
    <w:basedOn w:val="5"/>
    <w:qFormat/>
    <w:uiPriority w:val="99"/>
  </w:style>
  <w:style w:type="paragraph" w:customStyle="1" w:styleId="9">
    <w:name w:val="Char Char Char Char Char Char Char Char1 Char"/>
    <w:basedOn w:val="1"/>
    <w:qFormat/>
    <w:uiPriority w:val="99"/>
    <w:pPr>
      <w:widowControl/>
      <w:spacing w:after="16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80"/>
    <customShpInfo spid="_x0000_s2081"/>
    <customShpInfo spid="_x0000_s2082"/>
    <customShpInfo spid="_x0000_s2083"/>
    <customShpInfo spid="_x0000_s2084"/>
    <customShpInfo spid="_x0000_s2085"/>
    <customShpInfo spid="_x0000_s2086"/>
    <customShpInfo spid="_x0000_s2087"/>
    <customShpInfo spid="_x0000_s2088"/>
    <customShpInfo spid="_x0000_s2089"/>
    <customShpInfo spid="_x0000_s2090"/>
    <customShpInfo spid="_x0000_s2091"/>
    <customShpInfo spid="_x0000_s2092"/>
    <customShpInfo spid="_x0000_s2093"/>
    <customShpInfo spid="_x0000_s2094"/>
    <customShpInfo spid="_x0000_s2095"/>
    <customShpInfo spid="_x0000_s2096"/>
    <customShpInfo spid="_x0000_s2097"/>
    <customShpInfo spid="_x0000_s2098"/>
    <customShpInfo spid="_x0000_s2099"/>
    <customShpInfo spid="_x0000_s2100"/>
    <customShpInfo spid="_x0000_s2101"/>
    <customShpInfo spid="_x0000_s2102"/>
    <customShpInfo spid="_x0000_s2103"/>
    <customShpInfo spid="_x0000_s2104"/>
    <customShpInfo spid="_x0000_s2105"/>
    <customShpInfo spid="_x0000_s2106"/>
    <customShpInfo spid="_x0000_s2079"/>
    <customShpInfo spid="_x0000_s2107"/>
    <customShpInfo spid="_x0000_s2108"/>
    <customShpInfo spid="_x0000_s2109"/>
    <customShpInfo spid="_x0000_s2078"/>
    <customShpInfo spid="_x0000_s2111"/>
    <customShpInfo spid="_x0000_s2112"/>
    <customShpInfo spid="_x0000_s2113"/>
    <customShpInfo spid="_x0000_s211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1676</Words>
  <Characters>374</Characters>
  <Lines>3</Lines>
  <Paragraphs>4</Paragraphs>
  <TotalTime>8</TotalTime>
  <ScaleCrop>false</ScaleCrop>
  <LinksUpToDate>false</LinksUpToDate>
  <CharactersWithSpaces>2046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2017-03-09T00:22:00Z</dcterms:created>
  <dc:creator>侯金利</dc:creator>
  <cp:lastModifiedBy>八大粒儿</cp:lastModifiedBy>
  <cp:lastPrinted>2021-09-23T01:12:00Z</cp:lastPrinted>
  <dcterms:modified xsi:type="dcterms:W3CDTF">2021-10-15T02:41:52Z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F946C5D05E1B48949D68197850470505</vt:lpwstr>
  </property>
</Properties>
</file>