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pStyle w:val="2"/>
        <w:ind w:left="0"/>
        <w:rPr>
          <w:rFonts w:ascii="Times New Roman"/>
          <w:color w:val="auto"/>
          <w:sz w:val="20"/>
        </w:rPr>
      </w:pPr>
    </w:p>
    <w:p>
      <w:pPr>
        <w:autoSpaceDE/>
        <w:autoSpaceDN/>
        <w:snapToGrid w:val="0"/>
        <w:spacing w:line="660" w:lineRule="exact"/>
        <w:jc w:val="center"/>
        <w:outlineLvl w:val="0"/>
        <w:rPr>
          <w:rFonts w:ascii="Times New Roman"/>
          <w:color w:val="auto"/>
          <w:sz w:val="27"/>
        </w:rPr>
      </w:pPr>
    </w:p>
    <w:p>
      <w:pPr>
        <w:spacing w:before="55"/>
        <w:ind w:left="311" w:right="451"/>
        <w:jc w:val="center"/>
        <w:rPr>
          <w:color w:val="auto"/>
          <w:sz w:val="32"/>
        </w:rPr>
      </w:pPr>
      <w:r>
        <w:rPr>
          <w:color w:val="auto"/>
          <w:sz w:val="32"/>
        </w:rPr>
        <w:t>徐审环表字〔20</w:t>
      </w:r>
      <w:r>
        <w:rPr>
          <w:rFonts w:hint="eastAsia"/>
          <w:color w:val="auto"/>
          <w:sz w:val="32"/>
          <w:lang w:val="en-US" w:eastAsia="zh-CN"/>
        </w:rPr>
        <w:t>21</w:t>
      </w:r>
      <w:r>
        <w:rPr>
          <w:color w:val="auto"/>
          <w:sz w:val="32"/>
        </w:rPr>
        <w:t>〕</w:t>
      </w:r>
      <w:r>
        <w:rPr>
          <w:rFonts w:hint="eastAsia"/>
          <w:color w:val="auto"/>
          <w:sz w:val="32"/>
          <w:lang w:val="en-US" w:eastAsia="zh-CN"/>
        </w:rPr>
        <w:t>33</w:t>
      </w:r>
      <w:r>
        <w:rPr>
          <w:color w:val="auto"/>
          <w:sz w:val="32"/>
        </w:rPr>
        <w:t xml:space="preserve"> 号</w:t>
      </w:r>
    </w:p>
    <w:p>
      <w:pPr>
        <w:pStyle w:val="2"/>
        <w:ind w:left="0"/>
        <w:rPr>
          <w:color w:val="auto"/>
          <w:sz w:val="32"/>
        </w:rPr>
      </w:pPr>
    </w:p>
    <w:p>
      <w:pPr>
        <w:pStyle w:val="2"/>
        <w:spacing w:before="3"/>
        <w:ind w:left="0"/>
        <w:rPr>
          <w:color w:val="auto"/>
          <w:sz w:val="23"/>
        </w:rPr>
      </w:pPr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保定市徐水区行政审批局"/>
      <w:bookmarkEnd w:id="0"/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保定市徐水区行政审批局</w:t>
      </w:r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 xml:space="preserve"> 关于河北中盛紫征包装制品有限公司</w:t>
      </w:r>
    </w:p>
    <w:p>
      <w:pPr>
        <w:autoSpaceDE/>
        <w:autoSpaceDN/>
        <w:snapToGrid w:val="0"/>
        <w:spacing w:line="660" w:lineRule="exact"/>
        <w:jc w:val="center"/>
        <w:outlineLvl w:val="0"/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Cs/>
          <w:color w:val="auto"/>
          <w:kern w:val="2"/>
          <w:sz w:val="44"/>
          <w:szCs w:val="44"/>
          <w:lang w:val="en-US" w:eastAsia="zh-CN" w:bidi="ar-SA"/>
        </w:rPr>
        <w:t>纸张复合项目环境影响报告表的批复</w:t>
      </w:r>
    </w:p>
    <w:p>
      <w:pPr>
        <w:autoSpaceDE/>
        <w:autoSpaceDN/>
        <w:snapToGrid w:val="0"/>
        <w:spacing w:line="660" w:lineRule="exact"/>
        <w:jc w:val="both"/>
        <w:outlineLvl w:val="0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560" w:lineRule="exact"/>
        <w:ind w:right="115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河北中盛紫征包装制品有限公司</w:t>
      </w:r>
      <w:r>
        <w:rPr>
          <w:rFonts w:hint="eastAsia"/>
          <w:color w:val="auto"/>
          <w:sz w:val="32"/>
          <w:szCs w:val="32"/>
          <w:lang w:val="en-US"/>
        </w:rPr>
        <w:t xml:space="preserve"> </w:t>
      </w:r>
      <w:r>
        <w:rPr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560" w:lineRule="exact"/>
        <w:ind w:right="115" w:firstLine="559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你单位</w:t>
      </w:r>
      <w:r>
        <w:rPr>
          <w:color w:val="auto"/>
          <w:sz w:val="32"/>
          <w:szCs w:val="32"/>
        </w:rPr>
        <w:t>所报《</w:t>
      </w:r>
      <w:r>
        <w:rPr>
          <w:rFonts w:hint="eastAsia"/>
          <w:color w:val="auto"/>
          <w:sz w:val="32"/>
          <w:szCs w:val="32"/>
          <w:lang w:val="en-US" w:eastAsia="zh-CN"/>
        </w:rPr>
        <w:t>河北中盛紫征包装制品有限公司纸张复合项目环境影响报告表</w:t>
      </w:r>
      <w:r>
        <w:rPr>
          <w:color w:val="auto"/>
          <w:sz w:val="32"/>
          <w:szCs w:val="32"/>
        </w:rPr>
        <w:t>》收悉，根据《</w:t>
      </w:r>
      <w:r>
        <w:rPr>
          <w:color w:val="auto"/>
          <w:spacing w:val="-26"/>
          <w:sz w:val="32"/>
          <w:szCs w:val="32"/>
        </w:rPr>
        <w:t>环境影响评价文件可行性技术评估报告》</w:t>
      </w:r>
      <w:r>
        <w:rPr>
          <w:color w:val="auto"/>
          <w:spacing w:val="-6"/>
          <w:sz w:val="32"/>
          <w:szCs w:val="32"/>
        </w:rPr>
        <w:t>环境影响评价结论</w:t>
      </w:r>
      <w:r>
        <w:rPr>
          <w:rFonts w:hint="eastAsia"/>
          <w:color w:val="auto"/>
          <w:spacing w:val="-6"/>
          <w:sz w:val="32"/>
          <w:szCs w:val="32"/>
          <w:lang w:eastAsia="zh-CN"/>
        </w:rPr>
        <w:t>，</w:t>
      </w:r>
      <w:r>
        <w:rPr>
          <w:color w:val="auto"/>
          <w:spacing w:val="-6"/>
          <w:sz w:val="32"/>
          <w:szCs w:val="32"/>
        </w:rPr>
        <w:t>污染防治措施可行，经研究批复如下：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新建</w:t>
      </w:r>
      <w:r>
        <w:rPr>
          <w:rFonts w:hint="eastAsia"/>
          <w:color w:val="auto"/>
          <w:sz w:val="32"/>
          <w:szCs w:val="32"/>
          <w:lang w:val="en-US"/>
        </w:rPr>
        <w:t>项目位于保定市徐水区留村镇北常堡村</w:t>
      </w:r>
      <w:r>
        <w:rPr>
          <w:rFonts w:hint="eastAsia"/>
          <w:color w:val="auto"/>
          <w:sz w:val="32"/>
          <w:szCs w:val="32"/>
          <w:lang w:val="en-US" w:eastAsia="zh-CN"/>
        </w:rPr>
        <w:t>。厂区北侧为农田，东侧为农田和停车场，南侧为河北美荷涂料有限公司，西侧紧邻107国道。距离项目最近的环境敏感目标为北侧300m的北常堡村。本项目占地面积为16065.24㎡，租用现有闲置厂房建设，根据保定市自然资源和规划局徐水区分局《关于对河北中盛紫征包装制品有限公司拟占地的规划意见》，总占地面积16065.24平方米，为允许建设用地区，符合徐水区土地利用总体规划。保定市徐水区发展和改革局已于2020年06月12日为本项目出具了企业投资项目备案信息，备案编号：徐水发改备字[2020]71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总投资2600万元，其中环保投资10万元，环保投资占比0.38%。项目占地24.1亩，租赁厂区内原有建筑进行建设，建设内容包括2座生产车间，1座办公楼，2座宿舍楼，1座成品库及基础配套设施。项目建成后年加工复合纸张1600万平方米，行业类别为“C-2223加工纸制造”。采购二手生产设备：纸张复合生产线2条、6t/h燃气锅炉1台等生产设备。主要原辅材料：里纸、面纸、夹心纸、牛皮纸、玉米淀粉胶等。项目生产用热由1台6t/h燃气蒸汽锅炉供给，生活供暖采用空调｡锅炉燃料采用市政天然气管道供给，天然气年消耗量90万m³/a；项目用电由当地供电公司供给，年用电量100万kWh/a。项目生活用水（新鲜水）外购，年用水量为120m³/a；生产用水（中水）年用水量为2100m³/a，近期由保定创杰市政工程有限公司供给（即徐水污水处理厂中水），待项目区域市政供水管网接通后，改为市政供水</w:t>
      </w:r>
      <w:r>
        <w:rPr>
          <w:rFonts w:hint="eastAsia"/>
          <w:color w:val="auto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三、在落实报告表提出的各项污染防治和环境风险防范措施的前提下，项目建设从环境保护角度可行。同意本报告表作为项目建设和运营中环境管理的依据。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四、你单位在建设和日常管理过程中，要严格落实该报告表中的建设内容、各项污染防治、环境风险防范措施及要求，并重点做好以下工作：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1、建立日常环境管理制度、组织机构和管理台帐,项目投入运行前报保定市生态环境局徐水区分局备案。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2、施工期间要严格落实环评文件提出的污染防治措施及相关规定，有效减轻施工对环境的影响。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3、废气：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项目废气主要为燃气蒸汽锅炉产生的烟气，主要污染物为</w:t>
      </w:r>
      <w:r>
        <w:rPr>
          <w:color w:val="auto"/>
          <w:spacing w:val="-4"/>
          <w:sz w:val="32"/>
          <w:szCs w:val="32"/>
        </w:rPr>
        <w:t>SO</w:t>
      </w:r>
      <w:r>
        <w:rPr>
          <w:color w:val="auto"/>
          <w:spacing w:val="-4"/>
          <w:sz w:val="32"/>
          <w:szCs w:val="32"/>
          <w:vertAlign w:val="subscript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、</w:t>
      </w:r>
      <w:r>
        <w:rPr>
          <w:rFonts w:hint="eastAsia"/>
          <w:color w:val="auto"/>
          <w:spacing w:val="-4"/>
          <w:sz w:val="32"/>
          <w:szCs w:val="32"/>
        </w:rPr>
        <w:t>NOx</w:t>
      </w:r>
      <w:r>
        <w:rPr>
          <w:rFonts w:hint="eastAsia"/>
          <w:color w:val="auto"/>
          <w:sz w:val="32"/>
          <w:szCs w:val="32"/>
          <w:lang w:val="en-US" w:eastAsia="zh-CN"/>
        </w:rPr>
        <w:t>、颗粒物，安装低氮燃烧器+1根15m高烟囱，污染物排放应满足《锅炉大气污染物排放标准》（DB13/5161-2020）表1燃气锅炉标准。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废水：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项目废水包含生活污水、锅炉定期排污水，其中生活污水主要污染物为COD、氨氮、总磷、总氮、SS等，排入厂区化粪池，定期清掏沤肥；锅炉排水主要污染物为SS、全盐量，该废水属于清洁下水，用于厂区地面泼洒抑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left="120" w:leftChars="0"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噪声：项目噪声主要为纸张复合生产线、锅炉风机等设备运行噪声，项目,选用低噪声设备，同时采取“设备基础减震+厂房隔声”等降噪措施。西厂界噪声排放应满足《工业企业厂界环境噪声排放标准》（GB12348-2008）4类标准，其余厂界噪声排放应满足3类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6、固废：纸制品下脚料、不合格品收集后外售；废离子交换树脂由生产厂家回收；生活垃圾收集后交由环卫部门集中处置。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五、污染物排放总量控制结论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24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color w:val="auto"/>
          <w:spacing w:val="-4"/>
          <w:sz w:val="32"/>
          <w:szCs w:val="32"/>
          <w:lang w:eastAsia="zh-CN"/>
        </w:rPr>
        <w:t>项目建成后全厂</w:t>
      </w:r>
      <w:r>
        <w:rPr>
          <w:rFonts w:hint="eastAsia"/>
          <w:color w:val="auto"/>
          <w:spacing w:val="-4"/>
          <w:sz w:val="32"/>
          <w:szCs w:val="32"/>
        </w:rPr>
        <w:t>主要污染物排放总量控制建议指标为</w:t>
      </w:r>
      <w:r>
        <w:rPr>
          <w:color w:val="auto"/>
          <w:spacing w:val="-4"/>
          <w:sz w:val="32"/>
          <w:szCs w:val="32"/>
        </w:rPr>
        <w:t>SO</w:t>
      </w:r>
      <w:r>
        <w:rPr>
          <w:color w:val="auto"/>
          <w:spacing w:val="-4"/>
          <w:sz w:val="32"/>
          <w:szCs w:val="32"/>
          <w:vertAlign w:val="subscript"/>
        </w:rPr>
        <w:t>2</w:t>
      </w:r>
      <w:r>
        <w:rPr>
          <w:rFonts w:hint="eastAsia"/>
          <w:color w:val="auto"/>
          <w:spacing w:val="-4"/>
          <w:sz w:val="32"/>
          <w:szCs w:val="32"/>
        </w:rPr>
        <w:t xml:space="preserve"> 0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>.089</w:t>
      </w:r>
      <w:r>
        <w:rPr>
          <w:rFonts w:hint="eastAsia"/>
          <w:color w:val="auto"/>
          <w:spacing w:val="-4"/>
          <w:sz w:val="32"/>
          <w:szCs w:val="32"/>
        </w:rPr>
        <w:t>t/a、NOx 0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>.445</w:t>
      </w:r>
      <w:r>
        <w:rPr>
          <w:rFonts w:hint="eastAsia"/>
          <w:color w:val="auto"/>
          <w:spacing w:val="-4"/>
          <w:sz w:val="32"/>
          <w:szCs w:val="32"/>
        </w:rPr>
        <w:t>t/a、颗粒物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 xml:space="preserve"> 0.044</w:t>
      </w:r>
      <w:r>
        <w:rPr>
          <w:rFonts w:hint="eastAsia"/>
          <w:color w:val="auto"/>
          <w:spacing w:val="-4"/>
          <w:sz w:val="32"/>
          <w:szCs w:val="32"/>
        </w:rPr>
        <w:t>t/a、VOCs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pacing w:val="-4"/>
          <w:sz w:val="32"/>
          <w:szCs w:val="32"/>
        </w:rPr>
        <w:t>0t/a、COD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pacing w:val="-4"/>
          <w:sz w:val="32"/>
          <w:szCs w:val="32"/>
        </w:rPr>
        <w:t>0t/a、氨氮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pacing w:val="-4"/>
          <w:sz w:val="32"/>
          <w:szCs w:val="32"/>
        </w:rPr>
        <w:t>0t/a、总磷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pacing w:val="-4"/>
          <w:sz w:val="32"/>
          <w:szCs w:val="32"/>
        </w:rPr>
        <w:t>0t/a、总氮</w:t>
      </w:r>
      <w:r>
        <w:rPr>
          <w:rFonts w:hint="eastAsia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pacing w:val="-4"/>
          <w:sz w:val="32"/>
          <w:szCs w:val="32"/>
        </w:rPr>
        <w:t>0t/a</w:t>
      </w:r>
      <w:r>
        <w:rPr>
          <w:rFonts w:hint="eastAsia"/>
          <w:color w:val="auto"/>
          <w:spacing w:val="-4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项目建成后应先行按照排污许可管理要求办理排污许可证，并按规定程序实施竣工环境保护验收。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请保定市生态环境局徐水区分局负责项目的日常监督</w:t>
      </w:r>
      <w:r>
        <w:rPr>
          <w:rFonts w:hint="eastAsia"/>
          <w:color w:val="auto"/>
          <w:sz w:val="32"/>
          <w:szCs w:val="32"/>
        </w:rPr>
        <w:t>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right="115" w:firstLine="640" w:firstLineChars="200"/>
        <w:jc w:val="both"/>
        <w:textAlignment w:val="auto"/>
        <w:outlineLvl w:val="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你单位应在收到本批复起10个工作日内，将环境影响报告</w:t>
      </w:r>
      <w:r>
        <w:rPr>
          <w:color w:val="auto"/>
          <w:spacing w:val="-8"/>
          <w:sz w:val="32"/>
          <w:szCs w:val="32"/>
        </w:rPr>
        <w:t>表及批复送保定市生态环境局徐水区分局，并按规定接受各级生态</w:t>
      </w:r>
      <w:r>
        <w:rPr>
          <w:rFonts w:hint="eastAsia"/>
          <w:color w:val="auto"/>
          <w:spacing w:val="-8"/>
          <w:sz w:val="32"/>
          <w:szCs w:val="32"/>
        </w:rPr>
        <w:t>环</w:t>
      </w:r>
      <w:r>
        <w:rPr>
          <w:color w:val="auto"/>
          <w:spacing w:val="-3"/>
          <w:sz w:val="32"/>
          <w:szCs w:val="32"/>
        </w:rPr>
        <w:t>境部门的监督检查。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 w:firstLine="4800" w:firstLineChars="150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保定市徐水区行政审批局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0" w:firstLine="5440" w:firstLineChars="1700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2021年9月7日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0"/>
        <w:textAlignment w:val="auto"/>
        <w:outlineLvl w:val="9"/>
        <w:rPr>
          <w:color w:val="auto"/>
          <w:sz w:val="21"/>
        </w:rPr>
      </w:pPr>
    </w:p>
    <w:p>
      <w:pPr>
        <w:keepNext w:val="0"/>
        <w:keepLines w:val="0"/>
        <w:pageBreakBefore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auto"/>
        <w:ind w:left="0" w:right="0" w:firstLine="440" w:firstLineChars="200"/>
        <w:textAlignment w:val="auto"/>
        <w:outlineLvl w:val="9"/>
        <w:rPr>
          <w:rFonts w:hint="eastAsia" w:eastAsia="仿宋"/>
          <w:color w:val="auto"/>
          <w:sz w:val="21"/>
          <w:lang w:val="en-US" w:eastAsia="zh-CN"/>
        </w:rPr>
      </w:pPr>
      <w:bookmarkStart w:id="1" w:name="_GoBack"/>
      <w:bookmarkEnd w:id="1"/>
      <w:r>
        <w:rPr>
          <w:color w:val="auto"/>
          <w:u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156210</wp:posOffset>
                </wp:positionV>
                <wp:extent cx="527431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12.3pt;height:0pt;width:415.3pt;mso-position-horizontal-relative:page;z-index:251659264;mso-width-relative:page;mso-height-relative:page;" filled="f" stroked="t" coordsize="21600,21600" o:gfxdata="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JrJofXAAAACgEAAA8AAAAAAAAAAQAgAAAAIgAAAGRycy9kb3ducmV2&#10;LnhtbFBLAQIUABQAAAAIAIdO4kDTNJ2AxAEAAIEDAAAOAAAAAAAAAAEAIAAAACYBAABkcnMvZTJv&#10;RG9jLnhtbFBLBQYAAAAABgAGAFkBAABc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  <w:u w:val="none"/>
        </w:rPr>
        <w:t>抄送</w:t>
      </w:r>
      <w:r>
        <w:rPr>
          <w:color w:val="auto"/>
          <w:sz w:val="21"/>
        </w:rPr>
        <w:t>：保定市生态环境局徐水区分局</w:t>
      </w:r>
      <w:r>
        <w:rPr>
          <w:color w:val="auto"/>
          <w:sz w:val="21"/>
        </w:rPr>
        <w:tab/>
      </w:r>
      <w:r>
        <w:rPr>
          <w:rFonts w:hint="eastAsia"/>
          <w:color w:val="auto"/>
          <w:sz w:val="21"/>
          <w:lang w:val="en-US" w:eastAsia="zh-CN"/>
        </w:rPr>
        <w:t xml:space="preserve">       </w:t>
      </w:r>
      <w:r>
        <w:rPr>
          <w:rFonts w:hint="eastAsia"/>
          <w:color w:val="auto"/>
          <w:sz w:val="21"/>
          <w:lang w:eastAsia="zh-CN"/>
        </w:rPr>
        <w:t>河北中盛紫征包装制品有限公司</w:t>
      </w:r>
    </w:p>
    <w:p>
      <w:pPr>
        <w:keepNext w:val="0"/>
        <w:keepLines w:val="0"/>
        <w:pageBreakBefore w:val="0"/>
        <w:widowControl w:val="0"/>
        <w:tabs>
          <w:tab w:val="left" w:pos="47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240" w:lineRule="exact"/>
        <w:textAlignment w:val="auto"/>
        <w:outlineLvl w:val="9"/>
        <w:rPr>
          <w:vanish/>
          <w:color w:val="auto"/>
          <w:sz w:val="21"/>
        </w:rPr>
      </w:pPr>
    </w:p>
    <w:sectPr>
      <w:footerReference r:id="rId3" w:type="default"/>
      <w:pgSz w:w="11910" w:h="16840"/>
      <w:pgMar w:top="2098" w:right="1531" w:bottom="187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007BA"/>
    <w:multiLevelType w:val="singleLevel"/>
    <w:tmpl w:val="AD2007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2A107A"/>
    <w:multiLevelType w:val="singleLevel"/>
    <w:tmpl w:val="552A10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D1F61D2"/>
    <w:multiLevelType w:val="singleLevel"/>
    <w:tmpl w:val="7D1F61D2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7E9085C6"/>
    <w:multiLevelType w:val="singleLevel"/>
    <w:tmpl w:val="7E9085C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0"/>
    <w:rsid w:val="003914BD"/>
    <w:rsid w:val="005F416A"/>
    <w:rsid w:val="00641C89"/>
    <w:rsid w:val="00883C0B"/>
    <w:rsid w:val="009F4DD4"/>
    <w:rsid w:val="00A95106"/>
    <w:rsid w:val="00DE05C0"/>
    <w:rsid w:val="00E302B9"/>
    <w:rsid w:val="00FC1720"/>
    <w:rsid w:val="0165797C"/>
    <w:rsid w:val="025670DC"/>
    <w:rsid w:val="030A0C44"/>
    <w:rsid w:val="03906316"/>
    <w:rsid w:val="039F1890"/>
    <w:rsid w:val="0468705B"/>
    <w:rsid w:val="04F65EE5"/>
    <w:rsid w:val="05631D9D"/>
    <w:rsid w:val="05835C58"/>
    <w:rsid w:val="05E62F43"/>
    <w:rsid w:val="082A3699"/>
    <w:rsid w:val="088124B5"/>
    <w:rsid w:val="09211986"/>
    <w:rsid w:val="093E07C1"/>
    <w:rsid w:val="0A732EE2"/>
    <w:rsid w:val="0AAB16B7"/>
    <w:rsid w:val="0B2A2971"/>
    <w:rsid w:val="0B6B7A7C"/>
    <w:rsid w:val="0BA1296D"/>
    <w:rsid w:val="0C7C2650"/>
    <w:rsid w:val="0D2B61BA"/>
    <w:rsid w:val="0D784C61"/>
    <w:rsid w:val="0DEF638A"/>
    <w:rsid w:val="0E1B57EE"/>
    <w:rsid w:val="0E750962"/>
    <w:rsid w:val="0E8C118A"/>
    <w:rsid w:val="0F405362"/>
    <w:rsid w:val="0F8C706A"/>
    <w:rsid w:val="10C41951"/>
    <w:rsid w:val="11B06239"/>
    <w:rsid w:val="11CE423C"/>
    <w:rsid w:val="11D7728D"/>
    <w:rsid w:val="122B288B"/>
    <w:rsid w:val="1290345F"/>
    <w:rsid w:val="129D2782"/>
    <w:rsid w:val="13114CFB"/>
    <w:rsid w:val="13AB2EDF"/>
    <w:rsid w:val="13C10E5D"/>
    <w:rsid w:val="15534200"/>
    <w:rsid w:val="155B4E8D"/>
    <w:rsid w:val="15A77E2C"/>
    <w:rsid w:val="15B86291"/>
    <w:rsid w:val="16507A8B"/>
    <w:rsid w:val="167B72E0"/>
    <w:rsid w:val="16AB5805"/>
    <w:rsid w:val="17016262"/>
    <w:rsid w:val="17217CAE"/>
    <w:rsid w:val="178B0482"/>
    <w:rsid w:val="17A03938"/>
    <w:rsid w:val="197235DA"/>
    <w:rsid w:val="19E42752"/>
    <w:rsid w:val="1A00005D"/>
    <w:rsid w:val="1A950C4B"/>
    <w:rsid w:val="1B35262F"/>
    <w:rsid w:val="1B486418"/>
    <w:rsid w:val="1B4C6D2F"/>
    <w:rsid w:val="1B615F73"/>
    <w:rsid w:val="1BA72DE6"/>
    <w:rsid w:val="1C0E19D1"/>
    <w:rsid w:val="1C4D2F48"/>
    <w:rsid w:val="1C4F1A8D"/>
    <w:rsid w:val="1C550973"/>
    <w:rsid w:val="1D623A48"/>
    <w:rsid w:val="1E0572EF"/>
    <w:rsid w:val="1E69239C"/>
    <w:rsid w:val="1ED53EF8"/>
    <w:rsid w:val="1F3469BB"/>
    <w:rsid w:val="1FA42E79"/>
    <w:rsid w:val="1FD83163"/>
    <w:rsid w:val="208D6310"/>
    <w:rsid w:val="20C748E4"/>
    <w:rsid w:val="20F2689C"/>
    <w:rsid w:val="210510C8"/>
    <w:rsid w:val="2146060D"/>
    <w:rsid w:val="21963295"/>
    <w:rsid w:val="21B7304D"/>
    <w:rsid w:val="230520ED"/>
    <w:rsid w:val="231E0851"/>
    <w:rsid w:val="23A67218"/>
    <w:rsid w:val="24374C17"/>
    <w:rsid w:val="245B0EED"/>
    <w:rsid w:val="25070332"/>
    <w:rsid w:val="250A61A6"/>
    <w:rsid w:val="255467E2"/>
    <w:rsid w:val="25CC3869"/>
    <w:rsid w:val="25ED0CD7"/>
    <w:rsid w:val="25F72458"/>
    <w:rsid w:val="264151D6"/>
    <w:rsid w:val="264852BD"/>
    <w:rsid w:val="271C51C6"/>
    <w:rsid w:val="274D122B"/>
    <w:rsid w:val="27C60C96"/>
    <w:rsid w:val="27D94DBA"/>
    <w:rsid w:val="28322C4E"/>
    <w:rsid w:val="298A1FB5"/>
    <w:rsid w:val="29B52F8B"/>
    <w:rsid w:val="2ABD2B99"/>
    <w:rsid w:val="2B752734"/>
    <w:rsid w:val="2BB403D8"/>
    <w:rsid w:val="2C4211D4"/>
    <w:rsid w:val="2C4340C7"/>
    <w:rsid w:val="2C470B0E"/>
    <w:rsid w:val="2C534F2A"/>
    <w:rsid w:val="2C5C2CA5"/>
    <w:rsid w:val="2CA33897"/>
    <w:rsid w:val="2CB45F22"/>
    <w:rsid w:val="2D116A31"/>
    <w:rsid w:val="2DBE3860"/>
    <w:rsid w:val="2DE906BE"/>
    <w:rsid w:val="2E091BCC"/>
    <w:rsid w:val="2E0C1719"/>
    <w:rsid w:val="2EF37B89"/>
    <w:rsid w:val="2F210AE4"/>
    <w:rsid w:val="2F547D4E"/>
    <w:rsid w:val="2F5963F4"/>
    <w:rsid w:val="2FFC2908"/>
    <w:rsid w:val="30111686"/>
    <w:rsid w:val="30285D0D"/>
    <w:rsid w:val="306D35B0"/>
    <w:rsid w:val="30D13364"/>
    <w:rsid w:val="31A9034E"/>
    <w:rsid w:val="31F40AD8"/>
    <w:rsid w:val="3212521B"/>
    <w:rsid w:val="32DC2ACA"/>
    <w:rsid w:val="32EC42DC"/>
    <w:rsid w:val="33860852"/>
    <w:rsid w:val="343437ED"/>
    <w:rsid w:val="344F58DF"/>
    <w:rsid w:val="34625C6F"/>
    <w:rsid w:val="34E13D8E"/>
    <w:rsid w:val="34E73DF6"/>
    <w:rsid w:val="351D691C"/>
    <w:rsid w:val="364735A3"/>
    <w:rsid w:val="36DB733E"/>
    <w:rsid w:val="37BE2190"/>
    <w:rsid w:val="383932EA"/>
    <w:rsid w:val="38E1196C"/>
    <w:rsid w:val="390F0C8E"/>
    <w:rsid w:val="39474760"/>
    <w:rsid w:val="39894B76"/>
    <w:rsid w:val="3A062A4C"/>
    <w:rsid w:val="3A270935"/>
    <w:rsid w:val="3AC053A4"/>
    <w:rsid w:val="3B6925CD"/>
    <w:rsid w:val="3BC44171"/>
    <w:rsid w:val="3BFA2CFD"/>
    <w:rsid w:val="3C3368C1"/>
    <w:rsid w:val="3C4C643B"/>
    <w:rsid w:val="3CCE34AB"/>
    <w:rsid w:val="3D3B478E"/>
    <w:rsid w:val="3D536DB5"/>
    <w:rsid w:val="3D652D9C"/>
    <w:rsid w:val="3D7A1E7F"/>
    <w:rsid w:val="3E122EDD"/>
    <w:rsid w:val="3E6355C6"/>
    <w:rsid w:val="3E6C1AE3"/>
    <w:rsid w:val="3E8C5C2C"/>
    <w:rsid w:val="3EBB4791"/>
    <w:rsid w:val="3ED8079B"/>
    <w:rsid w:val="3F11673B"/>
    <w:rsid w:val="3F5A5BE9"/>
    <w:rsid w:val="3F7D64B7"/>
    <w:rsid w:val="3F9D4642"/>
    <w:rsid w:val="3F9E4184"/>
    <w:rsid w:val="409C0FBE"/>
    <w:rsid w:val="41050EE9"/>
    <w:rsid w:val="41564A6C"/>
    <w:rsid w:val="41D24909"/>
    <w:rsid w:val="427B7880"/>
    <w:rsid w:val="42F71540"/>
    <w:rsid w:val="4327149D"/>
    <w:rsid w:val="43961150"/>
    <w:rsid w:val="43A74405"/>
    <w:rsid w:val="444B114A"/>
    <w:rsid w:val="446526B8"/>
    <w:rsid w:val="449E1D0D"/>
    <w:rsid w:val="44D4584C"/>
    <w:rsid w:val="454C2F0A"/>
    <w:rsid w:val="45B0245F"/>
    <w:rsid w:val="45DE2CF4"/>
    <w:rsid w:val="46C27E73"/>
    <w:rsid w:val="475B6C93"/>
    <w:rsid w:val="475E06BC"/>
    <w:rsid w:val="47CF0EED"/>
    <w:rsid w:val="48022E71"/>
    <w:rsid w:val="484F1989"/>
    <w:rsid w:val="490808E8"/>
    <w:rsid w:val="49210894"/>
    <w:rsid w:val="499D4138"/>
    <w:rsid w:val="49BC15F3"/>
    <w:rsid w:val="4A0D2198"/>
    <w:rsid w:val="4A4757E0"/>
    <w:rsid w:val="4AB43A94"/>
    <w:rsid w:val="4B1D039C"/>
    <w:rsid w:val="4BAC4908"/>
    <w:rsid w:val="4D2E285F"/>
    <w:rsid w:val="4DA07F5B"/>
    <w:rsid w:val="4DC72F51"/>
    <w:rsid w:val="4E532DF4"/>
    <w:rsid w:val="4E5B51EF"/>
    <w:rsid w:val="4F081AFC"/>
    <w:rsid w:val="4FB569AA"/>
    <w:rsid w:val="503100D1"/>
    <w:rsid w:val="5115465C"/>
    <w:rsid w:val="517B2FD5"/>
    <w:rsid w:val="51E9382B"/>
    <w:rsid w:val="526B6A07"/>
    <w:rsid w:val="53B171C1"/>
    <w:rsid w:val="54F838D1"/>
    <w:rsid w:val="55196421"/>
    <w:rsid w:val="55504963"/>
    <w:rsid w:val="55E05328"/>
    <w:rsid w:val="56591C70"/>
    <w:rsid w:val="56706A5F"/>
    <w:rsid w:val="5709490B"/>
    <w:rsid w:val="57DB53D0"/>
    <w:rsid w:val="581C4103"/>
    <w:rsid w:val="58517449"/>
    <w:rsid w:val="593A43BE"/>
    <w:rsid w:val="597A7D31"/>
    <w:rsid w:val="59CD244E"/>
    <w:rsid w:val="59D25468"/>
    <w:rsid w:val="5B0F7772"/>
    <w:rsid w:val="5B3A5BC9"/>
    <w:rsid w:val="5B460882"/>
    <w:rsid w:val="5B6726B5"/>
    <w:rsid w:val="5BD94721"/>
    <w:rsid w:val="5C8B1774"/>
    <w:rsid w:val="5D6A3A1D"/>
    <w:rsid w:val="5E9919FC"/>
    <w:rsid w:val="5EB1378D"/>
    <w:rsid w:val="5ED86767"/>
    <w:rsid w:val="5F435E26"/>
    <w:rsid w:val="5FDD6614"/>
    <w:rsid w:val="602D3891"/>
    <w:rsid w:val="607F537B"/>
    <w:rsid w:val="60ED5785"/>
    <w:rsid w:val="6140448D"/>
    <w:rsid w:val="61ED42D4"/>
    <w:rsid w:val="62077DBB"/>
    <w:rsid w:val="624F4842"/>
    <w:rsid w:val="626A14AF"/>
    <w:rsid w:val="62BC5A7F"/>
    <w:rsid w:val="63611DC3"/>
    <w:rsid w:val="63B0621A"/>
    <w:rsid w:val="640D403A"/>
    <w:rsid w:val="64FD7424"/>
    <w:rsid w:val="65214E3D"/>
    <w:rsid w:val="652329F8"/>
    <w:rsid w:val="65345925"/>
    <w:rsid w:val="65B63B4F"/>
    <w:rsid w:val="673E607A"/>
    <w:rsid w:val="674E29E4"/>
    <w:rsid w:val="67533BCF"/>
    <w:rsid w:val="684E2722"/>
    <w:rsid w:val="68661500"/>
    <w:rsid w:val="68A36F19"/>
    <w:rsid w:val="6A2042B7"/>
    <w:rsid w:val="6B447C40"/>
    <w:rsid w:val="6BD25396"/>
    <w:rsid w:val="6CA01ED6"/>
    <w:rsid w:val="6CFA41E8"/>
    <w:rsid w:val="6D286C17"/>
    <w:rsid w:val="6D3C5BA1"/>
    <w:rsid w:val="6EFF7E76"/>
    <w:rsid w:val="6F271B9B"/>
    <w:rsid w:val="6F354C5F"/>
    <w:rsid w:val="6F5D0F98"/>
    <w:rsid w:val="6FA04C9E"/>
    <w:rsid w:val="6FBD486A"/>
    <w:rsid w:val="6FE248AA"/>
    <w:rsid w:val="6FE31ED6"/>
    <w:rsid w:val="700D48BF"/>
    <w:rsid w:val="70CC796A"/>
    <w:rsid w:val="70F87B70"/>
    <w:rsid w:val="716968E1"/>
    <w:rsid w:val="72BD591F"/>
    <w:rsid w:val="72E92CF2"/>
    <w:rsid w:val="731A6782"/>
    <w:rsid w:val="741D6174"/>
    <w:rsid w:val="7442550E"/>
    <w:rsid w:val="747277FC"/>
    <w:rsid w:val="74747B70"/>
    <w:rsid w:val="74FE2899"/>
    <w:rsid w:val="75E0628D"/>
    <w:rsid w:val="763832A2"/>
    <w:rsid w:val="76BA4139"/>
    <w:rsid w:val="76C217B7"/>
    <w:rsid w:val="7749798E"/>
    <w:rsid w:val="77AA5218"/>
    <w:rsid w:val="781758F0"/>
    <w:rsid w:val="799B56FA"/>
    <w:rsid w:val="79FE0873"/>
    <w:rsid w:val="7AE857D5"/>
    <w:rsid w:val="7B3A76F4"/>
    <w:rsid w:val="7CD75795"/>
    <w:rsid w:val="7CF819F5"/>
    <w:rsid w:val="7D412AF2"/>
    <w:rsid w:val="7EFF3A19"/>
    <w:rsid w:val="7F4B350F"/>
    <w:rsid w:val="7F72529B"/>
    <w:rsid w:val="7FE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sz w:val="28"/>
      <w:szCs w:val="28"/>
    </w:r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basedOn w:val="1"/>
    <w:next w:val="1"/>
    <w:qFormat/>
    <w:uiPriority w:val="0"/>
    <w:pPr>
      <w:spacing w:line="480" w:lineRule="exact"/>
    </w:pPr>
    <w:rPr>
      <w:rFonts w:ascii="_x000B__x000C_" w:hAnsi="_x000B__x000C_"/>
      <w:b/>
      <w:bCs/>
      <w:sz w:val="24"/>
    </w:rPr>
  </w:style>
  <w:style w:type="paragraph" w:styleId="5">
    <w:name w:val="Normal Indent"/>
    <w:basedOn w:val="1"/>
    <w:next w:val="6"/>
    <w:qFormat/>
    <w:uiPriority w:val="0"/>
    <w:pPr>
      <w:ind w:firstLine="420" w:firstLineChars="200"/>
    </w:pPr>
    <w:rPr>
      <w:szCs w:val="24"/>
    </w:rPr>
  </w:style>
  <w:style w:type="paragraph" w:customStyle="1" w:styleId="6">
    <w:name w:val="样式 正文文本 + 首行缩进:  2 字符"/>
    <w:basedOn w:val="2"/>
    <w:qFormat/>
    <w:uiPriority w:val="99"/>
    <w:pPr>
      <w:spacing w:after="200" w:line="480" w:lineRule="exact"/>
      <w:ind w:firstLine="480" w:firstLineChars="200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Default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</w:style>
  <w:style w:type="paragraph" w:customStyle="1" w:styleId="14">
    <w:name w:val="point101"/>
    <w:basedOn w:val="1"/>
    <w:next w:val="1"/>
    <w:qFormat/>
    <w:uiPriority w:val="0"/>
    <w:pPr>
      <w:widowControl/>
      <w:spacing w:before="100" w:beforeAutospacing="1" w:after="100" w:afterAutospacing="1" w:line="390" w:lineRule="atLeast"/>
    </w:pPr>
    <w:rPr>
      <w:rFonts w:ascii="宋体" w:hAnsi="宋体" w:cs="宋体"/>
      <w:spacing w:val="5"/>
      <w:sz w:val="18"/>
      <w:szCs w:val="18"/>
    </w:rPr>
  </w:style>
  <w:style w:type="table" w:customStyle="1" w:styleId="1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Char"/>
    <w:basedOn w:val="10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9">
    <w:name w:val="页脚 Char"/>
    <w:basedOn w:val="10"/>
    <w:link w:val="8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266</Words>
  <Characters>1517</Characters>
  <Lines>12</Lines>
  <Paragraphs>3</Paragraphs>
  <TotalTime>5</TotalTime>
  <ScaleCrop>false</ScaleCrop>
  <LinksUpToDate>false</LinksUpToDate>
  <CharactersWithSpaces>1780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2020-12-10T06:23:00Z</dcterms:created>
  <dc:creator>Administrator</dc:creator>
  <cp:lastModifiedBy>Q</cp:lastModifiedBy>
  <cp:lastPrinted>2021-07-05T07:41:00Z</cp:lastPrinted>
  <dcterms:modified xsi:type="dcterms:W3CDTF">2021-09-07T00:48:11Z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2020-12-09T00:00:00Z</vt:filetime>
  </property>
  <property fmtid="{D5CDD505-2E9C-101B-9397-08002B2CF9AE}" pid="5" name="KSOProductBuildVer">
    <vt:lpwstr>2052-10.1.0.7520</vt:lpwstr>
  </property>
  <property fmtid="{D5CDD505-2E9C-101B-9397-08002B2CF9AE}" pid="6" name="ICV">
    <vt:lpwstr>E19FA3C18A2B4425852C8B3DF348CBE7</vt:lpwstr>
  </property>
</Properties>
</file>