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autoSpaceDE/>
        <w:autoSpaceDN/>
        <w:snapToGrid w:val="0"/>
        <w:spacing w:line="660" w:lineRule="exact"/>
        <w:jc w:val="center"/>
        <w:outlineLvl w:val="0"/>
        <w:rPr>
          <w:rFonts w:ascii="Times New Roman"/>
          <w:color w:val="auto"/>
          <w:sz w:val="27"/>
        </w:rPr>
      </w:pPr>
    </w:p>
    <w:p>
      <w:pPr>
        <w:spacing w:before="55"/>
        <w:ind w:left="311" w:right="451"/>
        <w:jc w:val="center"/>
        <w:rPr>
          <w:color w:val="auto"/>
          <w:sz w:val="32"/>
        </w:rPr>
      </w:pPr>
      <w:r>
        <w:rPr>
          <w:color w:val="auto"/>
          <w:sz w:val="32"/>
        </w:rPr>
        <w:t>徐审环表字〔20</w:t>
      </w:r>
      <w:r>
        <w:rPr>
          <w:rFonts w:hint="eastAsia"/>
          <w:color w:val="auto"/>
          <w:sz w:val="32"/>
          <w:lang w:val="en-US" w:eastAsia="zh-CN"/>
        </w:rPr>
        <w:t>21</w:t>
      </w:r>
      <w:r>
        <w:rPr>
          <w:color w:val="auto"/>
          <w:sz w:val="32"/>
        </w:rPr>
        <w:t>〕</w:t>
      </w:r>
      <w:r>
        <w:rPr>
          <w:rFonts w:hint="eastAsia"/>
          <w:color w:val="auto"/>
          <w:sz w:val="32"/>
          <w:lang w:val="en-US" w:eastAsia="zh-CN"/>
        </w:rPr>
        <w:t>27</w:t>
      </w:r>
      <w:r>
        <w:rPr>
          <w:color w:val="0000FF"/>
          <w:sz w:val="32"/>
        </w:rPr>
        <w:t xml:space="preserve"> </w:t>
      </w:r>
      <w:r>
        <w:rPr>
          <w:color w:val="auto"/>
          <w:sz w:val="32"/>
        </w:rPr>
        <w:t>号</w:t>
      </w:r>
    </w:p>
    <w:p>
      <w:pPr>
        <w:pStyle w:val="2"/>
        <w:ind w:left="0"/>
        <w:rPr>
          <w:color w:val="auto"/>
          <w:sz w:val="32"/>
        </w:rPr>
      </w:pPr>
    </w:p>
    <w:p>
      <w:pPr>
        <w:pStyle w:val="2"/>
        <w:spacing w:before="3"/>
        <w:ind w:left="0"/>
        <w:rPr>
          <w:color w:val="auto"/>
          <w:sz w:val="23"/>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关于保定雄裕商品混凝土制造有限公司</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年产300万立方米商品混凝土建设项目</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环境影响报告表的批复</w:t>
      </w:r>
    </w:p>
    <w:p>
      <w:pPr>
        <w:autoSpaceDE/>
        <w:autoSpaceDN/>
        <w:snapToGrid w:val="0"/>
        <w:spacing w:line="660" w:lineRule="exact"/>
        <w:jc w:val="both"/>
        <w:outlineLvl w:val="0"/>
        <w:rPr>
          <w:color w:val="auto"/>
        </w:rPr>
      </w:pP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textAlignment w:val="auto"/>
        <w:outlineLvl w:val="9"/>
        <w:rPr>
          <w:color w:val="auto"/>
          <w:sz w:val="32"/>
          <w:szCs w:val="32"/>
        </w:rPr>
      </w:pPr>
      <w:r>
        <w:rPr>
          <w:rFonts w:hint="eastAsia"/>
          <w:color w:val="auto"/>
          <w:sz w:val="32"/>
          <w:szCs w:val="32"/>
          <w:lang w:val="en-US" w:eastAsia="zh-CN"/>
        </w:rPr>
        <w:t>保定雄裕商品混凝土制造有限公司</w:t>
      </w:r>
      <w:r>
        <w:rPr>
          <w:rFonts w:hint="eastAsia"/>
          <w:color w:val="auto"/>
          <w:sz w:val="32"/>
          <w:szCs w:val="32"/>
          <w:lang w:val="en-US"/>
        </w:rPr>
        <w:t xml:space="preserve"> </w:t>
      </w:r>
      <w:r>
        <w:rPr>
          <w:color w:val="auto"/>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40" w:line="520" w:lineRule="exact"/>
        <w:ind w:right="115" w:firstLine="559"/>
        <w:textAlignment w:val="auto"/>
        <w:outlineLvl w:val="9"/>
        <w:rPr>
          <w:color w:val="auto"/>
          <w:sz w:val="32"/>
          <w:szCs w:val="32"/>
        </w:rPr>
      </w:pPr>
      <w:r>
        <w:rPr>
          <w:rFonts w:hint="eastAsia"/>
          <w:color w:val="auto"/>
          <w:sz w:val="32"/>
          <w:szCs w:val="32"/>
          <w:lang w:eastAsia="zh-CN"/>
        </w:rPr>
        <w:t>你单位</w:t>
      </w:r>
      <w:r>
        <w:rPr>
          <w:color w:val="auto"/>
          <w:sz w:val="32"/>
          <w:szCs w:val="32"/>
        </w:rPr>
        <w:t>所报《</w:t>
      </w:r>
      <w:r>
        <w:rPr>
          <w:rFonts w:hint="eastAsia"/>
          <w:color w:val="auto"/>
          <w:sz w:val="32"/>
          <w:szCs w:val="32"/>
        </w:rPr>
        <w:t>保定雄裕商品混凝土制造有限公司</w:t>
      </w:r>
      <w:r>
        <w:rPr>
          <w:rFonts w:hint="eastAsia"/>
          <w:color w:val="auto"/>
          <w:sz w:val="32"/>
          <w:szCs w:val="32"/>
          <w:lang w:val="en-US" w:eastAsia="zh-CN"/>
        </w:rPr>
        <w:t>年产300万立方米商品混凝土建设项目环境影响报告表</w:t>
      </w:r>
      <w:r>
        <w:rPr>
          <w:color w:val="auto"/>
          <w:sz w:val="32"/>
          <w:szCs w:val="32"/>
        </w:rPr>
        <w:t>》收悉，根据《</w:t>
      </w:r>
      <w:r>
        <w:rPr>
          <w:color w:val="auto"/>
          <w:spacing w:val="-26"/>
          <w:sz w:val="32"/>
          <w:szCs w:val="32"/>
        </w:rPr>
        <w:t>环境影响评价文件可行性技术评估报告》</w:t>
      </w:r>
      <w:r>
        <w:rPr>
          <w:color w:val="auto"/>
          <w:spacing w:val="-6"/>
          <w:sz w:val="32"/>
          <w:szCs w:val="32"/>
        </w:rPr>
        <w:t>环境影响评价结论</w:t>
      </w:r>
      <w:r>
        <w:rPr>
          <w:rFonts w:hint="eastAsia"/>
          <w:color w:val="auto"/>
          <w:spacing w:val="-6"/>
          <w:sz w:val="32"/>
          <w:szCs w:val="32"/>
          <w:lang w:eastAsia="zh-CN"/>
        </w:rPr>
        <w:t>，</w:t>
      </w:r>
      <w:r>
        <w:rPr>
          <w:color w:val="auto"/>
          <w:spacing w:val="-6"/>
          <w:sz w:val="32"/>
          <w:szCs w:val="32"/>
        </w:rPr>
        <w:t>污染防治措施可行，经研究批复如下：</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rPr>
      </w:pPr>
      <w:r>
        <w:rPr>
          <w:rFonts w:hint="eastAsia"/>
          <w:color w:val="auto"/>
          <w:sz w:val="32"/>
          <w:szCs w:val="32"/>
          <w:lang w:val="en-US"/>
        </w:rPr>
        <w:t>新建项目位于河北省保定市徐水区马庄村村西</w:t>
      </w:r>
      <w:r>
        <w:rPr>
          <w:rFonts w:hint="eastAsia"/>
          <w:color w:val="auto"/>
          <w:sz w:val="32"/>
          <w:szCs w:val="32"/>
          <w:lang w:val="en-US" w:eastAsia="zh-CN"/>
        </w:rPr>
        <w:t>。厂区南侧和西侧为农田，北侧为农场宿舍区（已闲置），东侧为粮食收购站。项目总占地面积14670.72㎡，根据《保定市自然资源和规划局徐水区分局关于对保定雄裕商品混凝土制造有限公司年产300万立方米商品混凝土建设项目拟占地的规划意见》，经在徐水区总体规划图(2010-2020年)上套核，拟占地位置位于高林镇马家庄村村西，总占地面积14670.72平方米，为允许建设用地区，符合徐水区土地利用总体规划。保定市徐水区发展和改革局已于2021年03月25日为该项目出具了《企业投资项目备案信息》，备案编号：徐水发改备字[2021]15 号。</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项目总投资6000万元，其中环保投资100万元，环保投资占比1.67%。项目租赁建设用地22亩，总建筑面积14150㎡。根据项目保定市徐水区发展和改革局下发的该项目的备案信息及该项目调整项目建设内容的复函，项目分三期进行，项目一期进行主要基础工程建设，并购置HZS240振动型混凝土拌合系统生产线两条、购置搅拌系统、砂石分离机、实验设备及环保设备等生产及辅助生产设备共20套（辆）；二期进行附属工程建设，购置HZS240振动型混凝土拌合系统生产线一条、购置搅拌系统、砂石分离机、实验设备及环保设备等生产及辅助生产设备共10套（辆）；项目三期进行配套工程建设，购置HZS240振动型混凝土拌合系统生产线一条、购置搅拌系统、砂石分离机、实验设备及环保设备等生产及辅助生产设备共10套（辆）。项目建成后一期工程年产150万立方米商品混凝土，二期工程年产75万立方米商品混凝土，三期工程年产75万立方米商品混凝土。主要原辅材料：砂子、石子、水泥、粉煤灰、矿粉、膨胀剂、减水剂等。项目生产不用热，职工生活冬季采用空调供暖；冬季生产用热水外购；项目建设完成后一期工程用电量为556.8万kWh/a、二期工程用电量为278.4万kWh/a、三期工程用电量为278.4万kWh/a，项目完成后全厂用电量为1113.6万kWh/a，由徐水电网供应。</w:t>
      </w:r>
      <w:r>
        <w:rPr>
          <w:rFonts w:hint="eastAsia"/>
          <w:color w:val="auto"/>
          <w:sz w:val="32"/>
          <w:szCs w:val="32"/>
          <w:shd w:val="clear" w:color="auto" w:fill="auto"/>
          <w:lang w:val="en-US" w:eastAsia="zh-CN"/>
        </w:rPr>
        <w:t>项目中水年用水量339600m³/a，由保定创杰市政工程有限公司提供；新鲜水年用水量3540万m³/a，外购。待公共供水管网及附属设施铺设完成后，达到对接条件，再对接供水管网，使用南水北调用水。</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三、在落实报告表提出的各项污染防治和环境风险防范措施的前提下，项目建设从环境保护角度可行。同意本报告表作为项目建设和运营中环境管理的依据。</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四、你单位在建设和日常管理过程中，要严格落实该报告表中的建设内容、各项污染防治、环境风险防范措施及要求，并重点做好以下工作：</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1、建立日常环境管理制度、组织机构和管理台帐,项目投入运行前报保定市生态环境局徐水区分局备案。</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2、施工期间要严格落实环评文件提出的污染防治措施及相关规定，有效减轻施工对环境的影响。</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3、废气：</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一期工程</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1＃生产线粉料筒仓排气筒（DA001）、2＃生产线粉料筒仓排气筒（DA002），颗粒物，各粉料筒仓均配置脉冲袋式除尘器1 套，粉料进料过程产生的废气经各自的脉冲袋式除尘器处理后汇集至1根33m 高排气筒排放；骨料配料、计量排气筒（DA003），颗粒物，投料斗上方安装集气罩+布袋除尘器+1根15m高排气筒，并且车间密闭、定期洒水抑尘；1＃生产线工艺废气排气筒（DA004）、2＃生产线工艺废气排气筒（DA005），颗粒物，骨料由密闭输送带输送至暂存仓，暂存仓进料口设置集气罩，将收集的粉尘引入一套脉冲布袋除尘器处理；粉状物料计量过程中产生的粉尘与搅拌主机落料、搅拌过程产生的粉尘通过集气管道引入1套脉冲袋式除尘器处理，经上述2套脉冲布袋除尘器处理的废气由1根 33m 高排气筒排放；颗粒物排放应满足《《水泥工业大气污 染物超低排放标准》(DB13/2167-2020)表1散装水泥中转站及水泥制品生产过程排放标准。</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砂石料装卸、堆放、转运过程，颗粒物，采取“砂石料装卸、堆放、上料过程在密闭式原材料库内进行，装卸点、堆放点均设置抑尘水喷淋装置，装卸、堆放过程采取喷水抑尘等抑尘措施，物料转运过程中采用密闭廊道进行输送。颗粒物排放应满足《水泥工业大气污染物超低排放标准》（DB13/2167-2020）表2大气污染物无组织排放限值。</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二期工程</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骨料配料、计量排气筒（DA003），颗粒物，投料斗上方安装集气罩+布袋除尘器+1根15m高排气筒，并且车间密闭、定期洒水抑尘；3＃生产线粉料筒仓排气筒（DA006），颗粒物，各粉料筒仓均配置脉冲袋式除尘器1 套，粉料进料过程产生的废气经各自的脉冲袋式除尘器处理后汇集至1根33m 高排气筒排放；3＃生产线工艺废气排气筒（DA007），颗粒物，骨料由密闭输送带输送至暂存仓，暂存仓进料口设置集气罩，将收集的粉尘引入一套脉冲布袋除尘器处理，粉状物料计量过程中产生的粉尘与搅拌主机落料、搅拌过程产生的粉尘通过集气管道引入1套脉冲袋式除尘器处理，经上述2套脉冲布袋除尘器处理的废气由1根 33m 高排气筒排放。颗粒物排放应满足《水泥工业大气污染物超低排放标准》(DB13/2167-2020)表1 散装水泥中转站及水泥制品生产过程排放标准。</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砂石料装卸、堆放、转运过程，颗粒物，采取“砂石料装卸、堆放、上料过程在密闭式原材料库内进行，装卸点、堆放点均设置抑尘水喷淋装置，装卸、堆放过程采取喷水抑尘等抑尘措施，物料转运过程中采用密闭廊道进行输送。颗粒物排放应满足《水泥工业大气污染物超低排放标准》（DB13/2167-2020）表2大气污染物无组织排放限值。</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三期工程</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骨料配料、计量排气筒（DA003），颗粒物，投料斗上方安装集气罩+布袋除尘器+1根15m高排气筒，并且车间密闭、定期洒水抑尘；3＃生产线粉料筒仓排气筒（DA008），颗粒物，各粉料筒仓均配置脉冲袋式除尘器1 套，粉料进料过程产生的废气经各自的脉冲袋式除尘器处理后汇集至1根33m 高排气筒排放；3＃生产线工艺废气排气筒（DA009），颗粒物，骨料由密闭输送带输送至暂存仓，暂存仓进料口设置集气罩，将收集的粉尘引入一套脉冲布袋除尘器处理，粉状物料计量过程中产生的粉尘与搅拌主机落料、搅拌过程产生的粉尘通过集气管道引入1套脉冲袋式除尘器处理，经上述2套脉冲布袋除尘器处理的废气由1根 33m 高排气筒排放。颗粒物排放应满足《水泥工业大气污染物超低排放标准》(DB13/2167-2020)表1 散装水泥中转站及水泥制品生产过程排放标准。</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lang w:val="en-US" w:eastAsia="zh-CN"/>
        </w:rPr>
      </w:pPr>
      <w:r>
        <w:rPr>
          <w:rFonts w:hint="eastAsia"/>
          <w:color w:val="auto"/>
          <w:sz w:val="32"/>
          <w:szCs w:val="32"/>
          <w:lang w:val="en-US" w:eastAsia="zh-CN"/>
        </w:rPr>
        <w:t>砂石料装卸、堆放、转运过程，颗粒物，采取“砂石料装卸、堆放、上料过程在密闭式原材料库内进行，装卸点、堆放点均设置抑尘水喷淋装置，装卸、堆放过程采取喷水抑尘等抑尘措施，物料转运过程中采用密闭廊道进行输送。颗粒物排放应满足《水泥工业大气污染物超低排放标准》（DB13/2167-2020）表2大气污染物无组织排放限值。</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废水：</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（1）生产废水</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搅拌机、罐车冲洗废水经砂石分离机分离后排入搅拌池，直接回用于混凝土搅拌过程；车辆轮胎清洗水，沉淀池+清水池+循环使用。</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（2）生活污水</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生活污水全部排入厂区化粪池内，不外排，化粪池污泥定期清掏外售沤肥处置。</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20" w:lineRule="exact"/>
        <w:ind w:left="120" w:leftChars="0"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噪声：计量设备、原料输送设备、搅拌机、风机，采取基础减震、厂房隔声等措施。噪声排放应满足《工业企业厂界环境噪声排放标准》（GB12348-2008）2类标准。</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6、固废：项目产生的固体废物主要包括砂石分离机分离出的砂石、布袋除尘器收集的除尘灰、洗车设备沉淀池产生的污泥及日常生产、生活过程中产生的生活垃圾。砂石及除尘灰收集后回用于生产；生活垃圾及沉淀池污泥收集后定期运至环卫部门指定地点集中处置。</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五、污染物排放总量控制结论</w:t>
      </w:r>
    </w:p>
    <w:p>
      <w:pPr>
        <w:pStyle w:val="2"/>
        <w:keepNext w:val="0"/>
        <w:keepLines w:val="0"/>
        <w:pageBreakBefore w:val="0"/>
        <w:widowControl w:val="0"/>
        <w:kinsoku/>
        <w:wordWrap/>
        <w:overflowPunct/>
        <w:topLinePunct w:val="0"/>
        <w:autoSpaceDE w:val="0"/>
        <w:autoSpaceDN w:val="0"/>
        <w:bidi w:val="0"/>
        <w:adjustRightInd/>
        <w:snapToGrid/>
        <w:spacing w:before="42" w:line="520" w:lineRule="exact"/>
        <w:ind w:right="115" w:firstLine="624" w:firstLineChars="200"/>
        <w:jc w:val="both"/>
        <w:textAlignment w:val="auto"/>
        <w:outlineLvl w:val="9"/>
        <w:rPr>
          <w:rFonts w:hint="eastAsia"/>
          <w:color w:val="auto"/>
          <w:spacing w:val="-4"/>
          <w:sz w:val="32"/>
          <w:szCs w:val="32"/>
          <w:lang w:eastAsia="zh-CN"/>
        </w:rPr>
      </w:pPr>
      <w:r>
        <w:rPr>
          <w:rFonts w:hint="eastAsia"/>
          <w:color w:val="auto"/>
          <w:spacing w:val="-4"/>
          <w:sz w:val="32"/>
          <w:szCs w:val="32"/>
        </w:rPr>
        <w:t>本项目主要污染物排放总量控制建议指标为</w:t>
      </w:r>
      <w:r>
        <w:rPr>
          <w:color w:val="auto"/>
          <w:spacing w:val="-4"/>
          <w:sz w:val="32"/>
          <w:szCs w:val="32"/>
        </w:rPr>
        <w:t>SO</w:t>
      </w:r>
      <w:r>
        <w:rPr>
          <w:color w:val="auto"/>
          <w:spacing w:val="-4"/>
          <w:sz w:val="32"/>
          <w:szCs w:val="32"/>
          <w:vertAlign w:val="subscript"/>
        </w:rPr>
        <w:t>2</w:t>
      </w:r>
      <w:r>
        <w:rPr>
          <w:rFonts w:hint="eastAsia"/>
          <w:color w:val="auto"/>
          <w:spacing w:val="-4"/>
          <w:sz w:val="32"/>
          <w:szCs w:val="32"/>
        </w:rPr>
        <w:t xml:space="preserve"> 0t/a、NOx 0t/a、颗粒物</w:t>
      </w:r>
      <w:r>
        <w:rPr>
          <w:rFonts w:hint="eastAsia"/>
          <w:color w:val="auto"/>
          <w:spacing w:val="-4"/>
          <w:sz w:val="32"/>
          <w:szCs w:val="32"/>
          <w:lang w:val="en-US" w:eastAsia="zh-CN"/>
        </w:rPr>
        <w:t xml:space="preserve"> 2.218</w:t>
      </w:r>
      <w:r>
        <w:rPr>
          <w:rFonts w:hint="eastAsia"/>
          <w:color w:val="auto"/>
          <w:spacing w:val="-4"/>
          <w:sz w:val="32"/>
          <w:szCs w:val="32"/>
        </w:rPr>
        <w:t>t/a、VOCs</w:t>
      </w:r>
      <w:r>
        <w:rPr>
          <w:rFonts w:hint="eastAsia"/>
          <w:color w:val="auto"/>
          <w:spacing w:val="-4"/>
          <w:sz w:val="32"/>
          <w:szCs w:val="32"/>
          <w:lang w:val="en-US" w:eastAsia="zh-CN"/>
        </w:rPr>
        <w:t xml:space="preserve"> </w:t>
      </w:r>
      <w:r>
        <w:rPr>
          <w:rFonts w:hint="eastAsia"/>
          <w:color w:val="auto"/>
          <w:spacing w:val="-4"/>
          <w:sz w:val="32"/>
          <w:szCs w:val="32"/>
        </w:rPr>
        <w:t>0t/a、COD</w:t>
      </w:r>
      <w:r>
        <w:rPr>
          <w:rFonts w:hint="eastAsia"/>
          <w:color w:val="auto"/>
          <w:spacing w:val="-4"/>
          <w:sz w:val="32"/>
          <w:szCs w:val="32"/>
          <w:lang w:val="en-US" w:eastAsia="zh-CN"/>
        </w:rPr>
        <w:t xml:space="preserve"> </w:t>
      </w:r>
      <w:r>
        <w:rPr>
          <w:rFonts w:hint="eastAsia"/>
          <w:color w:val="auto"/>
          <w:spacing w:val="-4"/>
          <w:sz w:val="32"/>
          <w:szCs w:val="32"/>
        </w:rPr>
        <w:t>0t/a、氨氮</w:t>
      </w:r>
      <w:r>
        <w:rPr>
          <w:rFonts w:hint="eastAsia"/>
          <w:color w:val="auto"/>
          <w:spacing w:val="-4"/>
          <w:sz w:val="32"/>
          <w:szCs w:val="32"/>
          <w:lang w:val="en-US" w:eastAsia="zh-CN"/>
        </w:rPr>
        <w:t xml:space="preserve"> </w:t>
      </w:r>
      <w:r>
        <w:rPr>
          <w:rFonts w:hint="eastAsia"/>
          <w:color w:val="auto"/>
          <w:spacing w:val="-4"/>
          <w:sz w:val="32"/>
          <w:szCs w:val="32"/>
        </w:rPr>
        <w:t>0t/a、总磷</w:t>
      </w:r>
      <w:r>
        <w:rPr>
          <w:rFonts w:hint="eastAsia"/>
          <w:color w:val="auto"/>
          <w:spacing w:val="-4"/>
          <w:sz w:val="32"/>
          <w:szCs w:val="32"/>
          <w:lang w:val="en-US" w:eastAsia="zh-CN"/>
        </w:rPr>
        <w:t xml:space="preserve"> </w:t>
      </w:r>
      <w:r>
        <w:rPr>
          <w:rFonts w:hint="eastAsia"/>
          <w:color w:val="auto"/>
          <w:spacing w:val="-4"/>
          <w:sz w:val="32"/>
          <w:szCs w:val="32"/>
        </w:rPr>
        <w:t>0t/a、总氮</w:t>
      </w:r>
      <w:r>
        <w:rPr>
          <w:rFonts w:hint="eastAsia"/>
          <w:color w:val="auto"/>
          <w:spacing w:val="-4"/>
          <w:sz w:val="32"/>
          <w:szCs w:val="32"/>
          <w:lang w:val="en-US" w:eastAsia="zh-CN"/>
        </w:rPr>
        <w:t xml:space="preserve"> </w:t>
      </w:r>
      <w:r>
        <w:rPr>
          <w:rFonts w:hint="eastAsia"/>
          <w:color w:val="auto"/>
          <w:spacing w:val="-4"/>
          <w:sz w:val="32"/>
          <w:szCs w:val="32"/>
        </w:rPr>
        <w:t>0t/a</w:t>
      </w:r>
      <w:r>
        <w:rPr>
          <w:rFonts w:hint="eastAsia"/>
          <w:color w:val="auto"/>
          <w:spacing w:val="-4"/>
          <w:sz w:val="32"/>
          <w:szCs w:val="32"/>
          <w:lang w:eastAsia="zh-CN"/>
        </w:rPr>
        <w:t>。</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color w:val="auto"/>
          <w:sz w:val="32"/>
          <w:szCs w:val="32"/>
        </w:rPr>
      </w:pPr>
      <w:r>
        <w:rPr>
          <w:color w:val="auto"/>
          <w:sz w:val="32"/>
          <w:szCs w:val="32"/>
        </w:rPr>
        <w:t>项目建成后应先行按照排污许可管理要求办理排污许可证，并按规定程序实施竣工环境保护验收。</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color w:val="auto"/>
          <w:sz w:val="32"/>
          <w:szCs w:val="32"/>
        </w:rPr>
      </w:pPr>
      <w:r>
        <w:rPr>
          <w:color w:val="auto"/>
          <w:sz w:val="32"/>
          <w:szCs w:val="32"/>
        </w:rPr>
        <w:t>请保定市生态环境局徐水区分局负责项目的日常监督</w:t>
      </w:r>
      <w:r>
        <w:rPr>
          <w:rFonts w:hint="eastAsia"/>
          <w:color w:val="auto"/>
          <w:sz w:val="32"/>
          <w:szCs w:val="32"/>
        </w:rPr>
        <w:t>管理。</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20" w:lineRule="exact"/>
        <w:ind w:right="115" w:firstLine="640" w:firstLineChars="200"/>
        <w:jc w:val="both"/>
        <w:textAlignment w:val="auto"/>
        <w:outlineLvl w:val="9"/>
        <w:rPr>
          <w:color w:val="auto"/>
          <w:sz w:val="32"/>
          <w:szCs w:val="32"/>
        </w:rPr>
      </w:pPr>
      <w:r>
        <w:rPr>
          <w:color w:val="auto"/>
          <w:sz w:val="32"/>
          <w:szCs w:val="32"/>
        </w:rPr>
        <w:t>你单位应在收到本批复起10个工作日内，将环境影响报告</w:t>
      </w:r>
      <w:r>
        <w:rPr>
          <w:color w:val="auto"/>
          <w:spacing w:val="-8"/>
          <w:sz w:val="32"/>
          <w:szCs w:val="32"/>
        </w:rPr>
        <w:t>表及批复送保定市生态环境局徐水区分局，并按规定接受各级生态</w:t>
      </w:r>
      <w:r>
        <w:rPr>
          <w:rFonts w:hint="eastAsia"/>
          <w:color w:val="auto"/>
          <w:spacing w:val="-8"/>
          <w:sz w:val="32"/>
          <w:szCs w:val="32"/>
        </w:rPr>
        <w:t>环</w:t>
      </w:r>
      <w:r>
        <w:rPr>
          <w:color w:val="auto"/>
          <w:spacing w:val="-3"/>
          <w:sz w:val="32"/>
          <w:szCs w:val="32"/>
        </w:rPr>
        <w:t>境部门的监督检查。</w:t>
      </w:r>
    </w:p>
    <w:p>
      <w:pPr>
        <w:pStyle w:val="2"/>
        <w:keepNext w:val="0"/>
        <w:keepLines w:val="0"/>
        <w:pageBreakBefore w:val="0"/>
        <w:widowControl w:val="0"/>
        <w:kinsoku/>
        <w:wordWrap/>
        <w:overflowPunct/>
        <w:topLinePunct w:val="0"/>
        <w:autoSpaceDE w:val="0"/>
        <w:autoSpaceDN w:val="0"/>
        <w:bidi w:val="0"/>
        <w:adjustRightInd/>
        <w:snapToGrid/>
        <w:spacing w:before="10" w:line="520" w:lineRule="exact"/>
        <w:ind w:left="0"/>
        <w:textAlignment w:val="auto"/>
        <w:outlineLvl w:val="9"/>
        <w:rPr>
          <w:rFonts w:hint="eastAsia"/>
          <w:color w:val="auto"/>
          <w:sz w:val="32"/>
          <w:szCs w:val="32"/>
          <w:lang w:val="en-US" w:eastAsia="zh-CN"/>
        </w:rPr>
      </w:pPr>
      <w:r>
        <w:rPr>
          <w:rFonts w:hint="eastAsia"/>
          <w:color w:val="auto"/>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10" w:line="520" w:lineRule="exact"/>
        <w:ind w:left="0" w:firstLine="4800" w:firstLineChars="1500"/>
        <w:textAlignment w:val="auto"/>
        <w:outlineLvl w:val="9"/>
        <w:rPr>
          <w:rFonts w:hint="eastAsia"/>
          <w:color w:val="auto"/>
          <w:sz w:val="32"/>
          <w:szCs w:val="32"/>
          <w:lang w:val="en-US" w:eastAsia="zh-CN"/>
        </w:rPr>
      </w:pPr>
      <w:r>
        <w:rPr>
          <w:rFonts w:hint="eastAsia"/>
          <w:color w:val="auto"/>
          <w:sz w:val="32"/>
          <w:szCs w:val="32"/>
          <w:lang w:val="en-US" w:eastAsia="zh-CN"/>
        </w:rPr>
        <w:t>保定市徐水区行政审批局</w:t>
      </w:r>
    </w:p>
    <w:p>
      <w:pPr>
        <w:pStyle w:val="2"/>
        <w:keepNext w:val="0"/>
        <w:keepLines w:val="0"/>
        <w:pageBreakBefore w:val="0"/>
        <w:widowControl w:val="0"/>
        <w:kinsoku/>
        <w:wordWrap/>
        <w:overflowPunct/>
        <w:topLinePunct w:val="0"/>
        <w:autoSpaceDE w:val="0"/>
        <w:autoSpaceDN w:val="0"/>
        <w:bidi w:val="0"/>
        <w:adjustRightInd/>
        <w:snapToGrid/>
        <w:spacing w:before="10" w:line="520" w:lineRule="exact"/>
        <w:ind w:left="0" w:firstLine="5440" w:firstLineChars="1700"/>
        <w:textAlignment w:val="auto"/>
        <w:outlineLvl w:val="9"/>
        <w:rPr>
          <w:rFonts w:hint="eastAsia"/>
          <w:color w:val="auto"/>
          <w:sz w:val="32"/>
          <w:szCs w:val="32"/>
          <w:lang w:val="en-US" w:eastAsia="zh-CN"/>
        </w:rPr>
      </w:pPr>
      <w:r>
        <w:rPr>
          <w:rFonts w:hint="eastAsia"/>
          <w:color w:val="auto"/>
          <w:sz w:val="32"/>
          <w:szCs w:val="32"/>
          <w:lang w:val="en-US" w:eastAsia="zh-CN"/>
        </w:rPr>
        <w:t>2021年7月30日</w:t>
      </w:r>
    </w:p>
    <w:p>
      <w:pPr>
        <w:rPr>
          <w:color w:val="auto"/>
          <w:sz w:val="21"/>
        </w:rPr>
      </w:pPr>
    </w:p>
    <w:p>
      <w:pPr>
        <w:pStyle w:val="2"/>
      </w:pPr>
    </w:p>
    <w:p>
      <w:pPr>
        <w:pStyle w:val="2"/>
        <w:rPr>
          <w:color w:val="auto"/>
          <w:sz w:val="21"/>
        </w:rPr>
      </w:pPr>
    </w:p>
    <w:p>
      <w:pPr>
        <w:pStyle w:val="4"/>
      </w:pPr>
    </w:p>
    <w:p>
      <w:pPr>
        <w:pStyle w:val="2"/>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pStyle w:val="2"/>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bookmarkStart w:id="1" w:name="_GoBack"/>
      <w:bookmarkEnd w:id="1"/>
    </w:p>
    <w:p>
      <w:pPr>
        <w:pStyle w:val="2"/>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0"/>
        <w:textAlignment w:val="auto"/>
        <w:outlineLvl w:val="9"/>
        <w:rPr>
          <w:color w:val="auto"/>
          <w:sz w:val="21"/>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20" w:firstLineChars="100"/>
        <w:textAlignment w:val="auto"/>
        <w:outlineLvl w:val="9"/>
        <w:rPr>
          <w:rFonts w:hint="eastAsia" w:eastAsia="仿宋"/>
          <w:color w:val="auto"/>
          <w:sz w:val="21"/>
          <w:lang w:val="en-US" w:eastAsia="zh-CN"/>
        </w:rPr>
      </w:pPr>
      <w:r>
        <w:rPr>
          <w:color w:val="auto"/>
          <w:u w:val="none"/>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DTNJ2AxAEAAIEDAAAOAAAAZHJzL2Uyb0RvYy54bWytU0uO&#10;EzEQ3SNxB8t70p0AAVrpzGLCsEEQCThAxZ9uS/7JZdLJWbgGKzYcZ65B2clkYGaDEFk45XLVq3qv&#10;qldXB2fZXiU0wfd8Pms5U14EafzQ8y+fb5695gwzeAk2eNXzo0J+tX76ZDXFTi3CGKxUiRGIx26K&#10;PR9zjl3ToBiVA5yFqDw96pAcZLqmoZEJJkJ3tlm07bKZQpIxBaEQybs5PfJ1xddaifxRa1SZ2Z5T&#10;b7meqZ67cjbrFXRDgjgacW4D/qELB8ZT0QvUBjKwr8k8gnJGpIBB55kIrglaG6EqB2Izbx+w+TRC&#10;VJULiYPxIhP+P1jxYb9NzEiaHWceHI3o9tv32x8/2aJoM0XsKOTab9P5hnGbCtGDTq78EwV2qHoe&#10;L3qqQ2aCnC8Xr148n5Ps4u6tuU+MCfM7FRwrRs+t8YUqdLB/j5mKUehdSHFbz6aeL9s3S4ID2hRt&#10;IZPpIvWOfqi5GKyRN8bakoFp2F3bxPZQZl9/hRLh/hFWimwAx1NcfTptxahAvvWS5WMkVTytLy8t&#10;OCU5s4q2vVgECF0GY/8mkkpbTx0UVU86FmsX5LHKW/0059rjeSfLIv1+r9n3X87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JrJofXAAAACgEAAA8AAAAAAAAAAQAgAAAAIgAAAGRycy9kb3ducmV2&#10;LnhtbFBLAQIUABQAAAAIAIdO4kDTNJ2AxAEAAIEDAAAOAAAAAAAAAAEAIAAAACYBAABkcnMvZTJv&#10;RG9jLnhtbFBLBQYAAAAABgAGAFkBAABcBQAAAAA=&#10;">
                <v:fill on="f" focussize="0,0"/>
                <v:stroke weight="0.48pt" color="#000000" joinstyle="round"/>
                <v:imagedata o:title=""/>
                <o:lock v:ext="edit" aspectratio="f"/>
              </v:line>
            </w:pict>
          </mc:Fallback>
        </mc:AlternateContent>
      </w:r>
      <w:r>
        <w:rPr>
          <w:color w:val="auto"/>
          <w:sz w:val="21"/>
          <w:u w:val="none"/>
        </w:rPr>
        <w:t>抄送</w:t>
      </w:r>
      <w:r>
        <w:rPr>
          <w:color w:val="auto"/>
          <w:sz w:val="21"/>
        </w:rPr>
        <w:t>：保定市生态环境局徐水区分局</w:t>
      </w:r>
      <w:r>
        <w:rPr>
          <w:color w:val="auto"/>
          <w:sz w:val="21"/>
        </w:rPr>
        <w:tab/>
      </w:r>
      <w:r>
        <w:rPr>
          <w:rFonts w:hint="eastAsia"/>
          <w:color w:val="auto"/>
          <w:sz w:val="21"/>
          <w:lang w:val="en-US" w:eastAsia="zh-CN"/>
        </w:rPr>
        <w:t xml:space="preserve">       </w:t>
      </w:r>
      <w:r>
        <w:rPr>
          <w:rFonts w:hint="eastAsia"/>
          <w:color w:val="auto"/>
          <w:sz w:val="21"/>
          <w:lang w:eastAsia="zh-CN"/>
        </w:rPr>
        <w:t>保定雄裕商品混凝土制造有限公司</w:t>
      </w: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007BA"/>
    <w:multiLevelType w:val="singleLevel"/>
    <w:tmpl w:val="AD2007BA"/>
    <w:lvl w:ilvl="0" w:tentative="0">
      <w:start w:val="1"/>
      <w:numFmt w:val="chineseCounting"/>
      <w:suff w:val="nothing"/>
      <w:lvlText w:val="%1、"/>
      <w:lvlJc w:val="left"/>
      <w:rPr>
        <w:rFonts w:hint="eastAsia"/>
      </w:rPr>
    </w:lvl>
  </w:abstractNum>
  <w:abstractNum w:abstractNumId="1">
    <w:nsid w:val="552A107A"/>
    <w:multiLevelType w:val="singleLevel"/>
    <w:tmpl w:val="552A107A"/>
    <w:lvl w:ilvl="0" w:tentative="0">
      <w:start w:val="6"/>
      <w:numFmt w:val="chineseCounting"/>
      <w:suff w:val="nothing"/>
      <w:lvlText w:val="%1、"/>
      <w:lvlJc w:val="left"/>
      <w:rPr>
        <w:rFonts w:hint="eastAsia"/>
      </w:rPr>
    </w:lvl>
  </w:abstractNum>
  <w:abstractNum w:abstractNumId="2">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3">
    <w:nsid w:val="7E9085C6"/>
    <w:multiLevelType w:val="singleLevel"/>
    <w:tmpl w:val="7E9085C6"/>
    <w:lvl w:ilvl="0" w:tentative="0">
      <w:start w:val="4"/>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20"/>
    <w:rsid w:val="003914BD"/>
    <w:rsid w:val="005F416A"/>
    <w:rsid w:val="00641C89"/>
    <w:rsid w:val="00883C0B"/>
    <w:rsid w:val="009F4DD4"/>
    <w:rsid w:val="00A95106"/>
    <w:rsid w:val="00DE05C0"/>
    <w:rsid w:val="00E302B9"/>
    <w:rsid w:val="00FC1720"/>
    <w:rsid w:val="0165797C"/>
    <w:rsid w:val="030A0C44"/>
    <w:rsid w:val="03906316"/>
    <w:rsid w:val="039F1890"/>
    <w:rsid w:val="04F65EE5"/>
    <w:rsid w:val="05631D9D"/>
    <w:rsid w:val="05835C58"/>
    <w:rsid w:val="05E62F43"/>
    <w:rsid w:val="082A3699"/>
    <w:rsid w:val="088124B5"/>
    <w:rsid w:val="09211986"/>
    <w:rsid w:val="093E07C1"/>
    <w:rsid w:val="0A732EE2"/>
    <w:rsid w:val="0AAB16B7"/>
    <w:rsid w:val="0B0A5AB5"/>
    <w:rsid w:val="0B2A2971"/>
    <w:rsid w:val="0B6B7A7C"/>
    <w:rsid w:val="0BA1296D"/>
    <w:rsid w:val="0C7C2650"/>
    <w:rsid w:val="0D2B61BA"/>
    <w:rsid w:val="0D784C61"/>
    <w:rsid w:val="0DEF638A"/>
    <w:rsid w:val="0E1B57EE"/>
    <w:rsid w:val="0E750962"/>
    <w:rsid w:val="0E8C118A"/>
    <w:rsid w:val="0F405362"/>
    <w:rsid w:val="0F8C706A"/>
    <w:rsid w:val="10C41951"/>
    <w:rsid w:val="111624CD"/>
    <w:rsid w:val="11B06239"/>
    <w:rsid w:val="11CE423C"/>
    <w:rsid w:val="11D7728D"/>
    <w:rsid w:val="122B288B"/>
    <w:rsid w:val="1290345F"/>
    <w:rsid w:val="129D2782"/>
    <w:rsid w:val="13114CFB"/>
    <w:rsid w:val="13AB2EDF"/>
    <w:rsid w:val="13C10E5D"/>
    <w:rsid w:val="15534200"/>
    <w:rsid w:val="155B4E8D"/>
    <w:rsid w:val="15A77E2C"/>
    <w:rsid w:val="16507A8B"/>
    <w:rsid w:val="167B72E0"/>
    <w:rsid w:val="16AB5805"/>
    <w:rsid w:val="17016262"/>
    <w:rsid w:val="17217CAE"/>
    <w:rsid w:val="178B0482"/>
    <w:rsid w:val="17A03938"/>
    <w:rsid w:val="197235DA"/>
    <w:rsid w:val="19E42752"/>
    <w:rsid w:val="1A00005D"/>
    <w:rsid w:val="1A950C4B"/>
    <w:rsid w:val="1B35262F"/>
    <w:rsid w:val="1B486418"/>
    <w:rsid w:val="1B4C6D2F"/>
    <w:rsid w:val="1B615F73"/>
    <w:rsid w:val="1BA72DE6"/>
    <w:rsid w:val="1C0E19D1"/>
    <w:rsid w:val="1C4D2F48"/>
    <w:rsid w:val="1C4F1A8D"/>
    <w:rsid w:val="1C550973"/>
    <w:rsid w:val="1D623A48"/>
    <w:rsid w:val="1E0572EF"/>
    <w:rsid w:val="1E69239C"/>
    <w:rsid w:val="1ED53EF8"/>
    <w:rsid w:val="1F3469BB"/>
    <w:rsid w:val="1FA42E79"/>
    <w:rsid w:val="1FD83163"/>
    <w:rsid w:val="208D6310"/>
    <w:rsid w:val="20C748E4"/>
    <w:rsid w:val="20F2689C"/>
    <w:rsid w:val="210510C8"/>
    <w:rsid w:val="2146060D"/>
    <w:rsid w:val="21963295"/>
    <w:rsid w:val="230520ED"/>
    <w:rsid w:val="231E0851"/>
    <w:rsid w:val="23A67218"/>
    <w:rsid w:val="24374C17"/>
    <w:rsid w:val="245B0EED"/>
    <w:rsid w:val="250A61A6"/>
    <w:rsid w:val="255467E2"/>
    <w:rsid w:val="25CC3869"/>
    <w:rsid w:val="25ED0CD7"/>
    <w:rsid w:val="25F72458"/>
    <w:rsid w:val="264151D6"/>
    <w:rsid w:val="264852BD"/>
    <w:rsid w:val="271C51C6"/>
    <w:rsid w:val="274D122B"/>
    <w:rsid w:val="275D5DA7"/>
    <w:rsid w:val="27C60C96"/>
    <w:rsid w:val="27D94DBA"/>
    <w:rsid w:val="28322C4E"/>
    <w:rsid w:val="298A1FB5"/>
    <w:rsid w:val="29B52F8B"/>
    <w:rsid w:val="2ABD2B99"/>
    <w:rsid w:val="2B752734"/>
    <w:rsid w:val="2BB403D8"/>
    <w:rsid w:val="2C4211D4"/>
    <w:rsid w:val="2C4340C7"/>
    <w:rsid w:val="2C470B0E"/>
    <w:rsid w:val="2C534F2A"/>
    <w:rsid w:val="2C5C2CA5"/>
    <w:rsid w:val="2CA33897"/>
    <w:rsid w:val="2CB45F22"/>
    <w:rsid w:val="2D116A31"/>
    <w:rsid w:val="2DBE3860"/>
    <w:rsid w:val="2DE906BE"/>
    <w:rsid w:val="2E091BCC"/>
    <w:rsid w:val="2E0C1719"/>
    <w:rsid w:val="2F210AE4"/>
    <w:rsid w:val="2F547D4E"/>
    <w:rsid w:val="2FFC2908"/>
    <w:rsid w:val="30111686"/>
    <w:rsid w:val="30285D0D"/>
    <w:rsid w:val="306D35B0"/>
    <w:rsid w:val="31F40AD8"/>
    <w:rsid w:val="3212521B"/>
    <w:rsid w:val="32DC2ACA"/>
    <w:rsid w:val="32EC42DC"/>
    <w:rsid w:val="33860852"/>
    <w:rsid w:val="343437ED"/>
    <w:rsid w:val="344F58DF"/>
    <w:rsid w:val="34625C6F"/>
    <w:rsid w:val="34E13D8E"/>
    <w:rsid w:val="34E73DF6"/>
    <w:rsid w:val="351D691C"/>
    <w:rsid w:val="364735A3"/>
    <w:rsid w:val="36DB733E"/>
    <w:rsid w:val="37BE2190"/>
    <w:rsid w:val="383932EA"/>
    <w:rsid w:val="38E1196C"/>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E122EDD"/>
    <w:rsid w:val="3E6355C6"/>
    <w:rsid w:val="3E6C1AE3"/>
    <w:rsid w:val="3E8C5C2C"/>
    <w:rsid w:val="3EBB4791"/>
    <w:rsid w:val="3EC54640"/>
    <w:rsid w:val="3ED8079B"/>
    <w:rsid w:val="3F11673B"/>
    <w:rsid w:val="3F5A5BE9"/>
    <w:rsid w:val="3F7D64B7"/>
    <w:rsid w:val="3F9D4642"/>
    <w:rsid w:val="3F9E4184"/>
    <w:rsid w:val="409C0FBE"/>
    <w:rsid w:val="41050EE9"/>
    <w:rsid w:val="41564A6C"/>
    <w:rsid w:val="41D24909"/>
    <w:rsid w:val="427B7880"/>
    <w:rsid w:val="42F71540"/>
    <w:rsid w:val="4327149D"/>
    <w:rsid w:val="43961150"/>
    <w:rsid w:val="43A74405"/>
    <w:rsid w:val="444B114A"/>
    <w:rsid w:val="446526B8"/>
    <w:rsid w:val="449E1D0D"/>
    <w:rsid w:val="44D4584C"/>
    <w:rsid w:val="454C2F0A"/>
    <w:rsid w:val="45DE2CF4"/>
    <w:rsid w:val="46C27E73"/>
    <w:rsid w:val="475B6C93"/>
    <w:rsid w:val="475E06BC"/>
    <w:rsid w:val="47CF0EED"/>
    <w:rsid w:val="48022E71"/>
    <w:rsid w:val="484F1989"/>
    <w:rsid w:val="490808E8"/>
    <w:rsid w:val="49210894"/>
    <w:rsid w:val="499D4138"/>
    <w:rsid w:val="49BC15F3"/>
    <w:rsid w:val="4A0D2198"/>
    <w:rsid w:val="4A4757E0"/>
    <w:rsid w:val="4AB43A94"/>
    <w:rsid w:val="4B1D039C"/>
    <w:rsid w:val="4BAC4908"/>
    <w:rsid w:val="4D2E285F"/>
    <w:rsid w:val="4DA07F5B"/>
    <w:rsid w:val="4DC72F51"/>
    <w:rsid w:val="4E532DF4"/>
    <w:rsid w:val="4E5B51EF"/>
    <w:rsid w:val="4F081AFC"/>
    <w:rsid w:val="4FB569AA"/>
    <w:rsid w:val="503100D1"/>
    <w:rsid w:val="5115465C"/>
    <w:rsid w:val="517B2FD5"/>
    <w:rsid w:val="51E9382B"/>
    <w:rsid w:val="526B6A07"/>
    <w:rsid w:val="53B171C1"/>
    <w:rsid w:val="54F838D1"/>
    <w:rsid w:val="55196421"/>
    <w:rsid w:val="55504963"/>
    <w:rsid w:val="55E05328"/>
    <w:rsid w:val="56591C70"/>
    <w:rsid w:val="56706A5F"/>
    <w:rsid w:val="5709490B"/>
    <w:rsid w:val="57DB53D0"/>
    <w:rsid w:val="581C4103"/>
    <w:rsid w:val="58517449"/>
    <w:rsid w:val="593A43BE"/>
    <w:rsid w:val="597A7D31"/>
    <w:rsid w:val="59CD244E"/>
    <w:rsid w:val="59D25468"/>
    <w:rsid w:val="5B0F7772"/>
    <w:rsid w:val="5B3A5BC9"/>
    <w:rsid w:val="5B460882"/>
    <w:rsid w:val="5B6726B5"/>
    <w:rsid w:val="5BD94721"/>
    <w:rsid w:val="5C8B1774"/>
    <w:rsid w:val="5D6A3A1D"/>
    <w:rsid w:val="5E9919FC"/>
    <w:rsid w:val="5EB1378D"/>
    <w:rsid w:val="5ED86767"/>
    <w:rsid w:val="5F435E26"/>
    <w:rsid w:val="5FDD6614"/>
    <w:rsid w:val="602D3891"/>
    <w:rsid w:val="607F537B"/>
    <w:rsid w:val="60ED5785"/>
    <w:rsid w:val="6140448D"/>
    <w:rsid w:val="61ED42D4"/>
    <w:rsid w:val="62077DBB"/>
    <w:rsid w:val="624F4842"/>
    <w:rsid w:val="626A14AF"/>
    <w:rsid w:val="62BC5A7F"/>
    <w:rsid w:val="62C713B6"/>
    <w:rsid w:val="63611DC3"/>
    <w:rsid w:val="63B0621A"/>
    <w:rsid w:val="640D403A"/>
    <w:rsid w:val="64FD7424"/>
    <w:rsid w:val="65214E3D"/>
    <w:rsid w:val="65345925"/>
    <w:rsid w:val="65B63B4F"/>
    <w:rsid w:val="673E607A"/>
    <w:rsid w:val="674E29E4"/>
    <w:rsid w:val="67533BCF"/>
    <w:rsid w:val="684E2722"/>
    <w:rsid w:val="68661500"/>
    <w:rsid w:val="68A36F19"/>
    <w:rsid w:val="6A2042B7"/>
    <w:rsid w:val="6B447C40"/>
    <w:rsid w:val="6BD25396"/>
    <w:rsid w:val="6CA01ED6"/>
    <w:rsid w:val="6CFA41E8"/>
    <w:rsid w:val="6D286C17"/>
    <w:rsid w:val="6D3C5BA1"/>
    <w:rsid w:val="6EFF7E76"/>
    <w:rsid w:val="6F271B9B"/>
    <w:rsid w:val="6F354C5F"/>
    <w:rsid w:val="6F5D0F98"/>
    <w:rsid w:val="6FA04C9E"/>
    <w:rsid w:val="6FBD486A"/>
    <w:rsid w:val="6FE248AA"/>
    <w:rsid w:val="6FE31ED6"/>
    <w:rsid w:val="700D48BF"/>
    <w:rsid w:val="70CC796A"/>
    <w:rsid w:val="70F87B70"/>
    <w:rsid w:val="716968E1"/>
    <w:rsid w:val="72BD591F"/>
    <w:rsid w:val="72E92CF2"/>
    <w:rsid w:val="731A6782"/>
    <w:rsid w:val="741D6174"/>
    <w:rsid w:val="7442550E"/>
    <w:rsid w:val="747277FC"/>
    <w:rsid w:val="74747B70"/>
    <w:rsid w:val="74FE2899"/>
    <w:rsid w:val="75E0628D"/>
    <w:rsid w:val="763832A2"/>
    <w:rsid w:val="76BA4139"/>
    <w:rsid w:val="76C217B7"/>
    <w:rsid w:val="7749798E"/>
    <w:rsid w:val="77AA5218"/>
    <w:rsid w:val="781758F0"/>
    <w:rsid w:val="799B56FA"/>
    <w:rsid w:val="79FE0873"/>
    <w:rsid w:val="7AE857D5"/>
    <w:rsid w:val="7B3A76F4"/>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1"/>
    <w:pPr>
      <w:ind w:left="120"/>
    </w:pPr>
    <w:rPr>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basedOn w:val="1"/>
    <w:next w:val="1"/>
    <w:qFormat/>
    <w:uiPriority w:val="0"/>
    <w:pPr>
      <w:spacing w:line="480" w:lineRule="exact"/>
    </w:pPr>
    <w:rPr>
      <w:rFonts w:ascii="_x000B__x000C_" w:hAnsi="_x000B__x000C_"/>
      <w:b/>
      <w:bCs/>
      <w:sz w:val="24"/>
    </w:rPr>
  </w:style>
  <w:style w:type="paragraph" w:styleId="5">
    <w:name w:val="Normal Indent"/>
    <w:basedOn w:val="1"/>
    <w:next w:val="6"/>
    <w:qFormat/>
    <w:uiPriority w:val="0"/>
    <w:pPr>
      <w:ind w:firstLine="420" w:firstLineChars="200"/>
    </w:pPr>
    <w:rPr>
      <w:szCs w:val="24"/>
    </w:rPr>
  </w:style>
  <w:style w:type="paragraph" w:customStyle="1" w:styleId="6">
    <w:name w:val="样式 正文文本 + 首行缩进:  2 字符"/>
    <w:basedOn w:val="2"/>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7">
    <w:name w:val="List Bullet 5"/>
    <w:basedOn w:val="1"/>
    <w:qFormat/>
    <w:uiPriority w:val="0"/>
    <w:pPr>
      <w:numPr>
        <w:ilvl w:val="0"/>
        <w:numId w:val="1"/>
      </w:numPr>
    </w:p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Default"/>
    <w:next w:val="1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Char Char Char Char Char Char Char Char Char Char Char Char Char"/>
    <w:basedOn w:val="1"/>
    <w:next w:val="14"/>
    <w:qFormat/>
    <w:uiPriority w:val="0"/>
  </w:style>
  <w:style w:type="paragraph" w:customStyle="1" w:styleId="14">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0"/>
    <w:link w:val="9"/>
    <w:qFormat/>
    <w:uiPriority w:val="0"/>
    <w:rPr>
      <w:rFonts w:ascii="仿宋" w:hAnsi="仿宋" w:eastAsia="仿宋" w:cs="仿宋"/>
      <w:sz w:val="18"/>
      <w:szCs w:val="18"/>
      <w:lang w:val="zh-CN" w:bidi="zh-CN"/>
    </w:rPr>
  </w:style>
  <w:style w:type="character" w:customStyle="1" w:styleId="19">
    <w:name w:val="页脚 Char"/>
    <w:basedOn w:val="10"/>
    <w:link w:val="8"/>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266</Words>
  <Characters>1517</Characters>
  <Lines>12</Lines>
  <Paragraphs>3</Paragraphs>
  <TotalTime>158</TotalTime>
  <ScaleCrop>false</ScaleCrop>
  <LinksUpToDate>false</LinksUpToDate>
  <CharactersWithSpaces>1780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Q</cp:lastModifiedBy>
  <cp:lastPrinted>2021-07-05T07:41:00Z</cp:lastPrinted>
  <dcterms:modified xsi:type="dcterms:W3CDTF">2021-07-30T06:45:00Z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2052-10.1.0.7520</vt:lpwstr>
  </property>
  <property fmtid="{D5CDD505-2E9C-101B-9397-08002B2CF9AE}" pid="6" name="ICV">
    <vt:lpwstr>E19FA3C18A2B4425852C8B3DF348CBE7</vt:lpwstr>
  </property>
</Properties>
</file>