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jc w:val="center"/>
        <w:rPr>
          <w:rStyle w:val="5"/>
          <w:b w:val="0"/>
          <w:sz w:val="36"/>
          <w:szCs w:val="36"/>
        </w:rPr>
      </w:pPr>
      <w:r>
        <w:rPr>
          <w:rStyle w:val="5"/>
          <w:rFonts w:hint="eastAsia"/>
          <w:sz w:val="36"/>
          <w:szCs w:val="36"/>
        </w:rPr>
        <w:t>徐水区人力资源和社会保障局</w:t>
      </w:r>
    </w:p>
    <w:p>
      <w:pPr>
        <w:widowControl/>
        <w:spacing w:line="360" w:lineRule="atLeas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关于开展“双随机、一公开”工作实施细则</w:t>
      </w:r>
    </w:p>
    <w:p>
      <w:pPr>
        <w:widowControl/>
        <w:spacing w:line="360" w:lineRule="atLeast"/>
        <w:ind w:firstLine="640" w:firstLineChars="200"/>
        <w:jc w:val="left"/>
        <w:rPr>
          <w:rFonts w:ascii="仿宋" w:hAnsi="仿宋" w:eastAsia="仿宋"/>
          <w:color w:val="3D3D3D"/>
          <w:sz w:val="32"/>
          <w:szCs w:val="32"/>
        </w:rPr>
      </w:pPr>
    </w:p>
    <w:p>
      <w:pPr>
        <w:pStyle w:val="2"/>
        <w:spacing w:before="0" w:beforeAutospacing="0" w:after="0" w:afterAutospacing="0" w:line="520" w:lineRule="exact"/>
        <w:ind w:firstLine="600" w:firstLineChars="200"/>
        <w:rPr>
          <w:rFonts w:ascii="仿宋" w:hAnsi="仿宋" w:eastAsia="仿宋"/>
          <w:color w:val="3D3D3D"/>
          <w:sz w:val="30"/>
          <w:szCs w:val="30"/>
        </w:rPr>
      </w:pPr>
      <w:r>
        <w:rPr>
          <w:rFonts w:hint="eastAsia" w:ascii="仿宋" w:hAnsi="仿宋" w:eastAsia="仿宋"/>
          <w:color w:val="3D3D3D"/>
          <w:sz w:val="30"/>
          <w:szCs w:val="30"/>
        </w:rPr>
        <w:t>第一条 各职能科室应根据各自的责职范围，在我区</w:t>
      </w:r>
      <w:r>
        <w:rPr>
          <w:rFonts w:ascii="仿宋" w:hAnsi="仿宋" w:eastAsia="仿宋"/>
          <w:color w:val="3D3D3D"/>
          <w:sz w:val="30"/>
          <w:szCs w:val="30"/>
        </w:rPr>
        <w:t>用人单位</w:t>
      </w:r>
      <w:r>
        <w:rPr>
          <w:rFonts w:hint="eastAsia" w:ascii="仿宋" w:hAnsi="仿宋" w:eastAsia="仿宋"/>
          <w:color w:val="3D3D3D"/>
          <w:sz w:val="30"/>
          <w:szCs w:val="30"/>
        </w:rPr>
        <w:t>实施“双随机、</w:t>
      </w:r>
      <w:r>
        <w:rPr>
          <w:rFonts w:ascii="仿宋" w:hAnsi="仿宋" w:eastAsia="仿宋"/>
          <w:color w:val="3D3D3D"/>
          <w:sz w:val="30"/>
          <w:szCs w:val="30"/>
        </w:rPr>
        <w:t>一公开</w:t>
      </w:r>
      <w:r>
        <w:rPr>
          <w:rFonts w:hint="eastAsia" w:ascii="仿宋" w:hAnsi="仿宋" w:eastAsia="仿宋"/>
          <w:color w:val="3D3D3D"/>
          <w:sz w:val="30"/>
          <w:szCs w:val="30"/>
        </w:rPr>
        <w:t>”</w:t>
      </w:r>
      <w:r>
        <w:rPr>
          <w:rFonts w:ascii="仿宋" w:hAnsi="仿宋" w:eastAsia="仿宋"/>
          <w:color w:val="3D3D3D"/>
          <w:sz w:val="30"/>
          <w:szCs w:val="30"/>
        </w:rPr>
        <w:t>检查，</w:t>
      </w:r>
      <w:r>
        <w:rPr>
          <w:rFonts w:hint="eastAsia" w:ascii="仿宋" w:hAnsi="仿宋" w:eastAsia="仿宋"/>
          <w:color w:val="3D3D3D"/>
          <w:sz w:val="30"/>
          <w:szCs w:val="30"/>
        </w:rPr>
        <w:t>根据监管职责制定实施随机抽查对象、随机选派执法人员的“双随机”抽查机制。</w:t>
      </w:r>
    </w:p>
    <w:p>
      <w:pPr>
        <w:pStyle w:val="2"/>
        <w:spacing w:before="0" w:beforeAutospacing="0" w:after="0" w:afterAutospacing="0" w:line="520" w:lineRule="exact"/>
        <w:rPr>
          <w:rFonts w:ascii="仿宋" w:hAnsi="仿宋" w:eastAsia="仿宋"/>
          <w:color w:val="3D3D3D"/>
          <w:sz w:val="30"/>
          <w:szCs w:val="30"/>
        </w:rPr>
      </w:pPr>
      <w:r>
        <w:rPr>
          <w:rFonts w:hint="eastAsia" w:ascii="仿宋" w:hAnsi="仿宋" w:eastAsia="仿宋"/>
          <w:color w:val="3D3D3D"/>
          <w:sz w:val="30"/>
          <w:szCs w:val="30"/>
        </w:rPr>
        <w:t>　　第二条 实施“双随机”抽查机制，坚持依法监管、公正公开、风险管理、协同推进的原则。</w:t>
      </w:r>
    </w:p>
    <w:p>
      <w:pPr>
        <w:pStyle w:val="2"/>
        <w:spacing w:before="0" w:beforeAutospacing="0" w:after="0" w:afterAutospacing="0" w:line="520" w:lineRule="exact"/>
        <w:rPr>
          <w:rFonts w:ascii="仿宋" w:hAnsi="仿宋" w:eastAsia="仿宋"/>
          <w:color w:val="3D3D3D"/>
          <w:sz w:val="30"/>
          <w:szCs w:val="30"/>
        </w:rPr>
      </w:pPr>
      <w:r>
        <w:rPr>
          <w:rFonts w:hint="eastAsia" w:ascii="仿宋" w:hAnsi="仿宋" w:eastAsia="仿宋"/>
          <w:color w:val="3D3D3D"/>
          <w:sz w:val="30"/>
          <w:szCs w:val="30"/>
        </w:rPr>
        <w:t>　　第三条 各职能科室应根据市、区政府要求，建立抽查对象名录库和抽样人员名录库，负责名录库的维护、运行、动态调整并及时向上级部门备案。</w:t>
      </w:r>
    </w:p>
    <w:p>
      <w:pPr>
        <w:pStyle w:val="2"/>
        <w:spacing w:before="0" w:beforeAutospacing="0" w:after="0" w:afterAutospacing="0" w:line="520" w:lineRule="exact"/>
        <w:rPr>
          <w:rFonts w:ascii="仿宋" w:hAnsi="仿宋" w:eastAsia="仿宋"/>
          <w:color w:val="3D3D3D"/>
          <w:sz w:val="30"/>
          <w:szCs w:val="30"/>
        </w:rPr>
      </w:pPr>
      <w:r>
        <w:rPr>
          <w:rFonts w:hint="eastAsia" w:ascii="仿宋" w:hAnsi="仿宋" w:eastAsia="仿宋"/>
          <w:color w:val="3D3D3D"/>
          <w:sz w:val="30"/>
          <w:szCs w:val="30"/>
        </w:rPr>
        <w:t>　　第四条 监督检查应按照随机抽查事项清单和规定的程序进行。</w:t>
      </w:r>
    </w:p>
    <w:p>
      <w:pPr>
        <w:pStyle w:val="2"/>
        <w:spacing w:before="0" w:beforeAutospacing="0" w:after="0" w:afterAutospacing="0" w:line="520" w:lineRule="exact"/>
        <w:rPr>
          <w:rFonts w:ascii="仿宋" w:hAnsi="仿宋" w:eastAsia="仿宋"/>
          <w:color w:val="3D3D3D"/>
          <w:sz w:val="30"/>
          <w:szCs w:val="30"/>
        </w:rPr>
      </w:pPr>
      <w:r>
        <w:rPr>
          <w:rFonts w:hint="eastAsia" w:ascii="仿宋" w:hAnsi="仿宋" w:eastAsia="仿宋"/>
          <w:color w:val="3D3D3D"/>
          <w:sz w:val="30"/>
          <w:szCs w:val="30"/>
        </w:rPr>
        <w:t>　　（一）制定监督检查计划。</w:t>
      </w:r>
    </w:p>
    <w:p>
      <w:pPr>
        <w:pStyle w:val="2"/>
        <w:spacing w:before="0" w:beforeAutospacing="0" w:after="0" w:afterAutospacing="0" w:line="520" w:lineRule="exact"/>
        <w:rPr>
          <w:rFonts w:ascii="仿宋" w:hAnsi="仿宋" w:eastAsia="仿宋"/>
          <w:color w:val="3D3D3D"/>
          <w:sz w:val="30"/>
          <w:szCs w:val="30"/>
        </w:rPr>
      </w:pPr>
      <w:r>
        <w:rPr>
          <w:rFonts w:hint="eastAsia" w:ascii="仿宋" w:hAnsi="仿宋" w:eastAsia="仿宋"/>
          <w:color w:val="3D3D3D"/>
          <w:sz w:val="30"/>
          <w:szCs w:val="30"/>
        </w:rPr>
        <w:t>　　（二）根据检查要求，实施现场检查。实施检查时，检查人员不得少于两人，并出示证件。检查人员应当填写检查记录表，如实记录检查的内容、发现的问题，并由企业法定代表人（负责人）签字或者企业盖章确认。</w:t>
      </w:r>
    </w:p>
    <w:p>
      <w:pPr>
        <w:pStyle w:val="2"/>
        <w:spacing w:before="0" w:beforeAutospacing="0" w:after="0" w:afterAutospacing="0" w:line="520" w:lineRule="exact"/>
        <w:rPr>
          <w:rFonts w:ascii="仿宋" w:hAnsi="仿宋" w:eastAsia="仿宋"/>
          <w:color w:val="3D3D3D"/>
          <w:sz w:val="30"/>
          <w:szCs w:val="30"/>
        </w:rPr>
      </w:pPr>
      <w:r>
        <w:rPr>
          <w:rFonts w:hint="eastAsia" w:ascii="仿宋" w:hAnsi="仿宋" w:eastAsia="仿宋"/>
          <w:color w:val="3D3D3D"/>
          <w:sz w:val="30"/>
          <w:szCs w:val="30"/>
        </w:rPr>
        <w:t>　　（三）对发现的违法违规行为，需要给予行政处罚的，应当依法实施行政处罚，涉嫌犯罪的依法移送司法机关。</w:t>
      </w:r>
    </w:p>
    <w:p>
      <w:pPr>
        <w:pStyle w:val="2"/>
        <w:spacing w:before="0" w:beforeAutospacing="0" w:after="0" w:afterAutospacing="0" w:line="520" w:lineRule="exact"/>
        <w:rPr>
          <w:rFonts w:ascii="仿宋" w:hAnsi="仿宋" w:eastAsia="仿宋"/>
          <w:color w:val="3D3D3D"/>
          <w:sz w:val="30"/>
          <w:szCs w:val="30"/>
        </w:rPr>
      </w:pPr>
      <w:r>
        <w:rPr>
          <w:rFonts w:hint="eastAsia" w:ascii="仿宋" w:hAnsi="仿宋" w:eastAsia="仿宋"/>
          <w:color w:val="3D3D3D"/>
          <w:sz w:val="30"/>
          <w:szCs w:val="30"/>
        </w:rPr>
        <w:t>　　第五条 及时向社会公布抽查情况和查处结果，接受社会监督。</w:t>
      </w:r>
    </w:p>
    <w:p>
      <w:pPr>
        <w:pStyle w:val="2"/>
        <w:spacing w:before="0" w:beforeAutospacing="0" w:after="0" w:afterAutospacing="0" w:line="520" w:lineRule="exact"/>
        <w:rPr>
          <w:rFonts w:ascii="仿宋" w:hAnsi="仿宋" w:eastAsia="仿宋"/>
          <w:color w:val="3D3D3D"/>
          <w:sz w:val="30"/>
          <w:szCs w:val="30"/>
        </w:rPr>
      </w:pPr>
      <w:r>
        <w:rPr>
          <w:rFonts w:hint="eastAsia" w:ascii="仿宋" w:hAnsi="仿宋" w:eastAsia="仿宋"/>
          <w:color w:val="3D3D3D"/>
          <w:sz w:val="30"/>
          <w:szCs w:val="30"/>
        </w:rPr>
        <w:t>　　第六条 监督抽查应按照随机抽查事项清单和规定的程序进行。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300" w:firstLineChars="100"/>
        <w:rPr>
          <w:rFonts w:ascii="仿宋" w:hAnsi="仿宋" w:eastAsia="仿宋"/>
          <w:color w:val="2A2A2A"/>
          <w:sz w:val="30"/>
          <w:szCs w:val="30"/>
        </w:rPr>
      </w:pPr>
      <w:r>
        <w:rPr>
          <w:rFonts w:hint="eastAsia" w:ascii="仿宋" w:hAnsi="仿宋" w:eastAsia="仿宋"/>
          <w:color w:val="3D3D3D"/>
          <w:sz w:val="30"/>
          <w:szCs w:val="30"/>
        </w:rPr>
        <w:t>　</w:t>
      </w:r>
      <w:r>
        <w:rPr>
          <w:rFonts w:hint="eastAsia" w:ascii="仿宋" w:hAnsi="仿宋" w:eastAsia="仿宋"/>
          <w:color w:val="2A2A2A"/>
          <w:sz w:val="30"/>
          <w:szCs w:val="30"/>
        </w:rPr>
        <w:t xml:space="preserve">第七条 随机抽查的工作要求 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600" w:firstLineChars="200"/>
        <w:rPr>
          <w:rFonts w:ascii="仿宋" w:hAnsi="仿宋" w:eastAsia="仿宋"/>
          <w:color w:val="2A2A2A"/>
          <w:sz w:val="30"/>
          <w:szCs w:val="30"/>
        </w:rPr>
      </w:pPr>
      <w:r>
        <w:rPr>
          <w:rFonts w:hint="eastAsia" w:ascii="仿宋" w:hAnsi="仿宋" w:eastAsia="仿宋"/>
          <w:color w:val="2A2A2A"/>
          <w:sz w:val="30"/>
          <w:szCs w:val="30"/>
        </w:rPr>
        <w:t xml:space="preserve">（一）严格执行国家劳动法律法规和规章制度； 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600" w:firstLineChars="200"/>
        <w:rPr>
          <w:rFonts w:ascii="仿宋" w:hAnsi="仿宋" w:eastAsia="仿宋"/>
          <w:color w:val="2A2A2A"/>
          <w:sz w:val="30"/>
          <w:szCs w:val="30"/>
        </w:rPr>
      </w:pPr>
      <w:r>
        <w:rPr>
          <w:rFonts w:hint="eastAsia" w:ascii="仿宋" w:hAnsi="仿宋" w:eastAsia="仿宋"/>
          <w:color w:val="2A2A2A"/>
          <w:sz w:val="30"/>
          <w:szCs w:val="30"/>
        </w:rPr>
        <w:t xml:space="preserve">（二）严格遵守中央八项规定和区委、区政府有关纪律要求； 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600" w:firstLineChars="200"/>
        <w:rPr>
          <w:rFonts w:ascii="仿宋" w:hAnsi="仿宋" w:eastAsia="仿宋"/>
          <w:color w:val="2A2A2A"/>
          <w:sz w:val="30"/>
          <w:szCs w:val="30"/>
        </w:rPr>
      </w:pPr>
      <w:r>
        <w:rPr>
          <w:rFonts w:hint="eastAsia" w:ascii="仿宋" w:hAnsi="仿宋" w:eastAsia="仿宋"/>
          <w:color w:val="2A2A2A"/>
          <w:sz w:val="30"/>
          <w:szCs w:val="30"/>
        </w:rPr>
        <w:t xml:space="preserve">（三）遵守工作纪律、制度，不得借机谋私、妨碍公正。 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600" w:firstLineChars="200"/>
        <w:rPr>
          <w:rFonts w:ascii="仿宋" w:hAnsi="仿宋" w:eastAsia="仿宋"/>
          <w:color w:val="2A2A2A"/>
          <w:sz w:val="30"/>
          <w:szCs w:val="30"/>
        </w:rPr>
      </w:pPr>
      <w:r>
        <w:rPr>
          <w:rFonts w:hint="eastAsia" w:ascii="仿宋" w:hAnsi="仿宋" w:eastAsia="仿宋"/>
          <w:color w:val="2A2A2A"/>
          <w:sz w:val="30"/>
          <w:szCs w:val="30"/>
        </w:rPr>
        <w:t xml:space="preserve">第八条  建立随机抽查保障机制 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600" w:firstLineChars="200"/>
        <w:rPr>
          <w:rFonts w:ascii="仿宋" w:hAnsi="仿宋" w:eastAsia="仿宋"/>
          <w:color w:val="2A2A2A"/>
          <w:sz w:val="30"/>
          <w:szCs w:val="30"/>
        </w:rPr>
      </w:pPr>
      <w:r>
        <w:rPr>
          <w:rFonts w:hint="eastAsia" w:ascii="仿宋" w:hAnsi="仿宋" w:eastAsia="仿宋"/>
          <w:color w:val="2A2A2A"/>
          <w:sz w:val="30"/>
          <w:szCs w:val="30"/>
        </w:rPr>
        <w:t>（一）建立随机抽查人员库，为开展随机抽查工作提供有力</w:t>
      </w:r>
      <w:r>
        <w:rPr>
          <w:rFonts w:ascii="仿宋" w:hAnsi="仿宋" w:eastAsia="仿宋"/>
          <w:color w:val="2A2A2A"/>
          <w:sz w:val="30"/>
          <w:szCs w:val="30"/>
        </w:rPr>
        <w:t>保障</w:t>
      </w:r>
      <w:r>
        <w:rPr>
          <w:rFonts w:hint="eastAsia" w:ascii="仿宋" w:hAnsi="仿宋" w:eastAsia="仿宋"/>
          <w:color w:val="2A2A2A"/>
          <w:sz w:val="30"/>
          <w:szCs w:val="30"/>
        </w:rPr>
        <w:t xml:space="preserve">； 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600" w:firstLineChars="200"/>
        <w:rPr>
          <w:rFonts w:ascii="仿宋" w:hAnsi="仿宋" w:eastAsia="仿宋"/>
          <w:color w:val="2A2A2A"/>
          <w:sz w:val="30"/>
          <w:szCs w:val="30"/>
        </w:rPr>
      </w:pPr>
      <w:r>
        <w:rPr>
          <w:rFonts w:hint="eastAsia" w:ascii="仿宋" w:hAnsi="仿宋" w:eastAsia="仿宋"/>
          <w:color w:val="2A2A2A"/>
          <w:sz w:val="30"/>
          <w:szCs w:val="30"/>
        </w:rPr>
        <w:t xml:space="preserve">（二）建立随机抽查档案，记录监督抽查工作实施情况、发现问题及处理结果等，并根据上级要求报送相关信息。 </w:t>
      </w:r>
    </w:p>
    <w:p>
      <w:pPr>
        <w:pStyle w:val="2"/>
        <w:spacing w:before="0" w:beforeAutospacing="0" w:after="0" w:afterAutospacing="0" w:line="520" w:lineRule="exact"/>
        <w:ind w:firstLine="750" w:firstLineChars="250"/>
        <w:rPr>
          <w:rFonts w:ascii="仿宋" w:hAnsi="仿宋" w:eastAsia="仿宋"/>
          <w:color w:val="2A2A2A"/>
          <w:sz w:val="30"/>
          <w:szCs w:val="30"/>
        </w:rPr>
      </w:pPr>
      <w:r>
        <w:rPr>
          <w:rFonts w:hint="eastAsia" w:ascii="仿宋" w:hAnsi="仿宋" w:eastAsia="仿宋"/>
          <w:color w:val="2A2A2A"/>
          <w:sz w:val="30"/>
          <w:szCs w:val="30"/>
        </w:rPr>
        <w:t>本工作细则自201</w:t>
      </w:r>
      <w:r>
        <w:rPr>
          <w:rFonts w:ascii="仿宋" w:hAnsi="仿宋" w:eastAsia="仿宋"/>
          <w:color w:val="2A2A2A"/>
          <w:sz w:val="30"/>
          <w:szCs w:val="30"/>
        </w:rPr>
        <w:t>9</w:t>
      </w:r>
      <w:r>
        <w:rPr>
          <w:rFonts w:hint="eastAsia" w:ascii="仿宋" w:hAnsi="仿宋" w:eastAsia="仿宋"/>
          <w:color w:val="2A2A2A"/>
          <w:sz w:val="30"/>
          <w:szCs w:val="30"/>
        </w:rPr>
        <w:t>年3月1</w:t>
      </w:r>
      <w:r>
        <w:rPr>
          <w:rFonts w:ascii="仿宋" w:hAnsi="仿宋" w:eastAsia="仿宋"/>
          <w:color w:val="2A2A2A"/>
          <w:sz w:val="30"/>
          <w:szCs w:val="30"/>
        </w:rPr>
        <w:t>5</w:t>
      </w:r>
      <w:r>
        <w:rPr>
          <w:rFonts w:hint="eastAsia" w:ascii="仿宋" w:hAnsi="仿宋" w:eastAsia="仿宋"/>
          <w:color w:val="2A2A2A"/>
          <w:sz w:val="30"/>
          <w:szCs w:val="30"/>
        </w:rPr>
        <w:t>日起实施。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附：1、</w:t>
      </w:r>
      <w:r>
        <w:rPr>
          <w:rFonts w:hint="eastAsia" w:ascii="仿宋" w:hAnsi="仿宋" w:eastAsia="仿宋"/>
          <w:bCs/>
          <w:sz w:val="30"/>
          <w:szCs w:val="30"/>
        </w:rPr>
        <w:t>徐水区人社</w:t>
      </w:r>
      <w:r>
        <w:rPr>
          <w:rFonts w:ascii="仿宋" w:hAnsi="仿宋" w:eastAsia="仿宋"/>
          <w:bCs/>
          <w:sz w:val="30"/>
          <w:szCs w:val="30"/>
        </w:rPr>
        <w:t>局随机抽查事项清单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</w:t>
      </w:r>
      <w:r>
        <w:rPr>
          <w:rFonts w:ascii="仿宋" w:hAnsi="仿宋" w:eastAsia="仿宋"/>
          <w:bCs/>
          <w:sz w:val="30"/>
          <w:szCs w:val="30"/>
        </w:rPr>
        <w:t xml:space="preserve">   2</w:t>
      </w:r>
      <w:r>
        <w:rPr>
          <w:rFonts w:hint="eastAsia" w:ascii="仿宋" w:hAnsi="仿宋" w:eastAsia="仿宋"/>
          <w:bCs/>
          <w:sz w:val="30"/>
          <w:szCs w:val="30"/>
        </w:rPr>
        <w:t>、徐水区人社局“双随机、一公开”检查对象名录库</w:t>
      </w:r>
    </w:p>
    <w:p>
      <w:pPr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3、徐水区人社局“双随机、一公开”检查人员名录库</w:t>
      </w: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                </w:t>
      </w:r>
    </w:p>
    <w:p>
      <w:pPr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保定市徐水区</w:t>
      </w:r>
      <w:r>
        <w:rPr>
          <w:rFonts w:ascii="仿宋" w:hAnsi="仿宋" w:eastAsia="仿宋"/>
          <w:sz w:val="30"/>
          <w:szCs w:val="30"/>
          <w:u w:val="single"/>
        </w:rPr>
        <w:t>人力资源和社会保障局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201</w:t>
      </w:r>
      <w:r>
        <w:rPr>
          <w:rFonts w:ascii="仿宋" w:hAnsi="仿宋" w:eastAsia="仿宋"/>
          <w:sz w:val="30"/>
          <w:szCs w:val="30"/>
          <w:u w:val="single"/>
        </w:rPr>
        <w:t>9</w:t>
      </w:r>
      <w:r>
        <w:rPr>
          <w:rFonts w:hint="eastAsia" w:ascii="仿宋" w:hAnsi="仿宋" w:eastAsia="仿宋"/>
          <w:sz w:val="30"/>
          <w:szCs w:val="30"/>
          <w:u w:val="single"/>
        </w:rPr>
        <w:t>年</w:t>
      </w:r>
      <w:r>
        <w:rPr>
          <w:rFonts w:ascii="仿宋" w:hAnsi="仿宋" w:eastAsia="仿宋"/>
          <w:sz w:val="30"/>
          <w:szCs w:val="30"/>
          <w:u w:val="single"/>
        </w:rPr>
        <w:t>3</w:t>
      </w:r>
      <w:r>
        <w:rPr>
          <w:rFonts w:hint="eastAsia" w:ascii="仿宋" w:hAnsi="仿宋" w:eastAsia="仿宋"/>
          <w:sz w:val="30"/>
          <w:szCs w:val="30"/>
          <w:u w:val="single"/>
        </w:rPr>
        <w:t>月</w:t>
      </w:r>
      <w:r>
        <w:rPr>
          <w:rFonts w:ascii="仿宋" w:hAnsi="仿宋" w:eastAsia="仿宋"/>
          <w:sz w:val="30"/>
          <w:szCs w:val="30"/>
          <w:u w:val="single"/>
        </w:rPr>
        <w:t>15</w:t>
      </w:r>
      <w:r>
        <w:rPr>
          <w:rFonts w:hint="eastAsia" w:ascii="仿宋" w:hAnsi="仿宋" w:eastAsia="仿宋"/>
          <w:sz w:val="30"/>
          <w:szCs w:val="30"/>
          <w:u w:val="single"/>
        </w:rPr>
        <w:t>日</w:t>
      </w:r>
      <w:r>
        <w:rPr>
          <w:rFonts w:ascii="仿宋" w:hAnsi="仿宋" w:eastAsia="仿宋"/>
          <w:sz w:val="30"/>
          <w:szCs w:val="30"/>
          <w:u w:val="single"/>
        </w:rPr>
        <w:t>印</w:t>
      </w:r>
    </w:p>
    <w:p>
      <w:pPr>
        <w:widowControl/>
        <w:shd w:val="clear" w:color="auto" w:fill="FFFFFF"/>
        <w:spacing w:line="390" w:lineRule="atLeast"/>
        <w:rPr>
          <w:rFonts w:ascii="仿宋" w:hAnsi="仿宋" w:eastAsia="仿宋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219E3"/>
    <w:rsid w:val="6242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qFormat/>
    <w:uiPriority w:val="22"/>
    <w:rPr>
      <w:b/>
      <w:bCs/>
    </w:rPr>
  </w:style>
  <w:style w:type="paragraph" w:customStyle="1" w:styleId="6">
    <w:name w:val="custom_unionstyle1"/>
    <w:basedOn w:val="1"/>
    <w:uiPriority w:val="0"/>
    <w:pPr>
      <w:widowControl/>
      <w:spacing w:before="100" w:beforeAutospacing="1" w:after="100" w:afterAutospacing="1" w:line="540" w:lineRule="atLeast"/>
      <w:jc w:val="left"/>
    </w:pPr>
    <w:rPr>
      <w:rFonts w:ascii="宋体" w:hAnsi="宋体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2019-03-18T03:00:00Z</dcterms:created>
  <dc:creator>Sunshine in dream.</dc:creator>
  <cp:lastModifiedBy>Sunshine in dream.</cp:lastModifiedBy>
  <dcterms:modified xsi:type="dcterms:W3CDTF">2019-03-18T03:01:19Z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2052-11.1.0.8550</vt:lpwstr>
  </property>
</Properties>
</file>