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A7" w:rsidRPr="00DC3E89" w:rsidRDefault="00F36C77" w:rsidP="00F36C77">
      <w:pPr>
        <w:widowControl/>
        <w:shd w:val="clear" w:color="auto" w:fill="FFFFFF"/>
        <w:spacing w:line="390" w:lineRule="atLeast"/>
        <w:jc w:val="center"/>
        <w:rPr>
          <w:rFonts w:ascii="仿宋" w:eastAsia="仿宋" w:hAnsi="仿宋" w:cs="宋体"/>
          <w:color w:val="000000"/>
          <w:kern w:val="0"/>
          <w:sz w:val="44"/>
          <w:szCs w:val="44"/>
        </w:rPr>
      </w:pPr>
      <w:r w:rsidRPr="00DC3E89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徐水区</w:t>
      </w:r>
      <w:r w:rsidR="00A523CC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人社</w:t>
      </w:r>
      <w:r w:rsidR="005817A7" w:rsidRPr="00DC3E89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局随机抽查事项清单</w:t>
      </w:r>
    </w:p>
    <w:p w:rsidR="00B927D8" w:rsidRDefault="00B927D8"/>
    <w:p w:rsidR="00F36C77" w:rsidRDefault="00A523CC">
      <w:r>
        <w:rPr>
          <w:rFonts w:hint="eastAsia"/>
        </w:rPr>
        <w:t xml:space="preserve">    </w:t>
      </w:r>
    </w:p>
    <w:p w:rsidR="00A523CC" w:rsidRDefault="00B927D8" w:rsidP="00A523CC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EC6A63">
        <w:rPr>
          <w:rFonts w:ascii="仿宋" w:eastAsia="仿宋" w:hAnsi="仿宋" w:cs="Times New Roman" w:hint="eastAsia"/>
          <w:color w:val="333333"/>
          <w:sz w:val="32"/>
          <w:szCs w:val="32"/>
        </w:rPr>
        <w:t>经过认真梳理统计，我局依法制定了</w:t>
      </w:r>
      <w:r w:rsidR="00A523CC">
        <w:rPr>
          <w:rFonts w:ascii="仿宋" w:eastAsia="仿宋" w:hAnsi="仿宋" w:cs="Times New Roman" w:hint="eastAsia"/>
          <w:color w:val="333333"/>
          <w:sz w:val="32"/>
          <w:szCs w:val="32"/>
        </w:rPr>
        <w:t>我区用人单位</w:t>
      </w:r>
      <w:r w:rsidR="00A523CC">
        <w:rPr>
          <w:rFonts w:ascii="仿宋" w:eastAsia="仿宋" w:hAnsi="仿宋" w:cs="Times New Roman"/>
          <w:color w:val="333333"/>
          <w:sz w:val="32"/>
          <w:szCs w:val="32"/>
        </w:rPr>
        <w:t>随机抽查事项清单：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1、用人单位制定内部劳动保障规章制度。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2、与劳动者订立、解除劳动合同。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3、招用工管理。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4、工作时间和休息休假。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5、禁止使用童工。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6、女职工和未成年工特殊劳动保护。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7、工资支付和最低工资。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8、对用人单位参保缴费的监督检查。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9、对单位和个人骗取社会保险待遇和社会保险基金支出的监督检查。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10、对协议医药机构基本医疗保险服务活动的监督检查。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11、用人单位的社会保险审计监督。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12、对社会保险费缴纳情况和社会保险待遇领取情况的监督检查。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13、对《中华人民共和国就业促进法》实施情况的监督检查。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14、对用人单位执行专业技术人员继续教育法规的监督检查。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15、对用工单位遵守劳务派遣规定的监督检查。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16、对实施职业技能培训的民办学校的监督检查。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17、调解委员会的组织建设、制度建设和队伍建设情况的检查。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18、对职业中介机构的监督检查。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19、对人才中介服务机构的监督检查。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20、对事业单位遵守《事业单位人事管理条例》等法规规章情况的监督检查。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lastRenderedPageBreak/>
        <w:t>21、对国家机关、事业单位执行《国务院关于职工工作时间的规定》和带薪年休假情况的监督检查。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22、对社会保险基金经办机构和劳动就业服务机构的审计监督。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23、对社会保险基金收、支、管理和投资运营的监督检查。</w:t>
      </w:r>
    </w:p>
    <w:p w:rsidR="00BC2623" w:rsidRPr="00BC2623" w:rsidRDefault="00BC2623" w:rsidP="00BC262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C2623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24、对机关、事业单位职工人数、工资总额计划、工资基金和增人计划执行情况进行监督检查。</w:t>
      </w:r>
    </w:p>
    <w:p w:rsidR="00B927D8" w:rsidRPr="00EC6A63" w:rsidRDefault="00A523CC" w:rsidP="00A523CC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D3D3D"/>
          <w:sz w:val="32"/>
          <w:szCs w:val="32"/>
        </w:rPr>
        <w:t>采取</w:t>
      </w:r>
      <w:r>
        <w:rPr>
          <w:rFonts w:ascii="仿宋" w:eastAsia="仿宋" w:hAnsi="仿宋"/>
          <w:color w:val="3D3D3D"/>
          <w:sz w:val="32"/>
          <w:szCs w:val="32"/>
        </w:rPr>
        <w:t>日常巡查</w:t>
      </w:r>
      <w:r>
        <w:rPr>
          <w:rFonts w:ascii="仿宋" w:eastAsia="仿宋" w:hAnsi="仿宋" w:hint="eastAsia"/>
          <w:color w:val="3D3D3D"/>
          <w:sz w:val="32"/>
          <w:szCs w:val="32"/>
        </w:rPr>
        <w:t>、专项检查、联合检查及</w:t>
      </w:r>
      <w:r>
        <w:rPr>
          <w:rFonts w:ascii="仿宋" w:eastAsia="仿宋" w:hAnsi="仿宋"/>
          <w:color w:val="3D3D3D"/>
          <w:sz w:val="32"/>
          <w:szCs w:val="32"/>
        </w:rPr>
        <w:t>随机</w:t>
      </w:r>
      <w:r>
        <w:rPr>
          <w:rFonts w:ascii="仿宋" w:eastAsia="仿宋" w:hAnsi="仿宋" w:hint="eastAsia"/>
          <w:color w:val="3D3D3D"/>
          <w:sz w:val="32"/>
          <w:szCs w:val="32"/>
        </w:rPr>
        <w:t>检查</w:t>
      </w:r>
      <w:r>
        <w:rPr>
          <w:rFonts w:ascii="仿宋" w:eastAsia="仿宋" w:hAnsi="仿宋"/>
          <w:color w:val="3D3D3D"/>
          <w:sz w:val="32"/>
          <w:szCs w:val="32"/>
        </w:rPr>
        <w:t>等方式对我区依法注册的用人单位进行检查。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合</w:t>
      </w:r>
      <w:r w:rsidR="00B927D8" w:rsidRPr="00EC6A63">
        <w:rPr>
          <w:rFonts w:ascii="仿宋" w:eastAsia="仿宋" w:hAnsi="仿宋" w:cs="Times New Roman" w:hint="eastAsia"/>
          <w:color w:val="333333"/>
          <w:sz w:val="32"/>
          <w:szCs w:val="32"/>
        </w:rPr>
        <w:t>理确定随机抽查的比例和频次，既能保证必须的抽查覆盖面和工作力度，又要防止检查过多和执法扰民。</w:t>
      </w:r>
    </w:p>
    <w:p w:rsidR="00B927D8" w:rsidRPr="00F36C77" w:rsidRDefault="00B927D8">
      <w:pPr>
        <w:rPr>
          <w:rFonts w:ascii="仿宋" w:eastAsia="仿宋" w:hAnsi="仿宋"/>
          <w:sz w:val="32"/>
          <w:szCs w:val="32"/>
        </w:rPr>
      </w:pPr>
    </w:p>
    <w:p w:rsidR="00D14CCD" w:rsidRPr="00F36C77" w:rsidRDefault="00D14CCD">
      <w:pPr>
        <w:rPr>
          <w:sz w:val="32"/>
          <w:szCs w:val="32"/>
        </w:rPr>
      </w:pPr>
    </w:p>
    <w:p w:rsidR="00D14CCD" w:rsidRDefault="00D14CCD"/>
    <w:p w:rsidR="00D74896" w:rsidRDefault="00D74896"/>
    <w:p w:rsidR="00D74896" w:rsidRPr="00D74896" w:rsidRDefault="00D74896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</w:t>
      </w:r>
      <w:r w:rsidR="00BC2623">
        <w:rPr>
          <w:rFonts w:hint="eastAsia"/>
        </w:rPr>
        <w:t xml:space="preserve">                            </w:t>
      </w:r>
      <w:bookmarkStart w:id="0" w:name="_GoBack"/>
      <w:bookmarkEnd w:id="0"/>
      <w:r w:rsidR="004F0775">
        <w:rPr>
          <w:rFonts w:ascii="仿宋" w:eastAsia="仿宋" w:hAnsi="仿宋" w:hint="eastAsia"/>
          <w:sz w:val="32"/>
          <w:szCs w:val="32"/>
        </w:rPr>
        <w:t xml:space="preserve">  二〇一</w:t>
      </w:r>
      <w:r w:rsidR="00BC2623">
        <w:rPr>
          <w:rFonts w:ascii="仿宋" w:eastAsia="仿宋" w:hAnsi="仿宋" w:hint="eastAsia"/>
          <w:sz w:val="32"/>
          <w:szCs w:val="32"/>
        </w:rPr>
        <w:t>八</w:t>
      </w:r>
      <w:r w:rsidR="004F0775">
        <w:rPr>
          <w:rFonts w:ascii="仿宋" w:eastAsia="仿宋" w:hAnsi="仿宋" w:hint="eastAsia"/>
          <w:sz w:val="32"/>
          <w:szCs w:val="32"/>
        </w:rPr>
        <w:t>年</w:t>
      </w:r>
      <w:r w:rsidR="00BC2623">
        <w:rPr>
          <w:rFonts w:ascii="仿宋" w:eastAsia="仿宋" w:hAnsi="仿宋" w:hint="eastAsia"/>
          <w:sz w:val="32"/>
          <w:szCs w:val="32"/>
        </w:rPr>
        <w:t>四</w:t>
      </w:r>
      <w:r w:rsidR="004F0775">
        <w:rPr>
          <w:rFonts w:ascii="仿宋" w:eastAsia="仿宋" w:hAnsi="仿宋" w:hint="eastAsia"/>
          <w:sz w:val="32"/>
          <w:szCs w:val="32"/>
        </w:rPr>
        <w:t>月十</w:t>
      </w:r>
      <w:r w:rsidR="00BC2623">
        <w:rPr>
          <w:rFonts w:ascii="仿宋" w:eastAsia="仿宋" w:hAnsi="仿宋" w:hint="eastAsia"/>
          <w:sz w:val="32"/>
          <w:szCs w:val="32"/>
        </w:rPr>
        <w:t>八</w:t>
      </w:r>
      <w:r w:rsidRPr="00D74896">
        <w:rPr>
          <w:rFonts w:ascii="仿宋" w:eastAsia="仿宋" w:hAnsi="仿宋" w:hint="eastAsia"/>
          <w:sz w:val="32"/>
          <w:szCs w:val="32"/>
        </w:rPr>
        <w:t>日</w:t>
      </w:r>
    </w:p>
    <w:sectPr w:rsidR="00D74896" w:rsidRPr="00D74896" w:rsidSect="00EA0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AF0" w:rsidRDefault="00AF2AF0" w:rsidP="005817A7">
      <w:r>
        <w:separator/>
      </w:r>
    </w:p>
  </w:endnote>
  <w:endnote w:type="continuationSeparator" w:id="0">
    <w:p w:rsidR="00AF2AF0" w:rsidRDefault="00AF2AF0" w:rsidP="0058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AF0" w:rsidRDefault="00AF2AF0" w:rsidP="005817A7">
      <w:r>
        <w:separator/>
      </w:r>
    </w:p>
  </w:footnote>
  <w:footnote w:type="continuationSeparator" w:id="0">
    <w:p w:rsidR="00AF2AF0" w:rsidRDefault="00AF2AF0" w:rsidP="0058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41DDE"/>
    <w:multiLevelType w:val="hybridMultilevel"/>
    <w:tmpl w:val="E2487E14"/>
    <w:lvl w:ilvl="0" w:tplc="289A024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7A7"/>
    <w:rsid w:val="00063E8B"/>
    <w:rsid w:val="00066695"/>
    <w:rsid w:val="001A4EB9"/>
    <w:rsid w:val="002409DA"/>
    <w:rsid w:val="00245B82"/>
    <w:rsid w:val="003B414C"/>
    <w:rsid w:val="004F0775"/>
    <w:rsid w:val="00557C8E"/>
    <w:rsid w:val="005817A7"/>
    <w:rsid w:val="005F635C"/>
    <w:rsid w:val="00805FD4"/>
    <w:rsid w:val="00A523CC"/>
    <w:rsid w:val="00AF2AF0"/>
    <w:rsid w:val="00B927D8"/>
    <w:rsid w:val="00BC2623"/>
    <w:rsid w:val="00BE5830"/>
    <w:rsid w:val="00C81B85"/>
    <w:rsid w:val="00D13B9D"/>
    <w:rsid w:val="00D14CCD"/>
    <w:rsid w:val="00D74896"/>
    <w:rsid w:val="00DC3E89"/>
    <w:rsid w:val="00E57BDB"/>
    <w:rsid w:val="00EA033E"/>
    <w:rsid w:val="00EC6A63"/>
    <w:rsid w:val="00F36C77"/>
    <w:rsid w:val="00FB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C28BC1-1EEF-435C-9997-81A9E889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7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7A7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17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81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</cp:revision>
  <cp:lastPrinted>2017-03-12T01:06:00Z</cp:lastPrinted>
  <dcterms:created xsi:type="dcterms:W3CDTF">2017-03-12T00:49:00Z</dcterms:created>
  <dcterms:modified xsi:type="dcterms:W3CDTF">2018-08-06T08:05:00Z</dcterms:modified>
</cp:coreProperties>
</file>