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t>保定市徐水区信访局</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kern w:val="0"/>
          <w:sz w:val="44"/>
          <w:szCs w:val="44"/>
          <w:lang w:val="en-US"/>
        </w:rPr>
        <w:t>2023</w:t>
      </w:r>
      <w:r>
        <w:rPr>
          <w:rFonts w:hint="eastAsia" w:ascii="黑体" w:hAnsi="黑体" w:eastAsia="黑体" w:cs="黑体"/>
          <w:kern w:val="0"/>
          <w:sz w:val="44"/>
          <w:szCs w:val="44"/>
        </w:rPr>
        <w:t>年度预算项目绩效自评工作报告</w:t>
      </w:r>
    </w:p>
    <w:p>
      <w:pPr>
        <w:ind w:firstLine="627" w:firstLineChars="196"/>
        <w:rPr>
          <w:rFonts w:hint="eastAsia" w:ascii="仿宋" w:hAnsi="仿宋" w:eastAsia="仿宋"/>
          <w:sz w:val="32"/>
          <w:szCs w:val="32"/>
        </w:rPr>
      </w:pPr>
    </w:p>
    <w:p>
      <w:pPr>
        <w:ind w:firstLine="627" w:firstLineChars="196"/>
        <w:rPr>
          <w:rFonts w:ascii="Times New Roman" w:hAnsi="Times New Roman" w:eastAsia="仿宋_GB2312"/>
          <w:b/>
          <w:sz w:val="32"/>
          <w:szCs w:val="32"/>
        </w:rPr>
      </w:pPr>
      <w:r>
        <w:rPr>
          <w:rFonts w:hint="eastAsia" w:ascii="仿宋" w:hAnsi="仿宋" w:eastAsia="仿宋"/>
          <w:sz w:val="32"/>
          <w:szCs w:val="32"/>
        </w:rPr>
        <w:t>为</w:t>
      </w:r>
      <w:r>
        <w:rPr>
          <w:rFonts w:hint="eastAsia" w:ascii="仿宋" w:hAnsi="仿宋" w:eastAsia="仿宋"/>
          <w:sz w:val="32"/>
          <w:szCs w:val="32"/>
          <w:lang w:eastAsia="zh-CN"/>
        </w:rPr>
        <w:t>切</w:t>
      </w:r>
      <w:r>
        <w:rPr>
          <w:rFonts w:hint="eastAsia" w:ascii="仿宋" w:hAnsi="仿宋" w:eastAsia="仿宋"/>
          <w:sz w:val="32"/>
          <w:szCs w:val="32"/>
        </w:rPr>
        <w:t>实做好20</w:t>
      </w:r>
      <w:r>
        <w:rPr>
          <w:rFonts w:ascii="仿宋" w:hAnsi="仿宋" w:eastAsia="仿宋"/>
          <w:sz w:val="32"/>
          <w:szCs w:val="32"/>
        </w:rPr>
        <w:t>2</w:t>
      </w:r>
      <w:r>
        <w:rPr>
          <w:rFonts w:hint="default" w:ascii="仿宋" w:hAnsi="仿宋" w:eastAsia="仿宋"/>
          <w:sz w:val="32"/>
          <w:szCs w:val="32"/>
          <w:lang w:val="en-US"/>
        </w:rPr>
        <w:t>3</w:t>
      </w:r>
      <w:r>
        <w:rPr>
          <w:rFonts w:hint="eastAsia" w:ascii="仿宋" w:hAnsi="仿宋" w:eastAsia="仿宋"/>
          <w:sz w:val="32"/>
          <w:szCs w:val="32"/>
        </w:rPr>
        <w:t>年度绩效自评工作，提高财政资金使用效益，根据《保定市徐水区财政局关于开展202</w:t>
      </w:r>
      <w:r>
        <w:rPr>
          <w:rFonts w:hint="default" w:ascii="仿宋" w:hAnsi="仿宋" w:eastAsia="仿宋"/>
          <w:sz w:val="32"/>
          <w:szCs w:val="32"/>
          <w:lang w:val="en-US"/>
        </w:rPr>
        <w:t>3</w:t>
      </w:r>
      <w:r>
        <w:rPr>
          <w:rFonts w:hint="eastAsia" w:ascii="仿宋" w:hAnsi="仿宋" w:eastAsia="仿宋"/>
          <w:sz w:val="32"/>
          <w:szCs w:val="32"/>
        </w:rPr>
        <w:t>年度</w:t>
      </w:r>
      <w:r>
        <w:rPr>
          <w:rFonts w:ascii="仿宋" w:hAnsi="仿宋" w:eastAsia="仿宋"/>
          <w:sz w:val="32"/>
          <w:szCs w:val="32"/>
        </w:rPr>
        <w:t>财政资金</w:t>
      </w:r>
      <w:r>
        <w:rPr>
          <w:rFonts w:hint="eastAsia" w:ascii="仿宋" w:hAnsi="仿宋" w:eastAsia="仿宋"/>
          <w:sz w:val="32"/>
          <w:szCs w:val="32"/>
          <w:lang w:eastAsia="zh-CN"/>
        </w:rPr>
        <w:t>部门</w:t>
      </w:r>
      <w:r>
        <w:rPr>
          <w:rFonts w:ascii="仿宋" w:hAnsi="仿宋" w:eastAsia="仿宋"/>
          <w:sz w:val="32"/>
          <w:szCs w:val="32"/>
        </w:rPr>
        <w:t>绩效自评</w:t>
      </w:r>
      <w:r>
        <w:rPr>
          <w:rFonts w:hint="eastAsia" w:ascii="仿宋" w:hAnsi="仿宋" w:eastAsia="仿宋"/>
          <w:sz w:val="32"/>
          <w:szCs w:val="32"/>
          <w:lang w:eastAsia="zh-CN"/>
        </w:rPr>
        <w:t>及抽查工作的</w:t>
      </w:r>
      <w:r>
        <w:rPr>
          <w:rFonts w:hint="eastAsia" w:ascii="仿宋" w:hAnsi="仿宋" w:eastAsia="仿宋"/>
          <w:sz w:val="32"/>
          <w:szCs w:val="32"/>
        </w:rPr>
        <w:t>通知》（徐政财字〔202</w:t>
      </w:r>
      <w:r>
        <w:rPr>
          <w:rFonts w:hint="default" w:ascii="仿宋" w:hAnsi="仿宋" w:eastAsia="仿宋"/>
          <w:sz w:val="32"/>
          <w:szCs w:val="32"/>
          <w:lang w:val="en-US"/>
        </w:rPr>
        <w:t>4</w:t>
      </w:r>
      <w:r>
        <w:rPr>
          <w:rFonts w:hint="eastAsia" w:ascii="仿宋" w:hAnsi="仿宋" w:eastAsia="仿宋"/>
          <w:sz w:val="32"/>
          <w:szCs w:val="32"/>
        </w:rPr>
        <w:t>〕</w:t>
      </w:r>
      <w:r>
        <w:rPr>
          <w:rFonts w:hint="default" w:ascii="仿宋" w:hAnsi="仿宋" w:eastAsia="仿宋"/>
          <w:sz w:val="32"/>
          <w:szCs w:val="32"/>
          <w:lang w:val="en-US"/>
        </w:rPr>
        <w:t>25</w:t>
      </w:r>
      <w:r>
        <w:rPr>
          <w:rFonts w:hint="eastAsia" w:ascii="仿宋" w:hAnsi="仿宋" w:eastAsia="仿宋"/>
          <w:sz w:val="32"/>
          <w:szCs w:val="32"/>
        </w:rPr>
        <w:t>号）文件精神，对我单位专项资金开展绩效评价，进行了部门自评，现将自评情况报告如下：</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绩效自评工作组织开展情况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rPr>
        <w:t>我单位组织成立了绩效评价工作小组，评价小组采取座谈等方式听取情况，检查专项资金有关账目，检查专项资金支出相关资料，并根据各股室报送的绩效自评材料进行分析、总结。</w:t>
      </w:r>
      <w:r>
        <w:rPr>
          <w:rFonts w:hint="eastAsia" w:ascii="仿宋" w:hAnsi="仿宋" w:eastAsia="仿宋"/>
          <w:sz w:val="32"/>
          <w:szCs w:val="32"/>
          <w:highlight w:val="none"/>
        </w:rPr>
        <w:t>我部门20</w:t>
      </w:r>
      <w:r>
        <w:rPr>
          <w:rFonts w:ascii="仿宋" w:hAnsi="仿宋" w:eastAsia="仿宋"/>
          <w:sz w:val="32"/>
          <w:szCs w:val="32"/>
          <w:highlight w:val="none"/>
        </w:rPr>
        <w:t>2</w:t>
      </w:r>
      <w:r>
        <w:rPr>
          <w:rFonts w:hint="default" w:ascii="仿宋" w:hAnsi="仿宋" w:eastAsia="仿宋"/>
          <w:sz w:val="32"/>
          <w:szCs w:val="32"/>
          <w:highlight w:val="none"/>
          <w:lang w:val="en-US"/>
        </w:rPr>
        <w:t>3</w:t>
      </w:r>
      <w:r>
        <w:rPr>
          <w:rFonts w:hint="eastAsia" w:ascii="仿宋" w:hAnsi="仿宋" w:eastAsia="仿宋"/>
          <w:sz w:val="32"/>
          <w:szCs w:val="32"/>
          <w:highlight w:val="none"/>
        </w:rPr>
        <w:t>年预算安排共计</w:t>
      </w:r>
      <w:r>
        <w:rPr>
          <w:rFonts w:hint="default" w:ascii="仿宋" w:hAnsi="仿宋" w:eastAsia="仿宋"/>
          <w:sz w:val="32"/>
          <w:szCs w:val="32"/>
          <w:highlight w:val="none"/>
          <w:lang w:val="en-US"/>
        </w:rPr>
        <w:t>111.272891</w:t>
      </w:r>
      <w:r>
        <w:rPr>
          <w:rFonts w:hint="eastAsia" w:ascii="仿宋" w:hAnsi="仿宋" w:eastAsia="仿宋"/>
          <w:sz w:val="32"/>
          <w:szCs w:val="32"/>
          <w:highlight w:val="none"/>
        </w:rPr>
        <w:t>万元，分</w:t>
      </w:r>
      <w:r>
        <w:rPr>
          <w:rFonts w:hint="default" w:ascii="仿宋" w:hAnsi="仿宋" w:eastAsia="仿宋"/>
          <w:sz w:val="32"/>
          <w:szCs w:val="32"/>
          <w:highlight w:val="none"/>
          <w:lang w:val="en-US" w:eastAsia="zh-CN"/>
        </w:rPr>
        <w:t>11</w:t>
      </w:r>
      <w:r>
        <w:rPr>
          <w:rFonts w:hint="eastAsia" w:ascii="仿宋" w:hAnsi="仿宋" w:eastAsia="仿宋"/>
          <w:sz w:val="32"/>
          <w:szCs w:val="32"/>
          <w:highlight w:val="none"/>
        </w:rPr>
        <w:t>个项目拨付：</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化解重点疑难信访案件专项经费</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rPr>
        <w:t>0.50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numPr>
          <w:ilvl w:val="0"/>
          <w:numId w:val="2"/>
        </w:num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《国家、省、市重大会议及节假日值班经费》</w:t>
      </w:r>
      <w:r>
        <w:rPr>
          <w:rFonts w:hint="default" w:ascii="仿宋" w:hAnsi="仿宋" w:eastAsia="仿宋"/>
          <w:sz w:val="32"/>
          <w:szCs w:val="32"/>
          <w:highlight w:val="none"/>
          <w:lang w:val="en-US"/>
        </w:rPr>
        <w:t>24.34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rPr>
        <w:t>徐水区群众工作中心运行经费（运转保障）</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8.10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eastAsia="zh-CN"/>
        </w:rPr>
        <w:t>《选派劳务派遣人员经费》</w:t>
      </w:r>
      <w:r>
        <w:rPr>
          <w:rFonts w:hint="default" w:ascii="仿宋" w:hAnsi="仿宋" w:eastAsia="仿宋"/>
          <w:sz w:val="32"/>
          <w:szCs w:val="32"/>
          <w:highlight w:val="none"/>
          <w:lang w:val="en-US" w:eastAsia="zh-CN"/>
        </w:rPr>
        <w:t>14.963826</w:t>
      </w:r>
      <w:r>
        <w:rPr>
          <w:rFonts w:hint="eastAsia" w:ascii="仿宋" w:hAnsi="仿宋" w:eastAsia="仿宋"/>
          <w:sz w:val="32"/>
          <w:szCs w:val="32"/>
          <w:highlight w:val="none"/>
          <w:lang w:val="en-US" w:eastAsia="zh-CN"/>
        </w:rPr>
        <w:t>万元；</w:t>
      </w:r>
      <w:r>
        <w:rPr>
          <w:rFonts w:hint="default" w:ascii="仿宋" w:hAnsi="仿宋" w:eastAsia="仿宋"/>
          <w:sz w:val="32"/>
          <w:szCs w:val="32"/>
          <w:highlight w:val="none"/>
          <w:lang w:val="en-US" w:eastAsia="zh-CN"/>
        </w:rPr>
        <w:t xml:space="preserve">                      </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eastAsia="zh-CN"/>
        </w:rPr>
        <w:t>《第一季度政法稳定工作经费》</w:t>
      </w:r>
      <w:r>
        <w:rPr>
          <w:rFonts w:hint="default" w:ascii="仿宋" w:hAnsi="仿宋" w:eastAsia="仿宋"/>
          <w:sz w:val="32"/>
          <w:szCs w:val="32"/>
          <w:highlight w:val="none"/>
          <w:lang w:val="en-US" w:eastAsia="zh-CN"/>
        </w:rPr>
        <w:t>10</w:t>
      </w:r>
      <w:r>
        <w:rPr>
          <w:rFonts w:hint="eastAsia" w:ascii="仿宋" w:hAnsi="仿宋" w:eastAsia="仿宋"/>
          <w:sz w:val="32"/>
          <w:szCs w:val="32"/>
          <w:highlight w:val="none"/>
          <w:lang w:val="en-US" w:eastAsia="zh-CN"/>
        </w:rPr>
        <w:t>万元；</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val="en-US" w:eastAsia="zh-CN"/>
        </w:rPr>
        <w:t>《公务用车购置经费》</w:t>
      </w:r>
      <w:r>
        <w:rPr>
          <w:rFonts w:hint="default" w:ascii="仿宋" w:hAnsi="仿宋" w:eastAsia="仿宋"/>
          <w:sz w:val="32"/>
          <w:szCs w:val="32"/>
          <w:highlight w:val="none"/>
          <w:lang w:val="en-US" w:eastAsia="zh-CN"/>
        </w:rPr>
        <w:t>16.174515</w:t>
      </w:r>
      <w:r>
        <w:rPr>
          <w:rFonts w:hint="eastAsia" w:ascii="仿宋" w:hAnsi="仿宋" w:eastAsia="仿宋"/>
          <w:sz w:val="32"/>
          <w:szCs w:val="32"/>
          <w:highlight w:val="none"/>
          <w:lang w:val="en-US" w:eastAsia="zh-CN"/>
        </w:rPr>
        <w:t>万元；</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第二季度政法稳定工作经费</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10</w:t>
      </w:r>
      <w:r>
        <w:rPr>
          <w:rFonts w:hint="eastAsia" w:ascii="仿宋" w:hAnsi="仿宋" w:eastAsia="仿宋"/>
          <w:sz w:val="32"/>
          <w:szCs w:val="32"/>
          <w:highlight w:val="none"/>
          <w:lang w:val="en-US" w:eastAsia="zh-CN"/>
        </w:rPr>
        <w:t>万元。</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rPr>
        <w:t>信访稳定经费</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10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numPr>
          <w:ilvl w:val="0"/>
          <w:numId w:val="2"/>
        </w:num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2022年财政建设补助经费（数字财政）》</w:t>
      </w:r>
      <w:r>
        <w:rPr>
          <w:rFonts w:hint="default" w:ascii="仿宋" w:hAnsi="仿宋" w:eastAsia="仿宋"/>
          <w:sz w:val="32"/>
          <w:szCs w:val="32"/>
          <w:highlight w:val="none"/>
          <w:lang w:val="en-US" w:eastAsia="zh-CN"/>
        </w:rPr>
        <w:t>0.45</w:t>
      </w:r>
      <w:r>
        <w:rPr>
          <w:rFonts w:hint="eastAsia" w:ascii="仿宋" w:hAnsi="仿宋" w:eastAsia="仿宋"/>
          <w:sz w:val="32"/>
          <w:szCs w:val="32"/>
          <w:highlight w:val="none"/>
          <w:lang w:val="en-US" w:eastAsia="zh-CN"/>
        </w:rPr>
        <w:t>万元；</w:t>
      </w:r>
    </w:p>
    <w:p>
      <w:pPr>
        <w:numPr>
          <w:ilvl w:val="0"/>
          <w:numId w:val="2"/>
        </w:num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《追加稳定经费》</w:t>
      </w:r>
      <w:r>
        <w:rPr>
          <w:rFonts w:hint="default" w:ascii="仿宋" w:hAnsi="仿宋" w:eastAsia="仿宋"/>
          <w:sz w:val="32"/>
          <w:szCs w:val="32"/>
          <w:highlight w:val="none"/>
          <w:lang w:val="en-US" w:eastAsia="zh-CN"/>
        </w:rPr>
        <w:t>15</w:t>
      </w:r>
      <w:r>
        <w:rPr>
          <w:rFonts w:hint="eastAsia" w:ascii="仿宋" w:hAnsi="仿宋" w:eastAsia="仿宋"/>
          <w:sz w:val="32"/>
          <w:szCs w:val="32"/>
          <w:highlight w:val="none"/>
          <w:lang w:val="en-US" w:eastAsia="zh-CN"/>
        </w:rPr>
        <w:t>万元；</w:t>
      </w:r>
    </w:p>
    <w:p>
      <w:pPr>
        <w:pStyle w:val="2"/>
        <w:numPr>
          <w:ilvl w:val="0"/>
          <w:numId w:val="2"/>
        </w:numPr>
        <w:ind w:left="0" w:leftChars="0" w:firstLine="640" w:firstLineChars="200"/>
        <w:jc w:val="left"/>
        <w:rPr>
          <w:rFonts w:hint="eastAsia" w:ascii="仿宋" w:hAnsi="仿宋" w:eastAsia="仿宋"/>
          <w:sz w:val="32"/>
          <w:szCs w:val="32"/>
          <w:highlight w:val="none"/>
          <w:lang w:val="en-US" w:eastAsia="zh-CN"/>
        </w:rPr>
      </w:pPr>
      <w:r>
        <w:rPr>
          <w:rFonts w:hint="eastAsia"/>
          <w:lang w:val="en-US" w:eastAsia="zh-CN"/>
        </w:rPr>
        <w:t>《</w:t>
      </w:r>
      <w:r>
        <w:rPr>
          <w:rFonts w:hint="default"/>
          <w:lang w:val="en-US" w:eastAsia="zh-CN"/>
        </w:rPr>
        <w:t>信访稳定经费</w:t>
      </w:r>
      <w:r>
        <w:rPr>
          <w:rFonts w:hint="eastAsia"/>
          <w:lang w:val="en-US" w:eastAsia="zh-CN"/>
        </w:rPr>
        <w:t>》1</w:t>
      </w:r>
      <w:r>
        <w:rPr>
          <w:rFonts w:hint="default"/>
          <w:lang w:val="en-US" w:eastAsia="zh-CN"/>
        </w:rPr>
        <w:t>.</w:t>
      </w:r>
      <w:r>
        <w:rPr>
          <w:rFonts w:hint="eastAsia"/>
          <w:lang w:val="en-US" w:eastAsia="zh-CN"/>
        </w:rPr>
        <w:t>74455万元。</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highlight w:val="none"/>
        </w:rPr>
        <w:t>项目实施过程中</w:t>
      </w:r>
      <w:r>
        <w:rPr>
          <w:rFonts w:hint="eastAsia" w:ascii="仿宋" w:hAnsi="仿宋" w:eastAsia="仿宋"/>
          <w:sz w:val="32"/>
          <w:szCs w:val="32"/>
        </w:rPr>
        <w:t>实行财务审核审批制度，项目经费预算、支出等，一律须经财务审核，财务审核合格后，由领导批示方可组织实施，严格把握财务管理</w:t>
      </w:r>
      <w:r>
        <w:rPr>
          <w:rFonts w:hint="eastAsia" w:ascii="仿宋" w:hAnsi="仿宋" w:eastAsia="仿宋"/>
          <w:sz w:val="32"/>
          <w:szCs w:val="32"/>
          <w:lang w:eastAsia="zh-CN"/>
        </w:rPr>
        <w:t>，</w:t>
      </w:r>
      <w:r>
        <w:rPr>
          <w:rFonts w:hint="eastAsia" w:ascii="仿宋" w:hAnsi="仿宋" w:eastAsia="仿宋"/>
          <w:sz w:val="32"/>
          <w:szCs w:val="32"/>
        </w:rPr>
        <w:t>建立检查督办制度。对执行不力、推诿拖沓，没有按时完成项目计划的责任人，提出改进意见，由责任领导负责督办，确保项目的顺利实施。</w:t>
      </w:r>
    </w:p>
    <w:p>
      <w:pPr>
        <w:numPr>
          <w:ilvl w:val="0"/>
          <w:numId w:val="0"/>
        </w:num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预算项目支出总计</w:t>
      </w:r>
      <w:r>
        <w:rPr>
          <w:rFonts w:hint="default" w:ascii="仿宋" w:hAnsi="仿宋" w:eastAsia="仿宋"/>
          <w:sz w:val="32"/>
          <w:szCs w:val="32"/>
          <w:highlight w:val="none"/>
          <w:lang w:val="en-US"/>
        </w:rPr>
        <w:t>111.272891</w:t>
      </w:r>
      <w:r>
        <w:rPr>
          <w:rFonts w:hint="eastAsia" w:ascii="仿宋" w:hAnsi="仿宋" w:eastAsia="仿宋"/>
          <w:sz w:val="32"/>
          <w:szCs w:val="32"/>
          <w:highlight w:val="none"/>
        </w:rPr>
        <w:t>万元，自评得分 90分以上的</w:t>
      </w:r>
      <w:r>
        <w:rPr>
          <w:rFonts w:hint="default" w:ascii="仿宋" w:hAnsi="仿宋" w:eastAsia="仿宋"/>
          <w:sz w:val="32"/>
          <w:szCs w:val="32"/>
          <w:highlight w:val="none"/>
          <w:lang w:val="en-US"/>
        </w:rPr>
        <w:t>11</w:t>
      </w:r>
      <w:r>
        <w:rPr>
          <w:rFonts w:hint="eastAsia" w:ascii="仿宋" w:hAnsi="仿宋" w:eastAsia="仿宋"/>
          <w:sz w:val="32"/>
          <w:szCs w:val="32"/>
          <w:highlight w:val="none"/>
        </w:rPr>
        <w:t>个，得分60至90分</w:t>
      </w:r>
      <w:r>
        <w:rPr>
          <w:rFonts w:hint="default" w:ascii="仿宋" w:hAnsi="仿宋" w:eastAsia="仿宋"/>
          <w:sz w:val="32"/>
          <w:szCs w:val="32"/>
          <w:highlight w:val="none"/>
          <w:lang w:val="en-US"/>
        </w:rPr>
        <w:t>0</w:t>
      </w:r>
      <w:r>
        <w:rPr>
          <w:rFonts w:hint="eastAsia" w:ascii="仿宋" w:hAnsi="仿宋" w:eastAsia="仿宋"/>
          <w:sz w:val="32"/>
          <w:szCs w:val="32"/>
          <w:highlight w:val="none"/>
        </w:rPr>
        <w:t>个，60分以下</w:t>
      </w:r>
      <w:r>
        <w:rPr>
          <w:rFonts w:hint="default" w:ascii="仿宋" w:hAnsi="仿宋" w:eastAsia="仿宋"/>
          <w:sz w:val="32"/>
          <w:szCs w:val="32"/>
          <w:highlight w:val="none"/>
          <w:lang w:val="en-US"/>
        </w:rPr>
        <w:t>0</w:t>
      </w:r>
      <w:r>
        <w:rPr>
          <w:rFonts w:hint="eastAsia" w:ascii="仿宋" w:hAnsi="仿宋" w:eastAsia="仿宋"/>
          <w:sz w:val="32"/>
          <w:szCs w:val="32"/>
          <w:highlight w:val="none"/>
        </w:rPr>
        <w:t>个。</w:t>
      </w:r>
      <w:r>
        <w:rPr>
          <w:rFonts w:hint="eastAsia" w:ascii="仿宋" w:hAnsi="仿宋" w:eastAsia="仿宋"/>
          <w:sz w:val="32"/>
          <w:szCs w:val="32"/>
          <w:highlight w:val="none"/>
          <w:lang w:val="en-US" w:eastAsia="zh-CN"/>
        </w:rPr>
        <w:t>其中，抽查项目</w:t>
      </w:r>
      <w:r>
        <w:rPr>
          <w:rFonts w:hint="default" w:ascii="仿宋" w:hAnsi="仿宋" w:eastAsia="仿宋"/>
          <w:sz w:val="32"/>
          <w:szCs w:val="32"/>
          <w:highlight w:val="none"/>
          <w:lang w:val="en-US"/>
        </w:rPr>
        <w:t>2</w:t>
      </w:r>
      <w:r>
        <w:rPr>
          <w:rFonts w:hint="eastAsia" w:ascii="仿宋" w:hAnsi="仿宋" w:eastAsia="仿宋"/>
          <w:sz w:val="32"/>
          <w:szCs w:val="32"/>
          <w:highlight w:val="none"/>
          <w:lang w:val="en-US" w:eastAsia="zh-CN"/>
        </w:rPr>
        <w:t>个</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分别是</w:t>
      </w:r>
      <w:r>
        <w:rPr>
          <w:rFonts w:hint="eastAsia" w:ascii="仿宋" w:hAnsi="仿宋" w:eastAsia="仿宋"/>
          <w:sz w:val="32"/>
          <w:szCs w:val="32"/>
          <w:highlight w:val="none"/>
        </w:rPr>
        <w:t>国家、省、市重大会议及节假日值班经费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信访稳定经费。项目一基本情况是预算安排</w:t>
      </w:r>
      <w:r>
        <w:rPr>
          <w:rFonts w:hint="default" w:ascii="仿宋" w:hAnsi="仿宋" w:eastAsia="仿宋"/>
          <w:sz w:val="32"/>
          <w:szCs w:val="32"/>
          <w:highlight w:val="none"/>
          <w:lang w:val="en-US" w:eastAsia="zh-CN"/>
        </w:rPr>
        <w:t>24.34</w:t>
      </w:r>
      <w:r>
        <w:rPr>
          <w:rFonts w:hint="eastAsia" w:ascii="仿宋" w:hAnsi="仿宋" w:eastAsia="仿宋"/>
          <w:sz w:val="32"/>
          <w:szCs w:val="32"/>
          <w:highlight w:val="none"/>
          <w:lang w:val="en-US" w:eastAsia="zh-CN"/>
        </w:rPr>
        <w:t>万元，支出</w:t>
      </w:r>
      <w:r>
        <w:rPr>
          <w:rFonts w:hint="default" w:ascii="仿宋" w:hAnsi="仿宋" w:eastAsia="仿宋"/>
          <w:sz w:val="32"/>
          <w:szCs w:val="32"/>
          <w:highlight w:val="none"/>
          <w:lang w:val="en-US" w:eastAsia="zh-CN"/>
        </w:rPr>
        <w:t>24.34</w:t>
      </w:r>
      <w:r>
        <w:rPr>
          <w:rFonts w:hint="eastAsia" w:ascii="仿宋" w:hAnsi="仿宋" w:eastAsia="仿宋"/>
          <w:sz w:val="32"/>
          <w:szCs w:val="32"/>
          <w:highlight w:val="none"/>
          <w:lang w:val="en-US" w:eastAsia="zh-CN"/>
        </w:rPr>
        <w:t>万元，预算执行进度</w:t>
      </w:r>
      <w:r>
        <w:rPr>
          <w:rFonts w:hint="default" w:ascii="仿宋" w:hAnsi="仿宋" w:eastAsia="仿宋"/>
          <w:sz w:val="32"/>
          <w:szCs w:val="32"/>
          <w:highlight w:val="none"/>
          <w:lang w:val="en-US" w:eastAsia="zh-CN"/>
        </w:rPr>
        <w:t>100%</w:t>
      </w:r>
      <w:r>
        <w:rPr>
          <w:rFonts w:hint="eastAsia" w:ascii="仿宋" w:hAnsi="仿宋" w:eastAsia="仿宋"/>
          <w:sz w:val="32"/>
          <w:szCs w:val="32"/>
          <w:highlight w:val="none"/>
          <w:lang w:val="en-US" w:eastAsia="zh-CN"/>
        </w:rPr>
        <w:t>。该项目</w:t>
      </w:r>
      <w:r>
        <w:rPr>
          <w:rFonts w:hint="eastAsia" w:ascii="仿宋" w:hAnsi="仿宋" w:eastAsia="仿宋"/>
          <w:sz w:val="32"/>
          <w:szCs w:val="32"/>
        </w:rPr>
        <w:t>在全国及省市“两会”、重大节日</w:t>
      </w:r>
      <w:r>
        <w:rPr>
          <w:rFonts w:ascii="仿宋" w:hAnsi="仿宋" w:eastAsia="仿宋"/>
          <w:sz w:val="32"/>
          <w:szCs w:val="32"/>
        </w:rPr>
        <w:t>及会议值班</w:t>
      </w:r>
      <w:r>
        <w:rPr>
          <w:rFonts w:hint="eastAsia" w:ascii="仿宋" w:hAnsi="仿宋" w:eastAsia="仿宋"/>
          <w:sz w:val="32"/>
          <w:szCs w:val="32"/>
        </w:rPr>
        <w:t>期间，加强驻京、赴省值班接访力量，及时劝返我区各类进京、赴省上访人员，妥善处理涉及我区的紧急突发事件</w:t>
      </w:r>
      <w:r>
        <w:rPr>
          <w:rFonts w:hint="eastAsia" w:ascii="仿宋" w:hAnsi="仿宋" w:eastAsia="仿宋"/>
          <w:sz w:val="32"/>
          <w:szCs w:val="32"/>
          <w:lang w:eastAsia="zh-CN"/>
        </w:rPr>
        <w:t>，已按绩效目标完成。</w:t>
      </w:r>
      <w:r>
        <w:rPr>
          <w:rFonts w:hint="eastAsia" w:ascii="仿宋" w:hAnsi="仿宋" w:eastAsia="仿宋"/>
          <w:sz w:val="32"/>
          <w:szCs w:val="32"/>
          <w:highlight w:val="none"/>
          <w:lang w:val="en-US" w:eastAsia="zh-CN"/>
        </w:rPr>
        <w:t>二基本情况是</w:t>
      </w:r>
      <w:r>
        <w:rPr>
          <w:rFonts w:hint="eastAsia" w:ascii="仿宋" w:hAnsi="仿宋" w:eastAsia="仿宋"/>
          <w:sz w:val="32"/>
          <w:szCs w:val="32"/>
          <w:highlight w:val="none"/>
          <w:lang w:eastAsia="zh-CN"/>
        </w:rPr>
        <w:t>预算安排</w:t>
      </w:r>
      <w:r>
        <w:rPr>
          <w:rFonts w:hint="default" w:ascii="仿宋" w:hAnsi="仿宋" w:eastAsia="仿宋"/>
          <w:sz w:val="32"/>
          <w:szCs w:val="32"/>
          <w:highlight w:val="none"/>
          <w:lang w:val="en-US" w:eastAsia="zh-CN"/>
        </w:rPr>
        <w:t>10</w:t>
      </w:r>
      <w:r>
        <w:rPr>
          <w:rFonts w:hint="eastAsia" w:ascii="仿宋" w:hAnsi="仿宋" w:eastAsia="仿宋"/>
          <w:sz w:val="32"/>
          <w:szCs w:val="32"/>
          <w:highlight w:val="none"/>
          <w:lang w:val="en-US" w:eastAsia="zh-CN"/>
        </w:rPr>
        <w:t>万元，支出</w:t>
      </w:r>
      <w:r>
        <w:rPr>
          <w:rFonts w:hint="default" w:ascii="仿宋" w:hAnsi="仿宋" w:eastAsia="仿宋"/>
          <w:sz w:val="32"/>
          <w:szCs w:val="32"/>
          <w:highlight w:val="none"/>
          <w:lang w:val="en-US" w:eastAsia="zh-CN"/>
        </w:rPr>
        <w:t>10</w:t>
      </w:r>
      <w:r>
        <w:rPr>
          <w:rFonts w:hint="eastAsia" w:ascii="仿宋" w:hAnsi="仿宋" w:eastAsia="仿宋"/>
          <w:sz w:val="32"/>
          <w:szCs w:val="32"/>
          <w:highlight w:val="none"/>
          <w:lang w:val="en-US" w:eastAsia="zh-CN"/>
        </w:rPr>
        <w:t>万元，预算执行进度</w:t>
      </w:r>
      <w:r>
        <w:rPr>
          <w:rFonts w:hint="default" w:ascii="仿宋" w:hAnsi="仿宋" w:eastAsia="仿宋"/>
          <w:sz w:val="32"/>
          <w:szCs w:val="32"/>
          <w:highlight w:val="none"/>
          <w:lang w:val="en-US" w:eastAsia="zh-CN"/>
        </w:rPr>
        <w:t>100%</w:t>
      </w:r>
      <w:r>
        <w:rPr>
          <w:rFonts w:hint="eastAsia" w:ascii="仿宋" w:hAnsi="仿宋" w:eastAsia="仿宋"/>
          <w:sz w:val="32"/>
          <w:szCs w:val="32"/>
          <w:highlight w:val="none"/>
          <w:lang w:eastAsia="zh-CN"/>
        </w:rPr>
        <w:t>。该项目已及时支付值班人员差旅费，妥善处置信访案件，维护社会和谐稳定，已按绩效目标完成。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ascii="仿宋" w:hAnsi="仿宋" w:eastAsia="仿宋"/>
          <w:sz w:val="32"/>
          <w:szCs w:val="32"/>
        </w:rPr>
        <w:t>2</w:t>
      </w:r>
      <w:r>
        <w:rPr>
          <w:rFonts w:hint="default" w:ascii="仿宋" w:hAnsi="仿宋" w:eastAsia="仿宋"/>
          <w:sz w:val="32"/>
          <w:szCs w:val="32"/>
          <w:lang w:val="en-US"/>
        </w:rPr>
        <w:t>3</w:t>
      </w:r>
      <w:r>
        <w:rPr>
          <w:rFonts w:hint="eastAsia" w:ascii="仿宋" w:hAnsi="仿宋" w:eastAsia="仿宋"/>
          <w:sz w:val="32"/>
          <w:szCs w:val="32"/>
        </w:rPr>
        <w:t>年，在区委、区政府正确领导下，信访局坚持以习近平新时代中国特色社会主义思想为指导，全面落实中央和省市区委关于信访工作的要求部署，以解决问题为根本，息诉息访为目的，大力开展信访矛盾隐患排查、领导干部接</w:t>
      </w:r>
      <w:r>
        <w:rPr>
          <w:rFonts w:hint="eastAsia" w:ascii="仿宋" w:hAnsi="仿宋" w:eastAsia="仿宋"/>
          <w:sz w:val="32"/>
          <w:szCs w:val="32"/>
          <w:highlight w:val="none"/>
        </w:rPr>
        <w:t>访下访和包案督访等活动</w:t>
      </w:r>
      <w:r>
        <w:rPr>
          <w:rFonts w:hint="eastAsia" w:ascii="仿宋" w:hAnsi="仿宋" w:eastAsia="仿宋"/>
          <w:sz w:val="32"/>
          <w:szCs w:val="32"/>
        </w:rPr>
        <w:t>，信访工作取得明显成效，为维护全区和谐稳定，推动经济更好更快发展做出了应有贡献。</w:t>
      </w:r>
    </w:p>
    <w:p>
      <w:pPr>
        <w:spacing w:line="560" w:lineRule="exact"/>
        <w:ind w:firstLine="643" w:firstLineChars="200"/>
        <w:rPr>
          <w:rFonts w:hint="eastAsia"/>
        </w:rPr>
      </w:pPr>
      <w:r>
        <w:rPr>
          <w:rFonts w:hint="default" w:ascii="仿宋" w:hAnsi="仿宋" w:eastAsia="仿宋"/>
          <w:b/>
          <w:bCs/>
          <w:sz w:val="32"/>
          <w:szCs w:val="32"/>
          <w:highlight w:val="none"/>
          <w:lang w:val="en-US" w:eastAsia="zh-CN"/>
        </w:rPr>
        <w:t>1</w:t>
      </w:r>
      <w:r>
        <w:rPr>
          <w:rFonts w:hint="eastAsia" w:ascii="仿宋" w:hAnsi="仿宋" w:eastAsia="仿宋"/>
          <w:b/>
          <w:bCs/>
          <w:sz w:val="32"/>
          <w:szCs w:val="32"/>
          <w:highlight w:val="none"/>
          <w:lang w:val="en-US" w:eastAsia="zh-CN"/>
        </w:rPr>
        <w:t>、化</w:t>
      </w:r>
      <w:r>
        <w:rPr>
          <w:rFonts w:hint="eastAsia" w:ascii="仿宋" w:hAnsi="仿宋" w:eastAsia="仿宋"/>
          <w:b/>
          <w:bCs/>
          <w:sz w:val="32"/>
          <w:szCs w:val="32"/>
          <w:highlight w:val="none"/>
          <w:lang w:eastAsia="zh-CN"/>
        </w:rPr>
        <w:t>解重点疑难信访案件专项经费项目</w:t>
      </w:r>
      <w:r>
        <w:rPr>
          <w:rFonts w:hint="eastAsia" w:ascii="仿宋" w:hAnsi="仿宋" w:eastAsia="仿宋"/>
          <w:b/>
          <w:sz w:val="32"/>
          <w:szCs w:val="32"/>
          <w:highlight w:val="none"/>
          <w:lang w:eastAsia="zh-CN"/>
        </w:rPr>
        <w:t>：</w:t>
      </w:r>
      <w:r>
        <w:rPr>
          <w:rFonts w:hint="eastAsia" w:ascii="仿宋" w:hAnsi="仿宋" w:eastAsia="仿宋" w:cs="仿宋"/>
          <w:b w:val="0"/>
          <w:bCs w:val="0"/>
          <w:i w:val="0"/>
          <w:iCs w:val="0"/>
          <w:caps w:val="0"/>
          <w:color w:val="000000"/>
          <w:spacing w:val="0"/>
          <w:sz w:val="32"/>
          <w:szCs w:val="32"/>
          <w:lang w:eastAsia="zh-CN"/>
        </w:rPr>
        <w:t>为切实做好202</w:t>
      </w:r>
      <w:r>
        <w:rPr>
          <w:rFonts w:hint="default" w:ascii="仿宋" w:hAnsi="仿宋" w:eastAsia="仿宋" w:cs="仿宋"/>
          <w:b w:val="0"/>
          <w:bCs w:val="0"/>
          <w:i w:val="0"/>
          <w:iCs w:val="0"/>
          <w:caps w:val="0"/>
          <w:color w:val="000000"/>
          <w:spacing w:val="0"/>
          <w:sz w:val="32"/>
          <w:szCs w:val="32"/>
          <w:lang w:val="en-US" w:eastAsia="zh-CN"/>
        </w:rPr>
        <w:t>3</w:t>
      </w:r>
      <w:r>
        <w:rPr>
          <w:rFonts w:hint="eastAsia" w:ascii="仿宋" w:hAnsi="仿宋" w:eastAsia="仿宋" w:cs="仿宋"/>
          <w:b w:val="0"/>
          <w:bCs w:val="0"/>
          <w:i w:val="0"/>
          <w:iCs w:val="0"/>
          <w:caps w:val="0"/>
          <w:color w:val="000000"/>
          <w:spacing w:val="0"/>
          <w:sz w:val="32"/>
          <w:szCs w:val="32"/>
          <w:lang w:eastAsia="zh-CN"/>
        </w:rPr>
        <w:t>年度全区信访稳定工作，全力化解影响全区稳定大局的重点疑难信访案件和久拖未决的历史遗留问题，及时妥善处理突发性信访事件，最大限度解决问题、消除积案，确保全区社会大局持续和谐稳定。该项目预算安排</w:t>
      </w:r>
      <w:r>
        <w:rPr>
          <w:rFonts w:hint="default" w:ascii="仿宋" w:hAnsi="仿宋" w:eastAsia="仿宋" w:cs="仿宋"/>
          <w:b w:val="0"/>
          <w:bCs w:val="0"/>
          <w:i w:val="0"/>
          <w:iCs w:val="0"/>
          <w:caps w:val="0"/>
          <w:color w:val="000000"/>
          <w:spacing w:val="0"/>
          <w:sz w:val="32"/>
          <w:szCs w:val="32"/>
          <w:lang w:val="en-US" w:eastAsia="zh-CN"/>
        </w:rPr>
        <w:t>0.50</w:t>
      </w:r>
      <w:r>
        <w:rPr>
          <w:rFonts w:hint="eastAsia" w:ascii="仿宋" w:hAnsi="仿宋" w:eastAsia="仿宋" w:cs="仿宋"/>
          <w:b w:val="0"/>
          <w:bCs w:val="0"/>
          <w:i w:val="0"/>
          <w:iCs w:val="0"/>
          <w:caps w:val="0"/>
          <w:color w:val="000000"/>
          <w:spacing w:val="0"/>
          <w:sz w:val="32"/>
          <w:szCs w:val="32"/>
          <w:lang w:val="en-US" w:eastAsia="zh-CN"/>
        </w:rPr>
        <w:t>万元，支出</w:t>
      </w:r>
      <w:r>
        <w:rPr>
          <w:rFonts w:hint="default" w:ascii="仿宋" w:hAnsi="仿宋" w:eastAsia="仿宋" w:cs="仿宋"/>
          <w:b w:val="0"/>
          <w:bCs w:val="0"/>
          <w:i w:val="0"/>
          <w:iCs w:val="0"/>
          <w:caps w:val="0"/>
          <w:color w:val="000000"/>
          <w:spacing w:val="0"/>
          <w:sz w:val="32"/>
          <w:szCs w:val="32"/>
          <w:lang w:val="en-US" w:eastAsia="zh-CN"/>
        </w:rPr>
        <w:t>0.50</w:t>
      </w:r>
      <w:r>
        <w:rPr>
          <w:rFonts w:hint="eastAsia" w:ascii="仿宋" w:hAnsi="仿宋" w:eastAsia="仿宋" w:cs="仿宋"/>
          <w:b w:val="0"/>
          <w:bCs w:val="0"/>
          <w:i w:val="0"/>
          <w:iCs w:val="0"/>
          <w:caps w:val="0"/>
          <w:color w:val="000000"/>
          <w:spacing w:val="0"/>
          <w:sz w:val="32"/>
          <w:szCs w:val="32"/>
          <w:lang w:val="en-US" w:eastAsia="zh-CN"/>
        </w:rPr>
        <w:t>万元，已按</w:t>
      </w:r>
      <w:r>
        <w:rPr>
          <w:rFonts w:hint="eastAsia" w:ascii="Times New Roman" w:hAnsi="Times New Roman" w:eastAsia="仿宋_GB2312"/>
          <w:sz w:val="32"/>
          <w:szCs w:val="32"/>
        </w:rPr>
        <w:t>预期绩效目标完成</w:t>
      </w:r>
      <w:r>
        <w:rPr>
          <w:rFonts w:hint="eastAsia" w:ascii="Times New Roman" w:hAnsi="Times New Roman" w:eastAsia="仿宋_GB2312"/>
          <w:sz w:val="32"/>
          <w:szCs w:val="32"/>
          <w:lang w:eastAsia="zh-CN"/>
        </w:rPr>
        <w:t>。</w:t>
      </w:r>
    </w:p>
    <w:p>
      <w:pPr>
        <w:spacing w:line="560" w:lineRule="exact"/>
        <w:ind w:firstLine="643" w:firstLineChars="200"/>
        <w:rPr>
          <w:rFonts w:hint="default" w:ascii="仿宋" w:hAnsi="仿宋" w:eastAsia="仿宋"/>
          <w:sz w:val="32"/>
          <w:szCs w:val="32"/>
          <w:lang w:val="en-US" w:eastAsia="zh-CN"/>
        </w:rPr>
      </w:pPr>
      <w:r>
        <w:rPr>
          <w:rFonts w:hint="default" w:ascii="仿宋" w:hAnsi="仿宋" w:eastAsia="仿宋"/>
          <w:b/>
          <w:sz w:val="32"/>
          <w:szCs w:val="32"/>
          <w:lang w:val="en-US"/>
        </w:rPr>
        <w:t>2</w:t>
      </w:r>
      <w:r>
        <w:rPr>
          <w:rFonts w:hint="eastAsia" w:ascii="仿宋" w:hAnsi="仿宋" w:eastAsia="仿宋"/>
          <w:b/>
          <w:sz w:val="32"/>
          <w:szCs w:val="32"/>
          <w:lang w:val="en-US" w:eastAsia="zh-CN"/>
        </w:rPr>
        <w:t>、</w:t>
      </w:r>
      <w:r>
        <w:rPr>
          <w:rFonts w:hint="eastAsia" w:ascii="仿宋" w:hAnsi="仿宋" w:eastAsia="仿宋"/>
          <w:b/>
          <w:sz w:val="32"/>
          <w:szCs w:val="32"/>
        </w:rPr>
        <w:t>国家、省市重大会议及节假日值班经费项目</w:t>
      </w:r>
      <w:r>
        <w:rPr>
          <w:rFonts w:hint="eastAsia" w:ascii="楷体" w:hAnsi="楷体" w:eastAsia="楷体"/>
          <w:sz w:val="32"/>
          <w:szCs w:val="32"/>
        </w:rPr>
        <w:t>：</w:t>
      </w:r>
      <w:r>
        <w:rPr>
          <w:rFonts w:hint="eastAsia" w:ascii="仿宋" w:hAnsi="仿宋" w:eastAsia="仿宋"/>
          <w:sz w:val="32"/>
          <w:szCs w:val="32"/>
        </w:rPr>
        <w:t>在全国及省市“两会”、重大节日</w:t>
      </w:r>
      <w:r>
        <w:rPr>
          <w:rFonts w:ascii="仿宋" w:hAnsi="仿宋" w:eastAsia="仿宋"/>
          <w:sz w:val="32"/>
          <w:szCs w:val="32"/>
        </w:rPr>
        <w:t>及会议值班</w:t>
      </w:r>
      <w:r>
        <w:rPr>
          <w:rFonts w:hint="eastAsia" w:ascii="仿宋" w:hAnsi="仿宋" w:eastAsia="仿宋"/>
          <w:sz w:val="32"/>
          <w:szCs w:val="32"/>
        </w:rPr>
        <w:t>期间，加强驻京、赴省值班接访力量，及时劝返我区各类进京、赴省上访人员，妥善处理涉及我区的紧急突发事件。通过以上措施，圆满完成省市提出的工作目标，未发生大规模进京赴省集体访、信访极端事件和因信访引发的媒体炒作，为会议胜利召开和活动顺利开展创造了和谐稳定的社会环境。</w:t>
      </w:r>
      <w:r>
        <w:rPr>
          <w:rFonts w:hint="eastAsia" w:ascii="仿宋" w:hAnsi="仿宋" w:eastAsia="仿宋"/>
          <w:sz w:val="32"/>
          <w:szCs w:val="32"/>
          <w:lang w:eastAsia="zh-CN"/>
        </w:rPr>
        <w:t>该项目预算安排</w:t>
      </w:r>
      <w:r>
        <w:rPr>
          <w:rFonts w:hint="default" w:ascii="仿宋" w:hAnsi="仿宋" w:eastAsia="仿宋"/>
          <w:sz w:val="32"/>
          <w:szCs w:val="32"/>
          <w:lang w:val="en-US" w:eastAsia="zh-CN"/>
        </w:rPr>
        <w:t>24.34</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24.34</w:t>
      </w:r>
      <w:r>
        <w:rPr>
          <w:rFonts w:hint="eastAsia" w:ascii="仿宋" w:hAnsi="仿宋" w:eastAsia="仿宋"/>
          <w:sz w:val="32"/>
          <w:szCs w:val="32"/>
          <w:lang w:val="en-US" w:eastAsia="zh-CN"/>
        </w:rPr>
        <w:t>万元，已及时支付值班人员差旅费，已按预期绩效目标完成。</w:t>
      </w:r>
    </w:p>
    <w:p>
      <w:pPr>
        <w:spacing w:line="560" w:lineRule="exact"/>
        <w:ind w:firstLine="643" w:firstLineChars="200"/>
        <w:rPr>
          <w:rFonts w:hint="eastAsia" w:ascii="仿宋" w:hAnsi="仿宋" w:eastAsia="仿宋"/>
          <w:sz w:val="32"/>
          <w:szCs w:val="32"/>
          <w:lang w:val="en-US" w:eastAsia="zh-CN"/>
        </w:rPr>
      </w:pPr>
      <w:r>
        <w:rPr>
          <w:rFonts w:hint="default" w:ascii="仿宋" w:hAnsi="仿宋" w:eastAsia="仿宋"/>
          <w:b/>
          <w:bCs/>
          <w:sz w:val="32"/>
          <w:szCs w:val="32"/>
          <w:lang w:val="en-US"/>
        </w:rPr>
        <w:t>3</w:t>
      </w:r>
      <w:r>
        <w:rPr>
          <w:rFonts w:hint="eastAsia" w:ascii="仿宋" w:hAnsi="仿宋" w:eastAsia="仿宋"/>
          <w:b/>
          <w:bCs/>
          <w:sz w:val="32"/>
          <w:szCs w:val="32"/>
          <w:lang w:val="en-US" w:eastAsia="zh-CN"/>
        </w:rPr>
        <w:t>、</w:t>
      </w:r>
      <w:r>
        <w:rPr>
          <w:rFonts w:hint="eastAsia" w:ascii="仿宋" w:hAnsi="仿宋" w:eastAsia="仿宋"/>
          <w:b/>
          <w:bCs/>
          <w:sz w:val="32"/>
          <w:szCs w:val="32"/>
        </w:rPr>
        <w:t>徐水区群众工作中心运行经费项目：</w:t>
      </w:r>
      <w:r>
        <w:rPr>
          <w:rFonts w:hint="eastAsia" w:ascii="仿宋" w:hAnsi="仿宋" w:eastAsia="仿宋"/>
          <w:b w:val="0"/>
          <w:bCs w:val="0"/>
          <w:sz w:val="32"/>
          <w:szCs w:val="32"/>
        </w:rPr>
        <w:t>一是</w:t>
      </w:r>
      <w:r>
        <w:rPr>
          <w:rFonts w:hint="eastAsia" w:ascii="仿宋" w:hAnsi="仿宋" w:eastAsia="仿宋"/>
          <w:sz w:val="32"/>
          <w:szCs w:val="32"/>
        </w:rPr>
        <w:t>坚持领导干部定期接访制度，组织区级党政领导轮流到区群众工作中心公开、敞开接待群众来访；</w:t>
      </w:r>
      <w:r>
        <w:rPr>
          <w:rFonts w:hint="eastAsia" w:ascii="仿宋" w:hAnsi="仿宋" w:eastAsia="仿宋"/>
          <w:b w:val="0"/>
          <w:bCs w:val="0"/>
          <w:sz w:val="32"/>
          <w:szCs w:val="32"/>
        </w:rPr>
        <w:t>二是</w:t>
      </w:r>
      <w:r>
        <w:rPr>
          <w:rFonts w:hint="eastAsia" w:ascii="仿宋" w:hAnsi="仿宋" w:eastAsia="仿宋"/>
          <w:sz w:val="32"/>
          <w:szCs w:val="32"/>
        </w:rPr>
        <w:t>坚持联合接访制度，由政法委、法院、公安、司法、人社、工信、住建等职能部门，选派精干力量长期入驻群众工作中心，对口接待处理涉及本系统本部门的信访问题，最大限度将矛盾化解在基层，把人员吸附在当地。</w:t>
      </w:r>
      <w:r>
        <w:rPr>
          <w:rFonts w:hint="eastAsia" w:ascii="仿宋" w:hAnsi="仿宋" w:eastAsia="仿宋"/>
          <w:sz w:val="32"/>
          <w:szCs w:val="32"/>
          <w:lang w:eastAsia="zh-CN"/>
        </w:rPr>
        <w:t>该项目预算安排</w:t>
      </w:r>
      <w:r>
        <w:rPr>
          <w:rFonts w:hint="default" w:ascii="仿宋" w:hAnsi="仿宋" w:eastAsia="仿宋"/>
          <w:sz w:val="32"/>
          <w:szCs w:val="32"/>
          <w:lang w:val="en-US" w:eastAsia="zh-CN"/>
        </w:rPr>
        <w:t>8.10</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8.10</w:t>
      </w:r>
      <w:r>
        <w:rPr>
          <w:rFonts w:hint="eastAsia" w:ascii="仿宋" w:hAnsi="仿宋" w:eastAsia="仿宋"/>
          <w:sz w:val="32"/>
          <w:szCs w:val="32"/>
          <w:lang w:val="en-US" w:eastAsia="zh-CN"/>
        </w:rPr>
        <w:t>万元，已及时支付办公费、印刷费、差旅费等，已按预期绩效目标完成。</w:t>
      </w:r>
    </w:p>
    <w:p>
      <w:pPr>
        <w:spacing w:line="560" w:lineRule="exact"/>
        <w:ind w:firstLine="643" w:firstLineChars="200"/>
        <w:rPr>
          <w:rFonts w:hint="eastAsia" w:ascii="Times New Roman" w:hAnsi="Times New Roman" w:eastAsia="仿宋_GB2312"/>
          <w:sz w:val="32"/>
          <w:szCs w:val="32"/>
          <w:lang w:eastAsia="zh-CN"/>
        </w:rPr>
      </w:pPr>
      <w:r>
        <w:rPr>
          <w:rFonts w:hint="default" w:ascii="仿宋" w:hAnsi="仿宋" w:eastAsia="仿宋"/>
          <w:b/>
          <w:bCs/>
          <w:sz w:val="32"/>
          <w:szCs w:val="32"/>
          <w:highlight w:val="none"/>
          <w:lang w:val="en-US" w:eastAsia="zh-CN"/>
        </w:rPr>
        <w:t>4</w:t>
      </w:r>
      <w:r>
        <w:rPr>
          <w:rFonts w:hint="eastAsia" w:ascii="仿宋" w:hAnsi="仿宋" w:eastAsia="仿宋"/>
          <w:b/>
          <w:bCs/>
          <w:sz w:val="32"/>
          <w:szCs w:val="32"/>
          <w:highlight w:val="none"/>
          <w:lang w:val="en-US" w:eastAsia="zh-CN"/>
        </w:rPr>
        <w:t>、选派劳务派遣人员经费项目：</w:t>
      </w:r>
      <w:r>
        <w:rPr>
          <w:rFonts w:hint="eastAsia" w:ascii="仿宋" w:hAnsi="仿宋" w:eastAsia="仿宋"/>
          <w:b w:val="0"/>
          <w:bCs w:val="0"/>
          <w:sz w:val="32"/>
          <w:szCs w:val="32"/>
          <w:highlight w:val="none"/>
          <w:lang w:val="en-US" w:eastAsia="zh-CN"/>
        </w:rPr>
        <w:t>用于</w:t>
      </w:r>
      <w:r>
        <w:rPr>
          <w:rFonts w:hint="default" w:ascii="仿宋" w:hAnsi="仿宋" w:eastAsia="仿宋"/>
          <w:b w:val="0"/>
          <w:bCs w:val="0"/>
          <w:sz w:val="32"/>
          <w:szCs w:val="32"/>
          <w:highlight w:val="none"/>
          <w:lang w:val="en-US" w:eastAsia="zh-CN"/>
        </w:rPr>
        <w:t>3</w:t>
      </w:r>
      <w:r>
        <w:rPr>
          <w:rFonts w:hint="eastAsia" w:ascii="仿宋" w:hAnsi="仿宋" w:eastAsia="仿宋"/>
          <w:b w:val="0"/>
          <w:bCs w:val="0"/>
          <w:sz w:val="32"/>
          <w:szCs w:val="32"/>
          <w:highlight w:val="none"/>
          <w:lang w:val="en-US" w:eastAsia="zh-CN"/>
        </w:rPr>
        <w:t>名劳务派遣人员工资及保险的缴纳，加强信访工作力量。该项目预算安排</w:t>
      </w:r>
      <w:r>
        <w:rPr>
          <w:rFonts w:hint="default" w:ascii="仿宋" w:hAnsi="仿宋" w:eastAsia="仿宋"/>
          <w:sz w:val="32"/>
          <w:szCs w:val="32"/>
          <w:highlight w:val="none"/>
          <w:lang w:val="en-US" w:eastAsia="zh-CN"/>
        </w:rPr>
        <w:t>14.963826</w:t>
      </w:r>
      <w:r>
        <w:rPr>
          <w:rFonts w:hint="eastAsia" w:ascii="仿宋" w:hAnsi="仿宋" w:eastAsia="仿宋"/>
          <w:sz w:val="32"/>
          <w:szCs w:val="32"/>
          <w:highlight w:val="none"/>
          <w:lang w:val="en-US" w:eastAsia="zh-CN"/>
        </w:rPr>
        <w:t>万元，支出</w:t>
      </w:r>
      <w:r>
        <w:rPr>
          <w:rFonts w:hint="default" w:ascii="仿宋" w:hAnsi="仿宋" w:eastAsia="仿宋"/>
          <w:sz w:val="32"/>
          <w:szCs w:val="32"/>
          <w:highlight w:val="none"/>
          <w:lang w:val="en-US" w:eastAsia="zh-CN"/>
        </w:rPr>
        <w:t>14.963826</w:t>
      </w:r>
      <w:r>
        <w:rPr>
          <w:rFonts w:hint="eastAsia" w:ascii="仿宋" w:hAnsi="仿宋" w:eastAsia="仿宋"/>
          <w:sz w:val="32"/>
          <w:szCs w:val="32"/>
          <w:highlight w:val="none"/>
          <w:lang w:val="en-US" w:eastAsia="zh-CN"/>
        </w:rPr>
        <w:t>万元，已及时发放工资、缴纳保险，</w:t>
      </w:r>
      <w:r>
        <w:rPr>
          <w:rFonts w:hint="eastAsia" w:ascii="仿宋" w:hAnsi="仿宋" w:eastAsia="仿宋" w:cs="仿宋"/>
          <w:b w:val="0"/>
          <w:bCs w:val="0"/>
          <w:i w:val="0"/>
          <w:iCs w:val="0"/>
          <w:caps w:val="0"/>
          <w:color w:val="000000"/>
          <w:spacing w:val="0"/>
          <w:sz w:val="32"/>
          <w:szCs w:val="32"/>
          <w:lang w:val="en-US" w:eastAsia="zh-CN"/>
        </w:rPr>
        <w:t>已按</w:t>
      </w:r>
      <w:r>
        <w:rPr>
          <w:rFonts w:hint="eastAsia" w:ascii="Times New Roman" w:hAnsi="Times New Roman" w:eastAsia="仿宋_GB2312"/>
          <w:sz w:val="32"/>
          <w:szCs w:val="32"/>
        </w:rPr>
        <w:t>预期绩效目标完成</w:t>
      </w:r>
      <w:r>
        <w:rPr>
          <w:rFonts w:hint="eastAsia" w:ascii="Times New Roman" w:hAnsi="Times New Roman" w:eastAsia="仿宋_GB2312"/>
          <w:sz w:val="32"/>
          <w:szCs w:val="32"/>
          <w:lang w:eastAsia="zh-CN"/>
        </w:rPr>
        <w:t>。</w:t>
      </w:r>
    </w:p>
    <w:p>
      <w:pPr>
        <w:numPr>
          <w:ilvl w:val="0"/>
          <w:numId w:val="0"/>
        </w:numPr>
        <w:spacing w:line="240" w:lineRule="auto"/>
        <w:ind w:left="0" w:leftChars="0" w:firstLine="643" w:firstLineChars="200"/>
        <w:rPr>
          <w:rFonts w:hint="eastAsia" w:ascii="仿宋" w:hAnsi="仿宋" w:eastAsia="仿宋"/>
          <w:sz w:val="32"/>
          <w:szCs w:val="32"/>
          <w:lang w:val="en-US" w:eastAsia="zh-CN"/>
        </w:rPr>
      </w:pPr>
      <w:r>
        <w:rPr>
          <w:rFonts w:hint="default" w:ascii="仿宋" w:hAnsi="仿宋" w:eastAsia="仿宋"/>
          <w:b/>
          <w:bCs/>
          <w:sz w:val="32"/>
          <w:szCs w:val="32"/>
          <w:highlight w:val="none"/>
          <w:lang w:val="en-US" w:eastAsia="zh-CN"/>
        </w:rPr>
        <w:t>5</w:t>
      </w:r>
      <w:r>
        <w:rPr>
          <w:rFonts w:hint="eastAsia" w:ascii="仿宋" w:hAnsi="仿宋" w:eastAsia="仿宋"/>
          <w:b/>
          <w:bCs/>
          <w:sz w:val="32"/>
          <w:szCs w:val="32"/>
          <w:highlight w:val="none"/>
          <w:lang w:val="en-US" w:eastAsia="zh-CN"/>
        </w:rPr>
        <w:t>、</w:t>
      </w:r>
      <w:r>
        <w:rPr>
          <w:rFonts w:hint="eastAsia" w:ascii="仿宋" w:hAnsi="仿宋" w:eastAsia="仿宋"/>
          <w:b/>
          <w:bCs/>
          <w:sz w:val="32"/>
          <w:szCs w:val="32"/>
          <w:highlight w:val="none"/>
          <w:lang w:eastAsia="zh-CN"/>
        </w:rPr>
        <w:t>第一季度政法稳定工作经费项目：</w:t>
      </w:r>
      <w:r>
        <w:rPr>
          <w:rFonts w:hint="eastAsia" w:ascii="仿宋" w:hAnsi="仿宋" w:eastAsia="仿宋"/>
          <w:sz w:val="32"/>
          <w:szCs w:val="32"/>
        </w:rPr>
        <w:t>加强驻京、赴省值班接访力量，及时劝返我区各类进京、赴省上访人员，妥善处理涉及我区的紧急突发事件。</w:t>
      </w:r>
      <w:r>
        <w:rPr>
          <w:rFonts w:hint="eastAsia" w:ascii="仿宋" w:hAnsi="仿宋" w:eastAsia="仿宋"/>
          <w:sz w:val="32"/>
          <w:szCs w:val="32"/>
          <w:lang w:eastAsia="zh-CN"/>
        </w:rPr>
        <w:t>该项目预算安排</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万元，已及时支付差旅费、办公费和印刷费，已按预期绩效目标完成。</w:t>
      </w:r>
    </w:p>
    <w:p>
      <w:pPr>
        <w:spacing w:line="560" w:lineRule="exact"/>
        <w:ind w:firstLine="643" w:firstLineChars="200"/>
        <w:rPr>
          <w:rFonts w:hint="eastAsia"/>
          <w:lang w:val="en-US" w:eastAsia="zh-CN"/>
        </w:rPr>
      </w:pPr>
      <w:r>
        <w:rPr>
          <w:rFonts w:hint="default" w:ascii="仿宋" w:hAnsi="仿宋" w:eastAsia="仿宋" w:cs="宋体"/>
          <w:b/>
          <w:bCs/>
          <w:sz w:val="32"/>
          <w:szCs w:val="32"/>
          <w:highlight w:val="none"/>
          <w:lang w:val="en-US" w:eastAsia="zh-CN" w:bidi="ar-SA"/>
        </w:rPr>
        <w:t>6</w:t>
      </w:r>
      <w:r>
        <w:rPr>
          <w:rFonts w:hint="eastAsia" w:ascii="仿宋" w:hAnsi="仿宋" w:eastAsia="仿宋" w:cs="宋体"/>
          <w:b/>
          <w:bCs/>
          <w:sz w:val="32"/>
          <w:szCs w:val="32"/>
          <w:highlight w:val="none"/>
          <w:lang w:val="en-US" w:eastAsia="zh-CN" w:bidi="ar-SA"/>
        </w:rPr>
        <w:t>、</w:t>
      </w:r>
      <w:r>
        <w:rPr>
          <w:rFonts w:hint="eastAsia" w:ascii="仿宋" w:hAnsi="仿宋" w:eastAsia="仿宋"/>
          <w:b/>
          <w:bCs/>
          <w:sz w:val="32"/>
          <w:szCs w:val="32"/>
          <w:highlight w:val="none"/>
          <w:lang w:val="en-US" w:eastAsia="zh-CN"/>
        </w:rPr>
        <w:t>公务用车购置经费项目：</w:t>
      </w:r>
      <w:r>
        <w:rPr>
          <w:rFonts w:hint="eastAsia" w:ascii="仿宋" w:hAnsi="仿宋" w:eastAsia="仿宋"/>
          <w:sz w:val="32"/>
          <w:szCs w:val="32"/>
          <w:lang w:val="en-US" w:eastAsia="zh-CN"/>
        </w:rPr>
        <w:t>购置机关公务用车1辆，用于应急保障工作，及时处理信访事项，维护社会和谐稳定。该项目预算安排</w:t>
      </w:r>
      <w:r>
        <w:rPr>
          <w:rFonts w:hint="default" w:ascii="仿宋" w:hAnsi="仿宋" w:eastAsia="仿宋"/>
          <w:sz w:val="32"/>
          <w:szCs w:val="32"/>
          <w:lang w:val="en-US" w:eastAsia="zh-CN"/>
        </w:rPr>
        <w:t>16.174515</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16.174515</w:t>
      </w:r>
      <w:r>
        <w:rPr>
          <w:rFonts w:hint="eastAsia" w:ascii="仿宋" w:hAnsi="仿宋" w:eastAsia="仿宋"/>
          <w:sz w:val="32"/>
          <w:szCs w:val="32"/>
          <w:lang w:val="en-US" w:eastAsia="zh-CN"/>
        </w:rPr>
        <w:t>万元，</w:t>
      </w:r>
      <w:r>
        <w:rPr>
          <w:rFonts w:hint="eastAsia" w:ascii="仿宋" w:hAnsi="仿宋" w:eastAsia="仿宋" w:cs="仿宋"/>
          <w:b w:val="0"/>
          <w:bCs w:val="0"/>
          <w:i w:val="0"/>
          <w:iCs w:val="0"/>
          <w:caps w:val="0"/>
          <w:color w:val="000000"/>
          <w:spacing w:val="0"/>
          <w:sz w:val="32"/>
          <w:szCs w:val="32"/>
          <w:lang w:val="en-US" w:eastAsia="zh-CN"/>
        </w:rPr>
        <w:t>已按</w:t>
      </w:r>
      <w:r>
        <w:rPr>
          <w:rFonts w:hint="eastAsia" w:ascii="Times New Roman" w:hAnsi="Times New Roman" w:eastAsia="仿宋_GB2312"/>
          <w:sz w:val="32"/>
          <w:szCs w:val="32"/>
        </w:rPr>
        <w:t>预期绩效目标完成</w:t>
      </w:r>
      <w:r>
        <w:rPr>
          <w:rFonts w:hint="eastAsia" w:ascii="Times New Roman" w:hAnsi="Times New Roman" w:eastAsia="仿宋_GB2312"/>
          <w:sz w:val="32"/>
          <w:szCs w:val="32"/>
          <w:lang w:eastAsia="zh-CN"/>
        </w:rPr>
        <w:t>。</w:t>
      </w:r>
    </w:p>
    <w:p>
      <w:pPr>
        <w:numPr>
          <w:ilvl w:val="0"/>
          <w:numId w:val="0"/>
        </w:numPr>
        <w:spacing w:line="240" w:lineRule="auto"/>
        <w:ind w:left="0" w:leftChars="0" w:firstLine="643" w:firstLineChars="200"/>
        <w:rPr>
          <w:rFonts w:hint="eastAsia" w:ascii="仿宋" w:hAnsi="仿宋" w:eastAsia="仿宋"/>
          <w:sz w:val="32"/>
          <w:szCs w:val="32"/>
          <w:lang w:val="en-US" w:eastAsia="zh-CN"/>
        </w:rPr>
      </w:pPr>
      <w:r>
        <w:rPr>
          <w:rFonts w:hint="default" w:ascii="仿宋" w:hAnsi="仿宋" w:eastAsia="仿宋"/>
          <w:b/>
          <w:bCs/>
          <w:sz w:val="32"/>
          <w:szCs w:val="32"/>
          <w:highlight w:val="none"/>
          <w:lang w:val="en-US" w:eastAsia="zh-CN"/>
        </w:rPr>
        <w:t>7</w:t>
      </w:r>
      <w:r>
        <w:rPr>
          <w:rFonts w:hint="eastAsia" w:ascii="仿宋" w:hAnsi="仿宋" w:eastAsia="仿宋"/>
          <w:b/>
          <w:bCs/>
          <w:sz w:val="32"/>
          <w:szCs w:val="32"/>
          <w:highlight w:val="none"/>
          <w:lang w:val="en-US" w:eastAsia="zh-CN"/>
        </w:rPr>
        <w:t>、</w:t>
      </w:r>
      <w:r>
        <w:rPr>
          <w:rFonts w:hint="eastAsia" w:ascii="仿宋" w:hAnsi="仿宋" w:eastAsia="仿宋"/>
          <w:b/>
          <w:bCs/>
          <w:sz w:val="32"/>
          <w:szCs w:val="32"/>
          <w:highlight w:val="none"/>
          <w:lang w:eastAsia="zh-CN"/>
        </w:rPr>
        <w:t>第二季度政法稳定工作经费项目：</w:t>
      </w:r>
      <w:r>
        <w:rPr>
          <w:rFonts w:hint="eastAsia" w:ascii="仿宋" w:hAnsi="仿宋" w:eastAsia="仿宋"/>
          <w:sz w:val="32"/>
          <w:szCs w:val="32"/>
        </w:rPr>
        <w:t>加强驻京、赴省值班接访力量，及时劝返我区各类进京、赴省上访人员，妥善处理涉及我区的紧急突发事件。</w:t>
      </w:r>
      <w:r>
        <w:rPr>
          <w:rFonts w:hint="eastAsia" w:ascii="仿宋" w:hAnsi="仿宋" w:eastAsia="仿宋"/>
          <w:sz w:val="32"/>
          <w:szCs w:val="32"/>
          <w:lang w:eastAsia="zh-CN"/>
        </w:rPr>
        <w:t>该项目预算安排</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万元，已及时支付差旅费、办公费和印刷费，已按预期绩效目标完成。</w:t>
      </w:r>
    </w:p>
    <w:p>
      <w:pPr>
        <w:numPr>
          <w:ilvl w:val="0"/>
          <w:numId w:val="0"/>
        </w:numPr>
        <w:spacing w:line="240" w:lineRule="auto"/>
        <w:ind w:firstLine="643" w:firstLineChars="200"/>
        <w:rPr>
          <w:rFonts w:hint="eastAsia" w:ascii="仿宋" w:hAnsi="仿宋" w:eastAsia="仿宋"/>
          <w:sz w:val="32"/>
          <w:szCs w:val="32"/>
          <w:lang w:val="en-US" w:eastAsia="zh-CN"/>
        </w:rPr>
      </w:pPr>
      <w:r>
        <w:rPr>
          <w:rFonts w:hint="default" w:ascii="仿宋" w:hAnsi="仿宋" w:eastAsia="仿宋"/>
          <w:b/>
          <w:bCs/>
          <w:sz w:val="32"/>
          <w:szCs w:val="32"/>
          <w:highlight w:val="none"/>
          <w:lang w:val="en-US" w:eastAsia="zh-CN"/>
        </w:rPr>
        <w:t>8</w:t>
      </w:r>
      <w:r>
        <w:rPr>
          <w:rFonts w:hint="eastAsia" w:ascii="仿宋" w:hAnsi="仿宋" w:eastAsia="仿宋"/>
          <w:b/>
          <w:bCs/>
          <w:sz w:val="32"/>
          <w:szCs w:val="32"/>
          <w:highlight w:val="none"/>
          <w:lang w:val="en-US" w:eastAsia="zh-CN"/>
        </w:rPr>
        <w:t>、</w:t>
      </w:r>
      <w:r>
        <w:rPr>
          <w:rFonts w:hint="eastAsia" w:ascii="仿宋" w:hAnsi="仿宋" w:eastAsia="仿宋"/>
          <w:b/>
          <w:bCs/>
          <w:sz w:val="32"/>
          <w:szCs w:val="32"/>
          <w:highlight w:val="none"/>
          <w:lang w:eastAsia="zh-CN"/>
        </w:rPr>
        <w:t>信访稳定经费项目：</w:t>
      </w:r>
      <w:r>
        <w:rPr>
          <w:rFonts w:hint="eastAsia" w:ascii="仿宋" w:hAnsi="仿宋" w:eastAsia="仿宋"/>
          <w:sz w:val="32"/>
          <w:szCs w:val="32"/>
        </w:rPr>
        <w:t>加强驻京、赴省值班接访力量，</w:t>
      </w:r>
      <w:r>
        <w:rPr>
          <w:rFonts w:hint="eastAsia" w:ascii="仿宋" w:hAnsi="仿宋" w:eastAsia="仿宋" w:cs="仿宋"/>
          <w:b w:val="0"/>
          <w:bCs w:val="0"/>
          <w:i w:val="0"/>
          <w:iCs w:val="0"/>
          <w:caps w:val="0"/>
          <w:color w:val="000000"/>
          <w:spacing w:val="0"/>
          <w:sz w:val="32"/>
          <w:szCs w:val="32"/>
          <w:lang w:eastAsia="zh-CN"/>
        </w:rPr>
        <w:t>及时妥善处理突发性信访事件，确保全区社会大局持续和谐稳定。</w:t>
      </w:r>
      <w:r>
        <w:rPr>
          <w:rFonts w:hint="eastAsia" w:ascii="仿宋_GB2312" w:hAnsi="FZHTK--GBK1-0" w:eastAsia="仿宋_GB2312" w:cs="宋体"/>
          <w:color w:val="000000"/>
          <w:kern w:val="0"/>
          <w:sz w:val="32"/>
          <w:szCs w:val="32"/>
        </w:rPr>
        <w:t xml:space="preserve"> </w:t>
      </w:r>
      <w:r>
        <w:rPr>
          <w:rFonts w:hint="eastAsia" w:ascii="仿宋" w:hAnsi="仿宋" w:eastAsia="仿宋"/>
          <w:sz w:val="32"/>
          <w:szCs w:val="32"/>
          <w:lang w:eastAsia="zh-CN"/>
        </w:rPr>
        <w:t>该项目预算安排</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万元，支出</w:t>
      </w:r>
      <w:r>
        <w:rPr>
          <w:rFonts w:hint="default" w:ascii="仿宋" w:hAnsi="仿宋" w:eastAsia="仿宋"/>
          <w:sz w:val="32"/>
          <w:szCs w:val="32"/>
          <w:lang w:val="en-US" w:eastAsia="zh-CN"/>
        </w:rPr>
        <w:t>10</w:t>
      </w:r>
      <w:r>
        <w:rPr>
          <w:rFonts w:hint="eastAsia" w:ascii="仿宋" w:hAnsi="仿宋" w:eastAsia="仿宋"/>
          <w:sz w:val="32"/>
          <w:szCs w:val="32"/>
          <w:lang w:val="en-US" w:eastAsia="zh-CN"/>
        </w:rPr>
        <w:t>万元，已及时支付差旅费，已按预期绩效目标完成。</w:t>
      </w:r>
    </w:p>
    <w:p>
      <w:pPr>
        <w:numPr>
          <w:ilvl w:val="0"/>
          <w:numId w:val="0"/>
        </w:numPr>
        <w:spacing w:line="240" w:lineRule="auto"/>
        <w:ind w:left="0" w:leftChars="0" w:firstLine="643" w:firstLineChars="200"/>
        <w:rPr>
          <w:rFonts w:hint="eastAsia" w:ascii="仿宋" w:hAnsi="仿宋" w:eastAsia="仿宋"/>
          <w:sz w:val="32"/>
          <w:szCs w:val="32"/>
          <w:lang w:val="en-US" w:eastAsia="zh-CN"/>
        </w:rPr>
      </w:pPr>
      <w:r>
        <w:rPr>
          <w:rFonts w:hint="default" w:ascii="仿宋" w:hAnsi="仿宋" w:eastAsia="仿宋" w:cs="宋体"/>
          <w:b/>
          <w:bCs/>
          <w:sz w:val="32"/>
          <w:szCs w:val="32"/>
          <w:highlight w:val="none"/>
          <w:lang w:val="en-US" w:eastAsia="zh-CN" w:bidi="ar-SA"/>
        </w:rPr>
        <w:t>9</w:t>
      </w:r>
      <w:r>
        <w:rPr>
          <w:rFonts w:hint="eastAsia" w:ascii="仿宋" w:hAnsi="仿宋" w:eastAsia="仿宋" w:cs="宋体"/>
          <w:b/>
          <w:bCs/>
          <w:sz w:val="32"/>
          <w:szCs w:val="32"/>
          <w:highlight w:val="none"/>
          <w:lang w:val="en-US" w:eastAsia="zh-CN" w:bidi="ar-SA"/>
        </w:rPr>
        <w:t>、2022年财政建设补助经费（数字财政）项目：</w:t>
      </w:r>
      <w:r>
        <w:rPr>
          <w:rFonts w:hint="eastAsia" w:ascii="仿宋" w:hAnsi="仿宋" w:eastAsia="仿宋" w:cs="仿宋"/>
          <w:b w:val="0"/>
          <w:bCs w:val="0"/>
          <w:i w:val="0"/>
          <w:iCs w:val="0"/>
          <w:caps w:val="0"/>
          <w:color w:val="000000"/>
          <w:spacing w:val="0"/>
          <w:sz w:val="32"/>
          <w:szCs w:val="32"/>
          <w:lang w:val="en-US" w:eastAsia="zh-CN" w:bidi="ar-SA"/>
        </w:rPr>
        <w:t>购置数字财政专用电脑1台，满足“数字财政系统”建设需要，保障系统正常运行。该项目预算安排</w:t>
      </w:r>
      <w:r>
        <w:rPr>
          <w:rFonts w:hint="default" w:ascii="仿宋" w:hAnsi="仿宋" w:eastAsia="仿宋" w:cs="仿宋"/>
          <w:b w:val="0"/>
          <w:bCs w:val="0"/>
          <w:i w:val="0"/>
          <w:iCs w:val="0"/>
          <w:caps w:val="0"/>
          <w:color w:val="000000"/>
          <w:spacing w:val="0"/>
          <w:sz w:val="32"/>
          <w:szCs w:val="32"/>
          <w:lang w:val="en-US" w:eastAsia="zh-CN" w:bidi="ar-SA"/>
        </w:rPr>
        <w:t>0.45</w:t>
      </w:r>
      <w:r>
        <w:rPr>
          <w:rFonts w:hint="eastAsia" w:ascii="仿宋" w:hAnsi="仿宋" w:eastAsia="仿宋" w:cs="仿宋"/>
          <w:b w:val="0"/>
          <w:bCs w:val="0"/>
          <w:i w:val="0"/>
          <w:iCs w:val="0"/>
          <w:caps w:val="0"/>
          <w:color w:val="000000"/>
          <w:spacing w:val="0"/>
          <w:sz w:val="32"/>
          <w:szCs w:val="32"/>
          <w:lang w:val="en-US" w:eastAsia="zh-CN" w:bidi="ar-SA"/>
        </w:rPr>
        <w:t>万元，支出</w:t>
      </w:r>
      <w:r>
        <w:rPr>
          <w:rFonts w:hint="default" w:ascii="仿宋" w:hAnsi="仿宋" w:eastAsia="仿宋" w:cs="仿宋"/>
          <w:b w:val="0"/>
          <w:bCs w:val="0"/>
          <w:i w:val="0"/>
          <w:iCs w:val="0"/>
          <w:caps w:val="0"/>
          <w:color w:val="000000"/>
          <w:spacing w:val="0"/>
          <w:sz w:val="32"/>
          <w:szCs w:val="32"/>
          <w:lang w:val="en-US" w:eastAsia="zh-CN" w:bidi="ar-SA"/>
        </w:rPr>
        <w:t>0.45</w:t>
      </w:r>
      <w:r>
        <w:rPr>
          <w:rFonts w:hint="eastAsia" w:ascii="仿宋" w:hAnsi="仿宋" w:eastAsia="仿宋" w:cs="仿宋"/>
          <w:b w:val="0"/>
          <w:bCs w:val="0"/>
          <w:i w:val="0"/>
          <w:iCs w:val="0"/>
          <w:caps w:val="0"/>
          <w:color w:val="000000"/>
          <w:spacing w:val="0"/>
          <w:sz w:val="32"/>
          <w:szCs w:val="32"/>
          <w:lang w:val="en-US" w:eastAsia="zh-CN" w:bidi="ar-SA"/>
        </w:rPr>
        <w:t>万元，</w:t>
      </w:r>
      <w:r>
        <w:rPr>
          <w:rFonts w:hint="eastAsia" w:ascii="仿宋" w:hAnsi="仿宋" w:eastAsia="仿宋"/>
          <w:sz w:val="32"/>
          <w:szCs w:val="32"/>
          <w:lang w:val="en-US" w:eastAsia="zh-CN"/>
        </w:rPr>
        <w:t>已按预期绩效目标完成。</w:t>
      </w:r>
    </w:p>
    <w:p>
      <w:pPr>
        <w:numPr>
          <w:ilvl w:val="0"/>
          <w:numId w:val="0"/>
        </w:numPr>
        <w:spacing w:line="240" w:lineRule="auto"/>
        <w:ind w:left="0" w:leftChars="0" w:firstLine="643" w:firstLineChars="200"/>
        <w:rPr>
          <w:rFonts w:hint="eastAsia" w:ascii="仿宋" w:hAnsi="仿宋" w:eastAsia="仿宋"/>
          <w:sz w:val="32"/>
          <w:szCs w:val="32"/>
          <w:lang w:val="en-US" w:eastAsia="zh-CN"/>
        </w:rPr>
      </w:pPr>
      <w:r>
        <w:rPr>
          <w:rFonts w:hint="default" w:ascii="仿宋" w:hAnsi="仿宋" w:eastAsia="仿宋" w:cs="宋体"/>
          <w:b/>
          <w:bCs/>
          <w:sz w:val="32"/>
          <w:szCs w:val="32"/>
          <w:highlight w:val="none"/>
          <w:lang w:val="en-US" w:eastAsia="zh-CN" w:bidi="ar-SA"/>
        </w:rPr>
        <w:t>10</w:t>
      </w:r>
      <w:r>
        <w:rPr>
          <w:rFonts w:hint="eastAsia" w:ascii="仿宋" w:hAnsi="仿宋" w:eastAsia="仿宋" w:cs="宋体"/>
          <w:b/>
          <w:bCs/>
          <w:sz w:val="32"/>
          <w:szCs w:val="32"/>
          <w:highlight w:val="none"/>
          <w:lang w:val="en-US" w:eastAsia="zh-CN" w:bidi="ar-SA"/>
        </w:rPr>
        <w:t>、追加稳定经费项目：</w:t>
      </w:r>
      <w:r>
        <w:rPr>
          <w:rFonts w:hint="eastAsia" w:ascii="仿宋" w:hAnsi="仿宋" w:eastAsia="仿宋" w:cs="仿宋"/>
          <w:b w:val="0"/>
          <w:bCs w:val="0"/>
          <w:i w:val="0"/>
          <w:iCs w:val="0"/>
          <w:caps w:val="0"/>
          <w:color w:val="000000"/>
          <w:spacing w:val="0"/>
          <w:sz w:val="32"/>
          <w:szCs w:val="32"/>
          <w:lang w:val="en-US" w:eastAsia="zh-CN" w:bidi="ar-SA"/>
        </w:rPr>
        <w:t>妥善处理信访问题，维护社会和谐稳定。该项目预算安排</w:t>
      </w:r>
      <w:r>
        <w:rPr>
          <w:rFonts w:hint="default" w:ascii="仿宋" w:hAnsi="仿宋" w:eastAsia="仿宋" w:cs="仿宋"/>
          <w:b w:val="0"/>
          <w:bCs w:val="0"/>
          <w:i w:val="0"/>
          <w:iCs w:val="0"/>
          <w:caps w:val="0"/>
          <w:color w:val="000000"/>
          <w:spacing w:val="0"/>
          <w:sz w:val="32"/>
          <w:szCs w:val="32"/>
          <w:lang w:val="en-US" w:eastAsia="zh-CN" w:bidi="ar-SA"/>
        </w:rPr>
        <w:t>15</w:t>
      </w:r>
      <w:r>
        <w:rPr>
          <w:rFonts w:hint="eastAsia" w:ascii="仿宋" w:hAnsi="仿宋" w:eastAsia="仿宋" w:cs="仿宋"/>
          <w:b w:val="0"/>
          <w:bCs w:val="0"/>
          <w:i w:val="0"/>
          <w:iCs w:val="0"/>
          <w:caps w:val="0"/>
          <w:color w:val="000000"/>
          <w:spacing w:val="0"/>
          <w:sz w:val="32"/>
          <w:szCs w:val="32"/>
          <w:lang w:val="en-US" w:eastAsia="zh-CN" w:bidi="ar-SA"/>
        </w:rPr>
        <w:t>万元，支出</w:t>
      </w:r>
      <w:r>
        <w:rPr>
          <w:rFonts w:hint="default" w:ascii="仿宋" w:hAnsi="仿宋" w:eastAsia="仿宋" w:cs="仿宋"/>
          <w:b w:val="0"/>
          <w:bCs w:val="0"/>
          <w:i w:val="0"/>
          <w:iCs w:val="0"/>
          <w:caps w:val="0"/>
          <w:color w:val="000000"/>
          <w:spacing w:val="0"/>
          <w:sz w:val="32"/>
          <w:szCs w:val="32"/>
          <w:lang w:val="en-US" w:eastAsia="zh-CN" w:bidi="ar-SA"/>
        </w:rPr>
        <w:t>15</w:t>
      </w:r>
      <w:r>
        <w:rPr>
          <w:rFonts w:hint="eastAsia" w:ascii="仿宋" w:hAnsi="仿宋" w:eastAsia="仿宋" w:cs="仿宋"/>
          <w:b w:val="0"/>
          <w:bCs w:val="0"/>
          <w:i w:val="0"/>
          <w:iCs w:val="0"/>
          <w:caps w:val="0"/>
          <w:color w:val="000000"/>
          <w:spacing w:val="0"/>
          <w:sz w:val="32"/>
          <w:szCs w:val="32"/>
          <w:lang w:val="en-US" w:eastAsia="zh-CN" w:bidi="ar-SA"/>
        </w:rPr>
        <w:t>万元，已及时支付差旅费、困难救助、化解信访疑难案件经费，</w:t>
      </w:r>
      <w:r>
        <w:rPr>
          <w:rFonts w:hint="eastAsia" w:ascii="仿宋" w:hAnsi="仿宋" w:eastAsia="仿宋"/>
          <w:sz w:val="32"/>
          <w:szCs w:val="32"/>
          <w:lang w:val="en-US" w:eastAsia="zh-CN"/>
        </w:rPr>
        <w:t>已按预期绩效目标完成。</w:t>
      </w:r>
    </w:p>
    <w:p>
      <w:pPr>
        <w:pStyle w:val="2"/>
        <w:ind w:firstLine="643" w:firstLineChars="200"/>
        <w:jc w:val="left"/>
        <w:rPr>
          <w:rFonts w:hint="default" w:ascii="仿宋" w:hAnsi="仿宋" w:eastAsia="仿宋" w:cs="仿宋"/>
          <w:b w:val="0"/>
          <w:bCs w:val="0"/>
          <w:i w:val="0"/>
          <w:iCs w:val="0"/>
          <w:caps w:val="0"/>
          <w:color w:val="000000"/>
          <w:spacing w:val="0"/>
          <w:sz w:val="32"/>
          <w:szCs w:val="32"/>
          <w:lang w:val="en-US" w:eastAsia="zh-CN" w:bidi="ar-SA"/>
        </w:rPr>
      </w:pPr>
      <w:r>
        <w:rPr>
          <w:rFonts w:hint="default" w:ascii="仿宋" w:hAnsi="仿宋" w:eastAsia="仿宋" w:cs="宋体"/>
          <w:b/>
          <w:bCs/>
          <w:sz w:val="32"/>
          <w:szCs w:val="32"/>
          <w:highlight w:val="none"/>
          <w:lang w:val="en-US" w:eastAsia="zh-CN" w:bidi="ar-SA"/>
        </w:rPr>
        <w:t>11</w:t>
      </w:r>
      <w:r>
        <w:rPr>
          <w:rFonts w:hint="eastAsia" w:ascii="仿宋" w:hAnsi="仿宋" w:eastAsia="仿宋" w:cs="宋体"/>
          <w:b/>
          <w:bCs/>
          <w:sz w:val="32"/>
          <w:szCs w:val="32"/>
          <w:highlight w:val="none"/>
          <w:lang w:val="en-US" w:eastAsia="zh-CN" w:bidi="ar-SA"/>
        </w:rPr>
        <w:t>、</w:t>
      </w:r>
      <w:r>
        <w:rPr>
          <w:rFonts w:hint="default" w:ascii="仿宋" w:hAnsi="仿宋" w:eastAsia="仿宋" w:cs="宋体"/>
          <w:b/>
          <w:bCs/>
          <w:sz w:val="32"/>
          <w:szCs w:val="32"/>
          <w:highlight w:val="none"/>
          <w:lang w:val="en-US" w:eastAsia="zh-CN" w:bidi="ar-SA"/>
        </w:rPr>
        <w:t>信访稳定经费</w:t>
      </w:r>
      <w:r>
        <w:rPr>
          <w:rFonts w:hint="eastAsia" w:ascii="仿宋" w:hAnsi="仿宋" w:eastAsia="仿宋" w:cs="宋体"/>
          <w:b/>
          <w:bCs/>
          <w:sz w:val="32"/>
          <w:szCs w:val="32"/>
          <w:highlight w:val="none"/>
          <w:lang w:val="en-US" w:eastAsia="zh-CN" w:bidi="ar-SA"/>
        </w:rPr>
        <w:t>项目：</w:t>
      </w:r>
      <w:r>
        <w:rPr>
          <w:rFonts w:hint="eastAsia" w:ascii="仿宋" w:hAnsi="仿宋" w:eastAsia="仿宋"/>
          <w:sz w:val="32"/>
          <w:szCs w:val="32"/>
        </w:rPr>
        <w:t>加强值班接访力量，及时劝返我区各类进京、赴省上访人员，妥善处理涉及我区的紧急突发事件。</w:t>
      </w:r>
      <w:r>
        <w:rPr>
          <w:rFonts w:hint="eastAsia" w:ascii="仿宋" w:hAnsi="仿宋" w:eastAsia="仿宋"/>
          <w:sz w:val="32"/>
          <w:szCs w:val="32"/>
          <w:lang w:eastAsia="zh-CN"/>
        </w:rPr>
        <w:t>该项目预算安排</w:t>
      </w:r>
      <w:r>
        <w:rPr>
          <w:rFonts w:hint="eastAsia"/>
          <w:lang w:val="en-US" w:eastAsia="zh-CN"/>
        </w:rPr>
        <w:t>1</w:t>
      </w:r>
      <w:r>
        <w:rPr>
          <w:rFonts w:hint="default"/>
          <w:lang w:val="en-US" w:eastAsia="zh-CN"/>
        </w:rPr>
        <w:t>.</w:t>
      </w:r>
      <w:r>
        <w:rPr>
          <w:rFonts w:hint="eastAsia"/>
          <w:lang w:val="en-US" w:eastAsia="zh-CN"/>
        </w:rPr>
        <w:t>74455万元</w:t>
      </w:r>
      <w:r>
        <w:rPr>
          <w:rFonts w:hint="eastAsia" w:ascii="仿宋" w:hAnsi="仿宋" w:eastAsia="仿宋"/>
          <w:sz w:val="32"/>
          <w:szCs w:val="32"/>
          <w:lang w:val="en-US" w:eastAsia="zh-CN"/>
        </w:rPr>
        <w:t>，支出</w:t>
      </w:r>
      <w:r>
        <w:rPr>
          <w:rFonts w:hint="eastAsia"/>
          <w:lang w:val="en-US" w:eastAsia="zh-CN"/>
        </w:rPr>
        <w:t>1</w:t>
      </w:r>
      <w:r>
        <w:rPr>
          <w:rFonts w:hint="default"/>
          <w:lang w:val="en-US" w:eastAsia="zh-CN"/>
        </w:rPr>
        <w:t>.</w:t>
      </w:r>
      <w:r>
        <w:rPr>
          <w:rFonts w:hint="eastAsia"/>
          <w:lang w:val="en-US" w:eastAsia="zh-CN"/>
        </w:rPr>
        <w:t>74455万元</w:t>
      </w:r>
      <w:r>
        <w:rPr>
          <w:rFonts w:hint="eastAsia" w:ascii="仿宋" w:hAnsi="仿宋" w:eastAsia="仿宋"/>
          <w:sz w:val="32"/>
          <w:szCs w:val="32"/>
          <w:lang w:val="en-US" w:eastAsia="zh-CN"/>
        </w:rPr>
        <w:t>，已及时支付差旅费，已按预期绩效目标完成。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绩效目标设定质量情况</w:t>
      </w:r>
    </w:p>
    <w:p>
      <w:pPr>
        <w:spacing w:line="560" w:lineRule="exact"/>
        <w:ind w:firstLine="660"/>
        <w:rPr>
          <w:rFonts w:ascii="仿宋_GB2312" w:hAnsi="E-BX" w:eastAsia="仿宋_GB2312" w:cs="宋体"/>
          <w:color w:val="000000"/>
          <w:kern w:val="0"/>
          <w:sz w:val="32"/>
          <w:szCs w:val="32"/>
        </w:rPr>
      </w:pPr>
      <w:r>
        <w:rPr>
          <w:rFonts w:hint="eastAsia" w:ascii="仿宋" w:hAnsi="仿宋" w:eastAsia="仿宋"/>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w:t>
      </w:r>
      <w:r>
        <w:rPr>
          <w:rFonts w:ascii="仿宋" w:hAnsi="仿宋" w:eastAsia="仿宋"/>
          <w:sz w:val="32"/>
          <w:szCs w:val="32"/>
        </w:rPr>
        <w:t>2</w:t>
      </w:r>
      <w:r>
        <w:rPr>
          <w:rFonts w:hint="default" w:ascii="仿宋" w:hAnsi="仿宋" w:eastAsia="仿宋"/>
          <w:sz w:val="32"/>
          <w:szCs w:val="32"/>
          <w:lang w:val="en-US"/>
        </w:rPr>
        <w:t>3</w:t>
      </w:r>
      <w:r>
        <w:rPr>
          <w:rFonts w:hint="eastAsia" w:ascii="仿宋" w:hAnsi="仿宋" w:eastAsia="仿宋"/>
          <w:sz w:val="32"/>
          <w:szCs w:val="32"/>
        </w:rPr>
        <w:t>年度整体支出绩效</w:t>
      </w:r>
      <w:r>
        <w:rPr>
          <w:rFonts w:hint="eastAsia" w:ascii="仿宋" w:hAnsi="仿宋" w:eastAsia="仿宋"/>
          <w:sz w:val="32"/>
          <w:szCs w:val="32"/>
          <w:highlight w:val="none"/>
        </w:rPr>
        <w:t>自评综合得分9</w:t>
      </w:r>
      <w:r>
        <w:rPr>
          <w:rFonts w:hint="default" w:ascii="仿宋" w:hAnsi="仿宋" w:eastAsia="仿宋"/>
          <w:sz w:val="32"/>
          <w:szCs w:val="32"/>
          <w:highlight w:val="none"/>
          <w:lang w:val="en-US"/>
        </w:rPr>
        <w:t>9</w:t>
      </w:r>
      <w:r>
        <w:rPr>
          <w:rFonts w:hint="eastAsia" w:ascii="仿宋" w:hAnsi="仿宋" w:eastAsia="仿宋"/>
          <w:sz w:val="32"/>
          <w:szCs w:val="32"/>
          <w:highlight w:val="none"/>
        </w:rPr>
        <w:t>分以上，评价结</w:t>
      </w:r>
      <w:r>
        <w:rPr>
          <w:rFonts w:hint="eastAsia" w:ascii="仿宋" w:hAnsi="仿宋" w:eastAsia="仿宋"/>
          <w:sz w:val="32"/>
          <w:szCs w:val="32"/>
        </w:rPr>
        <w:t>果</w:t>
      </w:r>
      <w:r>
        <w:rPr>
          <w:rFonts w:hint="eastAsia" w:ascii="仿宋" w:hAnsi="仿宋" w:eastAsia="仿宋"/>
          <w:sz w:val="32"/>
          <w:szCs w:val="32"/>
          <w:lang w:eastAsia="zh-CN"/>
        </w:rPr>
        <w:t>为优</w:t>
      </w:r>
      <w:r>
        <w:rPr>
          <w:rFonts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整改措施及结果应用</w:t>
      </w:r>
    </w:p>
    <w:p>
      <w:pPr>
        <w:ind w:firstLine="640" w:firstLineChars="200"/>
        <w:rPr>
          <w:rFonts w:hint="eastAsia" w:ascii="仿宋" w:hAnsi="仿宋" w:eastAsia="仿宋"/>
          <w:sz w:val="32"/>
          <w:szCs w:val="32"/>
        </w:rPr>
      </w:pPr>
      <w:r>
        <w:rPr>
          <w:rFonts w:hint="eastAsia" w:ascii="仿宋_GB2312" w:hAnsi="FZHTK--GBK1-0" w:eastAsia="仿宋_GB2312" w:cs="宋体"/>
          <w:color w:val="000000"/>
          <w:kern w:val="0"/>
          <w:sz w:val="32"/>
          <w:szCs w:val="32"/>
        </w:rPr>
        <w:t xml:space="preserve"> </w:t>
      </w:r>
      <w:r>
        <w:rPr>
          <w:rFonts w:hint="eastAsia" w:ascii="仿宋" w:hAnsi="仿宋" w:eastAsia="仿宋"/>
          <w:sz w:val="32"/>
          <w:szCs w:val="32"/>
        </w:rPr>
        <w:t>一是加强组织领导。要加强对项目工作的全面领导，便于及时发现项目运行过程中出现的问题并加以改进。二是专款专用。严格按项目规范要求，做到专款专用，确保项目工作顺利开展。三是加强监督。对日常工作加强规范和监督，防止在项目执行过程中出现偏差。</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tabs>
          <w:tab w:val="left" w:pos="5091"/>
        </w:tabs>
        <w:spacing w:line="560" w:lineRule="exact"/>
        <w:rPr>
          <w:rFonts w:ascii="仿宋_GB2312" w:eastAsia="仿宋_GB2312"/>
          <w:sz w:val="32"/>
          <w:szCs w:val="32"/>
        </w:rPr>
      </w:pPr>
      <w:r>
        <w:rPr>
          <w:rFonts w:ascii="仿宋_GB2312" w:eastAsia="仿宋_GB2312"/>
          <w:sz w:val="32"/>
          <w:szCs w:val="32"/>
        </w:rPr>
        <w:tab/>
      </w:r>
    </w:p>
    <w:p>
      <w:pPr>
        <w:tabs>
          <w:tab w:val="left" w:pos="5091"/>
        </w:tabs>
        <w:spacing w:line="560" w:lineRule="exact"/>
        <w:rPr>
          <w:rFonts w:ascii="仿宋_GB2312" w:eastAsia="仿宋_GB2312"/>
          <w:sz w:val="32"/>
          <w:szCs w:val="32"/>
        </w:rPr>
      </w:pPr>
    </w:p>
    <w:p>
      <w:pPr>
        <w:tabs>
          <w:tab w:val="left" w:pos="5091"/>
        </w:tabs>
        <w:spacing w:line="560" w:lineRule="exact"/>
        <w:jc w:val="center"/>
        <w:rPr>
          <w:highlight w:val="none"/>
        </w:rPr>
      </w:pPr>
      <w:r>
        <w:rPr>
          <w:rFonts w:hint="default" w:ascii="仿宋_GB2312" w:eastAsia="仿宋_GB2312"/>
          <w:sz w:val="32"/>
          <w:szCs w:val="32"/>
          <w:lang w:val="en-US"/>
        </w:rPr>
        <w:t xml:space="preserve">                            </w:t>
      </w:r>
      <w:r>
        <w:rPr>
          <w:rFonts w:hint="eastAsia" w:ascii="仿宋_GB2312" w:eastAsia="仿宋_GB2312"/>
          <w:sz w:val="32"/>
          <w:szCs w:val="32"/>
          <w:highlight w:val="none"/>
          <w:lang w:eastAsia="zh-CN"/>
        </w:rPr>
        <w:t>保定市徐水区信访局</w:t>
      </w:r>
    </w:p>
    <w:p>
      <w:pPr>
        <w:ind w:firstLine="645"/>
        <w:jc w:val="center"/>
        <w:rPr>
          <w:rFonts w:asciiTheme="minorHAnsi" w:hAnsiTheme="minorHAnsi" w:eastAsiaTheme="minorEastAsia" w:cstheme="minorBidi"/>
          <w:kern w:val="2"/>
          <w:sz w:val="21"/>
          <w:szCs w:val="22"/>
          <w:lang w:val="en-US" w:eastAsia="zh-CN" w:bidi="ar-SA"/>
        </w:rPr>
      </w:pPr>
      <w:r>
        <w:rPr>
          <w:rFonts w:hint="default" w:ascii="仿宋" w:hAnsi="仿宋" w:eastAsia="仿宋"/>
          <w:sz w:val="32"/>
          <w:szCs w:val="32"/>
          <w:highlight w:val="none"/>
          <w:lang w:val="en-US"/>
        </w:rPr>
        <w:t xml:space="preserve">                        </w:t>
      </w:r>
      <w:r>
        <w:rPr>
          <w:rFonts w:ascii="仿宋" w:hAnsi="仿宋" w:eastAsia="仿宋"/>
          <w:sz w:val="32"/>
          <w:szCs w:val="32"/>
          <w:highlight w:val="none"/>
        </w:rPr>
        <w:t>202</w:t>
      </w:r>
      <w:r>
        <w:rPr>
          <w:rFonts w:hint="default" w:ascii="仿宋" w:hAnsi="仿宋" w:eastAsia="仿宋"/>
          <w:sz w:val="32"/>
          <w:szCs w:val="32"/>
          <w:highlight w:val="none"/>
          <w:lang w:val="en-US"/>
        </w:rPr>
        <w:t>4</w:t>
      </w:r>
      <w:r>
        <w:rPr>
          <w:rFonts w:ascii="仿宋" w:hAnsi="仿宋" w:eastAsia="仿宋"/>
          <w:sz w:val="32"/>
          <w:szCs w:val="32"/>
          <w:highlight w:val="none"/>
        </w:rPr>
        <w:t>年</w:t>
      </w:r>
      <w:r>
        <w:rPr>
          <w:rFonts w:hint="default" w:ascii="仿宋" w:hAnsi="仿宋" w:eastAsia="仿宋"/>
          <w:sz w:val="32"/>
          <w:szCs w:val="32"/>
          <w:highlight w:val="none"/>
          <w:lang w:val="en-US"/>
        </w:rPr>
        <w:t>3</w:t>
      </w:r>
      <w:r>
        <w:rPr>
          <w:rFonts w:ascii="仿宋" w:hAnsi="仿宋" w:eastAsia="仿宋"/>
          <w:sz w:val="32"/>
          <w:szCs w:val="32"/>
          <w:highlight w:val="none"/>
        </w:rPr>
        <w:t>月</w:t>
      </w:r>
      <w:r>
        <w:rPr>
          <w:rFonts w:hint="default" w:ascii="仿宋" w:hAnsi="仿宋" w:eastAsia="仿宋"/>
          <w:sz w:val="32"/>
          <w:szCs w:val="32"/>
          <w:highlight w:val="none"/>
          <w:lang w:val="en-US"/>
        </w:rPr>
        <w:t>19</w:t>
      </w:r>
      <w:r>
        <w:rPr>
          <w:rFonts w:ascii="仿宋" w:hAnsi="仿宋" w:eastAsia="仿宋"/>
          <w:sz w:val="32"/>
          <w:szCs w:val="32"/>
          <w:highlight w:val="none"/>
        </w:rPr>
        <w:t>日</w:t>
      </w:r>
    </w:p>
    <w:p>
      <w:pPr>
        <w:pStyle w:val="2"/>
        <w:numPr>
          <w:ilvl w:val="0"/>
          <w:numId w:val="0"/>
        </w:numPr>
        <w:ind w:leftChars="200" w:right="0" w:rightChars="0"/>
        <w:jc w:val="both"/>
        <w:rPr>
          <w:rFonts w:hint="eastAsia"/>
        </w:rPr>
      </w:pP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74902"/>
    <w:multiLevelType w:val="singleLevel"/>
    <w:tmpl w:val="9E574902"/>
    <w:lvl w:ilvl="0" w:tentative="0">
      <w:start w:val="1"/>
      <w:numFmt w:val="decimal"/>
      <w:suff w:val="nothing"/>
      <w:lvlText w:val="（%1）"/>
      <w:lvlJc w:val="left"/>
    </w:lvl>
  </w:abstractNum>
  <w:abstractNum w:abstractNumId="1">
    <w:nsid w:val="2404D255"/>
    <w:multiLevelType w:val="singleLevel"/>
    <w:tmpl w:val="2404D2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CA0622"/>
    <w:rsid w:val="01737817"/>
    <w:rsid w:val="039412A7"/>
    <w:rsid w:val="08963717"/>
    <w:rsid w:val="0DBB45EC"/>
    <w:rsid w:val="10197D26"/>
    <w:rsid w:val="12872838"/>
    <w:rsid w:val="143E4444"/>
    <w:rsid w:val="193502FE"/>
    <w:rsid w:val="19360E56"/>
    <w:rsid w:val="1D854792"/>
    <w:rsid w:val="2481222B"/>
    <w:rsid w:val="26804914"/>
    <w:rsid w:val="28440FDB"/>
    <w:rsid w:val="29067C2F"/>
    <w:rsid w:val="2E4A5C86"/>
    <w:rsid w:val="2EE05746"/>
    <w:rsid w:val="32842C33"/>
    <w:rsid w:val="32CE76E8"/>
    <w:rsid w:val="349A0B5F"/>
    <w:rsid w:val="35B9363C"/>
    <w:rsid w:val="36031DBA"/>
    <w:rsid w:val="372400A0"/>
    <w:rsid w:val="3A4E5D63"/>
    <w:rsid w:val="3B0838E4"/>
    <w:rsid w:val="46FA2E6D"/>
    <w:rsid w:val="481840BA"/>
    <w:rsid w:val="48EF387D"/>
    <w:rsid w:val="4D8A4F4B"/>
    <w:rsid w:val="50286884"/>
    <w:rsid w:val="5D136D5E"/>
    <w:rsid w:val="61126AAC"/>
    <w:rsid w:val="67476F23"/>
    <w:rsid w:val="6F5E0E1D"/>
    <w:rsid w:val="6FFC70E9"/>
    <w:rsid w:val="767C57C3"/>
    <w:rsid w:val="7AA1559E"/>
    <w:rsid w:val="7DBF6EC2"/>
    <w:rsid w:val="7E460DA4"/>
    <w:rsid w:val="7E8412AD"/>
    <w:rsid w:val="7F032214"/>
    <w:rsid w:val="7F74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rFonts w:ascii="宋体" w:hAnsi="宋体" w:eastAsia="宋体" w:cs="宋体"/>
      <w:sz w:val="90"/>
      <w:szCs w:val="9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cp:lastPrinted>2024-03-19T04:54:00Z</cp:lastPrinted>
  <dcterms:modified xsi:type="dcterms:W3CDTF">2024-04-26T16:16:41Z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64026F99A471439AB0E39574986DC591</vt:lpwstr>
  </property>
</Properties>
</file>