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D29E7">
      <w:pPr>
        <w:ind w:firstLine="442" w:firstLineChars="10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保定市徐水区瀑河乡人民政府</w:t>
      </w:r>
    </w:p>
    <w:p w14:paraId="11415469">
      <w:pPr>
        <w:ind w:firstLine="442" w:firstLineChars="10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2023</w:t>
      </w:r>
      <w:r>
        <w:rPr>
          <w:rFonts w:hint="eastAsia" w:ascii="仿宋" w:hAnsi="仿宋" w:eastAsia="仿宋"/>
          <w:b/>
          <w:sz w:val="44"/>
          <w:szCs w:val="44"/>
        </w:rPr>
        <w:t>年度预算项目绩效自评工作报告</w:t>
      </w:r>
    </w:p>
    <w:p w14:paraId="7E8FEAE1">
      <w:pPr>
        <w:rPr>
          <w:rFonts w:ascii="仿宋" w:hAnsi="仿宋" w:eastAsia="仿宋"/>
          <w:sz w:val="28"/>
          <w:szCs w:val="28"/>
        </w:rPr>
      </w:pPr>
    </w:p>
    <w:p w14:paraId="20583F1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 按照《</w:t>
      </w:r>
      <w:r>
        <w:rPr>
          <w:rFonts w:hint="eastAsia" w:ascii="仿宋" w:hAnsi="仿宋" w:eastAsia="仿宋"/>
          <w:sz w:val="32"/>
          <w:szCs w:val="32"/>
        </w:rPr>
        <w:t>保定市徐水区财政局关于开展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年度财政资金部门绩效自评工作的通知》（</w:t>
      </w:r>
      <w:r>
        <w:rPr>
          <w:rFonts w:hint="eastAsia" w:ascii="仿宋" w:hAnsi="仿宋" w:eastAsia="仿宋"/>
          <w:sz w:val="32"/>
          <w:szCs w:val="32"/>
        </w:rPr>
        <w:t>徐政财字〔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</w:rPr>
        <w:t>25</w:t>
      </w:r>
      <w:r>
        <w:rPr>
          <w:rFonts w:ascii="仿宋" w:hAnsi="仿宋" w:eastAsia="仿宋"/>
          <w:sz w:val="32"/>
          <w:szCs w:val="32"/>
        </w:rPr>
        <w:t>号）要求，</w:t>
      </w:r>
      <w:r>
        <w:rPr>
          <w:rFonts w:hint="eastAsia" w:ascii="仿宋" w:hAnsi="仿宋" w:eastAsia="仿宋"/>
          <w:sz w:val="32"/>
          <w:szCs w:val="32"/>
        </w:rPr>
        <w:t>瀑河乡党</w:t>
      </w:r>
      <w:r>
        <w:rPr>
          <w:rFonts w:ascii="仿宋" w:hAnsi="仿宋" w:eastAsia="仿宋"/>
          <w:sz w:val="32"/>
          <w:szCs w:val="32"/>
        </w:rPr>
        <w:t>委、政府高度重视，一把手亲自督办，</w:t>
      </w:r>
      <w:r>
        <w:rPr>
          <w:rFonts w:hint="eastAsia" w:ascii="仿宋" w:hAnsi="仿宋" w:eastAsia="仿宋"/>
          <w:sz w:val="32"/>
          <w:szCs w:val="32"/>
        </w:rPr>
        <w:t>严格</w:t>
      </w:r>
      <w:r>
        <w:rPr>
          <w:rFonts w:ascii="仿宋" w:hAnsi="仿宋" w:eastAsia="仿宋"/>
          <w:sz w:val="32"/>
          <w:szCs w:val="32"/>
        </w:rPr>
        <w:t>按</w:t>
      </w:r>
      <w:r>
        <w:rPr>
          <w:rFonts w:hint="eastAsia" w:ascii="仿宋" w:hAnsi="仿宋" w:eastAsia="仿宋"/>
          <w:sz w:val="32"/>
          <w:szCs w:val="32"/>
        </w:rPr>
        <w:t>要求分</w:t>
      </w:r>
      <w:r>
        <w:rPr>
          <w:rFonts w:ascii="仿宋" w:hAnsi="仿宋" w:eastAsia="仿宋"/>
          <w:sz w:val="32"/>
          <w:szCs w:val="32"/>
        </w:rPr>
        <w:t>项目进行绩效自评。现</w:t>
      </w:r>
      <w:r>
        <w:rPr>
          <w:rFonts w:hint="eastAsia" w:ascii="仿宋" w:hAnsi="仿宋" w:eastAsia="仿宋"/>
          <w:sz w:val="32"/>
          <w:szCs w:val="32"/>
        </w:rPr>
        <w:t>将自评工作汇报</w:t>
      </w:r>
      <w:r>
        <w:rPr>
          <w:rFonts w:ascii="仿宋" w:hAnsi="仿宋" w:eastAsia="仿宋"/>
          <w:sz w:val="32"/>
          <w:szCs w:val="32"/>
        </w:rPr>
        <w:t>如下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2DECECD3">
      <w:pPr>
        <w:ind w:firstLine="803" w:firstLineChars="2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一</w:t>
      </w:r>
      <w:r>
        <w:rPr>
          <w:rFonts w:ascii="仿宋" w:hAnsi="仿宋" w:eastAsia="仿宋"/>
          <w:b/>
          <w:sz w:val="32"/>
          <w:szCs w:val="32"/>
        </w:rPr>
        <w:t>、绩</w:t>
      </w:r>
      <w:r>
        <w:rPr>
          <w:rFonts w:hint="eastAsia" w:ascii="仿宋" w:hAnsi="仿宋" w:eastAsia="仿宋"/>
          <w:b/>
          <w:sz w:val="32"/>
          <w:szCs w:val="32"/>
        </w:rPr>
        <w:t>效</w:t>
      </w:r>
      <w:r>
        <w:rPr>
          <w:rFonts w:ascii="仿宋" w:hAnsi="仿宋" w:eastAsia="仿宋"/>
          <w:b/>
          <w:sz w:val="32"/>
          <w:szCs w:val="32"/>
        </w:rPr>
        <w:t>自评工作组织开展情况</w:t>
      </w:r>
    </w:p>
    <w:p w14:paraId="2BC4907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针对此次自评工作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根据省市区</w:t>
      </w:r>
      <w:r>
        <w:rPr>
          <w:rFonts w:ascii="仿宋" w:hAnsi="仿宋" w:eastAsia="仿宋"/>
          <w:sz w:val="32"/>
          <w:szCs w:val="32"/>
        </w:rPr>
        <w:t>文件精神，</w:t>
      </w:r>
      <w:r>
        <w:rPr>
          <w:rFonts w:hint="eastAsia" w:ascii="仿宋" w:hAnsi="仿宋" w:eastAsia="仿宋"/>
          <w:sz w:val="32"/>
          <w:szCs w:val="32"/>
        </w:rPr>
        <w:t>我乡成</w:t>
      </w:r>
      <w:r>
        <w:rPr>
          <w:rFonts w:ascii="仿宋" w:hAnsi="仿宋" w:eastAsia="仿宋"/>
          <w:sz w:val="32"/>
          <w:szCs w:val="32"/>
        </w:rPr>
        <w:t>立</w:t>
      </w:r>
      <w:r>
        <w:rPr>
          <w:rFonts w:hint="eastAsia" w:ascii="仿宋" w:hAnsi="仿宋" w:eastAsia="仿宋"/>
          <w:sz w:val="32"/>
          <w:szCs w:val="32"/>
        </w:rPr>
        <w:t>了</w:t>
      </w:r>
      <w:r>
        <w:rPr>
          <w:rFonts w:ascii="仿宋" w:hAnsi="仿宋" w:eastAsia="仿宋"/>
          <w:sz w:val="32"/>
          <w:szCs w:val="32"/>
        </w:rPr>
        <w:t>由</w:t>
      </w:r>
      <w:r>
        <w:rPr>
          <w:rFonts w:hint="eastAsia" w:ascii="仿宋" w:hAnsi="仿宋" w:eastAsia="仿宋"/>
          <w:sz w:val="32"/>
          <w:szCs w:val="32"/>
        </w:rPr>
        <w:t>乡</w:t>
      </w:r>
      <w:r>
        <w:rPr>
          <w:rFonts w:ascii="仿宋" w:hAnsi="仿宋" w:eastAsia="仿宋"/>
          <w:sz w:val="32"/>
          <w:szCs w:val="32"/>
        </w:rPr>
        <w:t>党委书记任组</w:t>
      </w:r>
      <w:r>
        <w:rPr>
          <w:rFonts w:hint="eastAsia" w:ascii="仿宋" w:hAnsi="仿宋" w:eastAsia="仿宋"/>
          <w:sz w:val="32"/>
          <w:szCs w:val="32"/>
        </w:rPr>
        <w:t>长</w:t>
      </w:r>
      <w:r>
        <w:rPr>
          <w:rFonts w:ascii="仿宋" w:hAnsi="仿宋" w:eastAsia="仿宋"/>
          <w:sz w:val="32"/>
          <w:szCs w:val="32"/>
        </w:rPr>
        <w:t>的绩效评价工作小组，</w:t>
      </w:r>
      <w:r>
        <w:rPr>
          <w:rFonts w:hint="eastAsia" w:ascii="仿宋" w:hAnsi="仿宋" w:eastAsia="仿宋"/>
          <w:sz w:val="32"/>
          <w:szCs w:val="32"/>
        </w:rPr>
        <w:t>并</w:t>
      </w:r>
      <w:r>
        <w:rPr>
          <w:rFonts w:ascii="仿宋" w:hAnsi="仿宋" w:eastAsia="仿宋"/>
          <w:sz w:val="32"/>
          <w:szCs w:val="32"/>
        </w:rPr>
        <w:t>制定绩效评价</w:t>
      </w:r>
      <w:r>
        <w:rPr>
          <w:rFonts w:hint="eastAsia" w:ascii="仿宋" w:hAnsi="仿宋" w:eastAsia="仿宋"/>
          <w:sz w:val="32"/>
          <w:szCs w:val="32"/>
        </w:rPr>
        <w:t>工</w:t>
      </w:r>
      <w:r>
        <w:rPr>
          <w:rFonts w:ascii="仿宋" w:hAnsi="仿宋" w:eastAsia="仿宋"/>
          <w:sz w:val="32"/>
          <w:szCs w:val="32"/>
        </w:rPr>
        <w:t>作方案</w:t>
      </w:r>
      <w:r>
        <w:rPr>
          <w:rFonts w:hint="eastAsia" w:ascii="仿宋" w:hAnsi="仿宋" w:eastAsia="仿宋"/>
          <w:sz w:val="32"/>
          <w:szCs w:val="32"/>
        </w:rPr>
        <w:t>，明确由</w:t>
      </w:r>
      <w:r>
        <w:rPr>
          <w:rFonts w:ascii="仿宋" w:hAnsi="仿宋" w:eastAsia="仿宋"/>
          <w:sz w:val="32"/>
          <w:szCs w:val="32"/>
        </w:rPr>
        <w:t>主管</w:t>
      </w:r>
      <w:r>
        <w:rPr>
          <w:rFonts w:hint="eastAsia" w:ascii="仿宋" w:hAnsi="仿宋" w:eastAsia="仿宋"/>
          <w:sz w:val="32"/>
          <w:szCs w:val="32"/>
        </w:rPr>
        <w:t>领导</w:t>
      </w:r>
      <w:r>
        <w:rPr>
          <w:rFonts w:ascii="仿宋" w:hAnsi="仿宋" w:eastAsia="仿宋"/>
          <w:sz w:val="32"/>
          <w:szCs w:val="32"/>
        </w:rPr>
        <w:t>、财政所专门负责自评工作</w:t>
      </w:r>
      <w:r>
        <w:rPr>
          <w:rFonts w:hint="eastAsia" w:ascii="仿宋" w:hAnsi="仿宋" w:eastAsia="仿宋"/>
          <w:sz w:val="32"/>
          <w:szCs w:val="32"/>
        </w:rPr>
        <w:t>。年初预算安排的项目的分别通过乡“三重一大”会议，追加的项目也严格按照规定的程序进行追加预算管理；按照</w:t>
      </w:r>
      <w:r>
        <w:rPr>
          <w:rFonts w:ascii="仿宋" w:hAnsi="仿宋" w:eastAsia="仿宋"/>
          <w:sz w:val="32"/>
          <w:szCs w:val="32"/>
        </w:rPr>
        <w:t>谁主管谁负责的原则，</w:t>
      </w:r>
      <w:r>
        <w:rPr>
          <w:rFonts w:hint="eastAsia" w:ascii="仿宋" w:hAnsi="仿宋" w:eastAsia="仿宋"/>
          <w:sz w:val="32"/>
          <w:szCs w:val="32"/>
        </w:rPr>
        <w:t>每</w:t>
      </w:r>
      <w:r>
        <w:rPr>
          <w:rFonts w:ascii="仿宋" w:hAnsi="仿宋" w:eastAsia="仿宋"/>
          <w:sz w:val="32"/>
          <w:szCs w:val="32"/>
        </w:rPr>
        <w:t>个预算项目都严格落实事前、事中、事后专项监督机制，严格</w:t>
      </w:r>
      <w:r>
        <w:rPr>
          <w:rFonts w:hint="eastAsia" w:ascii="仿宋" w:hAnsi="仿宋" w:eastAsia="仿宋"/>
          <w:sz w:val="32"/>
          <w:szCs w:val="32"/>
        </w:rPr>
        <w:t>按照</w:t>
      </w:r>
      <w:r>
        <w:rPr>
          <w:rFonts w:ascii="仿宋" w:hAnsi="仿宋" w:eastAsia="仿宋"/>
          <w:sz w:val="32"/>
          <w:szCs w:val="32"/>
        </w:rPr>
        <w:t>资金</w:t>
      </w:r>
      <w:r>
        <w:rPr>
          <w:rFonts w:hint="eastAsia" w:ascii="仿宋" w:hAnsi="仿宋" w:eastAsia="仿宋"/>
          <w:sz w:val="32"/>
          <w:szCs w:val="32"/>
        </w:rPr>
        <w:t>管理</w:t>
      </w:r>
      <w:r>
        <w:rPr>
          <w:rFonts w:ascii="仿宋" w:hAnsi="仿宋" w:eastAsia="仿宋"/>
          <w:sz w:val="32"/>
          <w:szCs w:val="32"/>
        </w:rPr>
        <w:t>办法使用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拨付资金，</w:t>
      </w:r>
      <w:r>
        <w:rPr>
          <w:rFonts w:hint="eastAsia" w:ascii="仿宋" w:hAnsi="仿宋" w:eastAsia="仿宋"/>
          <w:sz w:val="32"/>
          <w:szCs w:val="32"/>
        </w:rPr>
        <w:t>并</w:t>
      </w:r>
      <w:r>
        <w:rPr>
          <w:rFonts w:ascii="仿宋" w:hAnsi="仿宋" w:eastAsia="仿宋"/>
          <w:sz w:val="32"/>
          <w:szCs w:val="32"/>
        </w:rPr>
        <w:t>落实到位。</w:t>
      </w:r>
      <w:r>
        <w:rPr>
          <w:rFonts w:hint="eastAsia" w:ascii="仿宋" w:hAnsi="仿宋" w:eastAsia="仿宋"/>
          <w:sz w:val="32"/>
          <w:szCs w:val="32"/>
        </w:rPr>
        <w:t>在项目实施的过程中，加强项目资金的监督和管理，按序时支出进度合理分配资金，并严格审查项目手续，手续齐全再进行项目资金的拨付。按要求2023年度</w:t>
      </w:r>
      <w:r>
        <w:rPr>
          <w:rFonts w:ascii="仿宋" w:hAnsi="仿宋" w:eastAsia="仿宋"/>
          <w:sz w:val="32"/>
          <w:szCs w:val="32"/>
        </w:rPr>
        <w:t>我</w:t>
      </w:r>
      <w:r>
        <w:rPr>
          <w:rFonts w:hint="eastAsia" w:ascii="仿宋" w:hAnsi="仿宋" w:eastAsia="仿宋"/>
          <w:sz w:val="32"/>
          <w:szCs w:val="32"/>
        </w:rPr>
        <w:t>乡共</w:t>
      </w:r>
      <w:r>
        <w:rPr>
          <w:rFonts w:ascii="仿宋" w:hAnsi="仿宋" w:eastAsia="仿宋"/>
          <w:sz w:val="32"/>
          <w:szCs w:val="32"/>
        </w:rPr>
        <w:t>安排</w:t>
      </w:r>
      <w:r>
        <w:rPr>
          <w:rFonts w:hint="eastAsia" w:ascii="仿宋" w:hAnsi="仿宋" w:eastAsia="仿宋"/>
          <w:sz w:val="32"/>
          <w:szCs w:val="32"/>
        </w:rPr>
        <w:t>44个一般预算项目参与自评，涉</w:t>
      </w:r>
      <w:r>
        <w:rPr>
          <w:rFonts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</w:rPr>
        <w:t>资金共计998.6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万元，其中财政</w:t>
      </w:r>
      <w:r>
        <w:rPr>
          <w:rFonts w:ascii="仿宋" w:hAnsi="仿宋" w:eastAsia="仿宋"/>
          <w:sz w:val="32"/>
          <w:szCs w:val="32"/>
        </w:rPr>
        <w:t>资金</w:t>
      </w:r>
      <w:r>
        <w:rPr>
          <w:rFonts w:hint="eastAsia" w:ascii="仿宋" w:hAnsi="仿宋" w:eastAsia="仿宋"/>
          <w:sz w:val="32"/>
          <w:szCs w:val="32"/>
        </w:rPr>
        <w:t>998.6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万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</w:rPr>
        <w:t>。自评得分90分以上的38个，得分60至90分的2个,60分以下4个。其中抽查项目4个，分别是瀑河水库除险加固工程善后工作扶持资金、新乡村建设临时市场所需资金、专项工作经费、村党组织活动经费。</w:t>
      </w:r>
    </w:p>
    <w:p w14:paraId="3D88592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（一）瀑河水库除险加固工程善后工作扶持资金项目的基本情况是：瀑河水库除险加固工程及善后工作扶持资金共计266.95万元。该项目资金主要用于</w:t>
      </w:r>
      <w:r>
        <w:rPr>
          <w:rFonts w:ascii="仿宋" w:hAnsi="仿宋" w:eastAsia="仿宋"/>
          <w:sz w:val="32"/>
          <w:szCs w:val="32"/>
        </w:rPr>
        <w:t>为了改变周边环境，发展我区北湖休闲度假区建设，根据区委，区政府的统一安排，对瀑河水库进行防渗铺底工作，以保证瀑河水库尽早蓄水，</w:t>
      </w:r>
      <w:r>
        <w:rPr>
          <w:rFonts w:hint="eastAsia" w:ascii="仿宋" w:hAnsi="仿宋" w:eastAsia="仿宋"/>
          <w:sz w:val="32"/>
          <w:szCs w:val="32"/>
        </w:rPr>
        <w:t>我乡防渗铺底工作涉及到6个村等农户的占地补偿，</w:t>
      </w:r>
      <w:r>
        <w:rPr>
          <w:rFonts w:ascii="仿宋" w:hAnsi="仿宋" w:eastAsia="仿宋"/>
          <w:sz w:val="32"/>
          <w:szCs w:val="32"/>
        </w:rPr>
        <w:t>其中新乡村1746亩，87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万</w:t>
      </w:r>
      <w:r>
        <w:rPr>
          <w:rFonts w:ascii="仿宋" w:hAnsi="仿宋" w:eastAsia="仿宋"/>
          <w:sz w:val="32"/>
          <w:szCs w:val="32"/>
        </w:rPr>
        <w:t>元；新农村1390.13亩，69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1万</w:t>
      </w:r>
      <w:r>
        <w:rPr>
          <w:rFonts w:ascii="仿宋" w:hAnsi="仿宋" w:eastAsia="仿宋"/>
          <w:sz w:val="32"/>
          <w:szCs w:val="32"/>
        </w:rPr>
        <w:t>元；太合庄村424亩，21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ascii="仿宋" w:hAnsi="仿宋" w:eastAsia="仿宋"/>
          <w:sz w:val="32"/>
          <w:szCs w:val="32"/>
        </w:rPr>
        <w:t>63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万</w:t>
      </w:r>
      <w:r>
        <w:rPr>
          <w:rFonts w:ascii="仿宋" w:hAnsi="仿宋" w:eastAsia="仿宋"/>
          <w:sz w:val="32"/>
          <w:szCs w:val="32"/>
        </w:rPr>
        <w:t>元；屯里村482.1亩，24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1万</w:t>
      </w:r>
      <w:r>
        <w:rPr>
          <w:rFonts w:ascii="仿宋" w:hAnsi="仿宋" w:eastAsia="仿宋"/>
          <w:sz w:val="32"/>
          <w:szCs w:val="32"/>
        </w:rPr>
        <w:t>元；贾庄村1136.49亩，56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ascii="仿宋" w:hAnsi="仿宋" w:eastAsia="仿宋"/>
          <w:sz w:val="32"/>
          <w:szCs w:val="32"/>
        </w:rPr>
        <w:t>92</w:t>
      </w:r>
      <w:r>
        <w:rPr>
          <w:rFonts w:hint="eastAsia" w:ascii="仿宋" w:hAnsi="仿宋" w:eastAsia="仿宋"/>
          <w:sz w:val="32"/>
          <w:szCs w:val="32"/>
          <w:lang w:eastAsia="zh-CN"/>
        </w:rPr>
        <w:t>万</w:t>
      </w:r>
      <w:r>
        <w:rPr>
          <w:rFonts w:ascii="仿宋" w:hAnsi="仿宋" w:eastAsia="仿宋"/>
          <w:sz w:val="32"/>
          <w:szCs w:val="32"/>
        </w:rPr>
        <w:t>元；向阳村149.64亩，7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ascii="仿宋" w:hAnsi="仿宋" w:eastAsia="仿宋"/>
          <w:sz w:val="32"/>
          <w:szCs w:val="32"/>
        </w:rPr>
        <w:t>48</w:t>
      </w:r>
      <w:r>
        <w:rPr>
          <w:rFonts w:hint="eastAsia" w:ascii="仿宋" w:hAnsi="仿宋" w:eastAsia="仿宋"/>
          <w:sz w:val="32"/>
          <w:szCs w:val="32"/>
          <w:lang w:eastAsia="zh-CN"/>
        </w:rPr>
        <w:t>万</w:t>
      </w:r>
      <w:r>
        <w:rPr>
          <w:rFonts w:ascii="仿宋" w:hAnsi="仿宋" w:eastAsia="仿宋"/>
          <w:sz w:val="32"/>
          <w:szCs w:val="32"/>
        </w:rPr>
        <w:t>元；共计5328.36亩，共需资金266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ascii="仿宋" w:hAnsi="仿宋" w:eastAsia="仿宋"/>
          <w:sz w:val="32"/>
          <w:szCs w:val="32"/>
        </w:rPr>
        <w:t>95</w:t>
      </w:r>
      <w:r>
        <w:rPr>
          <w:rFonts w:hint="eastAsia" w:ascii="仿宋" w:hAnsi="仿宋" w:eastAsia="仿宋"/>
          <w:sz w:val="32"/>
          <w:szCs w:val="32"/>
          <w:lang w:eastAsia="zh-CN"/>
        </w:rPr>
        <w:t>万</w:t>
      </w:r>
      <w:r>
        <w:rPr>
          <w:rFonts w:ascii="仿宋" w:hAnsi="仿宋" w:eastAsia="仿宋"/>
          <w:sz w:val="32"/>
          <w:szCs w:val="32"/>
        </w:rPr>
        <w:t>元。</w:t>
      </w:r>
      <w:r>
        <w:rPr>
          <w:rFonts w:hint="eastAsia" w:ascii="仿宋" w:hAnsi="仿宋" w:eastAsia="仿宋"/>
          <w:sz w:val="32"/>
          <w:szCs w:val="32"/>
        </w:rPr>
        <w:t>该项目</w:t>
      </w:r>
      <w:r>
        <w:rPr>
          <w:rFonts w:ascii="仿宋" w:hAnsi="仿宋" w:eastAsia="仿宋"/>
          <w:sz w:val="32"/>
          <w:szCs w:val="32"/>
        </w:rPr>
        <w:t>经费</w:t>
      </w:r>
      <w:r>
        <w:rPr>
          <w:rFonts w:hint="eastAsia" w:ascii="仿宋" w:hAnsi="仿宋" w:eastAsia="仿宋"/>
          <w:sz w:val="32"/>
          <w:szCs w:val="32"/>
        </w:rPr>
        <w:t>在2023年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月份</w:t>
      </w:r>
      <w:r>
        <w:rPr>
          <w:rFonts w:ascii="仿宋" w:hAnsi="仿宋" w:eastAsia="仿宋"/>
          <w:sz w:val="32"/>
          <w:szCs w:val="32"/>
        </w:rPr>
        <w:t>全部支出，</w:t>
      </w:r>
      <w:r>
        <w:rPr>
          <w:rFonts w:hint="eastAsia" w:ascii="仿宋" w:hAnsi="仿宋" w:eastAsia="仿宋"/>
          <w:sz w:val="32"/>
          <w:szCs w:val="32"/>
        </w:rPr>
        <w:t>预算</w:t>
      </w:r>
      <w:r>
        <w:rPr>
          <w:rFonts w:ascii="仿宋" w:hAnsi="仿宋" w:eastAsia="仿宋"/>
          <w:sz w:val="32"/>
          <w:szCs w:val="32"/>
        </w:rPr>
        <w:t>执行进度达到</w:t>
      </w:r>
      <w:r>
        <w:rPr>
          <w:rFonts w:hint="eastAsia" w:ascii="仿宋" w:hAnsi="仿宋" w:eastAsia="仿宋"/>
          <w:sz w:val="32"/>
          <w:szCs w:val="32"/>
        </w:rPr>
        <w:t>100</w:t>
      </w:r>
      <w:r>
        <w:rPr>
          <w:rFonts w:ascii="仿宋" w:hAnsi="仿宋" w:eastAsia="仿宋"/>
          <w:sz w:val="32"/>
          <w:szCs w:val="32"/>
        </w:rPr>
        <w:t>%，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ascii="仿宋" w:hAnsi="仿宋" w:eastAsia="仿宋"/>
          <w:sz w:val="32"/>
          <w:szCs w:val="32"/>
        </w:rPr>
        <w:t>绩效目标完成度均达到预期指标值，自评得分</w:t>
      </w:r>
      <w:r>
        <w:rPr>
          <w:rFonts w:hint="eastAsia" w:ascii="仿宋" w:hAnsi="仿宋" w:eastAsia="仿宋"/>
          <w:sz w:val="32"/>
          <w:szCs w:val="32"/>
        </w:rPr>
        <w:t>100分</w:t>
      </w:r>
      <w:r>
        <w:rPr>
          <w:rFonts w:ascii="仿宋" w:hAnsi="仿宋" w:eastAsia="仿宋"/>
          <w:sz w:val="32"/>
          <w:szCs w:val="32"/>
        </w:rPr>
        <w:t>。</w:t>
      </w:r>
    </w:p>
    <w:p w14:paraId="4D409F7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（二）新乡村建设临时市场所需资金项目的基本情况是：新乡村建设临时市场所需资金共计31.51万元。该项目资金主要用于在紧邻朝阳北道街“马路市场”的新乡村东部朝阳北大街绿化带旁，修建一条长</w:t>
      </w:r>
      <w:r>
        <w:rPr>
          <w:rFonts w:ascii="仿宋" w:hAnsi="仿宋" w:eastAsia="仿宋"/>
          <w:sz w:val="32"/>
          <w:szCs w:val="32"/>
        </w:rPr>
        <w:t>295米、宽8米的临时市场，用以彻底解决“马路市场”占道经营脏、乱、差的情况，缓解朝阳北大街尽头人流压力，维持道路交通安全，同时繁荣地方经济提高农村集体收入。</w:t>
      </w:r>
      <w:r>
        <w:rPr>
          <w:rFonts w:hint="eastAsia" w:ascii="仿宋" w:hAnsi="仿宋" w:eastAsia="仿宋"/>
          <w:sz w:val="32"/>
          <w:szCs w:val="32"/>
        </w:rPr>
        <w:t>经测算，该地块面积2360平方米（约3.54亩），按每亩8.9万元的征地标准，征地费用共31.51万元。该项目</w:t>
      </w:r>
      <w:r>
        <w:rPr>
          <w:rFonts w:ascii="仿宋" w:hAnsi="仿宋" w:eastAsia="仿宋"/>
          <w:sz w:val="32"/>
          <w:szCs w:val="32"/>
        </w:rPr>
        <w:t>经费</w:t>
      </w:r>
      <w:r>
        <w:rPr>
          <w:rFonts w:hint="eastAsia" w:ascii="仿宋" w:hAnsi="仿宋" w:eastAsia="仿宋"/>
          <w:sz w:val="32"/>
          <w:szCs w:val="32"/>
        </w:rPr>
        <w:t>在2023年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月份</w:t>
      </w:r>
      <w:r>
        <w:rPr>
          <w:rFonts w:ascii="仿宋" w:hAnsi="仿宋" w:eastAsia="仿宋"/>
          <w:sz w:val="32"/>
          <w:szCs w:val="32"/>
        </w:rPr>
        <w:t>全部支出，</w:t>
      </w:r>
      <w:r>
        <w:rPr>
          <w:rFonts w:hint="eastAsia" w:ascii="仿宋" w:hAnsi="仿宋" w:eastAsia="仿宋"/>
          <w:sz w:val="32"/>
          <w:szCs w:val="32"/>
        </w:rPr>
        <w:t>预算</w:t>
      </w:r>
      <w:r>
        <w:rPr>
          <w:rFonts w:ascii="仿宋" w:hAnsi="仿宋" w:eastAsia="仿宋"/>
          <w:sz w:val="32"/>
          <w:szCs w:val="32"/>
        </w:rPr>
        <w:t>执行进度达到</w:t>
      </w:r>
      <w:r>
        <w:rPr>
          <w:rFonts w:hint="eastAsia" w:ascii="仿宋" w:hAnsi="仿宋" w:eastAsia="仿宋"/>
          <w:sz w:val="32"/>
          <w:szCs w:val="32"/>
        </w:rPr>
        <w:t>100</w:t>
      </w:r>
      <w:r>
        <w:rPr>
          <w:rFonts w:ascii="仿宋" w:hAnsi="仿宋" w:eastAsia="仿宋"/>
          <w:sz w:val="32"/>
          <w:szCs w:val="32"/>
        </w:rPr>
        <w:t>%，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ascii="仿宋" w:hAnsi="仿宋" w:eastAsia="仿宋"/>
          <w:sz w:val="32"/>
          <w:szCs w:val="32"/>
        </w:rPr>
        <w:t>绩效目标完成度均达到预期指标值，自评得分</w:t>
      </w:r>
      <w:r>
        <w:rPr>
          <w:rFonts w:hint="eastAsia" w:ascii="仿宋" w:hAnsi="仿宋" w:eastAsia="仿宋"/>
          <w:sz w:val="32"/>
          <w:szCs w:val="32"/>
        </w:rPr>
        <w:t>100分</w:t>
      </w:r>
      <w:r>
        <w:rPr>
          <w:rFonts w:ascii="仿宋" w:hAnsi="仿宋" w:eastAsia="仿宋"/>
          <w:sz w:val="32"/>
          <w:szCs w:val="32"/>
        </w:rPr>
        <w:t>。</w:t>
      </w:r>
    </w:p>
    <w:p w14:paraId="1A67AB2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专项工作经费项目的基本情况是：专项工作经费共计20万元。该项目资金主要用于耕地流出、秸秆禁烧，垃圾清理等大气污染防治，提高空气质量，完成年度空气质量改善目标，推动大气环境质量持续提升。该项目</w:t>
      </w:r>
      <w:r>
        <w:rPr>
          <w:rFonts w:ascii="仿宋" w:hAnsi="仿宋" w:eastAsia="仿宋"/>
          <w:sz w:val="32"/>
          <w:szCs w:val="32"/>
        </w:rPr>
        <w:t>经费</w:t>
      </w:r>
      <w:r>
        <w:rPr>
          <w:rFonts w:hint="eastAsia" w:ascii="仿宋" w:hAnsi="仿宋" w:eastAsia="仿宋"/>
          <w:sz w:val="32"/>
          <w:szCs w:val="32"/>
        </w:rPr>
        <w:t>在2023年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月份</w:t>
      </w:r>
      <w:r>
        <w:rPr>
          <w:rFonts w:ascii="仿宋" w:hAnsi="仿宋" w:eastAsia="仿宋"/>
          <w:sz w:val="32"/>
          <w:szCs w:val="32"/>
        </w:rPr>
        <w:t>全部支出，</w:t>
      </w:r>
      <w:r>
        <w:rPr>
          <w:rFonts w:hint="eastAsia" w:ascii="仿宋" w:hAnsi="仿宋" w:eastAsia="仿宋"/>
          <w:sz w:val="32"/>
          <w:szCs w:val="32"/>
        </w:rPr>
        <w:t>预算</w:t>
      </w:r>
      <w:r>
        <w:rPr>
          <w:rFonts w:ascii="仿宋" w:hAnsi="仿宋" w:eastAsia="仿宋"/>
          <w:sz w:val="32"/>
          <w:szCs w:val="32"/>
        </w:rPr>
        <w:t>执行进度达到</w:t>
      </w:r>
      <w:r>
        <w:rPr>
          <w:rFonts w:hint="eastAsia" w:ascii="仿宋" w:hAnsi="仿宋" w:eastAsia="仿宋"/>
          <w:sz w:val="32"/>
          <w:szCs w:val="32"/>
        </w:rPr>
        <w:t>100</w:t>
      </w:r>
      <w:r>
        <w:rPr>
          <w:rFonts w:ascii="仿宋" w:hAnsi="仿宋" w:eastAsia="仿宋"/>
          <w:sz w:val="32"/>
          <w:szCs w:val="32"/>
        </w:rPr>
        <w:t>%，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ascii="仿宋" w:hAnsi="仿宋" w:eastAsia="仿宋"/>
          <w:sz w:val="32"/>
          <w:szCs w:val="32"/>
        </w:rPr>
        <w:t>绩效目标完成度均达到预期指标值，自评得分</w:t>
      </w:r>
      <w:r>
        <w:rPr>
          <w:rFonts w:hint="eastAsia" w:ascii="仿宋" w:hAnsi="仿宋" w:eastAsia="仿宋"/>
          <w:sz w:val="32"/>
          <w:szCs w:val="32"/>
        </w:rPr>
        <w:t>100分</w:t>
      </w:r>
      <w:r>
        <w:rPr>
          <w:rFonts w:ascii="仿宋" w:hAnsi="仿宋" w:eastAsia="仿宋"/>
          <w:sz w:val="32"/>
          <w:szCs w:val="32"/>
        </w:rPr>
        <w:t>。</w:t>
      </w:r>
    </w:p>
    <w:p w14:paraId="7DF1FE0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村党组织活动经费项目的基本情况是：村党组织活动经费共计11.14万元。根据中共河北省委组织部、河北省财政厅《关于提高村级组织运转保障水平的意见》的通知冀组发【2018】14号文件，综合考虑党员数量、日常活动、集中教育等因素，一般按照每名党员每年不低于200元标准确定村党组织活动经费。现我乡有农村党员557人，按照200元标准，共需资金11.14万元。该项目</w:t>
      </w:r>
      <w:r>
        <w:rPr>
          <w:rFonts w:ascii="仿宋" w:hAnsi="仿宋" w:eastAsia="仿宋"/>
          <w:sz w:val="32"/>
          <w:szCs w:val="32"/>
        </w:rPr>
        <w:t>经费</w:t>
      </w:r>
      <w:r>
        <w:rPr>
          <w:rFonts w:hint="eastAsia" w:ascii="仿宋" w:hAnsi="仿宋" w:eastAsia="仿宋"/>
          <w:sz w:val="32"/>
          <w:szCs w:val="32"/>
        </w:rPr>
        <w:t>在2023年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月份</w:t>
      </w:r>
      <w:r>
        <w:rPr>
          <w:rFonts w:ascii="仿宋" w:hAnsi="仿宋" w:eastAsia="仿宋"/>
          <w:sz w:val="32"/>
          <w:szCs w:val="32"/>
        </w:rPr>
        <w:t>全部支出，</w:t>
      </w:r>
      <w:r>
        <w:rPr>
          <w:rFonts w:hint="eastAsia" w:ascii="仿宋" w:hAnsi="仿宋" w:eastAsia="仿宋"/>
          <w:sz w:val="32"/>
          <w:szCs w:val="32"/>
        </w:rPr>
        <w:t>预算</w:t>
      </w:r>
      <w:r>
        <w:rPr>
          <w:rFonts w:ascii="仿宋" w:hAnsi="仿宋" w:eastAsia="仿宋"/>
          <w:sz w:val="32"/>
          <w:szCs w:val="32"/>
        </w:rPr>
        <w:t>执行进度达到</w:t>
      </w:r>
      <w:r>
        <w:rPr>
          <w:rFonts w:hint="eastAsia" w:ascii="仿宋" w:hAnsi="仿宋" w:eastAsia="仿宋"/>
          <w:sz w:val="32"/>
          <w:szCs w:val="32"/>
        </w:rPr>
        <w:t>100</w:t>
      </w:r>
      <w:r>
        <w:rPr>
          <w:rFonts w:ascii="仿宋" w:hAnsi="仿宋" w:eastAsia="仿宋"/>
          <w:sz w:val="32"/>
          <w:szCs w:val="32"/>
        </w:rPr>
        <w:t>%，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ascii="仿宋" w:hAnsi="仿宋" w:eastAsia="仿宋"/>
          <w:sz w:val="32"/>
          <w:szCs w:val="32"/>
        </w:rPr>
        <w:t>绩效目标完成度均达到预期指标值，自评得分</w:t>
      </w:r>
      <w:r>
        <w:rPr>
          <w:rFonts w:hint="eastAsia" w:ascii="仿宋" w:hAnsi="仿宋" w:eastAsia="仿宋"/>
          <w:sz w:val="32"/>
          <w:szCs w:val="32"/>
        </w:rPr>
        <w:t>100分</w:t>
      </w:r>
      <w:r>
        <w:rPr>
          <w:rFonts w:ascii="仿宋" w:hAnsi="仿宋" w:eastAsia="仿宋"/>
          <w:sz w:val="32"/>
          <w:szCs w:val="32"/>
        </w:rPr>
        <w:t>。</w:t>
      </w:r>
    </w:p>
    <w:p w14:paraId="06F64B4E">
      <w:pPr>
        <w:ind w:firstLine="803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绩效</w:t>
      </w:r>
      <w:r>
        <w:rPr>
          <w:rFonts w:ascii="仿宋" w:hAnsi="仿宋" w:eastAsia="仿宋"/>
          <w:b/>
          <w:sz w:val="32"/>
          <w:szCs w:val="32"/>
        </w:rPr>
        <w:t>目</w:t>
      </w:r>
      <w:r>
        <w:rPr>
          <w:rFonts w:hint="eastAsia" w:ascii="仿宋" w:hAnsi="仿宋" w:eastAsia="仿宋"/>
          <w:b/>
          <w:sz w:val="32"/>
          <w:szCs w:val="32"/>
        </w:rPr>
        <w:t>标</w:t>
      </w:r>
      <w:r>
        <w:rPr>
          <w:rFonts w:ascii="仿宋" w:hAnsi="仿宋" w:eastAsia="仿宋"/>
          <w:b/>
          <w:sz w:val="32"/>
          <w:szCs w:val="32"/>
        </w:rPr>
        <w:t>实</w:t>
      </w:r>
      <w:r>
        <w:rPr>
          <w:rFonts w:hint="eastAsia" w:ascii="仿宋" w:hAnsi="仿宋" w:eastAsia="仿宋"/>
          <w:b/>
          <w:sz w:val="32"/>
          <w:szCs w:val="32"/>
        </w:rPr>
        <w:t>现</w:t>
      </w:r>
      <w:r>
        <w:rPr>
          <w:rFonts w:ascii="仿宋" w:hAnsi="仿宋" w:eastAsia="仿宋"/>
          <w:b/>
          <w:sz w:val="32"/>
          <w:szCs w:val="32"/>
        </w:rPr>
        <w:t>情况</w:t>
      </w:r>
    </w:p>
    <w:p w14:paraId="4B9B9BF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我乡44个项目涉及基层党建、维稳、服务群众、环保、纪检监察、人大、文化服务体系建设、退役军人服务等各领域。针对一般预算项</w:t>
      </w:r>
      <w:r>
        <w:rPr>
          <w:rFonts w:ascii="仿宋" w:hAnsi="仿宋" w:eastAsia="仿宋"/>
          <w:sz w:val="32"/>
          <w:szCs w:val="32"/>
        </w:rPr>
        <w:t>目</w:t>
      </w:r>
      <w:r>
        <w:rPr>
          <w:rFonts w:hint="eastAsia" w:ascii="仿宋" w:hAnsi="仿宋" w:eastAsia="仿宋"/>
          <w:sz w:val="32"/>
          <w:szCs w:val="32"/>
        </w:rPr>
        <w:t>进行绩效评价时，我们以预算项目确定的项目绩效目标为依据，通过对比分析，每个预算项目均按预期的绩效目标完成，我乡28个专</w:t>
      </w:r>
      <w:r>
        <w:rPr>
          <w:rFonts w:ascii="仿宋" w:hAnsi="仿宋" w:eastAsia="仿宋"/>
          <w:sz w:val="32"/>
          <w:szCs w:val="32"/>
        </w:rPr>
        <w:t>项</w:t>
      </w:r>
      <w:r>
        <w:rPr>
          <w:rFonts w:hint="eastAsia" w:ascii="仿宋" w:hAnsi="仿宋" w:eastAsia="仿宋"/>
          <w:sz w:val="32"/>
          <w:szCs w:val="32"/>
        </w:rPr>
        <w:t>项</w:t>
      </w:r>
      <w:r>
        <w:rPr>
          <w:rFonts w:ascii="仿宋" w:hAnsi="仿宋" w:eastAsia="仿宋"/>
          <w:sz w:val="32"/>
          <w:szCs w:val="32"/>
        </w:rPr>
        <w:t>目</w:t>
      </w:r>
      <w:r>
        <w:rPr>
          <w:rFonts w:hint="eastAsia" w:ascii="仿宋" w:hAnsi="仿宋" w:eastAsia="仿宋"/>
          <w:sz w:val="32"/>
          <w:szCs w:val="32"/>
        </w:rPr>
        <w:t>总体</w:t>
      </w:r>
      <w:r>
        <w:rPr>
          <w:rFonts w:ascii="仿宋" w:hAnsi="仿宋" w:eastAsia="仿宋"/>
          <w:sz w:val="32"/>
          <w:szCs w:val="32"/>
        </w:rPr>
        <w:t>完成较好，项目能够完成预期绩效目标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总</w:t>
      </w:r>
      <w:r>
        <w:rPr>
          <w:rFonts w:hint="eastAsia" w:ascii="仿宋" w:hAnsi="仿宋" w:eastAsia="仿宋"/>
          <w:sz w:val="32"/>
          <w:szCs w:val="32"/>
        </w:rPr>
        <w:t>预算</w:t>
      </w:r>
      <w:r>
        <w:rPr>
          <w:rFonts w:ascii="仿宋" w:hAnsi="仿宋" w:eastAsia="仿宋"/>
          <w:sz w:val="32"/>
          <w:szCs w:val="32"/>
        </w:rPr>
        <w:t>执行率</w:t>
      </w:r>
      <w:r>
        <w:rPr>
          <w:rFonts w:hint="eastAsia" w:ascii="仿宋" w:hAnsi="仿宋" w:eastAsia="仿宋"/>
          <w:sz w:val="32"/>
          <w:szCs w:val="32"/>
        </w:rPr>
        <w:t>100%。因2023年上级财政资金紧张等原因，共收回我单位资金47.88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万元，致使16个项目总预算执行率没有达到100%。</w:t>
      </w:r>
    </w:p>
    <w:p w14:paraId="364FD39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瀑河乡人民政府</w:t>
      </w:r>
      <w:r>
        <w:rPr>
          <w:rFonts w:ascii="仿宋" w:hAnsi="仿宋" w:eastAsia="仿宋"/>
          <w:sz w:val="32"/>
          <w:szCs w:val="32"/>
        </w:rPr>
        <w:t>强化内部管理，严格执行财经制度和规定，</w:t>
      </w:r>
      <w:r>
        <w:rPr>
          <w:rFonts w:hint="eastAsia" w:ascii="仿宋" w:hAnsi="仿宋" w:eastAsia="仿宋"/>
          <w:sz w:val="32"/>
          <w:szCs w:val="32"/>
        </w:rPr>
        <w:t>制定</w:t>
      </w:r>
      <w:r>
        <w:rPr>
          <w:rFonts w:ascii="仿宋" w:hAnsi="仿宋" w:eastAsia="仿宋"/>
          <w:sz w:val="32"/>
          <w:szCs w:val="32"/>
        </w:rPr>
        <w:t>财务管理办法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规范资金管理，加强内部控制制度，绩效评价及时，绩效目标和绩效评价报告</w:t>
      </w:r>
      <w:r>
        <w:rPr>
          <w:rFonts w:hint="eastAsia" w:ascii="仿宋" w:hAnsi="仿宋" w:eastAsia="仿宋"/>
          <w:sz w:val="32"/>
          <w:szCs w:val="32"/>
        </w:rPr>
        <w:t>内容完整。职责</w:t>
      </w:r>
      <w:r>
        <w:rPr>
          <w:rFonts w:ascii="仿宋" w:hAnsi="仿宋" w:eastAsia="仿宋"/>
          <w:sz w:val="32"/>
          <w:szCs w:val="32"/>
        </w:rPr>
        <w:t>履行上收效较为</w:t>
      </w:r>
      <w:r>
        <w:rPr>
          <w:rFonts w:hint="eastAsia" w:ascii="仿宋" w:hAnsi="仿宋" w:eastAsia="仿宋"/>
          <w:sz w:val="32"/>
          <w:szCs w:val="32"/>
        </w:rPr>
        <w:t>明显</w:t>
      </w:r>
      <w:r>
        <w:rPr>
          <w:rFonts w:ascii="仿宋" w:hAnsi="仿宋" w:eastAsia="仿宋"/>
          <w:sz w:val="32"/>
          <w:szCs w:val="32"/>
        </w:rPr>
        <w:t>，为</w:t>
      </w:r>
      <w:r>
        <w:rPr>
          <w:rFonts w:hint="eastAsia" w:ascii="仿宋" w:hAnsi="仿宋" w:eastAsia="仿宋"/>
          <w:sz w:val="32"/>
          <w:szCs w:val="32"/>
        </w:rPr>
        <w:t>瀑河乡各项</w:t>
      </w:r>
      <w:r>
        <w:rPr>
          <w:rFonts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顺利开展提供了有效的</w:t>
      </w:r>
      <w:r>
        <w:rPr>
          <w:rFonts w:hint="eastAsia" w:ascii="仿宋" w:hAnsi="仿宋" w:eastAsia="仿宋"/>
          <w:sz w:val="32"/>
          <w:szCs w:val="32"/>
        </w:rPr>
        <w:t>资金</w:t>
      </w:r>
      <w:r>
        <w:rPr>
          <w:rFonts w:ascii="仿宋" w:hAnsi="仿宋" w:eastAsia="仿宋"/>
          <w:sz w:val="32"/>
          <w:szCs w:val="32"/>
        </w:rPr>
        <w:t>保障。</w:t>
      </w:r>
    </w:p>
    <w:p w14:paraId="4ACBB092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、绩效目标设定质量情况</w:t>
      </w:r>
    </w:p>
    <w:p w14:paraId="3481745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我单位通</w:t>
      </w:r>
      <w:r>
        <w:rPr>
          <w:rFonts w:ascii="仿宋" w:hAnsi="仿宋" w:eastAsia="仿宋"/>
          <w:sz w:val="32"/>
          <w:szCs w:val="32"/>
        </w:rPr>
        <w:t>过</w:t>
      </w:r>
      <w:r>
        <w:rPr>
          <w:rFonts w:hint="eastAsia" w:ascii="仿宋" w:hAnsi="仿宋" w:eastAsia="仿宋"/>
          <w:sz w:val="32"/>
          <w:szCs w:val="32"/>
        </w:rPr>
        <w:t>部门</w:t>
      </w:r>
      <w:r>
        <w:rPr>
          <w:rFonts w:ascii="仿宋" w:hAnsi="仿宋" w:eastAsia="仿宋"/>
          <w:sz w:val="32"/>
          <w:szCs w:val="32"/>
        </w:rPr>
        <w:t>绩效自评</w:t>
      </w:r>
      <w:r>
        <w:rPr>
          <w:rFonts w:hint="eastAsia" w:ascii="仿宋" w:hAnsi="仿宋" w:eastAsia="仿宋"/>
          <w:sz w:val="32"/>
          <w:szCs w:val="32"/>
        </w:rPr>
        <w:t>结果，比照</w:t>
      </w:r>
      <w:r>
        <w:rPr>
          <w:rFonts w:ascii="仿宋" w:hAnsi="仿宋" w:eastAsia="仿宋"/>
          <w:sz w:val="32"/>
          <w:szCs w:val="32"/>
        </w:rPr>
        <w:t>年初绩效目标</w:t>
      </w:r>
      <w:r>
        <w:rPr>
          <w:rFonts w:hint="eastAsia" w:ascii="仿宋" w:hAnsi="仿宋" w:eastAsia="仿宋"/>
          <w:sz w:val="32"/>
          <w:szCs w:val="32"/>
        </w:rPr>
        <w:t>所</w:t>
      </w:r>
      <w:r>
        <w:rPr>
          <w:rFonts w:ascii="仿宋" w:hAnsi="仿宋" w:eastAsia="仿宋"/>
          <w:sz w:val="32"/>
          <w:szCs w:val="32"/>
        </w:rPr>
        <w:t>设定的</w:t>
      </w:r>
      <w:r>
        <w:rPr>
          <w:rFonts w:hint="eastAsia" w:ascii="仿宋" w:hAnsi="仿宋" w:eastAsia="仿宋"/>
          <w:sz w:val="32"/>
          <w:szCs w:val="32"/>
        </w:rPr>
        <w:t>产出</w:t>
      </w:r>
      <w:r>
        <w:rPr>
          <w:rFonts w:ascii="仿宋" w:hAnsi="仿宋" w:eastAsia="仿宋"/>
          <w:sz w:val="32"/>
          <w:szCs w:val="32"/>
        </w:rPr>
        <w:t>指标</w:t>
      </w:r>
      <w:r>
        <w:rPr>
          <w:rFonts w:hint="eastAsia" w:ascii="仿宋" w:hAnsi="仿宋" w:eastAsia="仿宋"/>
          <w:sz w:val="32"/>
          <w:szCs w:val="32"/>
        </w:rPr>
        <w:t>、效益</w:t>
      </w:r>
      <w:r>
        <w:rPr>
          <w:rFonts w:ascii="仿宋" w:hAnsi="仿宋" w:eastAsia="仿宋"/>
          <w:sz w:val="32"/>
          <w:szCs w:val="32"/>
        </w:rPr>
        <w:t>指标</w:t>
      </w:r>
      <w:r>
        <w:rPr>
          <w:rFonts w:hint="eastAsia" w:ascii="仿宋" w:hAnsi="仿宋" w:eastAsia="仿宋"/>
          <w:sz w:val="32"/>
          <w:szCs w:val="32"/>
        </w:rPr>
        <w:t>及满</w:t>
      </w:r>
      <w:r>
        <w:rPr>
          <w:rFonts w:ascii="仿宋" w:hAnsi="仿宋" w:eastAsia="仿宋"/>
          <w:sz w:val="32"/>
          <w:szCs w:val="32"/>
        </w:rPr>
        <w:t>意度指标</w:t>
      </w:r>
      <w:r>
        <w:rPr>
          <w:rFonts w:hint="eastAsia" w:ascii="仿宋" w:hAnsi="仿宋" w:eastAsia="仿宋"/>
          <w:sz w:val="32"/>
          <w:szCs w:val="32"/>
        </w:rPr>
        <w:t>基本</w:t>
      </w:r>
      <w:r>
        <w:rPr>
          <w:rFonts w:ascii="仿宋" w:hAnsi="仿宋" w:eastAsia="仿宋"/>
          <w:sz w:val="32"/>
          <w:szCs w:val="32"/>
        </w:rPr>
        <w:t>能够实现，</w:t>
      </w:r>
      <w:r>
        <w:rPr>
          <w:rFonts w:hint="eastAsia" w:ascii="仿宋" w:hAnsi="仿宋" w:eastAsia="仿宋"/>
          <w:sz w:val="32"/>
          <w:szCs w:val="32"/>
        </w:rPr>
        <w:t>大部分项</w:t>
      </w:r>
      <w:r>
        <w:rPr>
          <w:rFonts w:ascii="仿宋" w:hAnsi="仿宋" w:eastAsia="仿宋"/>
          <w:sz w:val="32"/>
          <w:szCs w:val="32"/>
        </w:rPr>
        <w:t>目能够按照预期目标完成，</w:t>
      </w:r>
      <w:r>
        <w:rPr>
          <w:rFonts w:hint="eastAsia" w:ascii="仿宋" w:hAnsi="仿宋" w:eastAsia="仿宋"/>
          <w:sz w:val="32"/>
          <w:szCs w:val="32"/>
        </w:rPr>
        <w:t>产出</w:t>
      </w:r>
      <w:r>
        <w:rPr>
          <w:rFonts w:ascii="仿宋" w:hAnsi="仿宋" w:eastAsia="仿宋"/>
          <w:sz w:val="32"/>
          <w:szCs w:val="32"/>
        </w:rPr>
        <w:t>指标、效益指标完成较好，群众满意度较高。但个别项目</w:t>
      </w:r>
      <w:r>
        <w:rPr>
          <w:rFonts w:hint="eastAsia" w:ascii="仿宋" w:hAnsi="仿宋" w:eastAsia="仿宋"/>
          <w:sz w:val="32"/>
          <w:szCs w:val="32"/>
        </w:rPr>
        <w:t>存在预算执行率低、绩效</w:t>
      </w:r>
      <w:r>
        <w:rPr>
          <w:rFonts w:ascii="仿宋" w:hAnsi="仿宋" w:eastAsia="仿宋"/>
          <w:sz w:val="32"/>
          <w:szCs w:val="32"/>
        </w:rPr>
        <w:t>目标</w:t>
      </w:r>
      <w:r>
        <w:rPr>
          <w:rFonts w:hint="eastAsia" w:ascii="仿宋" w:hAnsi="仿宋" w:eastAsia="仿宋"/>
          <w:sz w:val="32"/>
          <w:szCs w:val="32"/>
        </w:rPr>
        <w:t>内</w:t>
      </w:r>
      <w:r>
        <w:rPr>
          <w:rFonts w:ascii="仿宋" w:hAnsi="仿宋" w:eastAsia="仿宋"/>
          <w:sz w:val="32"/>
          <w:szCs w:val="32"/>
        </w:rPr>
        <w:t>容不够</w:t>
      </w:r>
      <w:r>
        <w:rPr>
          <w:rFonts w:hint="eastAsia" w:ascii="仿宋" w:hAnsi="仿宋" w:eastAsia="仿宋"/>
          <w:sz w:val="32"/>
          <w:szCs w:val="32"/>
        </w:rPr>
        <w:t>恰</w:t>
      </w:r>
      <w:r>
        <w:rPr>
          <w:rFonts w:ascii="仿宋" w:hAnsi="仿宋" w:eastAsia="仿宋"/>
          <w:sz w:val="32"/>
          <w:szCs w:val="32"/>
        </w:rPr>
        <w:t>当适宜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分析原因主要是在项目</w:t>
      </w:r>
      <w:r>
        <w:rPr>
          <w:rFonts w:hint="eastAsia" w:ascii="仿宋" w:hAnsi="仿宋" w:eastAsia="仿宋"/>
          <w:sz w:val="32"/>
          <w:szCs w:val="32"/>
        </w:rPr>
        <w:t>执行中存在一定的不确定性以及遇到一些不可抗力，建议与相关部门加强沟通协调，最大限度做好预算项目的准确性与执行力。</w:t>
      </w:r>
    </w:p>
    <w:p w14:paraId="350D0BB1">
      <w:pPr>
        <w:ind w:firstLine="803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整</w:t>
      </w:r>
      <w:r>
        <w:rPr>
          <w:rFonts w:ascii="仿宋" w:hAnsi="仿宋" w:eastAsia="仿宋"/>
          <w:b/>
          <w:sz w:val="32"/>
          <w:szCs w:val="32"/>
        </w:rPr>
        <w:t>改措施及结果应</w:t>
      </w:r>
      <w:r>
        <w:rPr>
          <w:rFonts w:hint="eastAsia" w:ascii="仿宋" w:hAnsi="仿宋" w:eastAsia="仿宋"/>
          <w:b/>
          <w:sz w:val="32"/>
          <w:szCs w:val="32"/>
        </w:rPr>
        <w:t>用</w:t>
      </w:r>
    </w:p>
    <w:p w14:paraId="6F40DA3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</w:t>
      </w:r>
      <w:r>
        <w:rPr>
          <w:rFonts w:ascii="仿宋" w:hAnsi="仿宋" w:eastAsia="仿宋"/>
          <w:sz w:val="32"/>
          <w:szCs w:val="32"/>
        </w:rPr>
        <w:t>对</w:t>
      </w:r>
      <w:r>
        <w:rPr>
          <w:rFonts w:hint="eastAsia" w:ascii="仿宋" w:hAnsi="仿宋" w:eastAsia="仿宋"/>
          <w:sz w:val="32"/>
          <w:szCs w:val="32"/>
        </w:rPr>
        <w:t>一般预算</w:t>
      </w:r>
      <w:r>
        <w:rPr>
          <w:rFonts w:ascii="仿宋" w:hAnsi="仿宋" w:eastAsia="仿宋"/>
          <w:sz w:val="32"/>
          <w:szCs w:val="32"/>
        </w:rPr>
        <w:t>项目进行绩效自评，认真</w:t>
      </w:r>
      <w:r>
        <w:rPr>
          <w:rFonts w:hint="eastAsia" w:ascii="仿宋" w:hAnsi="仿宋" w:eastAsia="仿宋"/>
          <w:sz w:val="32"/>
          <w:szCs w:val="32"/>
        </w:rPr>
        <w:t>总</w:t>
      </w:r>
      <w:r>
        <w:rPr>
          <w:rFonts w:ascii="仿宋" w:hAnsi="仿宋" w:eastAsia="仿宋"/>
          <w:sz w:val="32"/>
          <w:szCs w:val="32"/>
        </w:rPr>
        <w:t>结</w:t>
      </w:r>
      <w:r>
        <w:rPr>
          <w:rFonts w:hint="eastAsia" w:ascii="仿宋" w:hAnsi="仿宋" w:eastAsia="仿宋"/>
          <w:sz w:val="32"/>
          <w:szCs w:val="32"/>
        </w:rPr>
        <w:t>2023年</w:t>
      </w:r>
      <w:r>
        <w:rPr>
          <w:rFonts w:ascii="仿宋" w:hAnsi="仿宋" w:eastAsia="仿宋"/>
          <w:sz w:val="32"/>
          <w:szCs w:val="32"/>
        </w:rPr>
        <w:t>项目在实施</w:t>
      </w:r>
      <w:r>
        <w:rPr>
          <w:rFonts w:hint="eastAsia" w:ascii="仿宋" w:hAnsi="仿宋" w:eastAsia="仿宋"/>
          <w:sz w:val="32"/>
          <w:szCs w:val="32"/>
        </w:rPr>
        <w:t>过程</w:t>
      </w:r>
      <w:r>
        <w:rPr>
          <w:rFonts w:ascii="仿宋" w:hAnsi="仿宋" w:eastAsia="仿宋"/>
          <w:sz w:val="32"/>
          <w:szCs w:val="32"/>
        </w:rPr>
        <w:t>中存在的问题和差距</w:t>
      </w:r>
      <w:r>
        <w:rPr>
          <w:rFonts w:hint="eastAsia" w:ascii="仿宋" w:hAnsi="仿宋" w:eastAsia="仿宋"/>
          <w:sz w:val="32"/>
          <w:szCs w:val="32"/>
        </w:rPr>
        <w:t>。针对存在问题制定如下整改措施：一是绩效指标设定上，应进一步细化并有针对性；二是加强预算执行的计划性，提高项目资金支出进度的均衡程度；三是加强项目预算资金支出的监督工作，确保资金按要求使用；四是加强项目资金和绩效目标的动态管理。通过有效的措施，在以后的工作中便于合理调度专项资金，提高项目资金的使用效益。</w:t>
      </w:r>
    </w:p>
    <w:p w14:paraId="118AE43F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174DEA4C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保定市徐水区瀑河乡人民政府</w:t>
      </w:r>
    </w:p>
    <w:p w14:paraId="0CCA00B4">
      <w:pPr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2024年3月16日</w:t>
      </w:r>
    </w:p>
    <w:sectPr>
      <w:pgSz w:w="11906" w:h="16838"/>
      <w:pgMar w:top="1474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9C"/>
    <w:rsid w:val="0000328B"/>
    <w:rsid w:val="000103E9"/>
    <w:rsid w:val="000130A9"/>
    <w:rsid w:val="000201CF"/>
    <w:rsid w:val="00040690"/>
    <w:rsid w:val="00055354"/>
    <w:rsid w:val="0008222C"/>
    <w:rsid w:val="000A03E8"/>
    <w:rsid w:val="000B6185"/>
    <w:rsid w:val="000F63DC"/>
    <w:rsid w:val="001076CA"/>
    <w:rsid w:val="001248CB"/>
    <w:rsid w:val="00127F8D"/>
    <w:rsid w:val="0013758A"/>
    <w:rsid w:val="001C24E6"/>
    <w:rsid w:val="001D0416"/>
    <w:rsid w:val="001E06B6"/>
    <w:rsid w:val="00215B6E"/>
    <w:rsid w:val="00220334"/>
    <w:rsid w:val="00234F4A"/>
    <w:rsid w:val="0024232B"/>
    <w:rsid w:val="00256738"/>
    <w:rsid w:val="0028438C"/>
    <w:rsid w:val="00295F53"/>
    <w:rsid w:val="002A1AA3"/>
    <w:rsid w:val="003015B5"/>
    <w:rsid w:val="003349D1"/>
    <w:rsid w:val="00337E93"/>
    <w:rsid w:val="003519B8"/>
    <w:rsid w:val="003524F7"/>
    <w:rsid w:val="00365449"/>
    <w:rsid w:val="00365D6C"/>
    <w:rsid w:val="0036707F"/>
    <w:rsid w:val="003D7E31"/>
    <w:rsid w:val="003F1C46"/>
    <w:rsid w:val="00407089"/>
    <w:rsid w:val="00416943"/>
    <w:rsid w:val="0044291B"/>
    <w:rsid w:val="00452B55"/>
    <w:rsid w:val="004604EF"/>
    <w:rsid w:val="004904F3"/>
    <w:rsid w:val="004F4F5A"/>
    <w:rsid w:val="00501069"/>
    <w:rsid w:val="00513381"/>
    <w:rsid w:val="00521B24"/>
    <w:rsid w:val="0052285A"/>
    <w:rsid w:val="00594C71"/>
    <w:rsid w:val="00596903"/>
    <w:rsid w:val="00597B10"/>
    <w:rsid w:val="005B48D0"/>
    <w:rsid w:val="006668CB"/>
    <w:rsid w:val="006945C1"/>
    <w:rsid w:val="006B05C7"/>
    <w:rsid w:val="006B7D46"/>
    <w:rsid w:val="006C3C98"/>
    <w:rsid w:val="006D7CA3"/>
    <w:rsid w:val="006F645E"/>
    <w:rsid w:val="007132D6"/>
    <w:rsid w:val="00715307"/>
    <w:rsid w:val="00715AB5"/>
    <w:rsid w:val="00785F59"/>
    <w:rsid w:val="007B365E"/>
    <w:rsid w:val="007F7EA0"/>
    <w:rsid w:val="00805E76"/>
    <w:rsid w:val="008111E3"/>
    <w:rsid w:val="008123A4"/>
    <w:rsid w:val="00833172"/>
    <w:rsid w:val="00840B0E"/>
    <w:rsid w:val="00842BDD"/>
    <w:rsid w:val="00861C04"/>
    <w:rsid w:val="008B10A9"/>
    <w:rsid w:val="008C0034"/>
    <w:rsid w:val="008C54ED"/>
    <w:rsid w:val="008F5488"/>
    <w:rsid w:val="00902E39"/>
    <w:rsid w:val="00947A81"/>
    <w:rsid w:val="00991550"/>
    <w:rsid w:val="009964BB"/>
    <w:rsid w:val="009D4A92"/>
    <w:rsid w:val="009E7318"/>
    <w:rsid w:val="009F6DF8"/>
    <w:rsid w:val="00A16495"/>
    <w:rsid w:val="00A2748B"/>
    <w:rsid w:val="00A53659"/>
    <w:rsid w:val="00A53B3A"/>
    <w:rsid w:val="00A55702"/>
    <w:rsid w:val="00A61697"/>
    <w:rsid w:val="00AA2ED9"/>
    <w:rsid w:val="00AD247C"/>
    <w:rsid w:val="00AE33E5"/>
    <w:rsid w:val="00AF4964"/>
    <w:rsid w:val="00B51837"/>
    <w:rsid w:val="00C7141E"/>
    <w:rsid w:val="00C81E00"/>
    <w:rsid w:val="00CD3C45"/>
    <w:rsid w:val="00CD7232"/>
    <w:rsid w:val="00CE4931"/>
    <w:rsid w:val="00D05B94"/>
    <w:rsid w:val="00D07084"/>
    <w:rsid w:val="00D11F9C"/>
    <w:rsid w:val="00D30773"/>
    <w:rsid w:val="00D73F1E"/>
    <w:rsid w:val="00D9377E"/>
    <w:rsid w:val="00DA1BCE"/>
    <w:rsid w:val="00DA56BF"/>
    <w:rsid w:val="00DD4E1B"/>
    <w:rsid w:val="00E15C8D"/>
    <w:rsid w:val="00E3484E"/>
    <w:rsid w:val="00E35051"/>
    <w:rsid w:val="00E358EC"/>
    <w:rsid w:val="00E81B54"/>
    <w:rsid w:val="00EC139A"/>
    <w:rsid w:val="00EC141E"/>
    <w:rsid w:val="00EC1F61"/>
    <w:rsid w:val="00EC2AD5"/>
    <w:rsid w:val="00EC3D2F"/>
    <w:rsid w:val="00F6584B"/>
    <w:rsid w:val="00F659DF"/>
    <w:rsid w:val="00FB445B"/>
    <w:rsid w:val="00FC55F2"/>
    <w:rsid w:val="00FC57C6"/>
    <w:rsid w:val="00FD58C5"/>
    <w:rsid w:val="00FE7C37"/>
    <w:rsid w:val="147C3B6C"/>
    <w:rsid w:val="275A7E87"/>
    <w:rsid w:val="437108A7"/>
    <w:rsid w:val="6404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2126</Words>
  <Characters>2343</Characters>
  <Lines>16</Lines>
  <Paragraphs>4</Paragraphs>
  <TotalTime>4</TotalTime>
  <ScaleCrop>false</ScaleCrop>
  <LinksUpToDate>false</LinksUpToDate>
  <CharactersWithSpaces>2375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2024-03-19T01:37:00Z</dcterms:created>
  <dc:creator>Administrator</dc:creator>
  <cp:lastModifiedBy>Administrator</cp:lastModifiedBy>
  <cp:lastPrinted>2023-03-20T07:07:00Z</cp:lastPrinted>
  <dcterms:modified xsi:type="dcterms:W3CDTF">2024-11-21T02:00:59Z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2F9E5CF0F41C46DEBCB67E9358CEE0D8</vt:lpwstr>
  </property>
</Properties>
</file>