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2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/>
        </w:rPr>
        <w:t>中共保定市徐水区纪委部门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2" w:lineRule="exact"/>
        <w:jc w:val="center"/>
        <w:textAlignment w:val="auto"/>
        <w:rPr>
          <w:rFonts w:hint="eastAsia" w:ascii="Times New Roman" w:hAnsi="Times New Roman" w:eastAsia="方正小标宋_GBK" w:cs="Tahoma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方正小标宋简体"/>
          <w:kern w:val="0"/>
          <w:sz w:val="44"/>
          <w:szCs w:val="44"/>
          <w:lang w:val="en-US"/>
        </w:rPr>
        <w:t>2023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年度预算项目绩效自评工作报告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643" w:firstLineChars="200"/>
        <w:textAlignment w:val="auto"/>
        <w:rPr>
          <w:rFonts w:ascii="Times New Roman" w:hAnsi="Times New Roman" w:eastAsia="仿宋_GB2312"/>
          <w:b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一、绩效自评工作组织开展情况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8" w:lineRule="exact"/>
        <w:ind w:firstLine="645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为确实做好2023年度项目资金绩效自评工作，提高财政资金使用效益，根据《保定市徐水区财政局关于开展2023年度财政资金部门绩效自评价工作的通知》（徐政财字〔2024〕25号）文件精神，我单位组织成立了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 xml:space="preserve">绩效评价工作小组，评价小组采取座谈等方式听取情况，检查项目资金有关账目，收集整理项目资金支出相关资料，并根据股室报送的绩效自评材料进行分析、总结，形成本报告 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预算项目支出总计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208.52</w:t>
      </w:r>
      <w:r>
        <w:rPr>
          <w:rFonts w:hint="eastAsia" w:ascii="仿宋" w:hAnsi="仿宋" w:eastAsia="仿宋" w:cs="仿宋"/>
          <w:sz w:val="32"/>
          <w:szCs w:val="32"/>
        </w:rPr>
        <w:t>万元，自评得分 90分以上的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个，得分60至90分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个，60分以下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个。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其中，抽查项目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为巡察业务经费。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巡察业务经费项目基本情况是：根据省委办《关于市县建立巡察制度的实施意见》的通知，市县单位要在机构、人员、经费、办公设备、车辆等方面提供保障，将巡察经费纳入同级财政预算。该项目主要用于2023年度巡察工作产生的办公费、差旅费等，项目预算数（调整后）为29.50万元，年底已全部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二、绩效目标实现情况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78" w:lineRule="exact"/>
        <w:ind w:firstLine="480" w:firstLineChars="15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2023年我单位狠抓重点工作，较好地完成了各项目标任务，取得了较好的成绩。根据我单位的工作职能和职责、按照项目资金的使用内容和用途，本单位项目资金支出主要有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项，资金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208.52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万元,项目资金总体评价是：项目科学合理，项目管理规范，项目监管到位，项目完成较好，项目质量较高，实现了预期制定的目标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三、绩效目标设定质量情况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通知要求，我部门对年初设定的绩效目标完成情况进行了自检自查。绩效目标立项合理、指标明确，项目资金全部到位。对经费的管理和使用合理规范，相关管理制度健全，项目质量有保障、项目效益明显，项目实施达到了预期效果，各项工作均已完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其中2023年单位其他资金项目，成本指标设置稍高，与实际利息收入有偏差；办案专项补助经费（劳务费）成本指标与实际完成值稍有偏差，主要原因为年中保险基数调整，造成缴费额发生变化。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四、整改措施及结果应用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78" w:lineRule="exact"/>
        <w:ind w:firstLine="585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为做好项目实施的跟踪检查工作。我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部门将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78" w:lineRule="exact"/>
        <w:ind w:firstLine="585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1、进一步健全和完善财务管理制度及内部控制制度，创新管理手段，用新思路、新方法，改进完善财务管理方法。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78" w:lineRule="exact"/>
        <w:ind w:firstLine="585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2、按照财政支出绩效管理的要求，建立科学的财政资金效益考评制度体系，不断提高财政资金使用管理的水平和效率。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78" w:lineRule="exact"/>
        <w:ind w:firstLine="585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8" w:lineRule="exact"/>
        <w:ind w:firstLine="4160" w:firstLineChars="13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共保定市徐水区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纪委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78" w:lineRule="exact"/>
        <w:ind w:firstLine="585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 xml:space="preserve"> 2024年3月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A4F4B"/>
    <w:rsid w:val="02710B89"/>
    <w:rsid w:val="18650568"/>
    <w:rsid w:val="2481222B"/>
    <w:rsid w:val="276918C5"/>
    <w:rsid w:val="2DB80EA4"/>
    <w:rsid w:val="4181441C"/>
    <w:rsid w:val="42ED7EF5"/>
    <w:rsid w:val="4D8A4F4B"/>
    <w:rsid w:val="4FBF5C15"/>
    <w:rsid w:val="5B21614F"/>
    <w:rsid w:val="5F894BDA"/>
    <w:rsid w:val="651A3C10"/>
    <w:rsid w:val="69FE27E1"/>
    <w:rsid w:val="7008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spacing w:line="560" w:lineRule="exact"/>
      <w:jc w:val="center"/>
    </w:pPr>
    <w:rPr>
      <w:rFonts w:ascii="仿宋_GB2312" w:hAnsi="黑体" w:eastAsia="仿宋_GB2312"/>
      <w:sz w:val="32"/>
      <w:szCs w:val="32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90"/>
      <w:szCs w:val="90"/>
    </w:rPr>
  </w:style>
  <w:style w:type="paragraph" w:styleId="4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2024-03-05T08:15:00Z</dcterms:created>
  <dc:creator>user</dc:creator>
  <cp:lastModifiedBy>Lenovo</cp:lastModifiedBy>
  <dcterms:modified xsi:type="dcterms:W3CDTF">2024-03-21T02:35:52Z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64026F99A471439AB0E39574986DC591</vt:lpwstr>
  </property>
</Properties>
</file>