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40</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4722.47</w:t>
            </w:r>
          </w:p>
        </w:tc>
        <w:tc>
          <w:tcPr>
            <w:tcW w:w="1971" w:type="dxa"/>
            <w:vAlign w:val="center"/>
          </w:tcPr>
          <w:p>
            <w:pPr>
              <w:pStyle w:val="14"/>
            </w:pPr>
            <w:r>
              <w:t>一、一般公共服务支出</w:t>
            </w:r>
          </w:p>
        </w:tc>
        <w:tc>
          <w:tcPr>
            <w:tcW w:w="1971" w:type="dxa"/>
            <w:vAlign w:val="center"/>
          </w:tcPr>
          <w:p>
            <w:pPr>
              <w:pStyle w:val="13"/>
            </w:pPr>
            <w:r>
              <w:t>3650.71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674.05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r>
              <w:t>0.12</w:t>
            </w: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138.28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259.55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4722.59</w:t>
            </w:r>
          </w:p>
        </w:tc>
        <w:tc>
          <w:tcPr>
            <w:tcW w:w="1971" w:type="dxa"/>
            <w:vAlign w:val="center"/>
          </w:tcPr>
          <w:p>
            <w:pPr>
              <w:pStyle w:val="16"/>
            </w:pPr>
            <w:r>
              <w:t>本年支出合计</w:t>
            </w:r>
          </w:p>
        </w:tc>
        <w:tc>
          <w:tcPr>
            <w:tcW w:w="1971" w:type="dxa"/>
            <w:vAlign w:val="center"/>
          </w:tcPr>
          <w:p>
            <w:pPr>
              <w:pStyle w:val="17"/>
            </w:pPr>
            <w:r>
              <w:t>4722.59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4722.59</w:t>
            </w:r>
          </w:p>
        </w:tc>
        <w:tc>
          <w:tcPr>
            <w:tcW w:w="1971" w:type="dxa"/>
            <w:vAlign w:val="center"/>
          </w:tcPr>
          <w:p>
            <w:pPr>
              <w:pStyle w:val="16"/>
            </w:pPr>
            <w:r>
              <w:t>支出总计</w:t>
            </w:r>
          </w:p>
        </w:tc>
        <w:tc>
          <w:tcPr>
            <w:tcW w:w="1971" w:type="dxa"/>
            <w:vAlign w:val="center"/>
          </w:tcPr>
          <w:p>
            <w:pPr>
              <w:pStyle w:val="17"/>
            </w:pPr>
            <w:r>
              <w:t>4722.59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4722.59</w:t>
            </w:r>
          </w:p>
        </w:tc>
        <w:tc>
          <w:tcPr>
            <w:tcW w:w="758" w:type="dxa"/>
            <w:vAlign w:val="center"/>
          </w:tcPr>
          <w:p>
            <w:pPr>
              <w:pStyle w:val="17"/>
            </w:pPr>
            <w:r>
              <w:t>4722.59</w:t>
            </w:r>
          </w:p>
        </w:tc>
        <w:tc>
          <w:tcPr>
            <w:tcW w:w="758" w:type="dxa"/>
            <w:vAlign w:val="center"/>
          </w:tcPr>
          <w:p>
            <w:pPr>
              <w:pStyle w:val="17"/>
            </w:pPr>
            <w:r>
              <w:t>4722.47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0.12</w:t>
            </w: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3650.71</w:t>
            </w:r>
          </w:p>
        </w:tc>
        <w:tc>
          <w:tcPr>
            <w:tcW w:w="758" w:type="dxa"/>
            <w:vAlign w:val="center"/>
          </w:tcPr>
          <w:p>
            <w:pPr>
              <w:pStyle w:val="13"/>
            </w:pPr>
            <w:r>
              <w:t>3650.71</w:t>
            </w:r>
          </w:p>
        </w:tc>
        <w:tc>
          <w:tcPr>
            <w:tcW w:w="758" w:type="dxa"/>
            <w:vAlign w:val="center"/>
          </w:tcPr>
          <w:p>
            <w:pPr>
              <w:pStyle w:val="13"/>
            </w:pPr>
            <w:r>
              <w:t>3650.59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0.12</w:t>
            </w: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20138</w:t>
            </w:r>
          </w:p>
        </w:tc>
        <w:tc>
          <w:tcPr>
            <w:tcW w:w="758" w:type="dxa"/>
            <w:vAlign w:val="center"/>
          </w:tcPr>
          <w:p>
            <w:pPr>
              <w:pStyle w:val="14"/>
            </w:pPr>
            <w:r>
              <w:t>市场监督管理事务</w:t>
            </w:r>
          </w:p>
        </w:tc>
        <w:tc>
          <w:tcPr>
            <w:tcW w:w="758" w:type="dxa"/>
            <w:vAlign w:val="center"/>
          </w:tcPr>
          <w:p>
            <w:pPr>
              <w:pStyle w:val="13"/>
            </w:pPr>
            <w:r>
              <w:t>3650.71</w:t>
            </w:r>
          </w:p>
        </w:tc>
        <w:tc>
          <w:tcPr>
            <w:tcW w:w="758" w:type="dxa"/>
            <w:vAlign w:val="center"/>
          </w:tcPr>
          <w:p>
            <w:pPr>
              <w:pStyle w:val="13"/>
            </w:pPr>
            <w:r>
              <w:t>3650.71</w:t>
            </w:r>
          </w:p>
        </w:tc>
        <w:tc>
          <w:tcPr>
            <w:tcW w:w="758" w:type="dxa"/>
            <w:vAlign w:val="center"/>
          </w:tcPr>
          <w:p>
            <w:pPr>
              <w:pStyle w:val="13"/>
            </w:pPr>
            <w:r>
              <w:t>3650.59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0.12</w:t>
            </w: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2013801</w:t>
            </w:r>
          </w:p>
        </w:tc>
        <w:tc>
          <w:tcPr>
            <w:tcW w:w="758" w:type="dxa"/>
            <w:vAlign w:val="center"/>
          </w:tcPr>
          <w:p>
            <w:pPr>
              <w:pStyle w:val="14"/>
            </w:pPr>
            <w:r>
              <w:t>行政运行</w:t>
            </w:r>
          </w:p>
        </w:tc>
        <w:tc>
          <w:tcPr>
            <w:tcW w:w="758" w:type="dxa"/>
            <w:vAlign w:val="center"/>
          </w:tcPr>
          <w:p>
            <w:pPr>
              <w:pStyle w:val="13"/>
            </w:pPr>
            <w:r>
              <w:t>1919.35</w:t>
            </w:r>
          </w:p>
        </w:tc>
        <w:tc>
          <w:tcPr>
            <w:tcW w:w="758" w:type="dxa"/>
            <w:vAlign w:val="center"/>
          </w:tcPr>
          <w:p>
            <w:pPr>
              <w:pStyle w:val="13"/>
            </w:pPr>
            <w:r>
              <w:t>1919.35</w:t>
            </w:r>
          </w:p>
        </w:tc>
        <w:tc>
          <w:tcPr>
            <w:tcW w:w="758" w:type="dxa"/>
            <w:vAlign w:val="center"/>
          </w:tcPr>
          <w:p>
            <w:pPr>
              <w:pStyle w:val="13"/>
            </w:pPr>
            <w:r>
              <w:t>1919.25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0.10</w:t>
            </w: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2013802</w:t>
            </w:r>
          </w:p>
        </w:tc>
        <w:tc>
          <w:tcPr>
            <w:tcW w:w="758" w:type="dxa"/>
            <w:vAlign w:val="center"/>
          </w:tcPr>
          <w:p>
            <w:pPr>
              <w:pStyle w:val="14"/>
            </w:pPr>
            <w:r>
              <w:t>一般行政管理事务</w:t>
            </w:r>
          </w:p>
        </w:tc>
        <w:tc>
          <w:tcPr>
            <w:tcW w:w="758" w:type="dxa"/>
            <w:vAlign w:val="center"/>
          </w:tcPr>
          <w:p>
            <w:pPr>
              <w:pStyle w:val="13"/>
            </w:pPr>
            <w:r>
              <w:t>50.50</w:t>
            </w:r>
          </w:p>
        </w:tc>
        <w:tc>
          <w:tcPr>
            <w:tcW w:w="758" w:type="dxa"/>
            <w:vAlign w:val="center"/>
          </w:tcPr>
          <w:p>
            <w:pPr>
              <w:pStyle w:val="13"/>
            </w:pPr>
            <w:r>
              <w:t>50.50</w:t>
            </w:r>
          </w:p>
        </w:tc>
        <w:tc>
          <w:tcPr>
            <w:tcW w:w="758" w:type="dxa"/>
            <w:vAlign w:val="center"/>
          </w:tcPr>
          <w:p>
            <w:pPr>
              <w:pStyle w:val="13"/>
            </w:pPr>
            <w:r>
              <w:t>50.50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2013804</w:t>
            </w:r>
          </w:p>
        </w:tc>
        <w:tc>
          <w:tcPr>
            <w:tcW w:w="758" w:type="dxa"/>
            <w:vAlign w:val="center"/>
          </w:tcPr>
          <w:p>
            <w:pPr>
              <w:pStyle w:val="14"/>
            </w:pPr>
            <w:r>
              <w:t>市场主体管理</w:t>
            </w:r>
          </w:p>
        </w:tc>
        <w:tc>
          <w:tcPr>
            <w:tcW w:w="758" w:type="dxa"/>
            <w:vAlign w:val="center"/>
          </w:tcPr>
          <w:p>
            <w:pPr>
              <w:pStyle w:val="13"/>
            </w:pPr>
            <w:r>
              <w:t>28.00</w:t>
            </w:r>
          </w:p>
        </w:tc>
        <w:tc>
          <w:tcPr>
            <w:tcW w:w="758" w:type="dxa"/>
            <w:vAlign w:val="center"/>
          </w:tcPr>
          <w:p>
            <w:pPr>
              <w:pStyle w:val="13"/>
            </w:pPr>
            <w:r>
              <w:t>28.00</w:t>
            </w:r>
          </w:p>
        </w:tc>
        <w:tc>
          <w:tcPr>
            <w:tcW w:w="758" w:type="dxa"/>
            <w:vAlign w:val="center"/>
          </w:tcPr>
          <w:p>
            <w:pPr>
              <w:pStyle w:val="13"/>
            </w:pPr>
            <w:r>
              <w:t>28.00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2013805</w:t>
            </w:r>
          </w:p>
        </w:tc>
        <w:tc>
          <w:tcPr>
            <w:tcW w:w="758" w:type="dxa"/>
            <w:vAlign w:val="center"/>
          </w:tcPr>
          <w:p>
            <w:pPr>
              <w:pStyle w:val="14"/>
            </w:pPr>
            <w:r>
              <w:t>市场秩序执法</w:t>
            </w:r>
          </w:p>
        </w:tc>
        <w:tc>
          <w:tcPr>
            <w:tcW w:w="758" w:type="dxa"/>
            <w:vAlign w:val="center"/>
          </w:tcPr>
          <w:p>
            <w:pPr>
              <w:pStyle w:val="13"/>
            </w:pPr>
            <w:r>
              <w:t>211.70</w:t>
            </w:r>
          </w:p>
        </w:tc>
        <w:tc>
          <w:tcPr>
            <w:tcW w:w="758" w:type="dxa"/>
            <w:vAlign w:val="center"/>
          </w:tcPr>
          <w:p>
            <w:pPr>
              <w:pStyle w:val="13"/>
            </w:pPr>
            <w:r>
              <w:t>211.70</w:t>
            </w:r>
          </w:p>
        </w:tc>
        <w:tc>
          <w:tcPr>
            <w:tcW w:w="758" w:type="dxa"/>
            <w:vAlign w:val="center"/>
          </w:tcPr>
          <w:p>
            <w:pPr>
              <w:pStyle w:val="13"/>
            </w:pPr>
            <w:r>
              <w:t>211.70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2013810</w:t>
            </w:r>
          </w:p>
        </w:tc>
        <w:tc>
          <w:tcPr>
            <w:tcW w:w="758" w:type="dxa"/>
            <w:vAlign w:val="center"/>
          </w:tcPr>
          <w:p>
            <w:pPr>
              <w:pStyle w:val="14"/>
            </w:pPr>
            <w:r>
              <w:t>质量基础</w:t>
            </w:r>
          </w:p>
        </w:tc>
        <w:tc>
          <w:tcPr>
            <w:tcW w:w="758" w:type="dxa"/>
            <w:vAlign w:val="center"/>
          </w:tcPr>
          <w:p>
            <w:pPr>
              <w:pStyle w:val="13"/>
            </w:pPr>
            <w:r>
              <w:t>159.10</w:t>
            </w:r>
          </w:p>
        </w:tc>
        <w:tc>
          <w:tcPr>
            <w:tcW w:w="758" w:type="dxa"/>
            <w:vAlign w:val="center"/>
          </w:tcPr>
          <w:p>
            <w:pPr>
              <w:pStyle w:val="13"/>
            </w:pPr>
            <w:r>
              <w:t>159.10</w:t>
            </w:r>
          </w:p>
        </w:tc>
        <w:tc>
          <w:tcPr>
            <w:tcW w:w="758" w:type="dxa"/>
            <w:vAlign w:val="center"/>
          </w:tcPr>
          <w:p>
            <w:pPr>
              <w:pStyle w:val="13"/>
            </w:pPr>
            <w:r>
              <w:t>159.10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2013815</w:t>
            </w:r>
          </w:p>
        </w:tc>
        <w:tc>
          <w:tcPr>
            <w:tcW w:w="758" w:type="dxa"/>
            <w:vAlign w:val="center"/>
          </w:tcPr>
          <w:p>
            <w:pPr>
              <w:pStyle w:val="14"/>
            </w:pPr>
            <w:r>
              <w:t>质量安全监管</w:t>
            </w:r>
          </w:p>
        </w:tc>
        <w:tc>
          <w:tcPr>
            <w:tcW w:w="758" w:type="dxa"/>
            <w:vAlign w:val="center"/>
          </w:tcPr>
          <w:p>
            <w:pPr>
              <w:pStyle w:val="13"/>
            </w:pPr>
            <w:r>
              <w:t>55.80</w:t>
            </w:r>
          </w:p>
        </w:tc>
        <w:tc>
          <w:tcPr>
            <w:tcW w:w="758" w:type="dxa"/>
            <w:vAlign w:val="center"/>
          </w:tcPr>
          <w:p>
            <w:pPr>
              <w:pStyle w:val="13"/>
            </w:pPr>
            <w:r>
              <w:t>55.80</w:t>
            </w:r>
          </w:p>
        </w:tc>
        <w:tc>
          <w:tcPr>
            <w:tcW w:w="758" w:type="dxa"/>
            <w:vAlign w:val="center"/>
          </w:tcPr>
          <w:p>
            <w:pPr>
              <w:pStyle w:val="13"/>
            </w:pPr>
            <w:r>
              <w:t>55.80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2013850</w:t>
            </w:r>
          </w:p>
        </w:tc>
        <w:tc>
          <w:tcPr>
            <w:tcW w:w="758" w:type="dxa"/>
            <w:vAlign w:val="center"/>
          </w:tcPr>
          <w:p>
            <w:pPr>
              <w:pStyle w:val="14"/>
            </w:pPr>
            <w:r>
              <w:t>事业运行</w:t>
            </w:r>
          </w:p>
        </w:tc>
        <w:tc>
          <w:tcPr>
            <w:tcW w:w="758" w:type="dxa"/>
            <w:vAlign w:val="center"/>
          </w:tcPr>
          <w:p>
            <w:pPr>
              <w:pStyle w:val="13"/>
            </w:pPr>
            <w:r>
              <w:t>1226.26</w:t>
            </w:r>
          </w:p>
        </w:tc>
        <w:tc>
          <w:tcPr>
            <w:tcW w:w="758" w:type="dxa"/>
            <w:vAlign w:val="center"/>
          </w:tcPr>
          <w:p>
            <w:pPr>
              <w:pStyle w:val="13"/>
            </w:pPr>
            <w:r>
              <w:t>1226.26</w:t>
            </w:r>
          </w:p>
        </w:tc>
        <w:tc>
          <w:tcPr>
            <w:tcW w:w="758" w:type="dxa"/>
            <w:vAlign w:val="center"/>
          </w:tcPr>
          <w:p>
            <w:pPr>
              <w:pStyle w:val="13"/>
            </w:pPr>
            <w:r>
              <w:t>1226.24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0.02</w:t>
            </w: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674.05</w:t>
            </w:r>
          </w:p>
        </w:tc>
        <w:tc>
          <w:tcPr>
            <w:tcW w:w="758" w:type="dxa"/>
            <w:vAlign w:val="center"/>
          </w:tcPr>
          <w:p>
            <w:pPr>
              <w:pStyle w:val="13"/>
            </w:pPr>
            <w:r>
              <w:t>674.05</w:t>
            </w:r>
          </w:p>
        </w:tc>
        <w:tc>
          <w:tcPr>
            <w:tcW w:w="758" w:type="dxa"/>
            <w:vAlign w:val="center"/>
          </w:tcPr>
          <w:p>
            <w:pPr>
              <w:pStyle w:val="13"/>
            </w:pPr>
            <w:r>
              <w:t>674.05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666.85</w:t>
            </w:r>
          </w:p>
        </w:tc>
        <w:tc>
          <w:tcPr>
            <w:tcW w:w="758" w:type="dxa"/>
            <w:vAlign w:val="center"/>
          </w:tcPr>
          <w:p>
            <w:pPr>
              <w:pStyle w:val="13"/>
            </w:pPr>
            <w:r>
              <w:t>666.85</w:t>
            </w:r>
          </w:p>
        </w:tc>
        <w:tc>
          <w:tcPr>
            <w:tcW w:w="758" w:type="dxa"/>
            <w:vAlign w:val="center"/>
          </w:tcPr>
          <w:p>
            <w:pPr>
              <w:pStyle w:val="13"/>
            </w:pPr>
            <w:r>
              <w:t>666.85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276.51</w:t>
            </w:r>
          </w:p>
        </w:tc>
        <w:tc>
          <w:tcPr>
            <w:tcW w:w="758" w:type="dxa"/>
            <w:vAlign w:val="center"/>
          </w:tcPr>
          <w:p>
            <w:pPr>
              <w:pStyle w:val="13"/>
            </w:pPr>
            <w:r>
              <w:t>276.51</w:t>
            </w:r>
          </w:p>
        </w:tc>
        <w:tc>
          <w:tcPr>
            <w:tcW w:w="758" w:type="dxa"/>
            <w:vAlign w:val="center"/>
          </w:tcPr>
          <w:p>
            <w:pPr>
              <w:pStyle w:val="13"/>
            </w:pPr>
            <w:r>
              <w:t>276.51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5"/>
            </w:pPr>
            <w:r>
              <w:t>14</w:t>
            </w:r>
          </w:p>
        </w:tc>
        <w:tc>
          <w:tcPr>
            <w:tcW w:w="758" w:type="dxa"/>
            <w:vAlign w:val="center"/>
          </w:tcPr>
          <w:p>
            <w:pPr>
              <w:pStyle w:val="14"/>
            </w:pPr>
            <w:r>
              <w:t>2080502</w:t>
            </w:r>
          </w:p>
        </w:tc>
        <w:tc>
          <w:tcPr>
            <w:tcW w:w="758" w:type="dxa"/>
            <w:vAlign w:val="center"/>
          </w:tcPr>
          <w:p>
            <w:pPr>
              <w:pStyle w:val="14"/>
            </w:pPr>
            <w:r>
              <w:t>事业单位离退休</w:t>
            </w:r>
          </w:p>
        </w:tc>
        <w:tc>
          <w:tcPr>
            <w:tcW w:w="758" w:type="dxa"/>
            <w:vAlign w:val="center"/>
          </w:tcPr>
          <w:p>
            <w:pPr>
              <w:pStyle w:val="13"/>
            </w:pPr>
            <w:r>
              <w:t>67.10</w:t>
            </w:r>
          </w:p>
        </w:tc>
        <w:tc>
          <w:tcPr>
            <w:tcW w:w="758" w:type="dxa"/>
            <w:vAlign w:val="center"/>
          </w:tcPr>
          <w:p>
            <w:pPr>
              <w:pStyle w:val="13"/>
            </w:pPr>
            <w:r>
              <w:t>67.10</w:t>
            </w:r>
          </w:p>
        </w:tc>
        <w:tc>
          <w:tcPr>
            <w:tcW w:w="758" w:type="dxa"/>
            <w:vAlign w:val="center"/>
          </w:tcPr>
          <w:p>
            <w:pPr>
              <w:pStyle w:val="13"/>
            </w:pPr>
            <w:r>
              <w:t>67.10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316.47</w:t>
            </w:r>
          </w:p>
        </w:tc>
        <w:tc>
          <w:tcPr>
            <w:tcW w:w="758" w:type="dxa"/>
            <w:vAlign w:val="center"/>
          </w:tcPr>
          <w:p>
            <w:pPr>
              <w:pStyle w:val="13"/>
            </w:pPr>
            <w:r>
              <w:t>316.47</w:t>
            </w:r>
          </w:p>
        </w:tc>
        <w:tc>
          <w:tcPr>
            <w:tcW w:w="758" w:type="dxa"/>
            <w:vAlign w:val="center"/>
          </w:tcPr>
          <w:p>
            <w:pPr>
              <w:pStyle w:val="13"/>
            </w:pPr>
            <w:r>
              <w:t>316.47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6.77</w:t>
            </w:r>
          </w:p>
        </w:tc>
        <w:tc>
          <w:tcPr>
            <w:tcW w:w="758" w:type="dxa"/>
            <w:vAlign w:val="center"/>
          </w:tcPr>
          <w:p>
            <w:pPr>
              <w:pStyle w:val="13"/>
            </w:pPr>
            <w:r>
              <w:t>6.77</w:t>
            </w:r>
          </w:p>
        </w:tc>
        <w:tc>
          <w:tcPr>
            <w:tcW w:w="758" w:type="dxa"/>
            <w:vAlign w:val="center"/>
          </w:tcPr>
          <w:p>
            <w:pPr>
              <w:pStyle w:val="13"/>
            </w:pPr>
            <w:r>
              <w:t>6.77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20809</w:t>
            </w:r>
          </w:p>
        </w:tc>
        <w:tc>
          <w:tcPr>
            <w:tcW w:w="758" w:type="dxa"/>
            <w:vAlign w:val="center"/>
          </w:tcPr>
          <w:p>
            <w:pPr>
              <w:pStyle w:val="14"/>
            </w:pPr>
            <w:r>
              <w:t>退役安置</w:t>
            </w:r>
          </w:p>
        </w:tc>
        <w:tc>
          <w:tcPr>
            <w:tcW w:w="758" w:type="dxa"/>
            <w:vAlign w:val="center"/>
          </w:tcPr>
          <w:p>
            <w:pPr>
              <w:pStyle w:val="13"/>
            </w:pPr>
            <w:r>
              <w:t>7.20</w:t>
            </w:r>
          </w:p>
        </w:tc>
        <w:tc>
          <w:tcPr>
            <w:tcW w:w="758" w:type="dxa"/>
            <w:vAlign w:val="center"/>
          </w:tcPr>
          <w:p>
            <w:pPr>
              <w:pStyle w:val="13"/>
            </w:pPr>
            <w:r>
              <w:t>7.20</w:t>
            </w:r>
          </w:p>
        </w:tc>
        <w:tc>
          <w:tcPr>
            <w:tcW w:w="758" w:type="dxa"/>
            <w:vAlign w:val="center"/>
          </w:tcPr>
          <w:p>
            <w:pPr>
              <w:pStyle w:val="13"/>
            </w:pPr>
            <w:r>
              <w:t>7.20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2080901</w:t>
            </w:r>
          </w:p>
        </w:tc>
        <w:tc>
          <w:tcPr>
            <w:tcW w:w="758" w:type="dxa"/>
            <w:vAlign w:val="center"/>
          </w:tcPr>
          <w:p>
            <w:pPr>
              <w:pStyle w:val="14"/>
            </w:pPr>
            <w:r>
              <w:t>退役士兵安置</w:t>
            </w:r>
          </w:p>
        </w:tc>
        <w:tc>
          <w:tcPr>
            <w:tcW w:w="758" w:type="dxa"/>
            <w:vAlign w:val="center"/>
          </w:tcPr>
          <w:p>
            <w:pPr>
              <w:pStyle w:val="13"/>
            </w:pPr>
            <w:r>
              <w:t>7.20</w:t>
            </w:r>
          </w:p>
        </w:tc>
        <w:tc>
          <w:tcPr>
            <w:tcW w:w="758" w:type="dxa"/>
            <w:vAlign w:val="center"/>
          </w:tcPr>
          <w:p>
            <w:pPr>
              <w:pStyle w:val="13"/>
            </w:pPr>
            <w:r>
              <w:t>7.20</w:t>
            </w:r>
          </w:p>
        </w:tc>
        <w:tc>
          <w:tcPr>
            <w:tcW w:w="758" w:type="dxa"/>
            <w:vAlign w:val="center"/>
          </w:tcPr>
          <w:p>
            <w:pPr>
              <w:pStyle w:val="13"/>
            </w:pPr>
            <w:r>
              <w:t>7.20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138.28</w:t>
            </w:r>
          </w:p>
        </w:tc>
        <w:tc>
          <w:tcPr>
            <w:tcW w:w="758" w:type="dxa"/>
            <w:vAlign w:val="center"/>
          </w:tcPr>
          <w:p>
            <w:pPr>
              <w:pStyle w:val="13"/>
            </w:pPr>
            <w:r>
              <w:t>138.28</w:t>
            </w:r>
          </w:p>
        </w:tc>
        <w:tc>
          <w:tcPr>
            <w:tcW w:w="758" w:type="dxa"/>
            <w:vAlign w:val="center"/>
          </w:tcPr>
          <w:p>
            <w:pPr>
              <w:pStyle w:val="13"/>
            </w:pPr>
            <w:r>
              <w:t>138.28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138.28</w:t>
            </w:r>
          </w:p>
        </w:tc>
        <w:tc>
          <w:tcPr>
            <w:tcW w:w="758" w:type="dxa"/>
            <w:vAlign w:val="center"/>
          </w:tcPr>
          <w:p>
            <w:pPr>
              <w:pStyle w:val="13"/>
            </w:pPr>
            <w:r>
              <w:t>138.28</w:t>
            </w:r>
          </w:p>
        </w:tc>
        <w:tc>
          <w:tcPr>
            <w:tcW w:w="758" w:type="dxa"/>
            <w:vAlign w:val="center"/>
          </w:tcPr>
          <w:p>
            <w:pPr>
              <w:pStyle w:val="13"/>
            </w:pPr>
            <w:r>
              <w:t>138.28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110.33</w:t>
            </w:r>
          </w:p>
        </w:tc>
        <w:tc>
          <w:tcPr>
            <w:tcW w:w="758" w:type="dxa"/>
            <w:vAlign w:val="center"/>
          </w:tcPr>
          <w:p>
            <w:pPr>
              <w:pStyle w:val="13"/>
            </w:pPr>
            <w:r>
              <w:t>110.33</w:t>
            </w:r>
          </w:p>
        </w:tc>
        <w:tc>
          <w:tcPr>
            <w:tcW w:w="758" w:type="dxa"/>
            <w:vAlign w:val="center"/>
          </w:tcPr>
          <w:p>
            <w:pPr>
              <w:pStyle w:val="13"/>
            </w:pPr>
            <w:r>
              <w:t>110.33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5"/>
            </w:pPr>
            <w:r>
              <w:t>22</w:t>
            </w:r>
          </w:p>
        </w:tc>
        <w:tc>
          <w:tcPr>
            <w:tcW w:w="758" w:type="dxa"/>
            <w:vAlign w:val="center"/>
          </w:tcPr>
          <w:p>
            <w:pPr>
              <w:pStyle w:val="14"/>
            </w:pPr>
            <w:r>
              <w:t>2101102</w:t>
            </w:r>
          </w:p>
        </w:tc>
        <w:tc>
          <w:tcPr>
            <w:tcW w:w="758" w:type="dxa"/>
            <w:vAlign w:val="center"/>
          </w:tcPr>
          <w:p>
            <w:pPr>
              <w:pStyle w:val="14"/>
            </w:pPr>
            <w:r>
              <w:t>事业单位医疗</w:t>
            </w:r>
          </w:p>
        </w:tc>
        <w:tc>
          <w:tcPr>
            <w:tcW w:w="758" w:type="dxa"/>
            <w:vAlign w:val="center"/>
          </w:tcPr>
          <w:p>
            <w:pPr>
              <w:pStyle w:val="13"/>
            </w:pPr>
            <w:r>
              <w:t>27.94</w:t>
            </w:r>
          </w:p>
        </w:tc>
        <w:tc>
          <w:tcPr>
            <w:tcW w:w="758" w:type="dxa"/>
            <w:vAlign w:val="center"/>
          </w:tcPr>
          <w:p>
            <w:pPr>
              <w:pStyle w:val="13"/>
            </w:pPr>
            <w:r>
              <w:t>27.94</w:t>
            </w:r>
          </w:p>
        </w:tc>
        <w:tc>
          <w:tcPr>
            <w:tcW w:w="758" w:type="dxa"/>
            <w:vAlign w:val="center"/>
          </w:tcPr>
          <w:p>
            <w:pPr>
              <w:pStyle w:val="13"/>
            </w:pPr>
            <w:r>
              <w:t>27.94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259.55</w:t>
            </w:r>
          </w:p>
        </w:tc>
        <w:tc>
          <w:tcPr>
            <w:tcW w:w="758" w:type="dxa"/>
            <w:vAlign w:val="center"/>
          </w:tcPr>
          <w:p>
            <w:pPr>
              <w:pStyle w:val="13"/>
            </w:pPr>
            <w:r>
              <w:t>259.55</w:t>
            </w:r>
          </w:p>
        </w:tc>
        <w:tc>
          <w:tcPr>
            <w:tcW w:w="758" w:type="dxa"/>
            <w:vAlign w:val="center"/>
          </w:tcPr>
          <w:p>
            <w:pPr>
              <w:pStyle w:val="13"/>
            </w:pPr>
            <w:r>
              <w:t>259.55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259.55</w:t>
            </w:r>
          </w:p>
        </w:tc>
        <w:tc>
          <w:tcPr>
            <w:tcW w:w="758" w:type="dxa"/>
            <w:vAlign w:val="center"/>
          </w:tcPr>
          <w:p>
            <w:pPr>
              <w:pStyle w:val="13"/>
            </w:pPr>
            <w:r>
              <w:t>259.55</w:t>
            </w:r>
          </w:p>
        </w:tc>
        <w:tc>
          <w:tcPr>
            <w:tcW w:w="758" w:type="dxa"/>
            <w:vAlign w:val="center"/>
          </w:tcPr>
          <w:p>
            <w:pPr>
              <w:pStyle w:val="13"/>
            </w:pPr>
            <w:r>
              <w:t>259.55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259.55</w:t>
            </w:r>
          </w:p>
        </w:tc>
        <w:tc>
          <w:tcPr>
            <w:tcW w:w="758" w:type="dxa"/>
            <w:vAlign w:val="center"/>
          </w:tcPr>
          <w:p>
            <w:pPr>
              <w:pStyle w:val="13"/>
            </w:pPr>
            <w:r>
              <w:t>259.55</w:t>
            </w:r>
          </w:p>
        </w:tc>
        <w:tc>
          <w:tcPr>
            <w:tcW w:w="758" w:type="dxa"/>
            <w:vAlign w:val="center"/>
          </w:tcPr>
          <w:p>
            <w:pPr>
              <w:pStyle w:val="13"/>
            </w:pPr>
            <w:r>
              <w:t>259.55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4722.59</w:t>
            </w:r>
          </w:p>
        </w:tc>
        <w:tc>
          <w:tcPr>
            <w:tcW w:w="1095" w:type="dxa"/>
            <w:vAlign w:val="center"/>
          </w:tcPr>
          <w:p>
            <w:pPr>
              <w:pStyle w:val="17"/>
            </w:pPr>
            <w:r>
              <w:t>4210.17</w:t>
            </w:r>
          </w:p>
        </w:tc>
        <w:tc>
          <w:tcPr>
            <w:tcW w:w="1095" w:type="dxa"/>
            <w:vAlign w:val="center"/>
          </w:tcPr>
          <w:p>
            <w:pPr>
              <w:pStyle w:val="17"/>
            </w:pPr>
            <w:r>
              <w:t>512.42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3650.71</w:t>
            </w:r>
          </w:p>
        </w:tc>
        <w:tc>
          <w:tcPr>
            <w:tcW w:w="1095" w:type="dxa"/>
            <w:vAlign w:val="center"/>
          </w:tcPr>
          <w:p>
            <w:pPr>
              <w:pStyle w:val="13"/>
            </w:pPr>
            <w:r>
              <w:t>3145.49</w:t>
            </w:r>
          </w:p>
        </w:tc>
        <w:tc>
          <w:tcPr>
            <w:tcW w:w="1095" w:type="dxa"/>
            <w:vAlign w:val="center"/>
          </w:tcPr>
          <w:p>
            <w:pPr>
              <w:pStyle w:val="13"/>
            </w:pPr>
            <w:r>
              <w:t>505.22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20138</w:t>
            </w:r>
          </w:p>
        </w:tc>
        <w:tc>
          <w:tcPr>
            <w:tcW w:w="1095" w:type="dxa"/>
            <w:vAlign w:val="center"/>
          </w:tcPr>
          <w:p>
            <w:pPr>
              <w:pStyle w:val="14"/>
            </w:pPr>
            <w:r>
              <w:t>市场监督管理事务</w:t>
            </w:r>
          </w:p>
        </w:tc>
        <w:tc>
          <w:tcPr>
            <w:tcW w:w="1095" w:type="dxa"/>
            <w:vAlign w:val="center"/>
          </w:tcPr>
          <w:p>
            <w:pPr>
              <w:pStyle w:val="13"/>
            </w:pPr>
            <w:r>
              <w:t>3650.71</w:t>
            </w:r>
          </w:p>
        </w:tc>
        <w:tc>
          <w:tcPr>
            <w:tcW w:w="1095" w:type="dxa"/>
            <w:vAlign w:val="center"/>
          </w:tcPr>
          <w:p>
            <w:pPr>
              <w:pStyle w:val="13"/>
            </w:pPr>
            <w:r>
              <w:t>3145.49</w:t>
            </w:r>
          </w:p>
        </w:tc>
        <w:tc>
          <w:tcPr>
            <w:tcW w:w="1095" w:type="dxa"/>
            <w:vAlign w:val="center"/>
          </w:tcPr>
          <w:p>
            <w:pPr>
              <w:pStyle w:val="13"/>
            </w:pPr>
            <w:r>
              <w:t>505.22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2013801</w:t>
            </w:r>
          </w:p>
        </w:tc>
        <w:tc>
          <w:tcPr>
            <w:tcW w:w="1095" w:type="dxa"/>
            <w:vAlign w:val="center"/>
          </w:tcPr>
          <w:p>
            <w:pPr>
              <w:pStyle w:val="14"/>
            </w:pPr>
            <w:r>
              <w:t>行政运行</w:t>
            </w:r>
          </w:p>
        </w:tc>
        <w:tc>
          <w:tcPr>
            <w:tcW w:w="1095" w:type="dxa"/>
            <w:vAlign w:val="center"/>
          </w:tcPr>
          <w:p>
            <w:pPr>
              <w:pStyle w:val="13"/>
            </w:pPr>
            <w:r>
              <w:t>1919.35</w:t>
            </w:r>
          </w:p>
        </w:tc>
        <w:tc>
          <w:tcPr>
            <w:tcW w:w="1095" w:type="dxa"/>
            <w:vAlign w:val="center"/>
          </w:tcPr>
          <w:p>
            <w:pPr>
              <w:pStyle w:val="13"/>
            </w:pPr>
            <w:r>
              <w:t>1919.25</w:t>
            </w:r>
          </w:p>
        </w:tc>
        <w:tc>
          <w:tcPr>
            <w:tcW w:w="1095" w:type="dxa"/>
            <w:vAlign w:val="center"/>
          </w:tcPr>
          <w:p>
            <w:pPr>
              <w:pStyle w:val="13"/>
            </w:pPr>
            <w:r>
              <w:t>0.10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2013802</w:t>
            </w:r>
          </w:p>
        </w:tc>
        <w:tc>
          <w:tcPr>
            <w:tcW w:w="1095" w:type="dxa"/>
            <w:vAlign w:val="center"/>
          </w:tcPr>
          <w:p>
            <w:pPr>
              <w:pStyle w:val="14"/>
            </w:pPr>
            <w:r>
              <w:t>一般行政管理事务</w:t>
            </w:r>
          </w:p>
        </w:tc>
        <w:tc>
          <w:tcPr>
            <w:tcW w:w="1095" w:type="dxa"/>
            <w:vAlign w:val="center"/>
          </w:tcPr>
          <w:p>
            <w:pPr>
              <w:pStyle w:val="13"/>
            </w:pPr>
            <w:r>
              <w:t>50.50</w:t>
            </w:r>
          </w:p>
        </w:tc>
        <w:tc>
          <w:tcPr>
            <w:tcW w:w="1095" w:type="dxa"/>
            <w:vAlign w:val="center"/>
          </w:tcPr>
          <w:p>
            <w:pPr>
              <w:pStyle w:val="13"/>
            </w:pPr>
          </w:p>
        </w:tc>
        <w:tc>
          <w:tcPr>
            <w:tcW w:w="1095" w:type="dxa"/>
            <w:vAlign w:val="center"/>
          </w:tcPr>
          <w:p>
            <w:pPr>
              <w:pStyle w:val="13"/>
            </w:pPr>
            <w:r>
              <w:t>50.50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2013804</w:t>
            </w:r>
          </w:p>
        </w:tc>
        <w:tc>
          <w:tcPr>
            <w:tcW w:w="1095" w:type="dxa"/>
            <w:vAlign w:val="center"/>
          </w:tcPr>
          <w:p>
            <w:pPr>
              <w:pStyle w:val="14"/>
            </w:pPr>
            <w:r>
              <w:t>市场主体管理</w:t>
            </w:r>
          </w:p>
        </w:tc>
        <w:tc>
          <w:tcPr>
            <w:tcW w:w="1095" w:type="dxa"/>
            <w:vAlign w:val="center"/>
          </w:tcPr>
          <w:p>
            <w:pPr>
              <w:pStyle w:val="13"/>
            </w:pPr>
            <w:r>
              <w:t>28.00</w:t>
            </w:r>
          </w:p>
        </w:tc>
        <w:tc>
          <w:tcPr>
            <w:tcW w:w="1095" w:type="dxa"/>
            <w:vAlign w:val="center"/>
          </w:tcPr>
          <w:p>
            <w:pPr>
              <w:pStyle w:val="13"/>
            </w:pPr>
          </w:p>
        </w:tc>
        <w:tc>
          <w:tcPr>
            <w:tcW w:w="1095" w:type="dxa"/>
            <w:vAlign w:val="center"/>
          </w:tcPr>
          <w:p>
            <w:pPr>
              <w:pStyle w:val="13"/>
            </w:pPr>
            <w:r>
              <w:t>28.00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2013805</w:t>
            </w:r>
          </w:p>
        </w:tc>
        <w:tc>
          <w:tcPr>
            <w:tcW w:w="1095" w:type="dxa"/>
            <w:vAlign w:val="center"/>
          </w:tcPr>
          <w:p>
            <w:pPr>
              <w:pStyle w:val="14"/>
            </w:pPr>
            <w:r>
              <w:t>市场秩序执法</w:t>
            </w:r>
          </w:p>
        </w:tc>
        <w:tc>
          <w:tcPr>
            <w:tcW w:w="1095" w:type="dxa"/>
            <w:vAlign w:val="center"/>
          </w:tcPr>
          <w:p>
            <w:pPr>
              <w:pStyle w:val="13"/>
            </w:pPr>
            <w:r>
              <w:t>211.70</w:t>
            </w:r>
          </w:p>
        </w:tc>
        <w:tc>
          <w:tcPr>
            <w:tcW w:w="1095" w:type="dxa"/>
            <w:vAlign w:val="center"/>
          </w:tcPr>
          <w:p>
            <w:pPr>
              <w:pStyle w:val="13"/>
            </w:pPr>
          </w:p>
        </w:tc>
        <w:tc>
          <w:tcPr>
            <w:tcW w:w="1095" w:type="dxa"/>
            <w:vAlign w:val="center"/>
          </w:tcPr>
          <w:p>
            <w:pPr>
              <w:pStyle w:val="13"/>
            </w:pPr>
            <w:r>
              <w:t>211.70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pPr>
              <w:pStyle w:val="15"/>
            </w:pPr>
            <w:r>
              <w:t>8</w:t>
            </w:r>
          </w:p>
        </w:tc>
        <w:tc>
          <w:tcPr>
            <w:tcW w:w="1095" w:type="dxa"/>
            <w:vAlign w:val="center"/>
          </w:tcPr>
          <w:p>
            <w:pPr>
              <w:pStyle w:val="14"/>
            </w:pPr>
            <w:r>
              <w:t>2013810</w:t>
            </w:r>
          </w:p>
        </w:tc>
        <w:tc>
          <w:tcPr>
            <w:tcW w:w="1095" w:type="dxa"/>
            <w:vAlign w:val="center"/>
          </w:tcPr>
          <w:p>
            <w:pPr>
              <w:pStyle w:val="14"/>
            </w:pPr>
            <w:r>
              <w:t>质量基础</w:t>
            </w:r>
          </w:p>
        </w:tc>
        <w:tc>
          <w:tcPr>
            <w:tcW w:w="1095" w:type="dxa"/>
            <w:vAlign w:val="center"/>
          </w:tcPr>
          <w:p>
            <w:pPr>
              <w:pStyle w:val="13"/>
            </w:pPr>
            <w:r>
              <w:t>159.10</w:t>
            </w:r>
          </w:p>
        </w:tc>
        <w:tc>
          <w:tcPr>
            <w:tcW w:w="1095" w:type="dxa"/>
            <w:vAlign w:val="center"/>
          </w:tcPr>
          <w:p>
            <w:pPr>
              <w:pStyle w:val="13"/>
            </w:pPr>
          </w:p>
        </w:tc>
        <w:tc>
          <w:tcPr>
            <w:tcW w:w="1095" w:type="dxa"/>
            <w:vAlign w:val="center"/>
          </w:tcPr>
          <w:p>
            <w:pPr>
              <w:pStyle w:val="13"/>
            </w:pPr>
            <w:r>
              <w:t>159.10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2013815</w:t>
            </w:r>
          </w:p>
        </w:tc>
        <w:tc>
          <w:tcPr>
            <w:tcW w:w="1095" w:type="dxa"/>
            <w:vAlign w:val="center"/>
          </w:tcPr>
          <w:p>
            <w:pPr>
              <w:pStyle w:val="14"/>
            </w:pPr>
            <w:r>
              <w:t>质量安全监管</w:t>
            </w:r>
          </w:p>
        </w:tc>
        <w:tc>
          <w:tcPr>
            <w:tcW w:w="1095" w:type="dxa"/>
            <w:vAlign w:val="center"/>
          </w:tcPr>
          <w:p>
            <w:pPr>
              <w:pStyle w:val="13"/>
            </w:pPr>
            <w:r>
              <w:t>55.80</w:t>
            </w:r>
          </w:p>
        </w:tc>
        <w:tc>
          <w:tcPr>
            <w:tcW w:w="1095" w:type="dxa"/>
            <w:vAlign w:val="center"/>
          </w:tcPr>
          <w:p>
            <w:pPr>
              <w:pStyle w:val="13"/>
            </w:pPr>
          </w:p>
        </w:tc>
        <w:tc>
          <w:tcPr>
            <w:tcW w:w="1095" w:type="dxa"/>
            <w:vAlign w:val="center"/>
          </w:tcPr>
          <w:p>
            <w:pPr>
              <w:pStyle w:val="13"/>
            </w:pPr>
            <w:r>
              <w:t>55.80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2013850</w:t>
            </w:r>
          </w:p>
        </w:tc>
        <w:tc>
          <w:tcPr>
            <w:tcW w:w="1095" w:type="dxa"/>
            <w:vAlign w:val="center"/>
          </w:tcPr>
          <w:p>
            <w:pPr>
              <w:pStyle w:val="14"/>
            </w:pPr>
            <w:r>
              <w:t>事业运行</w:t>
            </w:r>
          </w:p>
        </w:tc>
        <w:tc>
          <w:tcPr>
            <w:tcW w:w="1095" w:type="dxa"/>
            <w:vAlign w:val="center"/>
          </w:tcPr>
          <w:p>
            <w:pPr>
              <w:pStyle w:val="13"/>
            </w:pPr>
            <w:r>
              <w:t>1226.26</w:t>
            </w:r>
          </w:p>
        </w:tc>
        <w:tc>
          <w:tcPr>
            <w:tcW w:w="1095" w:type="dxa"/>
            <w:vAlign w:val="center"/>
          </w:tcPr>
          <w:p>
            <w:pPr>
              <w:pStyle w:val="13"/>
            </w:pPr>
            <w:r>
              <w:t>1226.24</w:t>
            </w:r>
          </w:p>
        </w:tc>
        <w:tc>
          <w:tcPr>
            <w:tcW w:w="1095" w:type="dxa"/>
            <w:vAlign w:val="center"/>
          </w:tcPr>
          <w:p>
            <w:pPr>
              <w:pStyle w:val="13"/>
            </w:pPr>
            <w:r>
              <w:t>0.02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pPr>
              <w:pStyle w:val="15"/>
            </w:pPr>
            <w:r>
              <w:t>11</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674.05</w:t>
            </w:r>
          </w:p>
        </w:tc>
        <w:tc>
          <w:tcPr>
            <w:tcW w:w="1095" w:type="dxa"/>
            <w:vAlign w:val="center"/>
          </w:tcPr>
          <w:p>
            <w:pPr>
              <w:pStyle w:val="13"/>
            </w:pPr>
            <w:r>
              <w:t>666.85</w:t>
            </w:r>
          </w:p>
        </w:tc>
        <w:tc>
          <w:tcPr>
            <w:tcW w:w="1095" w:type="dxa"/>
            <w:vAlign w:val="center"/>
          </w:tcPr>
          <w:p>
            <w:pPr>
              <w:pStyle w:val="13"/>
            </w:pPr>
            <w:r>
              <w:t>7.20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666.85</w:t>
            </w:r>
          </w:p>
        </w:tc>
        <w:tc>
          <w:tcPr>
            <w:tcW w:w="1095" w:type="dxa"/>
            <w:vAlign w:val="center"/>
          </w:tcPr>
          <w:p>
            <w:pPr>
              <w:pStyle w:val="13"/>
            </w:pPr>
            <w:r>
              <w:t>666.85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pPr>
              <w:pStyle w:val="15"/>
            </w:pPr>
            <w:r>
              <w:t>13</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276.51</w:t>
            </w:r>
          </w:p>
        </w:tc>
        <w:tc>
          <w:tcPr>
            <w:tcW w:w="1095" w:type="dxa"/>
            <w:vAlign w:val="center"/>
          </w:tcPr>
          <w:p>
            <w:pPr>
              <w:pStyle w:val="13"/>
            </w:pPr>
            <w:r>
              <w:t>276.51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pPr>
              <w:pStyle w:val="15"/>
            </w:pPr>
            <w:r>
              <w:t>14</w:t>
            </w:r>
          </w:p>
        </w:tc>
        <w:tc>
          <w:tcPr>
            <w:tcW w:w="1095" w:type="dxa"/>
            <w:vAlign w:val="center"/>
          </w:tcPr>
          <w:p>
            <w:pPr>
              <w:pStyle w:val="14"/>
            </w:pPr>
            <w:r>
              <w:t>2080502</w:t>
            </w:r>
          </w:p>
        </w:tc>
        <w:tc>
          <w:tcPr>
            <w:tcW w:w="1095" w:type="dxa"/>
            <w:vAlign w:val="center"/>
          </w:tcPr>
          <w:p>
            <w:pPr>
              <w:pStyle w:val="14"/>
            </w:pPr>
            <w:r>
              <w:t>事业单位离退休</w:t>
            </w:r>
          </w:p>
        </w:tc>
        <w:tc>
          <w:tcPr>
            <w:tcW w:w="1095" w:type="dxa"/>
            <w:vAlign w:val="center"/>
          </w:tcPr>
          <w:p>
            <w:pPr>
              <w:pStyle w:val="13"/>
            </w:pPr>
            <w:r>
              <w:t>67.10</w:t>
            </w:r>
          </w:p>
        </w:tc>
        <w:tc>
          <w:tcPr>
            <w:tcW w:w="1095" w:type="dxa"/>
            <w:vAlign w:val="center"/>
          </w:tcPr>
          <w:p>
            <w:pPr>
              <w:pStyle w:val="13"/>
            </w:pPr>
            <w:r>
              <w:t>67.10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316.47</w:t>
            </w:r>
          </w:p>
        </w:tc>
        <w:tc>
          <w:tcPr>
            <w:tcW w:w="1095" w:type="dxa"/>
            <w:vAlign w:val="center"/>
          </w:tcPr>
          <w:p>
            <w:pPr>
              <w:pStyle w:val="13"/>
            </w:pPr>
            <w:r>
              <w:t>316.47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pPr>
              <w:pStyle w:val="15"/>
            </w:pPr>
            <w:r>
              <w:t>16</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6.77</w:t>
            </w:r>
          </w:p>
        </w:tc>
        <w:tc>
          <w:tcPr>
            <w:tcW w:w="1095" w:type="dxa"/>
            <w:vAlign w:val="center"/>
          </w:tcPr>
          <w:p>
            <w:pPr>
              <w:pStyle w:val="13"/>
            </w:pPr>
            <w:r>
              <w:t>6.77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pPr>
              <w:pStyle w:val="15"/>
            </w:pPr>
            <w:r>
              <w:t>17</w:t>
            </w:r>
          </w:p>
        </w:tc>
        <w:tc>
          <w:tcPr>
            <w:tcW w:w="1095" w:type="dxa"/>
            <w:vAlign w:val="center"/>
          </w:tcPr>
          <w:p>
            <w:pPr>
              <w:pStyle w:val="14"/>
            </w:pPr>
            <w:r>
              <w:t>20809</w:t>
            </w:r>
          </w:p>
        </w:tc>
        <w:tc>
          <w:tcPr>
            <w:tcW w:w="1095" w:type="dxa"/>
            <w:vAlign w:val="center"/>
          </w:tcPr>
          <w:p>
            <w:pPr>
              <w:pStyle w:val="14"/>
            </w:pPr>
            <w:r>
              <w:t>退役安置</w:t>
            </w:r>
          </w:p>
        </w:tc>
        <w:tc>
          <w:tcPr>
            <w:tcW w:w="1095" w:type="dxa"/>
            <w:vAlign w:val="center"/>
          </w:tcPr>
          <w:p>
            <w:pPr>
              <w:pStyle w:val="13"/>
            </w:pPr>
            <w:r>
              <w:t>7.20</w:t>
            </w:r>
          </w:p>
        </w:tc>
        <w:tc>
          <w:tcPr>
            <w:tcW w:w="1095" w:type="dxa"/>
            <w:vAlign w:val="center"/>
          </w:tcPr>
          <w:p>
            <w:pPr>
              <w:pStyle w:val="13"/>
            </w:pPr>
          </w:p>
        </w:tc>
        <w:tc>
          <w:tcPr>
            <w:tcW w:w="1095" w:type="dxa"/>
            <w:vAlign w:val="center"/>
          </w:tcPr>
          <w:p>
            <w:pPr>
              <w:pStyle w:val="13"/>
            </w:pPr>
            <w:r>
              <w:t>7.20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2080901</w:t>
            </w:r>
          </w:p>
        </w:tc>
        <w:tc>
          <w:tcPr>
            <w:tcW w:w="1095" w:type="dxa"/>
            <w:vAlign w:val="center"/>
          </w:tcPr>
          <w:p>
            <w:pPr>
              <w:pStyle w:val="14"/>
            </w:pPr>
            <w:r>
              <w:t>退役士兵安置</w:t>
            </w:r>
          </w:p>
        </w:tc>
        <w:tc>
          <w:tcPr>
            <w:tcW w:w="1095" w:type="dxa"/>
            <w:vAlign w:val="center"/>
          </w:tcPr>
          <w:p>
            <w:pPr>
              <w:pStyle w:val="13"/>
            </w:pPr>
            <w:r>
              <w:t>7.20</w:t>
            </w:r>
          </w:p>
        </w:tc>
        <w:tc>
          <w:tcPr>
            <w:tcW w:w="1095" w:type="dxa"/>
            <w:vAlign w:val="center"/>
          </w:tcPr>
          <w:p>
            <w:pPr>
              <w:pStyle w:val="13"/>
            </w:pPr>
          </w:p>
        </w:tc>
        <w:tc>
          <w:tcPr>
            <w:tcW w:w="1095" w:type="dxa"/>
            <w:vAlign w:val="center"/>
          </w:tcPr>
          <w:p>
            <w:pPr>
              <w:pStyle w:val="13"/>
            </w:pPr>
            <w:r>
              <w:t>7.20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pPr>
              <w:pStyle w:val="15"/>
            </w:pPr>
            <w:r>
              <w:t>19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138.28</w:t>
            </w:r>
          </w:p>
        </w:tc>
        <w:tc>
          <w:tcPr>
            <w:tcW w:w="1095" w:type="dxa"/>
            <w:vAlign w:val="center"/>
          </w:tcPr>
          <w:p>
            <w:pPr>
              <w:pStyle w:val="13"/>
            </w:pPr>
            <w:r>
              <w:t>138.28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138.28</w:t>
            </w:r>
          </w:p>
        </w:tc>
        <w:tc>
          <w:tcPr>
            <w:tcW w:w="1095" w:type="dxa"/>
            <w:vAlign w:val="center"/>
          </w:tcPr>
          <w:p>
            <w:pPr>
              <w:pStyle w:val="13"/>
            </w:pPr>
            <w:r>
              <w:t>138.28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110.33</w:t>
            </w:r>
          </w:p>
        </w:tc>
        <w:tc>
          <w:tcPr>
            <w:tcW w:w="1095" w:type="dxa"/>
            <w:vAlign w:val="center"/>
          </w:tcPr>
          <w:p>
            <w:pPr>
              <w:pStyle w:val="13"/>
            </w:pPr>
            <w:r>
              <w:t>110.33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pPr>
              <w:pStyle w:val="15"/>
            </w:pPr>
            <w:r>
              <w:t>22</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27.94</w:t>
            </w:r>
          </w:p>
        </w:tc>
        <w:tc>
          <w:tcPr>
            <w:tcW w:w="1095" w:type="dxa"/>
            <w:vAlign w:val="center"/>
          </w:tcPr>
          <w:p>
            <w:pPr>
              <w:pStyle w:val="13"/>
            </w:pPr>
            <w:r>
              <w:t>27.94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259.55</w:t>
            </w:r>
          </w:p>
        </w:tc>
        <w:tc>
          <w:tcPr>
            <w:tcW w:w="1095" w:type="dxa"/>
            <w:vAlign w:val="center"/>
          </w:tcPr>
          <w:p>
            <w:pPr>
              <w:pStyle w:val="13"/>
            </w:pPr>
            <w:r>
              <w:t>259.55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259.55</w:t>
            </w:r>
          </w:p>
        </w:tc>
        <w:tc>
          <w:tcPr>
            <w:tcW w:w="1095" w:type="dxa"/>
            <w:vAlign w:val="center"/>
          </w:tcPr>
          <w:p>
            <w:pPr>
              <w:pStyle w:val="13"/>
            </w:pPr>
            <w:r>
              <w:t>259.55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259.55</w:t>
            </w:r>
          </w:p>
        </w:tc>
        <w:tc>
          <w:tcPr>
            <w:tcW w:w="1095" w:type="dxa"/>
            <w:vAlign w:val="center"/>
          </w:tcPr>
          <w:p>
            <w:pPr>
              <w:pStyle w:val="13"/>
            </w:pPr>
            <w:r>
              <w:t>259.55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4722.47</w:t>
            </w:r>
          </w:p>
        </w:tc>
        <w:tc>
          <w:tcPr>
            <w:tcW w:w="1232" w:type="dxa"/>
            <w:vAlign w:val="center"/>
          </w:tcPr>
          <w:p>
            <w:pPr>
              <w:pStyle w:val="14"/>
            </w:pPr>
            <w:r>
              <w:t>一、一般公共服务支出</w:t>
            </w:r>
          </w:p>
        </w:tc>
        <w:tc>
          <w:tcPr>
            <w:tcW w:w="1232" w:type="dxa"/>
            <w:vAlign w:val="center"/>
          </w:tcPr>
          <w:p>
            <w:pPr>
              <w:pStyle w:val="13"/>
            </w:pPr>
            <w:r>
              <w:t>3650.59</w:t>
            </w:r>
          </w:p>
        </w:tc>
        <w:tc>
          <w:tcPr>
            <w:tcW w:w="1232" w:type="dxa"/>
            <w:vAlign w:val="center"/>
          </w:tcPr>
          <w:p>
            <w:pPr>
              <w:pStyle w:val="13"/>
            </w:pPr>
            <w:r>
              <w:t>3650.59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674.05</w:t>
            </w:r>
          </w:p>
        </w:tc>
        <w:tc>
          <w:tcPr>
            <w:tcW w:w="1232" w:type="dxa"/>
            <w:vAlign w:val="center"/>
          </w:tcPr>
          <w:p>
            <w:pPr>
              <w:pStyle w:val="13"/>
            </w:pPr>
            <w:r>
              <w:t>674.05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138.28</w:t>
            </w:r>
          </w:p>
        </w:tc>
        <w:tc>
          <w:tcPr>
            <w:tcW w:w="1232" w:type="dxa"/>
            <w:vAlign w:val="center"/>
          </w:tcPr>
          <w:p>
            <w:pPr>
              <w:pStyle w:val="13"/>
            </w:pPr>
            <w:r>
              <w:t>138.28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259.55</w:t>
            </w:r>
          </w:p>
        </w:tc>
        <w:tc>
          <w:tcPr>
            <w:tcW w:w="1232" w:type="dxa"/>
            <w:vAlign w:val="center"/>
          </w:tcPr>
          <w:p>
            <w:pPr>
              <w:pStyle w:val="13"/>
            </w:pPr>
            <w:r>
              <w:t>259.55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4722.47</w:t>
            </w:r>
          </w:p>
        </w:tc>
        <w:tc>
          <w:tcPr>
            <w:tcW w:w="1232" w:type="dxa"/>
            <w:vAlign w:val="center"/>
          </w:tcPr>
          <w:p>
            <w:pPr>
              <w:pStyle w:val="16"/>
            </w:pPr>
            <w:r>
              <w:t>本年支出合计</w:t>
            </w:r>
          </w:p>
        </w:tc>
        <w:tc>
          <w:tcPr>
            <w:tcW w:w="1232" w:type="dxa"/>
            <w:vAlign w:val="center"/>
          </w:tcPr>
          <w:p>
            <w:pPr>
              <w:pStyle w:val="17"/>
            </w:pPr>
            <w:r>
              <w:t>4722.47</w:t>
            </w:r>
          </w:p>
        </w:tc>
        <w:tc>
          <w:tcPr>
            <w:tcW w:w="1232" w:type="dxa"/>
            <w:vAlign w:val="center"/>
          </w:tcPr>
          <w:p>
            <w:pPr>
              <w:pStyle w:val="17"/>
            </w:pPr>
            <w:r>
              <w:t>4722.47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4722.47</w:t>
            </w:r>
          </w:p>
        </w:tc>
        <w:tc>
          <w:tcPr>
            <w:tcW w:w="1232" w:type="dxa"/>
            <w:vAlign w:val="center"/>
          </w:tcPr>
          <w:p>
            <w:pPr>
              <w:pStyle w:val="16"/>
            </w:pPr>
            <w:r>
              <w:t>支出总计</w:t>
            </w:r>
          </w:p>
        </w:tc>
        <w:tc>
          <w:tcPr>
            <w:tcW w:w="1232" w:type="dxa"/>
            <w:vAlign w:val="center"/>
          </w:tcPr>
          <w:p>
            <w:pPr>
              <w:pStyle w:val="17"/>
            </w:pPr>
            <w:r>
              <w:t>4722.47</w:t>
            </w:r>
          </w:p>
        </w:tc>
        <w:tc>
          <w:tcPr>
            <w:tcW w:w="1232" w:type="dxa"/>
            <w:vAlign w:val="center"/>
          </w:tcPr>
          <w:p>
            <w:pPr>
              <w:pStyle w:val="17"/>
            </w:pPr>
            <w:r>
              <w:t>4722.47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4722.47</w:t>
            </w:r>
          </w:p>
        </w:tc>
        <w:tc>
          <w:tcPr>
            <w:tcW w:w="1643" w:type="dxa"/>
            <w:vAlign w:val="center"/>
          </w:tcPr>
          <w:p>
            <w:pPr>
              <w:pStyle w:val="17"/>
            </w:pPr>
            <w:r>
              <w:t>4210.17</w:t>
            </w:r>
          </w:p>
        </w:tc>
        <w:tc>
          <w:tcPr>
            <w:tcW w:w="1643" w:type="dxa"/>
            <w:vAlign w:val="center"/>
          </w:tcPr>
          <w:p>
            <w:pPr>
              <w:pStyle w:val="17"/>
            </w:pPr>
            <w:r>
              <w:t>512.30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3650.59</w:t>
            </w:r>
          </w:p>
        </w:tc>
        <w:tc>
          <w:tcPr>
            <w:tcW w:w="1643" w:type="dxa"/>
            <w:vAlign w:val="center"/>
          </w:tcPr>
          <w:p>
            <w:pPr>
              <w:pStyle w:val="13"/>
            </w:pPr>
            <w:r>
              <w:t>3145.49</w:t>
            </w:r>
          </w:p>
        </w:tc>
        <w:tc>
          <w:tcPr>
            <w:tcW w:w="1643" w:type="dxa"/>
            <w:vAlign w:val="center"/>
          </w:tcPr>
          <w:p>
            <w:pPr>
              <w:pStyle w:val="13"/>
            </w:pPr>
            <w:r>
              <w:t>505.10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20138</w:t>
            </w:r>
          </w:p>
        </w:tc>
        <w:tc>
          <w:tcPr>
            <w:tcW w:w="1643" w:type="dxa"/>
            <w:vAlign w:val="center"/>
          </w:tcPr>
          <w:p>
            <w:pPr>
              <w:pStyle w:val="14"/>
            </w:pPr>
            <w:r>
              <w:t>市场监督管理事务</w:t>
            </w:r>
          </w:p>
        </w:tc>
        <w:tc>
          <w:tcPr>
            <w:tcW w:w="1643" w:type="dxa"/>
            <w:vAlign w:val="center"/>
          </w:tcPr>
          <w:p>
            <w:pPr>
              <w:pStyle w:val="13"/>
            </w:pPr>
            <w:r>
              <w:t>3650.59</w:t>
            </w:r>
          </w:p>
        </w:tc>
        <w:tc>
          <w:tcPr>
            <w:tcW w:w="1643" w:type="dxa"/>
            <w:vAlign w:val="center"/>
          </w:tcPr>
          <w:p>
            <w:pPr>
              <w:pStyle w:val="13"/>
            </w:pPr>
            <w:r>
              <w:t>3145.49</w:t>
            </w:r>
          </w:p>
        </w:tc>
        <w:tc>
          <w:tcPr>
            <w:tcW w:w="1643" w:type="dxa"/>
            <w:vAlign w:val="center"/>
          </w:tcPr>
          <w:p>
            <w:pPr>
              <w:pStyle w:val="13"/>
            </w:pPr>
            <w:r>
              <w:t>505.10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2013801</w:t>
            </w:r>
          </w:p>
        </w:tc>
        <w:tc>
          <w:tcPr>
            <w:tcW w:w="1643" w:type="dxa"/>
            <w:vAlign w:val="center"/>
          </w:tcPr>
          <w:p>
            <w:pPr>
              <w:pStyle w:val="14"/>
            </w:pPr>
            <w:r>
              <w:t>行政运行</w:t>
            </w:r>
          </w:p>
        </w:tc>
        <w:tc>
          <w:tcPr>
            <w:tcW w:w="1643" w:type="dxa"/>
            <w:vAlign w:val="center"/>
          </w:tcPr>
          <w:p>
            <w:pPr>
              <w:pStyle w:val="13"/>
            </w:pPr>
            <w:r>
              <w:t>1919.25</w:t>
            </w:r>
          </w:p>
        </w:tc>
        <w:tc>
          <w:tcPr>
            <w:tcW w:w="1643" w:type="dxa"/>
            <w:vAlign w:val="center"/>
          </w:tcPr>
          <w:p>
            <w:pPr>
              <w:pStyle w:val="13"/>
            </w:pPr>
            <w:r>
              <w:t>1919.25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2013802</w:t>
            </w:r>
          </w:p>
        </w:tc>
        <w:tc>
          <w:tcPr>
            <w:tcW w:w="1643" w:type="dxa"/>
            <w:vAlign w:val="center"/>
          </w:tcPr>
          <w:p>
            <w:pPr>
              <w:pStyle w:val="14"/>
            </w:pPr>
            <w:r>
              <w:t>一般行政管理事务</w:t>
            </w:r>
          </w:p>
        </w:tc>
        <w:tc>
          <w:tcPr>
            <w:tcW w:w="1643" w:type="dxa"/>
            <w:vAlign w:val="center"/>
          </w:tcPr>
          <w:p>
            <w:pPr>
              <w:pStyle w:val="13"/>
            </w:pPr>
            <w:r>
              <w:t>50.50</w:t>
            </w:r>
          </w:p>
        </w:tc>
        <w:tc>
          <w:tcPr>
            <w:tcW w:w="1643" w:type="dxa"/>
            <w:vAlign w:val="center"/>
          </w:tcPr>
          <w:p>
            <w:pPr>
              <w:pStyle w:val="13"/>
            </w:pPr>
          </w:p>
        </w:tc>
        <w:tc>
          <w:tcPr>
            <w:tcW w:w="1643" w:type="dxa"/>
            <w:vAlign w:val="center"/>
          </w:tcPr>
          <w:p>
            <w:pPr>
              <w:pStyle w:val="13"/>
            </w:pPr>
            <w:r>
              <w:t>50.50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2013804</w:t>
            </w:r>
          </w:p>
        </w:tc>
        <w:tc>
          <w:tcPr>
            <w:tcW w:w="1643" w:type="dxa"/>
            <w:vAlign w:val="center"/>
          </w:tcPr>
          <w:p>
            <w:pPr>
              <w:pStyle w:val="14"/>
            </w:pPr>
            <w:r>
              <w:t>市场主体管理</w:t>
            </w:r>
          </w:p>
        </w:tc>
        <w:tc>
          <w:tcPr>
            <w:tcW w:w="1643" w:type="dxa"/>
            <w:vAlign w:val="center"/>
          </w:tcPr>
          <w:p>
            <w:pPr>
              <w:pStyle w:val="13"/>
            </w:pPr>
            <w:r>
              <w:t>28.00</w:t>
            </w:r>
          </w:p>
        </w:tc>
        <w:tc>
          <w:tcPr>
            <w:tcW w:w="1643" w:type="dxa"/>
            <w:vAlign w:val="center"/>
          </w:tcPr>
          <w:p>
            <w:pPr>
              <w:pStyle w:val="13"/>
            </w:pPr>
          </w:p>
        </w:tc>
        <w:tc>
          <w:tcPr>
            <w:tcW w:w="1643"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2013805</w:t>
            </w:r>
          </w:p>
        </w:tc>
        <w:tc>
          <w:tcPr>
            <w:tcW w:w="1643" w:type="dxa"/>
            <w:vAlign w:val="center"/>
          </w:tcPr>
          <w:p>
            <w:pPr>
              <w:pStyle w:val="14"/>
            </w:pPr>
            <w:r>
              <w:t>市场秩序执法</w:t>
            </w:r>
          </w:p>
        </w:tc>
        <w:tc>
          <w:tcPr>
            <w:tcW w:w="1643" w:type="dxa"/>
            <w:vAlign w:val="center"/>
          </w:tcPr>
          <w:p>
            <w:pPr>
              <w:pStyle w:val="13"/>
            </w:pPr>
            <w:r>
              <w:t>211.70</w:t>
            </w:r>
          </w:p>
        </w:tc>
        <w:tc>
          <w:tcPr>
            <w:tcW w:w="1643" w:type="dxa"/>
            <w:vAlign w:val="center"/>
          </w:tcPr>
          <w:p>
            <w:pPr>
              <w:pStyle w:val="13"/>
            </w:pPr>
          </w:p>
        </w:tc>
        <w:tc>
          <w:tcPr>
            <w:tcW w:w="1643" w:type="dxa"/>
            <w:vAlign w:val="center"/>
          </w:tcPr>
          <w:p>
            <w:pPr>
              <w:pStyle w:val="13"/>
            </w:pPr>
            <w:r>
              <w:t>211.70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5"/>
            </w:pPr>
            <w:r>
              <w:t>8</w:t>
            </w:r>
          </w:p>
        </w:tc>
        <w:tc>
          <w:tcPr>
            <w:tcW w:w="1643" w:type="dxa"/>
            <w:vAlign w:val="center"/>
          </w:tcPr>
          <w:p>
            <w:pPr>
              <w:pStyle w:val="14"/>
            </w:pPr>
            <w:r>
              <w:t>2013810</w:t>
            </w:r>
          </w:p>
        </w:tc>
        <w:tc>
          <w:tcPr>
            <w:tcW w:w="1643" w:type="dxa"/>
            <w:vAlign w:val="center"/>
          </w:tcPr>
          <w:p>
            <w:pPr>
              <w:pStyle w:val="14"/>
            </w:pPr>
            <w:r>
              <w:t>质量基础</w:t>
            </w:r>
          </w:p>
        </w:tc>
        <w:tc>
          <w:tcPr>
            <w:tcW w:w="1643" w:type="dxa"/>
            <w:vAlign w:val="center"/>
          </w:tcPr>
          <w:p>
            <w:pPr>
              <w:pStyle w:val="13"/>
            </w:pPr>
            <w:r>
              <w:t>159.10</w:t>
            </w:r>
          </w:p>
        </w:tc>
        <w:tc>
          <w:tcPr>
            <w:tcW w:w="1643" w:type="dxa"/>
            <w:vAlign w:val="center"/>
          </w:tcPr>
          <w:p>
            <w:pPr>
              <w:pStyle w:val="13"/>
            </w:pPr>
          </w:p>
        </w:tc>
        <w:tc>
          <w:tcPr>
            <w:tcW w:w="1643" w:type="dxa"/>
            <w:vAlign w:val="center"/>
          </w:tcPr>
          <w:p>
            <w:pPr>
              <w:pStyle w:val="13"/>
            </w:pPr>
            <w:r>
              <w:t>159.10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2013815</w:t>
            </w:r>
          </w:p>
        </w:tc>
        <w:tc>
          <w:tcPr>
            <w:tcW w:w="1643" w:type="dxa"/>
            <w:vAlign w:val="center"/>
          </w:tcPr>
          <w:p>
            <w:pPr>
              <w:pStyle w:val="14"/>
            </w:pPr>
            <w:r>
              <w:t>质量安全监管</w:t>
            </w:r>
          </w:p>
        </w:tc>
        <w:tc>
          <w:tcPr>
            <w:tcW w:w="1643" w:type="dxa"/>
            <w:vAlign w:val="center"/>
          </w:tcPr>
          <w:p>
            <w:pPr>
              <w:pStyle w:val="13"/>
            </w:pPr>
            <w:r>
              <w:t>55.80</w:t>
            </w:r>
          </w:p>
        </w:tc>
        <w:tc>
          <w:tcPr>
            <w:tcW w:w="1643" w:type="dxa"/>
            <w:vAlign w:val="center"/>
          </w:tcPr>
          <w:p>
            <w:pPr>
              <w:pStyle w:val="13"/>
            </w:pPr>
          </w:p>
        </w:tc>
        <w:tc>
          <w:tcPr>
            <w:tcW w:w="1643" w:type="dxa"/>
            <w:vAlign w:val="center"/>
          </w:tcPr>
          <w:p>
            <w:pPr>
              <w:pStyle w:val="13"/>
            </w:pPr>
            <w:r>
              <w:t>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2013850</w:t>
            </w:r>
          </w:p>
        </w:tc>
        <w:tc>
          <w:tcPr>
            <w:tcW w:w="1643" w:type="dxa"/>
            <w:vAlign w:val="center"/>
          </w:tcPr>
          <w:p>
            <w:pPr>
              <w:pStyle w:val="14"/>
            </w:pPr>
            <w:r>
              <w:t>事业运行</w:t>
            </w:r>
          </w:p>
        </w:tc>
        <w:tc>
          <w:tcPr>
            <w:tcW w:w="1643" w:type="dxa"/>
            <w:vAlign w:val="center"/>
          </w:tcPr>
          <w:p>
            <w:pPr>
              <w:pStyle w:val="13"/>
            </w:pPr>
            <w:r>
              <w:t>1226.24</w:t>
            </w:r>
          </w:p>
        </w:tc>
        <w:tc>
          <w:tcPr>
            <w:tcW w:w="1643" w:type="dxa"/>
            <w:vAlign w:val="center"/>
          </w:tcPr>
          <w:p>
            <w:pPr>
              <w:pStyle w:val="13"/>
            </w:pPr>
            <w:r>
              <w:t>1226.24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674.05</w:t>
            </w:r>
          </w:p>
        </w:tc>
        <w:tc>
          <w:tcPr>
            <w:tcW w:w="1643" w:type="dxa"/>
            <w:vAlign w:val="center"/>
          </w:tcPr>
          <w:p>
            <w:pPr>
              <w:pStyle w:val="13"/>
            </w:pPr>
            <w:r>
              <w:t>666.85</w:t>
            </w:r>
          </w:p>
        </w:tc>
        <w:tc>
          <w:tcPr>
            <w:tcW w:w="1643"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5"/>
            </w:pPr>
            <w:r>
              <w:t>12</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666.85</w:t>
            </w:r>
          </w:p>
        </w:tc>
        <w:tc>
          <w:tcPr>
            <w:tcW w:w="1643" w:type="dxa"/>
            <w:vAlign w:val="center"/>
          </w:tcPr>
          <w:p>
            <w:pPr>
              <w:pStyle w:val="13"/>
            </w:pPr>
            <w:r>
              <w:t>666.85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5"/>
            </w:pPr>
            <w:r>
              <w:t>13</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276.51</w:t>
            </w:r>
          </w:p>
        </w:tc>
        <w:tc>
          <w:tcPr>
            <w:tcW w:w="1643" w:type="dxa"/>
            <w:vAlign w:val="center"/>
          </w:tcPr>
          <w:p>
            <w:pPr>
              <w:pStyle w:val="13"/>
            </w:pPr>
            <w:r>
              <w:t>276.51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2080502</w:t>
            </w:r>
          </w:p>
        </w:tc>
        <w:tc>
          <w:tcPr>
            <w:tcW w:w="1643" w:type="dxa"/>
            <w:vAlign w:val="center"/>
          </w:tcPr>
          <w:p>
            <w:pPr>
              <w:pStyle w:val="14"/>
            </w:pPr>
            <w:r>
              <w:t>事业单位离退休</w:t>
            </w:r>
          </w:p>
        </w:tc>
        <w:tc>
          <w:tcPr>
            <w:tcW w:w="1643" w:type="dxa"/>
            <w:vAlign w:val="center"/>
          </w:tcPr>
          <w:p>
            <w:pPr>
              <w:pStyle w:val="13"/>
            </w:pPr>
            <w:r>
              <w:t>67.10</w:t>
            </w:r>
          </w:p>
        </w:tc>
        <w:tc>
          <w:tcPr>
            <w:tcW w:w="1643" w:type="dxa"/>
            <w:vAlign w:val="center"/>
          </w:tcPr>
          <w:p>
            <w:pPr>
              <w:pStyle w:val="13"/>
            </w:pPr>
            <w:r>
              <w:t>67.10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316.47</w:t>
            </w:r>
          </w:p>
        </w:tc>
        <w:tc>
          <w:tcPr>
            <w:tcW w:w="1643" w:type="dxa"/>
            <w:vAlign w:val="center"/>
          </w:tcPr>
          <w:p>
            <w:pPr>
              <w:pStyle w:val="13"/>
            </w:pPr>
            <w:r>
              <w:t>316.47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6.77</w:t>
            </w:r>
          </w:p>
        </w:tc>
        <w:tc>
          <w:tcPr>
            <w:tcW w:w="1643" w:type="dxa"/>
            <w:vAlign w:val="center"/>
          </w:tcPr>
          <w:p>
            <w:pPr>
              <w:pStyle w:val="13"/>
            </w:pPr>
            <w:r>
              <w:t>6.77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5"/>
            </w:pPr>
            <w:r>
              <w:t>17</w:t>
            </w:r>
          </w:p>
        </w:tc>
        <w:tc>
          <w:tcPr>
            <w:tcW w:w="1643" w:type="dxa"/>
            <w:vAlign w:val="center"/>
          </w:tcPr>
          <w:p>
            <w:pPr>
              <w:pStyle w:val="14"/>
            </w:pPr>
            <w:r>
              <w:t>20809</w:t>
            </w:r>
          </w:p>
        </w:tc>
        <w:tc>
          <w:tcPr>
            <w:tcW w:w="1643" w:type="dxa"/>
            <w:vAlign w:val="center"/>
          </w:tcPr>
          <w:p>
            <w:pPr>
              <w:pStyle w:val="14"/>
            </w:pPr>
            <w:r>
              <w:t>退役安置</w:t>
            </w:r>
          </w:p>
        </w:tc>
        <w:tc>
          <w:tcPr>
            <w:tcW w:w="1643" w:type="dxa"/>
            <w:vAlign w:val="center"/>
          </w:tcPr>
          <w:p>
            <w:pPr>
              <w:pStyle w:val="13"/>
            </w:pPr>
            <w:r>
              <w:t>7.20</w:t>
            </w:r>
          </w:p>
        </w:tc>
        <w:tc>
          <w:tcPr>
            <w:tcW w:w="1643" w:type="dxa"/>
            <w:vAlign w:val="center"/>
          </w:tcPr>
          <w:p>
            <w:pPr>
              <w:pStyle w:val="13"/>
            </w:pPr>
          </w:p>
        </w:tc>
        <w:tc>
          <w:tcPr>
            <w:tcW w:w="1643"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2080901</w:t>
            </w:r>
          </w:p>
        </w:tc>
        <w:tc>
          <w:tcPr>
            <w:tcW w:w="1643" w:type="dxa"/>
            <w:vAlign w:val="center"/>
          </w:tcPr>
          <w:p>
            <w:pPr>
              <w:pStyle w:val="14"/>
            </w:pPr>
            <w:r>
              <w:t>退役士兵安置</w:t>
            </w:r>
          </w:p>
        </w:tc>
        <w:tc>
          <w:tcPr>
            <w:tcW w:w="1643" w:type="dxa"/>
            <w:vAlign w:val="center"/>
          </w:tcPr>
          <w:p>
            <w:pPr>
              <w:pStyle w:val="13"/>
            </w:pPr>
            <w:r>
              <w:t>7.20</w:t>
            </w:r>
          </w:p>
        </w:tc>
        <w:tc>
          <w:tcPr>
            <w:tcW w:w="1643" w:type="dxa"/>
            <w:vAlign w:val="center"/>
          </w:tcPr>
          <w:p>
            <w:pPr>
              <w:pStyle w:val="13"/>
            </w:pPr>
          </w:p>
        </w:tc>
        <w:tc>
          <w:tcPr>
            <w:tcW w:w="1643"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5"/>
            </w:pPr>
            <w:r>
              <w:t>19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138.28</w:t>
            </w:r>
          </w:p>
        </w:tc>
        <w:tc>
          <w:tcPr>
            <w:tcW w:w="1643" w:type="dxa"/>
            <w:vAlign w:val="center"/>
          </w:tcPr>
          <w:p>
            <w:pPr>
              <w:pStyle w:val="13"/>
            </w:pPr>
            <w:r>
              <w:t>138.28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138.28</w:t>
            </w:r>
          </w:p>
        </w:tc>
        <w:tc>
          <w:tcPr>
            <w:tcW w:w="1643" w:type="dxa"/>
            <w:vAlign w:val="center"/>
          </w:tcPr>
          <w:p>
            <w:pPr>
              <w:pStyle w:val="13"/>
            </w:pPr>
            <w:r>
              <w:t>138.28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5"/>
            </w:pPr>
            <w:r>
              <w:t>21</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110.33</w:t>
            </w:r>
          </w:p>
        </w:tc>
        <w:tc>
          <w:tcPr>
            <w:tcW w:w="1643" w:type="dxa"/>
            <w:vAlign w:val="center"/>
          </w:tcPr>
          <w:p>
            <w:pPr>
              <w:pStyle w:val="13"/>
            </w:pPr>
            <w:r>
              <w:t>110.33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pPr>
            <w:r>
              <w:t>27.94</w:t>
            </w:r>
          </w:p>
        </w:tc>
        <w:tc>
          <w:tcPr>
            <w:tcW w:w="1643" w:type="dxa"/>
            <w:vAlign w:val="center"/>
          </w:tcPr>
          <w:p>
            <w:pPr>
              <w:pStyle w:val="13"/>
            </w:pPr>
            <w:r>
              <w:t>27.94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5"/>
            </w:pPr>
            <w:r>
              <w:t>23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259.55</w:t>
            </w:r>
          </w:p>
        </w:tc>
        <w:tc>
          <w:tcPr>
            <w:tcW w:w="1643" w:type="dxa"/>
            <w:vAlign w:val="center"/>
          </w:tcPr>
          <w:p>
            <w:pPr>
              <w:pStyle w:val="13"/>
            </w:pPr>
            <w:r>
              <w:t>259.55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259.55</w:t>
            </w:r>
          </w:p>
        </w:tc>
        <w:tc>
          <w:tcPr>
            <w:tcW w:w="1643" w:type="dxa"/>
            <w:vAlign w:val="center"/>
          </w:tcPr>
          <w:p>
            <w:pPr>
              <w:pStyle w:val="13"/>
            </w:pPr>
            <w:r>
              <w:t>259.55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259.55</w:t>
            </w:r>
          </w:p>
        </w:tc>
        <w:tc>
          <w:tcPr>
            <w:tcW w:w="1643" w:type="dxa"/>
            <w:vAlign w:val="center"/>
          </w:tcPr>
          <w:p>
            <w:pPr>
              <w:pStyle w:val="13"/>
            </w:pPr>
            <w:r>
              <w:t>259.55</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4210.17</w:t>
            </w:r>
          </w:p>
        </w:tc>
        <w:tc>
          <w:tcPr>
            <w:tcW w:w="1643" w:type="dxa"/>
            <w:vAlign w:val="center"/>
          </w:tcPr>
          <w:p>
            <w:pPr>
              <w:pStyle w:val="17"/>
              <w:rPr>
                <w:rFonts w:hint="eastAsia" w:eastAsia="方正书宋_GBK"/>
                <w:lang w:eastAsia="zh-CN"/>
              </w:rPr>
            </w:pPr>
            <w:r>
              <w:t>3856.4</w:t>
            </w:r>
            <w:r>
              <w:rPr>
                <w:rFonts w:hint="eastAsia"/>
                <w:lang w:val="en-US" w:eastAsia="zh-CN"/>
              </w:rPr>
              <w:t>1</w:t>
            </w:r>
          </w:p>
        </w:tc>
        <w:tc>
          <w:tcPr>
            <w:tcW w:w="1643" w:type="dxa"/>
            <w:vAlign w:val="center"/>
          </w:tcPr>
          <w:p>
            <w:pPr>
              <w:pStyle w:val="17"/>
            </w:pPr>
            <w:r>
              <w:t>353.76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3519.92</w:t>
            </w:r>
          </w:p>
        </w:tc>
        <w:tc>
          <w:tcPr>
            <w:tcW w:w="1643" w:type="dxa"/>
            <w:vAlign w:val="center"/>
          </w:tcPr>
          <w:p>
            <w:pPr>
              <w:pStyle w:val="13"/>
            </w:pPr>
            <w:r>
              <w:t>3519.92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930.63</w:t>
            </w:r>
          </w:p>
        </w:tc>
        <w:tc>
          <w:tcPr>
            <w:tcW w:w="1643" w:type="dxa"/>
            <w:vAlign w:val="center"/>
          </w:tcPr>
          <w:p>
            <w:pPr>
              <w:pStyle w:val="13"/>
            </w:pPr>
            <w:r>
              <w:t>930.63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558.48</w:t>
            </w:r>
          </w:p>
        </w:tc>
        <w:tc>
          <w:tcPr>
            <w:tcW w:w="1643" w:type="dxa"/>
            <w:vAlign w:val="center"/>
          </w:tcPr>
          <w:p>
            <w:pPr>
              <w:pStyle w:val="13"/>
            </w:pPr>
            <w:r>
              <w:t>558.48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411.05</w:t>
            </w:r>
          </w:p>
        </w:tc>
        <w:tc>
          <w:tcPr>
            <w:tcW w:w="1643" w:type="dxa"/>
            <w:vAlign w:val="center"/>
          </w:tcPr>
          <w:p>
            <w:pPr>
              <w:pStyle w:val="13"/>
            </w:pPr>
            <w:r>
              <w:t>411.05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292.49</w:t>
            </w:r>
          </w:p>
        </w:tc>
        <w:tc>
          <w:tcPr>
            <w:tcW w:w="1643" w:type="dxa"/>
            <w:vAlign w:val="center"/>
          </w:tcPr>
          <w:p>
            <w:pPr>
              <w:pStyle w:val="13"/>
            </w:pPr>
            <w:r>
              <w:t>292.49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316.47</w:t>
            </w:r>
          </w:p>
        </w:tc>
        <w:tc>
          <w:tcPr>
            <w:tcW w:w="1643" w:type="dxa"/>
            <w:vAlign w:val="center"/>
          </w:tcPr>
          <w:p>
            <w:pPr>
              <w:pStyle w:val="13"/>
            </w:pPr>
            <w:r>
              <w:t>316.47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6.77</w:t>
            </w:r>
          </w:p>
        </w:tc>
        <w:tc>
          <w:tcPr>
            <w:tcW w:w="1643" w:type="dxa"/>
            <w:vAlign w:val="center"/>
          </w:tcPr>
          <w:p>
            <w:pPr>
              <w:pStyle w:val="13"/>
            </w:pPr>
            <w:r>
              <w:t>6.77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136.19</w:t>
            </w:r>
          </w:p>
        </w:tc>
        <w:tc>
          <w:tcPr>
            <w:tcW w:w="1643" w:type="dxa"/>
            <w:vAlign w:val="center"/>
          </w:tcPr>
          <w:p>
            <w:pPr>
              <w:pStyle w:val="13"/>
            </w:pPr>
            <w:r>
              <w:t>136.19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14.99</w:t>
            </w:r>
          </w:p>
        </w:tc>
        <w:tc>
          <w:tcPr>
            <w:tcW w:w="1643" w:type="dxa"/>
            <w:vAlign w:val="center"/>
          </w:tcPr>
          <w:p>
            <w:pPr>
              <w:pStyle w:val="13"/>
            </w:pPr>
            <w:r>
              <w:t>14.99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259.55</w:t>
            </w:r>
          </w:p>
        </w:tc>
        <w:tc>
          <w:tcPr>
            <w:tcW w:w="1643" w:type="dxa"/>
            <w:vAlign w:val="center"/>
          </w:tcPr>
          <w:p>
            <w:pPr>
              <w:pStyle w:val="13"/>
            </w:pPr>
            <w:r>
              <w:t>259.55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593.31</w:t>
            </w:r>
          </w:p>
        </w:tc>
        <w:tc>
          <w:tcPr>
            <w:tcW w:w="1643" w:type="dxa"/>
            <w:vAlign w:val="center"/>
          </w:tcPr>
          <w:p>
            <w:pPr>
              <w:pStyle w:val="13"/>
            </w:pPr>
            <w:r>
              <w:t>593.31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353.76</w:t>
            </w:r>
          </w:p>
        </w:tc>
        <w:tc>
          <w:tcPr>
            <w:tcW w:w="1643" w:type="dxa"/>
            <w:vAlign w:val="center"/>
          </w:tcPr>
          <w:p>
            <w:pPr>
              <w:pStyle w:val="13"/>
            </w:pPr>
          </w:p>
        </w:tc>
        <w:tc>
          <w:tcPr>
            <w:tcW w:w="1643" w:type="dxa"/>
            <w:vAlign w:val="center"/>
          </w:tcPr>
          <w:p>
            <w:pPr>
              <w:pStyle w:val="13"/>
            </w:pPr>
            <w:r>
              <w:t>353.76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66.94</w:t>
            </w:r>
          </w:p>
        </w:tc>
        <w:tc>
          <w:tcPr>
            <w:tcW w:w="1643" w:type="dxa"/>
            <w:vAlign w:val="center"/>
          </w:tcPr>
          <w:p>
            <w:pPr>
              <w:pStyle w:val="13"/>
            </w:pPr>
          </w:p>
        </w:tc>
        <w:tc>
          <w:tcPr>
            <w:tcW w:w="1643" w:type="dxa"/>
            <w:vAlign w:val="center"/>
          </w:tcPr>
          <w:p>
            <w:pPr>
              <w:pStyle w:val="13"/>
            </w:pPr>
            <w:r>
              <w:t>66.94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76.49</w:t>
            </w:r>
          </w:p>
        </w:tc>
        <w:tc>
          <w:tcPr>
            <w:tcW w:w="1643" w:type="dxa"/>
            <w:vAlign w:val="center"/>
          </w:tcPr>
          <w:p>
            <w:pPr>
              <w:pStyle w:val="13"/>
            </w:pPr>
          </w:p>
        </w:tc>
        <w:tc>
          <w:tcPr>
            <w:tcW w:w="1643" w:type="dxa"/>
            <w:vAlign w:val="center"/>
          </w:tcPr>
          <w:p>
            <w:pPr>
              <w:pStyle w:val="13"/>
            </w:pPr>
            <w:r>
              <w:t>76.49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25.10</w:t>
            </w:r>
          </w:p>
        </w:tc>
        <w:tc>
          <w:tcPr>
            <w:tcW w:w="1643" w:type="dxa"/>
            <w:vAlign w:val="center"/>
          </w:tcPr>
          <w:p>
            <w:pPr>
              <w:pStyle w:val="13"/>
            </w:pPr>
          </w:p>
        </w:tc>
        <w:tc>
          <w:tcPr>
            <w:tcW w:w="1643" w:type="dxa"/>
            <w:vAlign w:val="center"/>
          </w:tcPr>
          <w:p>
            <w:pPr>
              <w:pStyle w:val="13"/>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30215</w:t>
            </w:r>
          </w:p>
        </w:tc>
        <w:tc>
          <w:tcPr>
            <w:tcW w:w="1643" w:type="dxa"/>
            <w:vAlign w:val="center"/>
          </w:tcPr>
          <w:p>
            <w:pPr>
              <w:pStyle w:val="14"/>
            </w:pPr>
            <w:r>
              <w:t>会议费</w:t>
            </w:r>
          </w:p>
        </w:tc>
        <w:tc>
          <w:tcPr>
            <w:tcW w:w="1643" w:type="dxa"/>
            <w:vAlign w:val="center"/>
          </w:tcPr>
          <w:p>
            <w:pPr>
              <w:pStyle w:val="13"/>
            </w:pPr>
            <w:r>
              <w:t>0.17</w:t>
            </w:r>
          </w:p>
        </w:tc>
        <w:tc>
          <w:tcPr>
            <w:tcW w:w="1643" w:type="dxa"/>
            <w:vAlign w:val="center"/>
          </w:tcPr>
          <w:p>
            <w:pPr>
              <w:pStyle w:val="13"/>
            </w:pPr>
          </w:p>
        </w:tc>
        <w:tc>
          <w:tcPr>
            <w:tcW w:w="1643"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0.53</w:t>
            </w:r>
          </w:p>
        </w:tc>
        <w:tc>
          <w:tcPr>
            <w:tcW w:w="1643" w:type="dxa"/>
            <w:vAlign w:val="center"/>
          </w:tcPr>
          <w:p>
            <w:pPr>
              <w:pStyle w:val="13"/>
            </w:pPr>
          </w:p>
        </w:tc>
        <w:tc>
          <w:tcPr>
            <w:tcW w:w="1643" w:type="dxa"/>
            <w:vAlign w:val="center"/>
          </w:tcPr>
          <w:p>
            <w:pPr>
              <w:pStyle w:val="13"/>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0.07</w:t>
            </w:r>
          </w:p>
        </w:tc>
        <w:tc>
          <w:tcPr>
            <w:tcW w:w="1643" w:type="dxa"/>
            <w:vAlign w:val="center"/>
          </w:tcPr>
          <w:p>
            <w:pPr>
              <w:pStyle w:val="13"/>
            </w:pPr>
          </w:p>
        </w:tc>
        <w:tc>
          <w:tcPr>
            <w:tcW w:w="1643" w:type="dxa"/>
            <w:vAlign w:val="center"/>
          </w:tcPr>
          <w:p>
            <w:pPr>
              <w:pStyle w:val="13"/>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32.22</w:t>
            </w:r>
          </w:p>
        </w:tc>
        <w:tc>
          <w:tcPr>
            <w:tcW w:w="1643" w:type="dxa"/>
            <w:vAlign w:val="center"/>
          </w:tcPr>
          <w:p>
            <w:pPr>
              <w:pStyle w:val="13"/>
            </w:pPr>
          </w:p>
        </w:tc>
        <w:tc>
          <w:tcPr>
            <w:tcW w:w="1643" w:type="dxa"/>
            <w:vAlign w:val="center"/>
          </w:tcPr>
          <w:p>
            <w:pPr>
              <w:pStyle w:val="13"/>
            </w:pPr>
            <w:r>
              <w:t>32.22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23.27</w:t>
            </w:r>
          </w:p>
        </w:tc>
        <w:tc>
          <w:tcPr>
            <w:tcW w:w="1643" w:type="dxa"/>
            <w:vAlign w:val="center"/>
          </w:tcPr>
          <w:p>
            <w:pPr>
              <w:pStyle w:val="13"/>
            </w:pPr>
          </w:p>
        </w:tc>
        <w:tc>
          <w:tcPr>
            <w:tcW w:w="1643" w:type="dxa"/>
            <w:vAlign w:val="center"/>
          </w:tcPr>
          <w:p>
            <w:pPr>
              <w:pStyle w:val="13"/>
            </w:pPr>
            <w:r>
              <w:t>23.27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68.04</w:t>
            </w:r>
          </w:p>
        </w:tc>
        <w:tc>
          <w:tcPr>
            <w:tcW w:w="1643" w:type="dxa"/>
            <w:vAlign w:val="center"/>
          </w:tcPr>
          <w:p>
            <w:pPr>
              <w:pStyle w:val="13"/>
            </w:pPr>
          </w:p>
        </w:tc>
        <w:tc>
          <w:tcPr>
            <w:tcW w:w="1643" w:type="dxa"/>
            <w:vAlign w:val="center"/>
          </w:tcPr>
          <w:p>
            <w:pPr>
              <w:pStyle w:val="13"/>
            </w:pPr>
            <w:r>
              <w:t>68.04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41.76</w:t>
            </w:r>
          </w:p>
        </w:tc>
        <w:tc>
          <w:tcPr>
            <w:tcW w:w="1643" w:type="dxa"/>
            <w:vAlign w:val="center"/>
          </w:tcPr>
          <w:p>
            <w:pPr>
              <w:pStyle w:val="13"/>
            </w:pPr>
          </w:p>
        </w:tc>
        <w:tc>
          <w:tcPr>
            <w:tcW w:w="1643" w:type="dxa"/>
            <w:vAlign w:val="center"/>
          </w:tcPr>
          <w:p>
            <w:pPr>
              <w:pStyle w:val="13"/>
            </w:pPr>
            <w:r>
              <w:t>41.76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19.17</w:t>
            </w:r>
          </w:p>
        </w:tc>
        <w:tc>
          <w:tcPr>
            <w:tcW w:w="1643" w:type="dxa"/>
            <w:vAlign w:val="center"/>
          </w:tcPr>
          <w:p>
            <w:pPr>
              <w:pStyle w:val="13"/>
            </w:pPr>
          </w:p>
        </w:tc>
        <w:tc>
          <w:tcPr>
            <w:tcW w:w="1643" w:type="dxa"/>
            <w:vAlign w:val="center"/>
          </w:tcPr>
          <w:p>
            <w:pPr>
              <w:pStyle w:val="13"/>
            </w:pPr>
            <w:r>
              <w:t>19.17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336.49</w:t>
            </w:r>
          </w:p>
        </w:tc>
        <w:tc>
          <w:tcPr>
            <w:tcW w:w="1643" w:type="dxa"/>
            <w:vAlign w:val="center"/>
          </w:tcPr>
          <w:p>
            <w:pPr>
              <w:pStyle w:val="13"/>
            </w:pPr>
            <w:r>
              <w:t>336.49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326.38</w:t>
            </w:r>
          </w:p>
        </w:tc>
        <w:tc>
          <w:tcPr>
            <w:tcW w:w="1643" w:type="dxa"/>
            <w:vAlign w:val="center"/>
          </w:tcPr>
          <w:p>
            <w:pPr>
              <w:pStyle w:val="13"/>
            </w:pPr>
            <w:r>
              <w:t>326.38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9.95</w:t>
            </w:r>
          </w:p>
        </w:tc>
        <w:tc>
          <w:tcPr>
            <w:tcW w:w="1643" w:type="dxa"/>
            <w:vAlign w:val="center"/>
          </w:tcPr>
          <w:p>
            <w:pPr>
              <w:pStyle w:val="13"/>
            </w:pPr>
            <w:r>
              <w:t>9.95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0.17</w:t>
            </w:r>
          </w:p>
        </w:tc>
        <w:tc>
          <w:tcPr>
            <w:tcW w:w="1643" w:type="dxa"/>
            <w:vAlign w:val="center"/>
          </w:tcPr>
          <w:p>
            <w:pPr>
              <w:pStyle w:val="13"/>
            </w:pPr>
            <w:r>
              <w:t>0.17</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68.04</w:t>
            </w:r>
          </w:p>
        </w:tc>
        <w:tc>
          <w:tcPr>
            <w:tcW w:w="1643" w:type="dxa"/>
            <w:vAlign w:val="center"/>
          </w:tcPr>
          <w:p>
            <w:pPr>
              <w:pStyle w:val="17"/>
            </w:pPr>
            <w:r>
              <w:t>68.04</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68.04</w:t>
            </w:r>
          </w:p>
        </w:tc>
        <w:tc>
          <w:tcPr>
            <w:tcW w:w="1643" w:type="dxa"/>
            <w:vAlign w:val="center"/>
          </w:tcPr>
          <w:p>
            <w:pPr>
              <w:pStyle w:val="13"/>
            </w:pPr>
            <w:r>
              <w:t>68.04</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rPr>
                <w:rFonts w:hint="default" w:eastAsia="方正书宋_GBK"/>
                <w:lang w:val="en-US" w:eastAsia="zh-CN"/>
              </w:rPr>
            </w:pPr>
            <w:r>
              <w:rPr>
                <w:rFonts w:hint="eastAsia"/>
                <w:lang w:val="en-US" w:eastAsia="zh-CN"/>
              </w:rPr>
              <w:t>67.97</w:t>
            </w:r>
          </w:p>
        </w:tc>
        <w:tc>
          <w:tcPr>
            <w:tcW w:w="1643" w:type="dxa"/>
            <w:vAlign w:val="center"/>
          </w:tcPr>
          <w:p>
            <w:pPr>
              <w:pStyle w:val="13"/>
              <w:rPr>
                <w:rFonts w:hint="default" w:eastAsia="方正书宋_GBK"/>
                <w:lang w:val="en-US" w:eastAsia="zh-CN"/>
              </w:rPr>
            </w:pPr>
            <w:r>
              <w:rPr>
                <w:rFonts w:hint="eastAsia"/>
                <w:lang w:val="en-US" w:eastAsia="zh-CN"/>
              </w:rPr>
              <w:t>67.97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rPr>
                <w:rFonts w:hint="default" w:eastAsia="方正书宋_GBK"/>
                <w:lang w:val="en-US" w:eastAsia="zh-CN"/>
              </w:rPr>
            </w:pPr>
            <w:r>
              <w:rPr>
                <w:rFonts w:hint="eastAsia"/>
                <w:lang w:val="en-US" w:eastAsia="zh-CN"/>
              </w:rPr>
              <w:t>67.97</w:t>
            </w:r>
          </w:p>
        </w:tc>
        <w:tc>
          <w:tcPr>
            <w:tcW w:w="1643" w:type="dxa"/>
            <w:vAlign w:val="center"/>
          </w:tcPr>
          <w:p>
            <w:pPr>
              <w:pStyle w:val="13"/>
              <w:rPr>
                <w:rFonts w:hint="default" w:eastAsia="方正书宋_GBK"/>
                <w:lang w:val="en-US" w:eastAsia="zh-CN"/>
              </w:rPr>
            </w:pPr>
            <w:r>
              <w:rPr>
                <w:rFonts w:hint="eastAsia"/>
                <w:lang w:val="en-US" w:eastAsia="zh-CN"/>
              </w:rPr>
              <w:t>67.97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rPr>
                <w:lang w:eastAsia="zh-CN"/>
              </w:rPr>
            </w:pPr>
            <w:r>
              <w:rPr>
                <w:rFonts w:hint="eastAsia"/>
                <w:lang w:eastAsia="zh-CN"/>
              </w:rPr>
              <w:t>三、公务接待费</w:t>
            </w:r>
          </w:p>
        </w:tc>
        <w:tc>
          <w:tcPr>
            <w:tcW w:w="1643" w:type="dxa"/>
            <w:vAlign w:val="center"/>
          </w:tcPr>
          <w:p>
            <w:pPr>
              <w:pStyle w:val="13"/>
              <w:rPr>
                <w:rFonts w:hint="default" w:eastAsia="方正书宋_GBK"/>
                <w:lang w:val="en-US" w:eastAsia="zh-CN"/>
              </w:rPr>
            </w:pPr>
            <w:r>
              <w:rPr>
                <w:rFonts w:hint="eastAsia"/>
                <w:lang w:val="en-US" w:eastAsia="zh-CN"/>
              </w:rPr>
              <w:t>0.07</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保定市徐水区市场监督管理局2023年部门预算信息公开情况说明</w:t>
      </w:r>
    </w:p>
    <w:p>
      <w:pPr>
        <w:jc w:val="center"/>
      </w:pPr>
      <w:r>
        <w:rPr>
          <w:rFonts w:ascii="方正小标宋_GBK" w:hAnsi="方正小标宋_GBK" w:eastAsia="方正小标宋_GBK" w:cs="方正小标宋_GBK"/>
          <w:color w:val="000000"/>
          <w:sz w:val="44"/>
        </w:rPr>
        <w:t>保定市徐水区市场监督管理局2023年部门预算信息公开情况说明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、《地方预决算公开操作规程》和《关于进一步推进预算公开工作的实施意见》规定，现将保定市徐水区市场监督管理局2023年部门预算公开如下：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根据《保定市徐水区市场监督管理局职能配置、内设机构和人员编制规定》，保定市徐水区市场监督管理局的主要职责是：</w:t>
      </w:r>
    </w:p>
    <w:p>
      <w:pPr>
        <w:pStyle w:val="19"/>
      </w:pPr>
      <w:r>
        <w:t>根据《保定市徐水区市场监督管理局职能配置、内设机构和人员编制规定》， 保定市徐水区市场监督管理局的主要职责是：</w:t>
      </w:r>
    </w:p>
    <w:p>
      <w:pPr>
        <w:pStyle w:val="19"/>
      </w:pPr>
      <w:r>
        <w:t>保定市徐水区市场监督管理局（简称区市场监督管理局）是区政府工作部门，为正科级，加挂保定市徐水区知识产权局牌子。</w:t>
      </w:r>
    </w:p>
    <w:p>
      <w:pPr>
        <w:pStyle w:val="19"/>
      </w:pPr>
      <w:r>
        <w:t>贯彻落实党中央、省委、市委、区委关于市场监督管理工作的方针政策和决策部署，坚持和加强党对市场监督管理工作的集中统一领导。主要职责是：</w:t>
      </w:r>
    </w:p>
    <w:p>
      <w:pPr>
        <w:pStyle w:val="19"/>
      </w:pPr>
      <w:r>
        <w:t>（一）负责全区市场综合监督管理。贯彻执行国家和省、市、区有关市场监督管理的法律法规和方针政策；组织实施质量强区战略、食品安全战略、标准化战略、知识产权战略；落实市市场监督管理局、市政府食品安全委员会办公室工作部署；拟订全区市场监督管理方面的政策、规定和规划，并组织实施；规范和维护市场秩序，营造诚实守信、公平竞争的市场环境。</w:t>
      </w:r>
    </w:p>
    <w:p>
      <w:pPr>
        <w:pStyle w:val="19"/>
      </w:pPr>
      <w:r>
        <w:t>（二）负责市场主体信用体系建设。拟订市场主体信用监督管理的措施办法。组织开展对市场主体登记注册行为的监督检查工作。组织开展市场主体信用分类管理和信息公示工作。组织指导企业经营异常名录和严重违法失信企业名单清理工作，承担市场主体监督管理信息和公示信息归集共享、联合惩戒的协调联系工作。</w:t>
      </w:r>
    </w:p>
    <w:p>
      <w:pPr>
        <w:pStyle w:val="19"/>
      </w:pPr>
      <w:r>
        <w:t>（三）负责监督管理市场秩序。负责组织开展市场监管综合执法工作，推进全区市场监管综合执法队伍的整合和建设，推动实行统一的市场监管。负责组织开展规范市场监管行政执法行为。依法监督管理全区市场交易、网络商品交易及有关服务的行为。组织查处重大违法案件。组织指导查处价格收费违法违规、不正当竞争、违法直销、传销、侵犯商标专利知识产权和制售假冒伪劣行为。指导全区广告业发展，监督管理广告活动。组织开展查处无照生产经营和相关无证生产经营行为。</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保定市徐水区市场监督管理局本级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质检所</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按照预算管理有关规定，目前我省部门预算的编制实行综合预算管理，即全部收入和支出都反映在预算中。保定市徐水区市场监督管理局机关及所属事业单位的收支包含在部门预算中。</w:t>
      </w:r>
    </w:p>
    <w:p>
      <w:pPr>
        <w:pStyle w:val="20"/>
      </w:pPr>
      <w:r>
        <w:t>一、收入说明</w:t>
      </w:r>
    </w:p>
    <w:p>
      <w:pPr>
        <w:pStyle w:val="20"/>
      </w:pPr>
      <w:r>
        <w:t>反映本部门当年全部收入。2023年预算收入4722.59万元，其中：一般公共预算收入4722.47万元，基金预算收入万元，国有资本经营预算收入万元，财政专户核拨收入万元，单位资金收入0.12万元，上年结转结余0万元。</w:t>
      </w:r>
    </w:p>
    <w:p>
      <w:pPr>
        <w:pStyle w:val="20"/>
      </w:pPr>
      <w:r>
        <w:t>二、支出说明</w:t>
      </w:r>
    </w:p>
    <w:p>
      <w:pPr>
        <w:pStyle w:val="20"/>
      </w:pPr>
      <w:r>
        <w:t>收支预算总表支出栏、基本支出表、项目支出表按经济分类和支出功能分类科目编制，反映保定市徐水区市场监督管理局年度部门预算中支出预算的总体情况。2023年支出预算 4722.59万元，其中基本支出4210.17万元，包括人员经费3856.4</w:t>
      </w:r>
      <w:r>
        <w:rPr>
          <w:rFonts w:hint="eastAsia"/>
          <w:lang w:val="en-US" w:eastAsia="zh-CN"/>
        </w:rPr>
        <w:t>1</w:t>
      </w:r>
      <w:r>
        <w:t>万元和日常公用经费353.7</w:t>
      </w:r>
      <w:r>
        <w:rPr>
          <w:rFonts w:hint="eastAsia"/>
          <w:lang w:val="en-US" w:eastAsia="zh-CN"/>
        </w:rPr>
        <w:t>6</w:t>
      </w:r>
      <w:r>
        <w:t>万元；项目支出512.</w:t>
      </w:r>
      <w:r>
        <w:rPr>
          <w:rFonts w:hint="eastAsia"/>
          <w:lang w:val="en-US" w:eastAsia="zh-CN"/>
        </w:rPr>
        <w:t>42</w:t>
      </w:r>
      <w:r>
        <w:t>万元，主要为食品检验检测费、商品抽检经费、产品质量监督抽检费等。</w:t>
      </w:r>
      <w:bookmarkStart w:id="18" w:name="_GoBack"/>
      <w:bookmarkEnd w:id="18"/>
    </w:p>
    <w:p>
      <w:pPr>
        <w:pStyle w:val="20"/>
      </w:pPr>
      <w:r>
        <w:t>三、比上年增减情况</w:t>
      </w:r>
    </w:p>
    <w:p>
      <w:pPr>
        <w:pStyle w:val="20"/>
      </w:pPr>
      <w:r>
        <w:t>本年度预算收支安排4722.59万元，较上年</w:t>
      </w:r>
      <w:r>
        <w:rPr>
          <w:rFonts w:hint="eastAsia"/>
          <w:lang w:val="en-US" w:eastAsia="zh-CN"/>
        </w:rPr>
        <w:t>减少223.28</w:t>
      </w:r>
      <w:r>
        <w:t>万元。其中:基本支出</w:t>
      </w:r>
      <w:r>
        <w:rPr>
          <w:rFonts w:hint="eastAsia"/>
          <w:lang w:val="en-US" w:eastAsia="zh-CN"/>
        </w:rPr>
        <w:t>减少277.43</w:t>
      </w:r>
      <w:r>
        <w:t>万元，主要原因是</w:t>
      </w:r>
      <w:r>
        <w:rPr>
          <w:rFonts w:hint="eastAsia"/>
          <w:lang w:val="en-US" w:eastAsia="zh-CN"/>
        </w:rPr>
        <w:t>人员退休</w:t>
      </w:r>
      <w:r>
        <w:t>；项目支出增加</w:t>
      </w:r>
      <w:r>
        <w:rPr>
          <w:rFonts w:hint="eastAsia"/>
        </w:rPr>
        <w:t>54.15</w:t>
      </w:r>
      <w:r>
        <w:t>万元，主要原因是执法巡查工作增加，开展抽检、检测业务。</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2023年我部门机关运行经费安排353.76万元，其中办公费66.94万元，邮电费76.49万元，工会经费、福利费55.49万元，公务用车运行维护费68.04万元，其他支出86.8万元。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68.81万元，其中因公出国（境）费0万元；公务用车购置及运维费68.04元（其中：公务用车购置费为0万元，公务用车运维费68.04万元)；公务接待费0.07万元。与2022年相比减少0.02万元，减少的主要原因是：合理缩减三公经费，缩减公务接待费。</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负责贯彻执行党和国家关于制定市场监管工作要点，并监督实施。指导全区市场监督工作。制定市场规划并组织实施，指导检查全区市场监督工作。</w:t>
      </w:r>
    </w:p>
    <w:p>
      <w:pPr>
        <w:pStyle w:val="23"/>
      </w:pPr>
      <w:r>
        <w:t>职责分类绩效目标为：</w:t>
      </w:r>
    </w:p>
    <w:p>
      <w:pPr>
        <w:pStyle w:val="23"/>
      </w:pPr>
      <w:r>
        <w:t>1、商品抽检经费：此项目为我单位保障商品安全安排的工作经费，主要用于商品检验检测费。</w:t>
      </w:r>
    </w:p>
    <w:p>
      <w:pPr>
        <w:pStyle w:val="23"/>
      </w:pPr>
      <w:r>
        <w:t>2、检验检测经费：承担辖区内产品质量监督检验和计量器具检定工作。</w:t>
      </w:r>
    </w:p>
    <w:p>
      <w:pPr>
        <w:pStyle w:val="23"/>
      </w:pPr>
      <w:r>
        <w:t>3、产品质量监督抽检费：项此项目为我单位根据国家局、省局工作安排，保障对全区流通领域、生产领域产品质量抽检工作安排的委托业务费，用于全区产品质量监督抽检委托。</w:t>
      </w:r>
    </w:p>
    <w:p>
      <w:pPr>
        <w:pStyle w:val="23"/>
      </w:pPr>
      <w:r>
        <w:t>4、药品协管员补助：此项目为我单位保障全区基层乡镇村药品安全安排的专项工作经费，主要用于全区304个行政村、21个社区的药品协管员补助312000元（每人每月80元、年补助960元）。</w:t>
      </w:r>
    </w:p>
    <w:p>
      <w:pPr>
        <w:pStyle w:val="23"/>
      </w:pPr>
      <w:r>
        <w:t>5、协会清退人员生活补助：此项目为我单位保障协会清退人员生活安排的工作经费，主要用于协会清退人员生活补助。</w:t>
      </w:r>
    </w:p>
    <w:p>
      <w:pPr>
        <w:pStyle w:val="23"/>
      </w:pPr>
      <w:r>
        <w:t>6、市场监管执法办案经费：市场监管执法办案经费支出。</w:t>
      </w:r>
    </w:p>
    <w:p>
      <w:pPr>
        <w:pStyle w:val="23"/>
      </w:pPr>
      <w:r>
        <w:t>7、基层房屋租赁费：此项目为我单位为解决基层所办公用房安排的工作经费，主要用于基层所租赁房屋。</w:t>
      </w:r>
    </w:p>
    <w:p>
      <w:pPr>
        <w:pStyle w:val="23"/>
      </w:pPr>
      <w:r>
        <w:t>9、提前下达2023年市场监管专项经费：此项目省级专款，用于执法办案。</w:t>
      </w:r>
    </w:p>
    <w:p>
      <w:pPr>
        <w:pStyle w:val="23"/>
      </w:pPr>
      <w:r>
        <w:t>10.保安保洁经费：此项目为我单位机关保安保洁费用。</w:t>
      </w:r>
    </w:p>
    <w:p>
      <w:pPr>
        <w:pStyle w:val="23"/>
      </w:pPr>
      <w:r>
        <w:t>11.食品检验检测经费：该项目为我单位根据河北省政府、河北省食安办、保定市政府、保定市食安办、徐水区政府统一安排的部署，保障民生人民至上；考核徐水区委区政府食品工作绩效的专项工作。食品检验检测费主要用于预包装食品、食用农产品、食品生产类、餐饮生产类、保健品化妆品等相关的产品检验检测费用。</w:t>
      </w:r>
    </w:p>
    <w:p>
      <w:pPr>
        <w:spacing w:line="500" w:lineRule="exact"/>
        <w:ind w:firstLine="560"/>
      </w:pPr>
      <w:r>
        <w:rPr>
          <w:rFonts w:eastAsia="方正仿宋_GBK" w:cs="Times New Roman"/>
          <w:color w:val="000000"/>
          <w:sz w:val="28"/>
        </w:rPr>
        <w:t>（二）分项绩效目标</w:t>
      </w:r>
    </w:p>
    <w:p>
      <w:pPr>
        <w:pStyle w:val="24"/>
      </w:pPr>
      <w:r>
        <w:t>1.产品质量监督抽查费：该项目为我单位根据国家局、省局工作安排，保障对全区流通领域、生产领域产品质量抽检工作。保障全区流通领域、生产领域产品质量，根据国抽要求，委托第三方对438批次的产品进行监督检验检测。3月份支出25%，6月份支出60%，10月份完成全部支出。</w:t>
      </w:r>
    </w:p>
    <w:p>
      <w:pPr>
        <w:pStyle w:val="24"/>
      </w:pPr>
      <w:r>
        <w:t>2.协会清退人员生活补助：该项目为我单位保障协会清退人员生活安排的资金。共计6人，每人每月300元。按季度发放补助，3月份支出25%，6月份支出50%，10月份支出75%，12月份全部完成支出。</w:t>
      </w:r>
      <w:r>
        <w:tab/>
      </w:r>
      <w:r>
        <w:tab/>
      </w:r>
      <w:r>
        <w:tab/>
      </w:r>
      <w:r>
        <w:tab/>
      </w:r>
      <w:r>
        <w:tab/>
      </w:r>
      <w:r>
        <w:tab/>
      </w:r>
    </w:p>
    <w:p>
      <w:pPr>
        <w:pStyle w:val="24"/>
        <w:rPr>
          <w:rFonts w:hint="eastAsia"/>
          <w:lang w:val="en-US" w:eastAsia="zh-CN"/>
        </w:rPr>
      </w:pPr>
      <w:r>
        <w:t>3.药品协管员补助及宣传经费：该项目为我单位为保障全区基层乡镇药品用药安全安排的工作经费，共计304个乡镇，21个社区325名药品协管员补助。提高全区农村药品安全普及率，325个协管员每人每月发放80元工作补助。按季度发放补助，3月支出25%，6月份支出50%，10月份支出75%，12月份全部完成支出。</w:t>
      </w:r>
      <w:r>
        <w:tab/>
      </w:r>
      <w:r>
        <w:tab/>
      </w:r>
      <w:r>
        <w:tab/>
      </w:r>
      <w:r>
        <w:tab/>
      </w:r>
      <w:r>
        <w:tab/>
      </w:r>
      <w:r>
        <w:rPr>
          <w:rFonts w:hint="eastAsia"/>
          <w:lang w:val="en-US" w:eastAsia="zh-CN"/>
        </w:rPr>
        <w:t xml:space="preserve"> </w:t>
      </w:r>
    </w:p>
    <w:p>
      <w:pPr>
        <w:pStyle w:val="24"/>
      </w:pPr>
      <w:r>
        <w:t>4.机关保安保洁费：该项目为局机关保安、保洁经费，为保持机关大楼卫生。项目实施时间2023年1月-2023年12月。确保我单位日常工作的运行，按合同支付保安保洁费。按合同支付资金，3月份支出25%，6月份支出50%，10月份支出75%，12底支出完毕。</w:t>
      </w:r>
    </w:p>
    <w:p>
      <w:pPr>
        <w:pStyle w:val="24"/>
      </w:pPr>
      <w:r>
        <w:t>5.基层房屋租赁费：该项目我单位解决基层所办公用房安排的经费，漕河所在保定市三年大变样中被征服无偿拆除，无办公场所，租赁房屋办公，大因所无办公场所，租赁房屋办公。漕河所年租金2.5万元，大因所年租金3万元。3月份完成支出进度25%、6月份全部支出完毕。</w:t>
      </w:r>
      <w:r>
        <w:tab/>
      </w:r>
      <w:r>
        <w:tab/>
      </w:r>
    </w:p>
    <w:p>
      <w:pPr>
        <w:pStyle w:val="24"/>
      </w:pPr>
      <w:r>
        <w:t>6.食品检验检测费：该项目为我单位根据河北省政府、河北省食安办、保定市政府、保定市食安办、徐水区政府统一安排的部署，保障民生人民至上；考核徐水区委区政府食品工作绩效的专项工作。食品检验检测费主要用于预包装食品、食用农产品、食品生产类、餐饮生产类、保健品化妆品等相关的产品检验检测费用。保障全区食品安全，按省政府要求不低于千人4.4份对2772批次预包装食品、食用农产品等进行第三方检验检测。3月支出进度达到25%、6月支出进度达到60%、10月份支出完成。</w:t>
      </w:r>
    </w:p>
    <w:p>
      <w:pPr>
        <w:pStyle w:val="24"/>
      </w:pPr>
      <w:r>
        <w:t>7.市场执法办案经费：</w:t>
      </w:r>
      <w:r>
        <w:tab/>
      </w:r>
      <w:r>
        <w:t>该项目为我单位进行市场执法办案安排的经费。三月份支出</w:t>
      </w:r>
      <w:r>
        <w:rPr>
          <w:lang w:val="uk-UA"/>
        </w:rPr>
        <w:t>25%，6</w:t>
      </w:r>
      <w:r>
        <w:t>月份支出</w:t>
      </w:r>
      <w:r>
        <w:rPr>
          <w:lang w:val="uk-UA"/>
        </w:rPr>
        <w:t>50%，9</w:t>
      </w:r>
      <w:r>
        <w:t>月分完成</w:t>
      </w:r>
      <w:r>
        <w:rPr>
          <w:lang w:val="uk-UA"/>
        </w:rPr>
        <w:t>75%，12</w:t>
      </w:r>
      <w:r>
        <w:t>月份完成</w:t>
      </w:r>
      <w:r>
        <w:rPr>
          <w:lang w:val="uk-UA"/>
        </w:rPr>
        <w:t>100%</w:t>
      </w:r>
      <w:r>
        <w:t>。按进度完成支出。</w:t>
      </w:r>
      <w:r>
        <w:tab/>
      </w:r>
      <w:r>
        <w:tab/>
      </w:r>
      <w:r>
        <w:tab/>
      </w:r>
      <w:r>
        <w:tab/>
      </w:r>
    </w:p>
    <w:p>
      <w:pPr>
        <w:pStyle w:val="24"/>
      </w:pPr>
      <w:r>
        <w:t>8.商品抽检经费：该项目我单位根据保定市人民政府、保定市市场监督管理局工作安排，主要用于对商品（成品油汽油、柴油、车用尿素）食品、保健品等进行抽检，发生的委托业务费、劳务费合计。抽检范围：徐水区境内74所加油站点汽油、柴油、车用尿素进行抽检，及徐水区政府、环保部部署的“加油黑窝点、站点”及“黑油罐车”的查处取缔工作。部分食品、保健品根据省局、市局工作部署具体落实。保护环境，提高群众生活品质，对全区74个加油站油品质量、车用尿素上半年、下半年全覆盖抽检。3月支出进度达到25%、6月支出进度达到60%、10月份支出完成。</w:t>
      </w:r>
      <w:r>
        <w:tab/>
      </w:r>
      <w:r>
        <w:tab/>
      </w:r>
      <w:r>
        <w:tab/>
      </w:r>
      <w:r>
        <w:tab/>
      </w:r>
      <w:r>
        <w:tab/>
      </w:r>
      <w:r>
        <w:tab/>
      </w:r>
    </w:p>
    <w:p>
      <w:pPr>
        <w:pStyle w:val="24"/>
      </w:pPr>
      <w:r>
        <w:t>9.检验检测经费：承担辖区内产品质量监督检验和计量器具检定工作。检验检测专用材料费、委托业务费、劳务费6月份支出50%，按进度支出完毕。</w:t>
      </w:r>
      <w:r>
        <w:tab/>
      </w:r>
      <w:r>
        <w:tab/>
      </w:r>
      <w:r>
        <w:tab/>
      </w:r>
      <w:r>
        <w:tab/>
      </w:r>
      <w:r>
        <w:tab/>
      </w:r>
      <w:r>
        <w:tab/>
      </w:r>
      <w:r>
        <w:tab/>
      </w:r>
      <w:r>
        <w:tab/>
      </w:r>
      <w:r>
        <w:tab/>
      </w:r>
      <w:r>
        <w:tab/>
      </w:r>
      <w:r>
        <w:tab/>
      </w:r>
      <w:r>
        <w:tab/>
      </w:r>
    </w:p>
    <w:p>
      <w:pPr>
        <w:pStyle w:val="24"/>
      </w:pPr>
    </w:p>
    <w:p>
      <w:pPr>
        <w:pStyle w:val="24"/>
      </w:pPr>
    </w:p>
    <w:p>
      <w:pPr>
        <w:pStyle w:val="24"/>
      </w:pPr>
    </w:p>
    <w:p>
      <w:pPr>
        <w:pStyle w:val="24"/>
      </w:pPr>
    </w:p>
    <w:p>
      <w:pPr>
        <w:spacing w:line="500" w:lineRule="exact"/>
        <w:ind w:firstLine="560"/>
      </w:pPr>
      <w:r>
        <w:rPr>
          <w:rFonts w:eastAsia="方正仿宋_GBK" w:cs="Times New Roman"/>
          <w:color w:val="000000"/>
          <w:sz w:val="28"/>
        </w:rPr>
        <w:t>（三）工作保障措施</w:t>
      </w:r>
    </w:p>
    <w:p>
      <w:pPr>
        <w:pStyle w:val="25"/>
      </w:pPr>
      <w:r>
        <w:t>1.完善制度建设，严格专项资金申报审批程序，对于财务审批权限、审批环节、审批要求等予以规范，做到有制约，有监督。</w:t>
      </w:r>
    </w:p>
    <w:p>
      <w:pPr>
        <w:pStyle w:val="25"/>
      </w:pPr>
      <w:r>
        <w:t>2.加强支出管理，严格按照新</w:t>
      </w:r>
      <w:r>
        <w:rPr>
          <w:rFonts w:hint="eastAsia"/>
        </w:rPr>
        <w:t>《中华人民共和国预算法》</w:t>
      </w:r>
      <w:r>
        <w:t>《政府采购法》等法律法规办理财政业务。</w:t>
      </w:r>
    </w:p>
    <w:p>
      <w:pPr>
        <w:pStyle w:val="25"/>
      </w:pPr>
      <w:r>
        <w:t>3.加强绩效运行监控，加强预算编制和鲜蘑菇资金绩效管理。按照专款抓用原则，确保严格规范使用项目资金，提高资金使用效率。</w:t>
      </w:r>
    </w:p>
    <w:p>
      <w:pPr>
        <w:pStyle w:val="25"/>
      </w:pPr>
      <w:r>
        <w:t>4.做好绩效自评，严格按照项目绩效目标执行，按时按要求使用专项资金。</w:t>
      </w:r>
    </w:p>
    <w:p>
      <w:pPr>
        <w:pStyle w:val="25"/>
      </w:pPr>
      <w:r>
        <w:t>5.规范财务资产管理，有效管理固定资产，购入固定资产后，办理固定资产入库，及时入账。对固定资产进行清查盘点。对银行存款对账单与账务核对。</w:t>
      </w:r>
    </w:p>
    <w:p>
      <w:pPr>
        <w:pStyle w:val="25"/>
      </w:pPr>
      <w:r>
        <w:t>6.加强单位财务人员业务培训，不断提高业务水平。</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1、2023年单位其他资金绩效目标表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1.单位2023年银行存款实际产生的利息收入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 利息收入资金</w:t>
            </w:r>
          </w:p>
        </w:tc>
        <w:tc>
          <w:tcPr>
            <w:tcW w:w="2466" w:type="dxa"/>
            <w:vAlign w:val="center"/>
          </w:tcPr>
          <w:p>
            <w:pPr>
              <w:pStyle w:val="14"/>
            </w:pPr>
            <w:r>
              <w:t xml:space="preserve"> 利息收入资金</w:t>
            </w:r>
          </w:p>
        </w:tc>
        <w:tc>
          <w:tcPr>
            <w:tcW w:w="2466" w:type="dxa"/>
            <w:vAlign w:val="center"/>
          </w:tcPr>
          <w:p>
            <w:pPr>
              <w:pStyle w:val="14"/>
            </w:pPr>
            <w:r>
              <w:t>≥1000 元</w:t>
            </w:r>
          </w:p>
        </w:tc>
        <w:tc>
          <w:tcPr>
            <w:tcW w:w="2466" w:type="dxa"/>
            <w:vAlign w:val="center"/>
          </w:tcPr>
          <w:p>
            <w:pPr>
              <w:pStyle w:val="14"/>
            </w:pPr>
            <w:r>
              <w:t>实际利息收入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利息利用率</w:t>
            </w:r>
          </w:p>
        </w:tc>
        <w:tc>
          <w:tcPr>
            <w:tcW w:w="2466" w:type="dxa"/>
            <w:vAlign w:val="center"/>
          </w:tcPr>
          <w:p>
            <w:pPr>
              <w:pStyle w:val="14"/>
            </w:pPr>
            <w:r>
              <w:t>利息收入合理使用</w:t>
            </w:r>
          </w:p>
        </w:tc>
        <w:tc>
          <w:tcPr>
            <w:tcW w:w="2466" w:type="dxa"/>
            <w:vAlign w:val="center"/>
          </w:tcPr>
          <w:p>
            <w:pPr>
              <w:pStyle w:val="14"/>
            </w:pPr>
            <w:r>
              <w:t>100%</w:t>
            </w:r>
          </w:p>
        </w:tc>
        <w:tc>
          <w:tcPr>
            <w:tcW w:w="2466" w:type="dxa"/>
            <w:vAlign w:val="center"/>
          </w:tcPr>
          <w:p>
            <w:pPr>
              <w:pStyle w:val="14"/>
            </w:pPr>
            <w:r>
              <w:t>实际利息收入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2023年内使用利息收入</w:t>
            </w:r>
          </w:p>
        </w:tc>
        <w:tc>
          <w:tcPr>
            <w:tcW w:w="2466" w:type="dxa"/>
            <w:vAlign w:val="center"/>
          </w:tcPr>
          <w:p>
            <w:pPr>
              <w:pStyle w:val="14"/>
            </w:pPr>
            <w:r>
              <w:t>2023年内使用利息收入</w:t>
            </w:r>
          </w:p>
        </w:tc>
        <w:tc>
          <w:tcPr>
            <w:tcW w:w="2466" w:type="dxa"/>
            <w:vAlign w:val="center"/>
          </w:tcPr>
          <w:p>
            <w:pPr>
              <w:pStyle w:val="14"/>
            </w:pPr>
            <w:r>
              <w:t>1 年</w:t>
            </w:r>
          </w:p>
        </w:tc>
        <w:tc>
          <w:tcPr>
            <w:tcW w:w="2466" w:type="dxa"/>
            <w:vAlign w:val="center"/>
          </w:tcPr>
          <w:p>
            <w:pPr>
              <w:pStyle w:val="14"/>
            </w:pPr>
            <w:r>
              <w:t>实际利息收入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不超过本年利息收入</w:t>
            </w:r>
          </w:p>
        </w:tc>
        <w:tc>
          <w:tcPr>
            <w:tcW w:w="2466" w:type="dxa"/>
            <w:vAlign w:val="center"/>
          </w:tcPr>
          <w:p>
            <w:pPr>
              <w:pStyle w:val="14"/>
            </w:pPr>
            <w:r>
              <w:t>不超过本年利息收入</w:t>
            </w:r>
          </w:p>
        </w:tc>
        <w:tc>
          <w:tcPr>
            <w:tcW w:w="2466" w:type="dxa"/>
            <w:vAlign w:val="center"/>
          </w:tcPr>
          <w:p>
            <w:pPr>
              <w:pStyle w:val="14"/>
            </w:pPr>
            <w:r>
              <w:t>1000元</w:t>
            </w:r>
          </w:p>
        </w:tc>
        <w:tc>
          <w:tcPr>
            <w:tcW w:w="2466" w:type="dxa"/>
            <w:vAlign w:val="center"/>
          </w:tcPr>
          <w:p>
            <w:pPr>
              <w:pStyle w:val="14"/>
            </w:pPr>
            <w:r>
              <w:t>实际利息收入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 xml:space="preserve"> 合理使用利息收入</w:t>
            </w:r>
          </w:p>
        </w:tc>
        <w:tc>
          <w:tcPr>
            <w:tcW w:w="2466" w:type="dxa"/>
            <w:vAlign w:val="center"/>
          </w:tcPr>
          <w:p>
            <w:pPr>
              <w:pStyle w:val="14"/>
            </w:pPr>
            <w:r>
              <w:t xml:space="preserve"> 合理使用利息收入</w:t>
            </w:r>
          </w:p>
        </w:tc>
        <w:tc>
          <w:tcPr>
            <w:tcW w:w="2466" w:type="dxa"/>
            <w:vAlign w:val="center"/>
          </w:tcPr>
          <w:p>
            <w:pPr>
              <w:pStyle w:val="14"/>
            </w:pPr>
            <w:r>
              <w:t>≥95 %</w:t>
            </w:r>
          </w:p>
        </w:tc>
        <w:tc>
          <w:tcPr>
            <w:tcW w:w="2466" w:type="dxa"/>
            <w:vAlign w:val="center"/>
          </w:tcPr>
          <w:p>
            <w:pPr>
              <w:pStyle w:val="14"/>
            </w:pPr>
            <w:r>
              <w:t>实际利息收入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 xml:space="preserve"> 满意度</w:t>
            </w:r>
          </w:p>
        </w:tc>
        <w:tc>
          <w:tcPr>
            <w:tcW w:w="2466" w:type="dxa"/>
            <w:vAlign w:val="center"/>
          </w:tcPr>
          <w:p>
            <w:pPr>
              <w:pStyle w:val="14"/>
            </w:pPr>
            <w:r>
              <w:t xml:space="preserve"> 满意度</w:t>
            </w:r>
          </w:p>
        </w:tc>
        <w:tc>
          <w:tcPr>
            <w:tcW w:w="2466" w:type="dxa"/>
            <w:vAlign w:val="center"/>
          </w:tcPr>
          <w:p>
            <w:pPr>
              <w:pStyle w:val="14"/>
            </w:pPr>
            <w:r>
              <w:t>≥90 %</w:t>
            </w:r>
          </w:p>
        </w:tc>
        <w:tc>
          <w:tcPr>
            <w:tcW w:w="2466" w:type="dxa"/>
            <w:vAlign w:val="center"/>
          </w:tcPr>
          <w:p>
            <w:pPr>
              <w:pStyle w:val="14"/>
            </w:pPr>
            <w:r>
              <w:t xml:space="preserve"> 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2、产品质量监督抽查费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1.根据法律法规要求，定期抽检相关产品，保障全区流通领域、生产领域产品质量</w:t>
            </w:r>
            <w:r>
              <w:tab/>
            </w:r>
            <w:r>
              <w:tab/>
            </w:r>
            <w:r>
              <w:tab/>
            </w:r>
            <w:r>
              <w:tab/>
            </w:r>
            <w:r>
              <w:tab/>
            </w:r>
            <w:r>
              <w:tab/>
            </w:r>
          </w:p>
          <w:p>
            <w:pPr>
              <w:pStyle w:val="14"/>
            </w:pPr>
          </w:p>
          <w:p>
            <w:pPr>
              <w:pStyle w:val="14"/>
            </w:pPr>
            <w:r>
              <w:t>2.根据国抽要求，委托第三方对90家企业438批次的产品进行监督检验检测，并在30日内工作抽检信息，同时使抽检企业满意度达到95%以上。</w:t>
            </w:r>
            <w:r>
              <w:tab/>
            </w:r>
            <w:r>
              <w:tab/>
            </w:r>
            <w:r>
              <w:tab/>
            </w:r>
            <w:r>
              <w:tab/>
            </w:r>
            <w:r>
              <w:tab/>
            </w:r>
            <w:r>
              <w:tab/>
            </w:r>
          </w:p>
          <w:p>
            <w:pPr>
              <w:pStyle w:val="14"/>
            </w:pPr>
          </w:p>
          <w:p>
            <w:pPr>
              <w:pStyle w:val="14"/>
            </w:pPr>
            <w:r>
              <w:t>3.3月份支出25%，6月份支出60%，10月份完成全部支出。</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产品质量抽查企业数量</w:t>
            </w:r>
          </w:p>
        </w:tc>
        <w:tc>
          <w:tcPr>
            <w:tcW w:w="2466" w:type="dxa"/>
            <w:vAlign w:val="center"/>
          </w:tcPr>
          <w:p>
            <w:pPr>
              <w:pStyle w:val="14"/>
            </w:pPr>
            <w:r>
              <w:t>产品质量抽查企业数量</w:t>
            </w:r>
          </w:p>
        </w:tc>
        <w:tc>
          <w:tcPr>
            <w:tcW w:w="2466" w:type="dxa"/>
            <w:vAlign w:val="center"/>
          </w:tcPr>
          <w:p>
            <w:pPr>
              <w:pStyle w:val="14"/>
            </w:pPr>
            <w:r>
              <w:t>≥90家</w:t>
            </w:r>
          </w:p>
        </w:tc>
        <w:tc>
          <w:tcPr>
            <w:tcW w:w="2466" w:type="dxa"/>
            <w:vAlign w:val="center"/>
          </w:tcPr>
          <w:p>
            <w:pPr>
              <w:pStyle w:val="14"/>
            </w:pPr>
            <w:r>
              <w:t>国抽文件及工作计划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双随机抽查工作合规率</w:t>
            </w:r>
          </w:p>
        </w:tc>
        <w:tc>
          <w:tcPr>
            <w:tcW w:w="2466" w:type="dxa"/>
            <w:vAlign w:val="center"/>
          </w:tcPr>
          <w:p>
            <w:pPr>
              <w:pStyle w:val="14"/>
            </w:pPr>
            <w:r>
              <w:t>双随机抽查工作合规情况</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监督抽检信息公布及时率</w:t>
            </w:r>
          </w:p>
        </w:tc>
        <w:tc>
          <w:tcPr>
            <w:tcW w:w="2466" w:type="dxa"/>
            <w:vAlign w:val="center"/>
          </w:tcPr>
          <w:p>
            <w:pPr>
              <w:pStyle w:val="14"/>
            </w:pPr>
            <w:r>
              <w:t>监督抽检信息是否按照要求及时公布</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抽检成本</w:t>
            </w:r>
          </w:p>
        </w:tc>
        <w:tc>
          <w:tcPr>
            <w:tcW w:w="2466" w:type="dxa"/>
            <w:vAlign w:val="center"/>
          </w:tcPr>
          <w:p>
            <w:pPr>
              <w:pStyle w:val="14"/>
            </w:pPr>
            <w:r>
              <w:t>抽检工作总花费</w:t>
            </w:r>
          </w:p>
        </w:tc>
        <w:tc>
          <w:tcPr>
            <w:tcW w:w="2466" w:type="dxa"/>
            <w:vAlign w:val="center"/>
          </w:tcPr>
          <w:p>
            <w:pPr>
              <w:pStyle w:val="14"/>
            </w:pPr>
            <w:r>
              <w:t>≤55.8万元</w:t>
            </w:r>
          </w:p>
        </w:tc>
        <w:tc>
          <w:tcPr>
            <w:tcW w:w="2466"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监督覆盖率</w:t>
            </w:r>
          </w:p>
        </w:tc>
        <w:tc>
          <w:tcPr>
            <w:tcW w:w="2466" w:type="dxa"/>
            <w:vAlign w:val="center"/>
          </w:tcPr>
          <w:p>
            <w:pPr>
              <w:pStyle w:val="14"/>
            </w:pPr>
            <w:r>
              <w:t>监督抽检企业占同比登记企业数</w:t>
            </w:r>
          </w:p>
        </w:tc>
        <w:tc>
          <w:tcPr>
            <w:tcW w:w="2466" w:type="dxa"/>
            <w:vAlign w:val="center"/>
          </w:tcPr>
          <w:p>
            <w:pPr>
              <w:pStyle w:val="14"/>
            </w:pPr>
            <w:r>
              <w:t>≥50%</w:t>
            </w:r>
          </w:p>
        </w:tc>
        <w:tc>
          <w:tcPr>
            <w:tcW w:w="2466" w:type="dxa"/>
            <w:vAlign w:val="center"/>
          </w:tcPr>
          <w:p>
            <w:pPr>
              <w:pStyle w:val="14"/>
            </w:pPr>
            <w:r>
              <w:t>区域经济统计文件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抽查企业满意度</w:t>
            </w:r>
          </w:p>
        </w:tc>
        <w:tc>
          <w:tcPr>
            <w:tcW w:w="2466" w:type="dxa"/>
            <w:vAlign w:val="center"/>
          </w:tcPr>
          <w:p>
            <w:pPr>
              <w:pStyle w:val="14"/>
            </w:pPr>
            <w:r>
              <w:t>抽查企业满意度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3、基层房屋租赁费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1.租赁办公用房，保障基层所办公的正常需求，服务辖区群众。</w:t>
            </w:r>
            <w:r>
              <w:tab/>
            </w:r>
            <w:r>
              <w:tab/>
            </w:r>
            <w:r>
              <w:tab/>
            </w:r>
            <w:r>
              <w:tab/>
            </w:r>
            <w:r>
              <w:tab/>
            </w:r>
            <w:r>
              <w:tab/>
            </w:r>
          </w:p>
          <w:p>
            <w:pPr>
              <w:pStyle w:val="14"/>
            </w:pPr>
          </w:p>
          <w:p>
            <w:pPr>
              <w:pStyle w:val="14"/>
            </w:pPr>
            <w:r>
              <w:t>2.租赁办公用房360平方米，房屋租赁合格率达到100%，工作人员满意度达到95%</w:t>
            </w:r>
            <w:r>
              <w:tab/>
            </w:r>
            <w:r>
              <w:tab/>
            </w:r>
            <w:r>
              <w:tab/>
            </w:r>
            <w:r>
              <w:tab/>
            </w:r>
            <w:r>
              <w:tab/>
            </w:r>
            <w:r>
              <w:tab/>
            </w:r>
          </w:p>
          <w:p>
            <w:pPr>
              <w:pStyle w:val="14"/>
            </w:pPr>
          </w:p>
          <w:p>
            <w:pPr>
              <w:pStyle w:val="14"/>
            </w:pPr>
            <w:r>
              <w:t xml:space="preserve">3.漕河所年租金25000元，大因所年租金30000元。3月份完成支出进度25%、6月份全部支出完毕。     </w:t>
            </w:r>
            <w:r>
              <w:tab/>
            </w:r>
            <w:r>
              <w:tab/>
            </w:r>
            <w:r>
              <w:tab/>
            </w:r>
            <w:r>
              <w:tab/>
            </w:r>
            <w:r>
              <w:tab/>
            </w:r>
            <w:r>
              <w:tab/>
            </w:r>
          </w:p>
          <w:p>
            <w:pPr>
              <w:pStyle w:val="14"/>
            </w:pP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办公用房租赁面积</w:t>
            </w:r>
          </w:p>
        </w:tc>
        <w:tc>
          <w:tcPr>
            <w:tcW w:w="2466" w:type="dxa"/>
            <w:vAlign w:val="center"/>
          </w:tcPr>
          <w:p>
            <w:pPr>
              <w:pStyle w:val="14"/>
            </w:pPr>
            <w:r>
              <w:t>办公用房面积不超过政策要求</w:t>
            </w:r>
          </w:p>
        </w:tc>
        <w:tc>
          <w:tcPr>
            <w:tcW w:w="2466" w:type="dxa"/>
            <w:vAlign w:val="center"/>
          </w:tcPr>
          <w:p>
            <w:pPr>
              <w:pStyle w:val="14"/>
            </w:pPr>
            <w:r>
              <w:t>≤360平方米</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资金支付合规率</w:t>
            </w:r>
          </w:p>
        </w:tc>
        <w:tc>
          <w:tcPr>
            <w:tcW w:w="2466" w:type="dxa"/>
            <w:vAlign w:val="center"/>
          </w:tcPr>
          <w:p>
            <w:pPr>
              <w:pStyle w:val="14"/>
            </w:pPr>
            <w:r>
              <w:t>资金是否按照相关要求进行支付</w:t>
            </w:r>
          </w:p>
        </w:tc>
        <w:tc>
          <w:tcPr>
            <w:tcW w:w="2466" w:type="dxa"/>
            <w:vAlign w:val="center"/>
          </w:tcPr>
          <w:p>
            <w:pPr>
              <w:pStyle w:val="14"/>
            </w:pPr>
            <w:r>
              <w:t>≥100%</w:t>
            </w:r>
          </w:p>
        </w:tc>
        <w:tc>
          <w:tcPr>
            <w:tcW w:w="2466" w:type="dxa"/>
            <w:vAlign w:val="center"/>
          </w:tcPr>
          <w:p>
            <w:pPr>
              <w:pStyle w:val="14"/>
            </w:pPr>
            <w:r>
              <w:t>资金支付计划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租赁费支付及时率</w:t>
            </w:r>
          </w:p>
        </w:tc>
        <w:tc>
          <w:tcPr>
            <w:tcW w:w="2466" w:type="dxa"/>
            <w:vAlign w:val="center"/>
          </w:tcPr>
          <w:p>
            <w:pPr>
              <w:pStyle w:val="14"/>
            </w:pPr>
            <w:r>
              <w:t>签订合同后按要求一个月内支付费用</w:t>
            </w:r>
          </w:p>
        </w:tc>
        <w:tc>
          <w:tcPr>
            <w:tcW w:w="2466" w:type="dxa"/>
            <w:vAlign w:val="center"/>
          </w:tcPr>
          <w:p>
            <w:pPr>
              <w:pStyle w:val="14"/>
            </w:pPr>
            <w:r>
              <w:t>100%</w:t>
            </w:r>
          </w:p>
        </w:tc>
        <w:tc>
          <w:tcPr>
            <w:tcW w:w="2466" w:type="dxa"/>
            <w:vAlign w:val="center"/>
          </w:tcPr>
          <w:p>
            <w:pPr>
              <w:pStyle w:val="14"/>
            </w:pPr>
            <w:r>
              <w:t>资金支付计划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租赁成本</w:t>
            </w:r>
          </w:p>
        </w:tc>
        <w:tc>
          <w:tcPr>
            <w:tcW w:w="2466" w:type="dxa"/>
            <w:vAlign w:val="center"/>
          </w:tcPr>
          <w:p>
            <w:pPr>
              <w:pStyle w:val="14"/>
            </w:pPr>
            <w:r>
              <w:t>租赁房屋总花费成本</w:t>
            </w:r>
          </w:p>
        </w:tc>
        <w:tc>
          <w:tcPr>
            <w:tcW w:w="2466" w:type="dxa"/>
            <w:vAlign w:val="center"/>
          </w:tcPr>
          <w:p>
            <w:pPr>
              <w:pStyle w:val="14"/>
            </w:pPr>
            <w:r>
              <w:t>≤5.5万元</w:t>
            </w:r>
          </w:p>
        </w:tc>
        <w:tc>
          <w:tcPr>
            <w:tcW w:w="2466"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群众来访接待率</w:t>
            </w:r>
          </w:p>
        </w:tc>
        <w:tc>
          <w:tcPr>
            <w:tcW w:w="2466" w:type="dxa"/>
            <w:vAlign w:val="center"/>
          </w:tcPr>
          <w:p>
            <w:pPr>
              <w:pStyle w:val="14"/>
            </w:pPr>
            <w:r>
              <w:t>群众来访接待率</w:t>
            </w:r>
          </w:p>
        </w:tc>
        <w:tc>
          <w:tcPr>
            <w:tcW w:w="2466" w:type="dxa"/>
            <w:vAlign w:val="center"/>
          </w:tcPr>
          <w:p>
            <w:pPr>
              <w:pStyle w:val="14"/>
            </w:pPr>
            <w:r>
              <w:t>≥95%</w:t>
            </w:r>
          </w:p>
        </w:tc>
        <w:tc>
          <w:tcPr>
            <w:tcW w:w="2466" w:type="dxa"/>
            <w:vAlign w:val="center"/>
          </w:tcPr>
          <w:p>
            <w:pPr>
              <w:pStyle w:val="14"/>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工作人员满意度</w:t>
            </w:r>
          </w:p>
        </w:tc>
        <w:tc>
          <w:tcPr>
            <w:tcW w:w="2466" w:type="dxa"/>
            <w:vAlign w:val="center"/>
          </w:tcPr>
          <w:p>
            <w:pPr>
              <w:pStyle w:val="14"/>
            </w:pPr>
            <w:r>
              <w:t>表示满意的工作人员与总被调查人员之比</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4、机关保安保洁费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1.保障保安保洁工作经费，确保我单位日常工作的运行。</w:t>
            </w:r>
            <w:r>
              <w:tab/>
            </w:r>
            <w:r>
              <w:tab/>
            </w:r>
            <w:r>
              <w:tab/>
            </w:r>
            <w:r>
              <w:tab/>
            </w:r>
            <w:r>
              <w:tab/>
            </w:r>
            <w:r>
              <w:tab/>
            </w:r>
          </w:p>
          <w:p>
            <w:pPr>
              <w:pStyle w:val="14"/>
            </w:pPr>
          </w:p>
          <w:p>
            <w:pPr>
              <w:pStyle w:val="14"/>
            </w:pPr>
            <w:r>
              <w:t>2.维保和保洁工作完成率100%，工作完成质量合格率达到100%，保安保洁工作完成及时率100%，提高单位工作效率。</w:t>
            </w:r>
            <w:r>
              <w:tab/>
            </w:r>
            <w:r>
              <w:tab/>
            </w:r>
            <w:r>
              <w:tab/>
            </w:r>
            <w:r>
              <w:tab/>
            </w:r>
            <w:r>
              <w:tab/>
            </w:r>
            <w:r>
              <w:tab/>
            </w:r>
          </w:p>
          <w:p>
            <w:pPr>
              <w:pStyle w:val="14"/>
            </w:pPr>
          </w:p>
          <w:p>
            <w:pPr>
              <w:pStyle w:val="14"/>
            </w:pPr>
            <w:r>
              <w:t>3.资金按季度拨付，1季度25%，2季度25%，3季度25%，4季度25%</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维保和保洁工作完成率</w:t>
            </w:r>
          </w:p>
        </w:tc>
        <w:tc>
          <w:tcPr>
            <w:tcW w:w="2466" w:type="dxa"/>
            <w:vAlign w:val="center"/>
          </w:tcPr>
          <w:p>
            <w:pPr>
              <w:pStyle w:val="14"/>
            </w:pPr>
            <w:r>
              <w:t>完成的工作占应完成的工作比例</w:t>
            </w:r>
          </w:p>
        </w:tc>
        <w:tc>
          <w:tcPr>
            <w:tcW w:w="2466" w:type="dxa"/>
            <w:vAlign w:val="center"/>
          </w:tcPr>
          <w:p>
            <w:pPr>
              <w:pStyle w:val="14"/>
            </w:pPr>
            <w:r>
              <w:t>100%</w:t>
            </w:r>
          </w:p>
        </w:tc>
        <w:tc>
          <w:tcPr>
            <w:tcW w:w="2466" w:type="dxa"/>
            <w:vAlign w:val="center"/>
          </w:tcPr>
          <w:p>
            <w:pPr>
              <w:pStyle w:val="14"/>
            </w:pPr>
            <w:r>
              <w:t>工作合同和工作计划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工作完成质量合格率</w:t>
            </w:r>
          </w:p>
        </w:tc>
        <w:tc>
          <w:tcPr>
            <w:tcW w:w="2466" w:type="dxa"/>
            <w:vAlign w:val="center"/>
          </w:tcPr>
          <w:p>
            <w:pPr>
              <w:pStyle w:val="14"/>
            </w:pPr>
            <w:r>
              <w:t>工作完成是否能达到要求</w:t>
            </w:r>
          </w:p>
        </w:tc>
        <w:tc>
          <w:tcPr>
            <w:tcW w:w="2466" w:type="dxa"/>
            <w:vAlign w:val="center"/>
          </w:tcPr>
          <w:p>
            <w:pPr>
              <w:pStyle w:val="14"/>
            </w:pPr>
            <w:r>
              <w:t>100%</w:t>
            </w:r>
          </w:p>
        </w:tc>
        <w:tc>
          <w:tcPr>
            <w:tcW w:w="2466" w:type="dxa"/>
            <w:vAlign w:val="center"/>
          </w:tcPr>
          <w:p>
            <w:pPr>
              <w:pStyle w:val="14"/>
            </w:pPr>
            <w:r>
              <w:t>工作合同和考核指标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工作完成及时率</w:t>
            </w:r>
          </w:p>
        </w:tc>
        <w:tc>
          <w:tcPr>
            <w:tcW w:w="2466" w:type="dxa"/>
            <w:vAlign w:val="center"/>
          </w:tcPr>
          <w:p>
            <w:pPr>
              <w:pStyle w:val="14"/>
            </w:pPr>
            <w:r>
              <w:t>工作是否能够按照预定计划完成</w:t>
            </w:r>
          </w:p>
        </w:tc>
        <w:tc>
          <w:tcPr>
            <w:tcW w:w="2466" w:type="dxa"/>
            <w:vAlign w:val="center"/>
          </w:tcPr>
          <w:p>
            <w:pPr>
              <w:pStyle w:val="14"/>
            </w:pPr>
            <w:r>
              <w:t>100%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实际支出成本与总预算成本之比</w:t>
            </w:r>
          </w:p>
        </w:tc>
        <w:tc>
          <w:tcPr>
            <w:tcW w:w="2466" w:type="dxa"/>
            <w:vAlign w:val="center"/>
          </w:tcPr>
          <w:p>
            <w:pPr>
              <w:pStyle w:val="14"/>
            </w:pPr>
            <w:r>
              <w:t>100%</w:t>
            </w:r>
          </w:p>
        </w:tc>
        <w:tc>
          <w:tcPr>
            <w:tcW w:w="2466"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提高单位工作效率</w:t>
            </w:r>
          </w:p>
        </w:tc>
        <w:tc>
          <w:tcPr>
            <w:tcW w:w="2466" w:type="dxa"/>
            <w:vAlign w:val="center"/>
          </w:tcPr>
          <w:p>
            <w:pPr>
              <w:pStyle w:val="14"/>
            </w:pPr>
            <w:r>
              <w:t>通过有效改善环境，提高工作人员工作积极性，提高工作效率</w:t>
            </w:r>
          </w:p>
        </w:tc>
        <w:tc>
          <w:tcPr>
            <w:tcW w:w="2466" w:type="dxa"/>
            <w:vAlign w:val="center"/>
          </w:tcPr>
          <w:p>
            <w:pPr>
              <w:pStyle w:val="14"/>
            </w:pPr>
            <w:r>
              <w:t>≥100%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工作人员满意度</w:t>
            </w:r>
          </w:p>
        </w:tc>
        <w:tc>
          <w:tcPr>
            <w:tcW w:w="2466" w:type="dxa"/>
            <w:vAlign w:val="center"/>
          </w:tcPr>
          <w:p>
            <w:pPr>
              <w:pStyle w:val="14"/>
            </w:pPr>
            <w:r>
              <w:t>回答满意的工作人员在总调查人员之中的占比</w:t>
            </w:r>
          </w:p>
        </w:tc>
        <w:tc>
          <w:tcPr>
            <w:tcW w:w="2466" w:type="dxa"/>
            <w:vAlign w:val="center"/>
          </w:tcPr>
          <w:p>
            <w:pPr>
              <w:pStyle w:val="14"/>
            </w:pPr>
            <w:r>
              <w:t>≥100%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5、商品抽检经费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1.通过对全区加油站油品、车用尿素质量抽检，达到保护环境的目的，进而提高群众生活品质。</w:t>
            </w:r>
            <w:r>
              <w:tab/>
            </w:r>
            <w:r>
              <w:tab/>
            </w:r>
            <w:r>
              <w:tab/>
            </w:r>
            <w:r>
              <w:tab/>
            </w:r>
            <w:r>
              <w:tab/>
            </w:r>
            <w:r>
              <w:tab/>
            </w:r>
          </w:p>
          <w:p>
            <w:pPr>
              <w:pStyle w:val="14"/>
            </w:pPr>
          </w:p>
          <w:p>
            <w:pPr>
              <w:pStyle w:val="14"/>
            </w:pPr>
            <w:r>
              <w:t>2.对全区74个加油站油品质量、车用尿素上半年、下半年全覆盖抽检。</w:t>
            </w:r>
            <w:r>
              <w:tab/>
            </w:r>
            <w:r>
              <w:tab/>
            </w:r>
            <w:r>
              <w:tab/>
            </w:r>
            <w:r>
              <w:tab/>
            </w:r>
            <w:r>
              <w:tab/>
            </w:r>
            <w:r>
              <w:tab/>
            </w:r>
          </w:p>
          <w:p>
            <w:pPr>
              <w:pStyle w:val="14"/>
            </w:pPr>
          </w:p>
          <w:p>
            <w:pPr>
              <w:pStyle w:val="14"/>
            </w:pPr>
            <w:r>
              <w:t>3.3月支出进度达到25%、6月支出进度达到60%、10月份支出完成。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监督检查次数</w:t>
            </w:r>
          </w:p>
        </w:tc>
        <w:tc>
          <w:tcPr>
            <w:tcW w:w="2466" w:type="dxa"/>
            <w:vAlign w:val="center"/>
          </w:tcPr>
          <w:p>
            <w:pPr>
              <w:pStyle w:val="14"/>
            </w:pPr>
            <w:r>
              <w:t>对辖区商品进行抽检次数</w:t>
            </w:r>
          </w:p>
        </w:tc>
        <w:tc>
          <w:tcPr>
            <w:tcW w:w="2466" w:type="dxa"/>
            <w:vAlign w:val="center"/>
          </w:tcPr>
          <w:p>
            <w:pPr>
              <w:pStyle w:val="14"/>
            </w:pPr>
            <w:r>
              <w:t>≥100次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商品抽检问题发现率</w:t>
            </w:r>
          </w:p>
        </w:tc>
        <w:tc>
          <w:tcPr>
            <w:tcW w:w="2466" w:type="dxa"/>
            <w:vAlign w:val="center"/>
          </w:tcPr>
          <w:p>
            <w:pPr>
              <w:pStyle w:val="14"/>
            </w:pPr>
            <w:r>
              <w:t>对辖区内商品生产、经营者抽查发现问题数占抽查总数的比例</w:t>
            </w:r>
          </w:p>
        </w:tc>
        <w:tc>
          <w:tcPr>
            <w:tcW w:w="2466" w:type="dxa"/>
            <w:vAlign w:val="center"/>
          </w:tcPr>
          <w:p>
            <w:pPr>
              <w:pStyle w:val="14"/>
            </w:pPr>
            <w:r>
              <w:t>≥3%</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抽检及时率</w:t>
            </w:r>
          </w:p>
        </w:tc>
        <w:tc>
          <w:tcPr>
            <w:tcW w:w="2466" w:type="dxa"/>
            <w:vAlign w:val="center"/>
          </w:tcPr>
          <w:p>
            <w:pPr>
              <w:pStyle w:val="14"/>
            </w:pPr>
            <w:r>
              <w:t>抽检工作完成及时情况</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预算控制率</w:t>
            </w:r>
          </w:p>
        </w:tc>
        <w:tc>
          <w:tcPr>
            <w:tcW w:w="2466" w:type="dxa"/>
            <w:vAlign w:val="center"/>
          </w:tcPr>
          <w:p>
            <w:pPr>
              <w:pStyle w:val="14"/>
            </w:pPr>
            <w:r>
              <w:t>实际发生金额与总预算金额比例</w:t>
            </w:r>
          </w:p>
        </w:tc>
        <w:tc>
          <w:tcPr>
            <w:tcW w:w="2466" w:type="dxa"/>
            <w:vAlign w:val="center"/>
          </w:tcPr>
          <w:p>
            <w:pPr>
              <w:pStyle w:val="14"/>
            </w:pPr>
            <w:r>
              <w:t>100%</w:t>
            </w:r>
          </w:p>
        </w:tc>
        <w:tc>
          <w:tcPr>
            <w:tcW w:w="2466"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问题整改率</w:t>
            </w:r>
          </w:p>
        </w:tc>
        <w:tc>
          <w:tcPr>
            <w:tcW w:w="2466" w:type="dxa"/>
            <w:vAlign w:val="center"/>
          </w:tcPr>
          <w:p>
            <w:pPr>
              <w:pStyle w:val="14"/>
            </w:pPr>
            <w:r>
              <w:t>对抽检发现问题的生产、经营者督促整改率</w:t>
            </w:r>
          </w:p>
        </w:tc>
        <w:tc>
          <w:tcPr>
            <w:tcW w:w="2466" w:type="dxa"/>
            <w:vAlign w:val="center"/>
          </w:tcPr>
          <w:p>
            <w:pPr>
              <w:pStyle w:val="14"/>
            </w:pPr>
            <w:r>
              <w:t>100%</w:t>
            </w:r>
          </w:p>
        </w:tc>
        <w:tc>
          <w:tcPr>
            <w:tcW w:w="2466" w:type="dxa"/>
            <w:vAlign w:val="center"/>
          </w:tcPr>
          <w:p>
            <w:pPr>
              <w:pStyle w:val="14"/>
            </w:pPr>
            <w:r>
              <w:t>统计文件及整改过程文件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抽检企业满意度</w:t>
            </w:r>
          </w:p>
        </w:tc>
        <w:tc>
          <w:tcPr>
            <w:tcW w:w="2466" w:type="dxa"/>
            <w:vAlign w:val="center"/>
          </w:tcPr>
          <w:p>
            <w:pPr>
              <w:pStyle w:val="14"/>
            </w:pPr>
            <w:r>
              <w:t>抽检企业满意度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6、食品检验检测费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1.按省政府要求不低于千人4.4份的标准对预包装食品、食用农产品等进行第三方检验检测，保障人民群众食品安全。</w:t>
            </w:r>
            <w:r>
              <w:tab/>
            </w:r>
            <w:r>
              <w:tab/>
            </w:r>
            <w:r>
              <w:tab/>
            </w:r>
            <w:r>
              <w:tab/>
            </w:r>
            <w:r>
              <w:tab/>
            </w:r>
            <w:r>
              <w:tab/>
            </w:r>
          </w:p>
          <w:p>
            <w:pPr>
              <w:pStyle w:val="14"/>
            </w:pPr>
          </w:p>
          <w:p>
            <w:pPr>
              <w:pStyle w:val="14"/>
            </w:pPr>
            <w:r>
              <w:t>2.对2772批次预包装食品、食用农产品等进行第三方检验检测，达到辖区食品生产经营巡查100%全覆盖。</w:t>
            </w:r>
          </w:p>
          <w:p>
            <w:pPr>
              <w:pStyle w:val="14"/>
            </w:pPr>
            <w:r>
              <w:t>3.3月份支出25%，6月份支出60%，10月份完成全出支出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食品检测批次</w:t>
            </w:r>
          </w:p>
        </w:tc>
        <w:tc>
          <w:tcPr>
            <w:tcW w:w="2466" w:type="dxa"/>
            <w:vAlign w:val="center"/>
          </w:tcPr>
          <w:p>
            <w:pPr>
              <w:pStyle w:val="14"/>
            </w:pPr>
            <w:r>
              <w:t>食品检测批次</w:t>
            </w:r>
          </w:p>
        </w:tc>
        <w:tc>
          <w:tcPr>
            <w:tcW w:w="2466" w:type="dxa"/>
            <w:vAlign w:val="center"/>
          </w:tcPr>
          <w:p>
            <w:pPr>
              <w:pStyle w:val="14"/>
            </w:pPr>
            <w:r>
              <w:t>≥2774次</w:t>
            </w:r>
          </w:p>
        </w:tc>
        <w:tc>
          <w:tcPr>
            <w:tcW w:w="2466" w:type="dxa"/>
            <w:vAlign w:val="center"/>
          </w:tcPr>
          <w:p>
            <w:pPr>
              <w:pStyle w:val="14"/>
            </w:pPr>
            <w:r>
              <w:t>省政府标准及辖区人口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检测覆盖率</w:t>
            </w:r>
          </w:p>
        </w:tc>
        <w:tc>
          <w:tcPr>
            <w:tcW w:w="2466" w:type="dxa"/>
            <w:vAlign w:val="center"/>
          </w:tcPr>
          <w:p>
            <w:pPr>
              <w:pStyle w:val="14"/>
            </w:pPr>
            <w:r>
              <w:t>辖区内食品生产、经营者巡查、抽检数</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完成食品样品检验及时率</w:t>
            </w:r>
          </w:p>
        </w:tc>
        <w:tc>
          <w:tcPr>
            <w:tcW w:w="2466" w:type="dxa"/>
            <w:vAlign w:val="center"/>
          </w:tcPr>
          <w:p>
            <w:pPr>
              <w:pStyle w:val="14"/>
            </w:pPr>
            <w:r>
              <w:t>是否按照计划时间完成食品样品检验</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经费控制数</w:t>
            </w:r>
          </w:p>
        </w:tc>
        <w:tc>
          <w:tcPr>
            <w:tcW w:w="2466" w:type="dxa"/>
            <w:vAlign w:val="center"/>
          </w:tcPr>
          <w:p>
            <w:pPr>
              <w:pStyle w:val="14"/>
            </w:pPr>
            <w:r>
              <w:t>实际发生的检测费用</w:t>
            </w:r>
          </w:p>
        </w:tc>
        <w:tc>
          <w:tcPr>
            <w:tcW w:w="2466" w:type="dxa"/>
            <w:vAlign w:val="center"/>
          </w:tcPr>
          <w:p>
            <w:pPr>
              <w:pStyle w:val="14"/>
            </w:pPr>
            <w:r>
              <w:t>≤94.01万元</w:t>
            </w:r>
          </w:p>
        </w:tc>
        <w:tc>
          <w:tcPr>
            <w:tcW w:w="2466" w:type="dxa"/>
            <w:vAlign w:val="center"/>
          </w:tcPr>
          <w:p>
            <w:pPr>
              <w:pStyle w:val="14"/>
            </w:pPr>
            <w:r>
              <w:t>拨付凭证、预算绩效目标申报数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查出问题整改率</w:t>
            </w:r>
          </w:p>
        </w:tc>
        <w:tc>
          <w:tcPr>
            <w:tcW w:w="2466" w:type="dxa"/>
            <w:vAlign w:val="center"/>
          </w:tcPr>
          <w:p>
            <w:pPr>
              <w:pStyle w:val="14"/>
            </w:pPr>
            <w:r>
              <w:t>查出问题整改率</w:t>
            </w:r>
          </w:p>
        </w:tc>
        <w:tc>
          <w:tcPr>
            <w:tcW w:w="2466" w:type="dxa"/>
            <w:vAlign w:val="center"/>
          </w:tcPr>
          <w:p>
            <w:pPr>
              <w:pStyle w:val="14"/>
            </w:pPr>
            <w:r>
              <w:t>100%</w:t>
            </w:r>
          </w:p>
        </w:tc>
        <w:tc>
          <w:tcPr>
            <w:tcW w:w="2466" w:type="dxa"/>
            <w:vAlign w:val="center"/>
          </w:tcPr>
          <w:p>
            <w:pPr>
              <w:pStyle w:val="14"/>
            </w:pPr>
            <w:r>
              <w:t>整改文件、佐证资料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7、市场执法办案经费（运转保障）</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1.通过该经费，保障市场监管执法的正常运行，保障人民群众的利益</w:t>
            </w:r>
          </w:p>
          <w:p>
            <w:pPr>
              <w:pStyle w:val="14"/>
            </w:pPr>
            <w:r>
              <w:t>2.全年实现监督检查12次，保障监督检查合规率100%，群众满意度达95%以上</w:t>
            </w:r>
            <w:r>
              <w:tab/>
            </w:r>
            <w:r>
              <w:tab/>
            </w:r>
            <w:r>
              <w:tab/>
            </w:r>
            <w:r>
              <w:tab/>
            </w:r>
            <w:r>
              <w:tab/>
            </w:r>
            <w:r>
              <w:tab/>
            </w:r>
          </w:p>
          <w:p>
            <w:pPr>
              <w:pStyle w:val="14"/>
            </w:pPr>
          </w:p>
          <w:p>
            <w:pPr>
              <w:pStyle w:val="14"/>
            </w:pPr>
            <w:r>
              <w:t>3.3月份支出25%，6月份支出50%，9月分完成75%，12月份完成100%。按进度完成支出。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监督检查次数</w:t>
            </w:r>
          </w:p>
        </w:tc>
        <w:tc>
          <w:tcPr>
            <w:tcW w:w="2466" w:type="dxa"/>
            <w:vAlign w:val="center"/>
          </w:tcPr>
          <w:p>
            <w:pPr>
              <w:pStyle w:val="14"/>
            </w:pPr>
            <w:r>
              <w:t>监督检查次数</w:t>
            </w:r>
          </w:p>
        </w:tc>
        <w:tc>
          <w:tcPr>
            <w:tcW w:w="2466" w:type="dxa"/>
            <w:vAlign w:val="center"/>
          </w:tcPr>
          <w:p>
            <w:pPr>
              <w:pStyle w:val="14"/>
            </w:pPr>
            <w:r>
              <w:t>≥12次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监督检查合规率</w:t>
            </w:r>
          </w:p>
        </w:tc>
        <w:tc>
          <w:tcPr>
            <w:tcW w:w="2466" w:type="dxa"/>
            <w:vAlign w:val="center"/>
          </w:tcPr>
          <w:p>
            <w:pPr>
              <w:pStyle w:val="14"/>
            </w:pPr>
            <w:r>
              <w:t>监督检查工作合规情况</w:t>
            </w:r>
          </w:p>
        </w:tc>
        <w:tc>
          <w:tcPr>
            <w:tcW w:w="2466" w:type="dxa"/>
            <w:vAlign w:val="center"/>
          </w:tcPr>
          <w:p>
            <w:pPr>
              <w:pStyle w:val="14"/>
            </w:pPr>
            <w:r>
              <w:t>监督检查工作合规情况100%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工作完成及时率</w:t>
            </w:r>
          </w:p>
        </w:tc>
        <w:tc>
          <w:tcPr>
            <w:tcW w:w="2466" w:type="dxa"/>
            <w:vAlign w:val="center"/>
          </w:tcPr>
          <w:p>
            <w:pPr>
              <w:pStyle w:val="14"/>
            </w:pPr>
            <w:r>
              <w:t>监督检查工作是否按计划及时完成</w:t>
            </w:r>
          </w:p>
        </w:tc>
        <w:tc>
          <w:tcPr>
            <w:tcW w:w="2466" w:type="dxa"/>
            <w:vAlign w:val="center"/>
          </w:tcPr>
          <w:p>
            <w:pPr>
              <w:pStyle w:val="14"/>
            </w:pPr>
            <w:r>
              <w:t>监督检查工作是否按计划及时完成100%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成本控制数</w:t>
            </w:r>
          </w:p>
        </w:tc>
        <w:tc>
          <w:tcPr>
            <w:tcW w:w="2466" w:type="dxa"/>
            <w:vAlign w:val="center"/>
          </w:tcPr>
          <w:p>
            <w:pPr>
              <w:pStyle w:val="14"/>
            </w:pPr>
            <w:r>
              <w:t>实际产生成本数</w:t>
            </w:r>
          </w:p>
        </w:tc>
        <w:tc>
          <w:tcPr>
            <w:tcW w:w="2466" w:type="dxa"/>
            <w:vAlign w:val="center"/>
          </w:tcPr>
          <w:p>
            <w:pPr>
              <w:pStyle w:val="14"/>
            </w:pPr>
            <w:r>
              <w:t>实际产生成本数117.68万元</w:t>
            </w:r>
          </w:p>
        </w:tc>
        <w:tc>
          <w:tcPr>
            <w:tcW w:w="2466"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问题处理覆盖率</w:t>
            </w:r>
          </w:p>
        </w:tc>
        <w:tc>
          <w:tcPr>
            <w:tcW w:w="2466" w:type="dxa"/>
            <w:vAlign w:val="center"/>
          </w:tcPr>
          <w:p>
            <w:pPr>
              <w:pStyle w:val="14"/>
            </w:pPr>
            <w:r>
              <w:t>市场监管案件问题处理覆盖情况</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≥95社会稳定，公平竞争</w:t>
            </w:r>
          </w:p>
        </w:tc>
        <w:tc>
          <w:tcPr>
            <w:tcW w:w="2466" w:type="dxa"/>
            <w:vAlign w:val="center"/>
          </w:tcPr>
          <w:p>
            <w:pPr>
              <w:pStyle w:val="14"/>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8、提前下达2023年市场监管专项补助经费绩效目标表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rPr>
                <w:lang w:val="uk-UA"/>
              </w:rPr>
            </w:pPr>
            <w:r>
              <w:t>1.持续推进商事制度改革力度，优化营商环境，促进市场主体健康发展。开展专项整治行动，净化市场环境。</w:t>
            </w:r>
            <w:r>
              <w:rPr>
                <w:lang w:val="uk-UA"/>
              </w:rPr>
              <w:t>3</w:t>
            </w:r>
            <w:r>
              <w:t>月份支出完成</w:t>
            </w:r>
            <w:r>
              <w:rPr>
                <w:lang w:val="uk-UA"/>
              </w:rPr>
              <w:t>50%，6</w:t>
            </w:r>
            <w:r>
              <w:t>月份完成全部支出。</w:t>
            </w:r>
          </w:p>
        </w:tc>
      </w:tr>
    </w:tbl>
    <w:p>
      <w:pPr>
        <w:spacing w:line="2" w:lineRule="exact"/>
        <w:jc w:val="center"/>
        <w:rPr>
          <w:lang w:val="uk-UA"/>
        </w:rPr>
      </w:pPr>
      <w:r>
        <w:rPr>
          <w:rFonts w:ascii="方正书宋_GBK" w:hAnsi="方正书宋_GBK" w:eastAsia="方正书宋_GBK" w:cs="方正书宋_GBK"/>
          <w:color w:val="000000"/>
          <w:sz w:val="18"/>
          <w:lang w:val="uk-UA"/>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基层所标准化、规范化建设试点</w:t>
            </w:r>
          </w:p>
        </w:tc>
        <w:tc>
          <w:tcPr>
            <w:tcW w:w="2466" w:type="dxa"/>
            <w:vAlign w:val="center"/>
          </w:tcPr>
          <w:p>
            <w:pPr>
              <w:pStyle w:val="14"/>
            </w:pPr>
            <w:r>
              <w:t>基层所标准化、规范化建设试点</w:t>
            </w:r>
          </w:p>
        </w:tc>
        <w:tc>
          <w:tcPr>
            <w:tcW w:w="2466" w:type="dxa"/>
            <w:vAlign w:val="center"/>
          </w:tcPr>
          <w:p>
            <w:pPr>
              <w:pStyle w:val="14"/>
            </w:pPr>
            <w:r>
              <w:t>4个</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监管执法计划完成率</w:t>
            </w:r>
          </w:p>
        </w:tc>
        <w:tc>
          <w:tcPr>
            <w:tcW w:w="2466" w:type="dxa"/>
            <w:vAlign w:val="center"/>
          </w:tcPr>
          <w:p>
            <w:pPr>
              <w:pStyle w:val="14"/>
            </w:pPr>
            <w:r>
              <w:t>监管执法计划完成率</w:t>
            </w:r>
          </w:p>
        </w:tc>
        <w:tc>
          <w:tcPr>
            <w:tcW w:w="2466" w:type="dxa"/>
            <w:vAlign w:val="center"/>
          </w:tcPr>
          <w:p>
            <w:pPr>
              <w:pStyle w:val="14"/>
            </w:pPr>
            <w:r>
              <w:t>≥90%</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工作完成时限</w:t>
            </w:r>
          </w:p>
        </w:tc>
        <w:tc>
          <w:tcPr>
            <w:tcW w:w="2466" w:type="dxa"/>
            <w:vAlign w:val="center"/>
          </w:tcPr>
          <w:p>
            <w:pPr>
              <w:pStyle w:val="14"/>
            </w:pPr>
            <w:r>
              <w:t>工作完成时限</w:t>
            </w:r>
          </w:p>
        </w:tc>
        <w:tc>
          <w:tcPr>
            <w:tcW w:w="2466" w:type="dxa"/>
            <w:vAlign w:val="center"/>
          </w:tcPr>
          <w:p>
            <w:pPr>
              <w:pStyle w:val="14"/>
            </w:pPr>
            <w:r>
              <w:t>12年底前</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28万元</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重大案件发生次数</w:t>
            </w:r>
          </w:p>
        </w:tc>
        <w:tc>
          <w:tcPr>
            <w:tcW w:w="2466" w:type="dxa"/>
            <w:vAlign w:val="center"/>
          </w:tcPr>
          <w:p>
            <w:pPr>
              <w:pStyle w:val="14"/>
            </w:pPr>
            <w:r>
              <w:t>重大案件发生次数</w:t>
            </w:r>
          </w:p>
        </w:tc>
        <w:tc>
          <w:tcPr>
            <w:tcW w:w="2466" w:type="dxa"/>
            <w:vAlign w:val="center"/>
          </w:tcPr>
          <w:p>
            <w:pPr>
              <w:pStyle w:val="14"/>
            </w:pPr>
            <w:r>
              <w:t>0件</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社会反馈意见对市场监管工作满意度</w:t>
            </w:r>
          </w:p>
        </w:tc>
        <w:tc>
          <w:tcPr>
            <w:tcW w:w="2466" w:type="dxa"/>
            <w:vAlign w:val="center"/>
          </w:tcPr>
          <w:p>
            <w:pPr>
              <w:pStyle w:val="14"/>
            </w:pPr>
            <w:r>
              <w:t>≥85%</w:t>
            </w:r>
          </w:p>
        </w:tc>
        <w:tc>
          <w:tcPr>
            <w:tcW w:w="2466" w:type="dxa"/>
            <w:vAlign w:val="center"/>
          </w:tcPr>
          <w:p>
            <w:pPr>
              <w:pStyle w:val="14"/>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9、退役军人专岗人员提高待遇资金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1.确保全区稳定，保障退役军人专岗人员更好发挥作用。</w:t>
            </w:r>
          </w:p>
          <w:p>
            <w:pPr>
              <w:pStyle w:val="14"/>
            </w:pPr>
            <w:r>
              <w:t>2.发放转岗人员补贴人数10人，发放金额足额、及时，保障全年不发生相关上访事件，专岗人员满意度达95%以上</w:t>
            </w:r>
          </w:p>
          <w:p>
            <w:pPr>
              <w:pStyle w:val="14"/>
            </w:pPr>
            <w:r>
              <w:t>3.按月支出，3月份支出25%，6月份支出50%，9月份支出75%，12月份支出100%</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专岗人员人数</w:t>
            </w:r>
          </w:p>
        </w:tc>
        <w:tc>
          <w:tcPr>
            <w:tcW w:w="2466" w:type="dxa"/>
            <w:vAlign w:val="center"/>
          </w:tcPr>
          <w:p>
            <w:pPr>
              <w:pStyle w:val="14"/>
            </w:pPr>
            <w:r>
              <w:t>专岗人员人数</w:t>
            </w:r>
          </w:p>
        </w:tc>
        <w:tc>
          <w:tcPr>
            <w:tcW w:w="2466" w:type="dxa"/>
            <w:vAlign w:val="center"/>
          </w:tcPr>
          <w:p>
            <w:pPr>
              <w:pStyle w:val="14"/>
            </w:pPr>
            <w:r>
              <w:t>10人</w:t>
            </w:r>
          </w:p>
        </w:tc>
        <w:tc>
          <w:tcPr>
            <w:tcW w:w="2466" w:type="dxa"/>
            <w:vAlign w:val="center"/>
          </w:tcPr>
          <w:p>
            <w:pPr>
              <w:pStyle w:val="14"/>
            </w:pPr>
            <w:r>
              <w:t>2021年12月份人数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补贴发放足额率</w:t>
            </w:r>
          </w:p>
        </w:tc>
        <w:tc>
          <w:tcPr>
            <w:tcW w:w="2466" w:type="dxa"/>
            <w:vAlign w:val="center"/>
          </w:tcPr>
          <w:p>
            <w:pPr>
              <w:pStyle w:val="14"/>
            </w:pPr>
            <w:r>
              <w:t>足额发放补贴人数占全部人数比例</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资金及时发放率</w:t>
            </w:r>
          </w:p>
        </w:tc>
        <w:tc>
          <w:tcPr>
            <w:tcW w:w="2466" w:type="dxa"/>
            <w:vAlign w:val="center"/>
          </w:tcPr>
          <w:p>
            <w:pPr>
              <w:pStyle w:val="14"/>
            </w:pPr>
            <w:r>
              <w:t>资金是否能够按规定时间发放</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项目支出金额</w:t>
            </w:r>
          </w:p>
        </w:tc>
        <w:tc>
          <w:tcPr>
            <w:tcW w:w="2466" w:type="dxa"/>
            <w:vAlign w:val="center"/>
          </w:tcPr>
          <w:p>
            <w:pPr>
              <w:pStyle w:val="14"/>
            </w:pPr>
            <w:r>
              <w:t>实际发生的项目金额</w:t>
            </w:r>
          </w:p>
        </w:tc>
        <w:tc>
          <w:tcPr>
            <w:tcW w:w="2466" w:type="dxa"/>
            <w:vAlign w:val="center"/>
          </w:tcPr>
          <w:p>
            <w:pPr>
              <w:pStyle w:val="14"/>
            </w:pPr>
            <w:r>
              <w:t>≤7.2万元</w:t>
            </w:r>
          </w:p>
        </w:tc>
        <w:tc>
          <w:tcPr>
            <w:tcW w:w="2466" w:type="dxa"/>
            <w:vAlign w:val="center"/>
          </w:tcPr>
          <w:p>
            <w:pPr>
              <w:pStyle w:val="14"/>
            </w:pPr>
            <w:r>
              <w:t>预算绩效目标申报数、拨付凭证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专岗人员上访率</w:t>
            </w:r>
          </w:p>
        </w:tc>
        <w:tc>
          <w:tcPr>
            <w:tcW w:w="2466" w:type="dxa"/>
            <w:vAlign w:val="center"/>
          </w:tcPr>
          <w:p>
            <w:pPr>
              <w:pStyle w:val="14"/>
            </w:pPr>
            <w:r>
              <w:t>全年不发生相关上访事件</w:t>
            </w:r>
          </w:p>
        </w:tc>
        <w:tc>
          <w:tcPr>
            <w:tcW w:w="2466" w:type="dxa"/>
            <w:vAlign w:val="center"/>
          </w:tcPr>
          <w:p>
            <w:pPr>
              <w:pStyle w:val="14"/>
            </w:pPr>
            <w:r>
              <w:t>≤1%</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退役军人专岗人员满意率</w:t>
            </w:r>
          </w:p>
        </w:tc>
        <w:tc>
          <w:tcPr>
            <w:tcW w:w="2466" w:type="dxa"/>
            <w:vAlign w:val="center"/>
          </w:tcPr>
          <w:p>
            <w:pPr>
              <w:pStyle w:val="14"/>
            </w:pPr>
            <w:r>
              <w:t>表示满意的专岗人员与总调查人数的对比</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10、协会清退人员生活补助</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1.通过对协会清退人员发放生活补助，维护社会稳定。</w:t>
            </w:r>
            <w:r>
              <w:tab/>
            </w:r>
            <w:r>
              <w:tab/>
            </w:r>
            <w:r>
              <w:tab/>
            </w:r>
            <w:r>
              <w:tab/>
            </w:r>
            <w:r>
              <w:tab/>
            </w:r>
            <w:r>
              <w:tab/>
            </w:r>
          </w:p>
          <w:p>
            <w:pPr>
              <w:pStyle w:val="14"/>
            </w:pPr>
            <w:r>
              <w:tab/>
            </w:r>
            <w:r>
              <w:tab/>
            </w:r>
            <w:r>
              <w:tab/>
            </w:r>
            <w:r>
              <w:tab/>
            </w:r>
            <w:r>
              <w:tab/>
            </w:r>
          </w:p>
          <w:p>
            <w:pPr>
              <w:pStyle w:val="14"/>
            </w:pPr>
          </w:p>
          <w:p>
            <w:pPr>
              <w:pStyle w:val="14"/>
            </w:pPr>
            <w:r>
              <w:t>2.补助协会清退人员6人，每人每月发放300元生活补助，协会清退人员满意度达95%以上</w:t>
            </w:r>
            <w:r>
              <w:tab/>
            </w:r>
            <w:r>
              <w:tab/>
            </w:r>
            <w:r>
              <w:tab/>
            </w:r>
            <w:r>
              <w:tab/>
            </w:r>
            <w:r>
              <w:tab/>
            </w:r>
            <w:r>
              <w:tab/>
            </w:r>
          </w:p>
          <w:p>
            <w:pPr>
              <w:pStyle w:val="14"/>
            </w:pPr>
            <w:r>
              <w:tab/>
            </w:r>
            <w:r>
              <w:tab/>
            </w:r>
            <w:r>
              <w:tab/>
            </w:r>
            <w:r>
              <w:tab/>
            </w:r>
          </w:p>
          <w:p>
            <w:pPr>
              <w:pStyle w:val="14"/>
            </w:pPr>
          </w:p>
          <w:p>
            <w:pPr>
              <w:pStyle w:val="14"/>
            </w:pPr>
            <w:r>
              <w:t>3.按季度发放补助，3月份支出25%，6月份支出50%，10月份支出75%，12月份全部完成支出。</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发放补助费人数</w:t>
            </w:r>
          </w:p>
        </w:tc>
        <w:tc>
          <w:tcPr>
            <w:tcW w:w="2466" w:type="dxa"/>
            <w:vAlign w:val="center"/>
          </w:tcPr>
          <w:p>
            <w:pPr>
              <w:pStyle w:val="14"/>
            </w:pPr>
            <w:r>
              <w:t>发放补助费人数</w:t>
            </w:r>
          </w:p>
        </w:tc>
        <w:tc>
          <w:tcPr>
            <w:tcW w:w="2466" w:type="dxa"/>
            <w:vAlign w:val="center"/>
          </w:tcPr>
          <w:p>
            <w:pPr>
              <w:pStyle w:val="14"/>
            </w:pPr>
            <w:r>
              <w:t>6人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生活补贴发放率</w:t>
            </w:r>
          </w:p>
        </w:tc>
        <w:tc>
          <w:tcPr>
            <w:tcW w:w="2466" w:type="dxa"/>
            <w:vAlign w:val="center"/>
          </w:tcPr>
          <w:p>
            <w:pPr>
              <w:pStyle w:val="14"/>
            </w:pPr>
            <w:r>
              <w:t>生活补贴发放人数占协会清退人员比例</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补贴支付及时率</w:t>
            </w:r>
          </w:p>
        </w:tc>
        <w:tc>
          <w:tcPr>
            <w:tcW w:w="2466" w:type="dxa"/>
            <w:vAlign w:val="center"/>
          </w:tcPr>
          <w:p>
            <w:pPr>
              <w:pStyle w:val="14"/>
            </w:pPr>
            <w:r>
              <w:t>补贴是否按支出计划支出</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资金支出完成率</w:t>
            </w:r>
          </w:p>
        </w:tc>
        <w:tc>
          <w:tcPr>
            <w:tcW w:w="2466" w:type="dxa"/>
            <w:vAlign w:val="center"/>
          </w:tcPr>
          <w:p>
            <w:pPr>
              <w:pStyle w:val="14"/>
            </w:pPr>
            <w:r>
              <w:t>实际支出资金与预算资金之比</w:t>
            </w:r>
          </w:p>
        </w:tc>
        <w:tc>
          <w:tcPr>
            <w:tcW w:w="2466" w:type="dxa"/>
            <w:vAlign w:val="center"/>
          </w:tcPr>
          <w:p>
            <w:pPr>
              <w:pStyle w:val="14"/>
            </w:pPr>
            <w:r>
              <w:t>100%</w:t>
            </w:r>
          </w:p>
        </w:tc>
        <w:tc>
          <w:tcPr>
            <w:tcW w:w="2466"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协会清退人员生活保障率</w:t>
            </w:r>
          </w:p>
        </w:tc>
        <w:tc>
          <w:tcPr>
            <w:tcW w:w="2466" w:type="dxa"/>
            <w:vAlign w:val="center"/>
          </w:tcPr>
          <w:p>
            <w:pPr>
              <w:pStyle w:val="14"/>
            </w:pPr>
            <w:r>
              <w:t>协会清退人员生活保障情况</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协会清退人员满意度</w:t>
            </w:r>
          </w:p>
        </w:tc>
        <w:tc>
          <w:tcPr>
            <w:tcW w:w="2466" w:type="dxa"/>
            <w:vAlign w:val="center"/>
          </w:tcPr>
          <w:p>
            <w:pPr>
              <w:pStyle w:val="14"/>
            </w:pPr>
            <w:r>
              <w:t>表示满意的协会清退人员与总调查人数之比</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11、药品协管员补助及宣传经费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1.为全区农村地区协管员发放生活补助，提高全区农村药品安全普及率，保障农村药品使用安全。</w:t>
            </w:r>
          </w:p>
          <w:p>
            <w:pPr>
              <w:pStyle w:val="14"/>
            </w:pPr>
            <w:r>
              <w:t>2.为全区农村地区325个协管员每人每月发放80元工作补助，保障协管员的日常工作的进行。</w:t>
            </w:r>
            <w:r>
              <w:tab/>
            </w:r>
            <w:r>
              <w:tab/>
            </w:r>
            <w:r>
              <w:tab/>
            </w:r>
            <w:r>
              <w:tab/>
            </w:r>
            <w:r>
              <w:tab/>
            </w:r>
            <w:r>
              <w:tab/>
            </w:r>
          </w:p>
          <w:p>
            <w:pPr>
              <w:pStyle w:val="14"/>
            </w:pPr>
          </w:p>
          <w:p>
            <w:pPr>
              <w:pStyle w:val="14"/>
            </w:pPr>
            <w:r>
              <w:t>3.按季度发放补助，3月支出25%，6月份支出50%，10月份支出75%，12月份全部完成支出。</w:t>
            </w:r>
            <w:r>
              <w:tab/>
            </w:r>
            <w:r>
              <w:tab/>
            </w:r>
            <w:r>
              <w:tab/>
            </w:r>
            <w:r>
              <w:tab/>
            </w:r>
            <w:r>
              <w:tab/>
            </w:r>
            <w:r>
              <w:tab/>
            </w:r>
          </w:p>
          <w:p>
            <w:pPr>
              <w:pStyle w:val="14"/>
            </w:pP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发放补助人数</w:t>
            </w:r>
          </w:p>
        </w:tc>
        <w:tc>
          <w:tcPr>
            <w:tcW w:w="2466" w:type="dxa"/>
            <w:vAlign w:val="center"/>
          </w:tcPr>
          <w:p>
            <w:pPr>
              <w:pStyle w:val="14"/>
            </w:pPr>
            <w:r>
              <w:t>发放药品协管员补助费人数</w:t>
            </w:r>
          </w:p>
        </w:tc>
        <w:tc>
          <w:tcPr>
            <w:tcW w:w="2466" w:type="dxa"/>
            <w:vAlign w:val="center"/>
          </w:tcPr>
          <w:p>
            <w:pPr>
              <w:pStyle w:val="14"/>
            </w:pPr>
            <w:r>
              <w:t>325人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补助发放覆盖率</w:t>
            </w:r>
          </w:p>
        </w:tc>
        <w:tc>
          <w:tcPr>
            <w:tcW w:w="2466" w:type="dxa"/>
            <w:vAlign w:val="center"/>
          </w:tcPr>
          <w:p>
            <w:pPr>
              <w:pStyle w:val="14"/>
            </w:pPr>
            <w:r>
              <w:t>药品协管员补助发放人数占药品协管员人数比例</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资金发放及时率</w:t>
            </w:r>
          </w:p>
        </w:tc>
        <w:tc>
          <w:tcPr>
            <w:tcW w:w="2466" w:type="dxa"/>
            <w:vAlign w:val="center"/>
          </w:tcPr>
          <w:p>
            <w:pPr>
              <w:pStyle w:val="14"/>
            </w:pPr>
            <w:r>
              <w:t>按支出进度支付补助费</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补贴发放标准</w:t>
            </w:r>
          </w:p>
        </w:tc>
        <w:tc>
          <w:tcPr>
            <w:tcW w:w="2466" w:type="dxa"/>
            <w:vAlign w:val="center"/>
          </w:tcPr>
          <w:p>
            <w:pPr>
              <w:pStyle w:val="14"/>
            </w:pPr>
            <w:r>
              <w:t>每人每年960元</w:t>
            </w:r>
          </w:p>
        </w:tc>
        <w:tc>
          <w:tcPr>
            <w:tcW w:w="2466" w:type="dxa"/>
            <w:vAlign w:val="center"/>
          </w:tcPr>
          <w:p>
            <w:pPr>
              <w:pStyle w:val="14"/>
            </w:pPr>
            <w:r>
              <w:t>960元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安全用药知识普及率</w:t>
            </w:r>
          </w:p>
        </w:tc>
        <w:tc>
          <w:tcPr>
            <w:tcW w:w="2466" w:type="dxa"/>
            <w:vAlign w:val="center"/>
          </w:tcPr>
          <w:p>
            <w:pPr>
              <w:pStyle w:val="14"/>
            </w:pPr>
            <w:r>
              <w:t>药品用药安全知识普及率</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药品协管员满意度</w:t>
            </w:r>
          </w:p>
        </w:tc>
        <w:tc>
          <w:tcPr>
            <w:tcW w:w="2466" w:type="dxa"/>
            <w:vAlign w:val="center"/>
          </w:tcPr>
          <w:p>
            <w:pPr>
              <w:pStyle w:val="14"/>
            </w:pPr>
            <w:r>
              <w:t>表示满意的协管员与总被调查的协管员数之比</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12、2023年单位其他资金绩效目标表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1.目标内容1：弥补单位办公经费不足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利息金额</w:t>
            </w:r>
          </w:p>
        </w:tc>
        <w:tc>
          <w:tcPr>
            <w:tcW w:w="2466" w:type="dxa"/>
            <w:vAlign w:val="center"/>
          </w:tcPr>
          <w:p>
            <w:pPr>
              <w:pStyle w:val="14"/>
            </w:pPr>
            <w:r>
              <w:t>本年度利息收入金额</w:t>
            </w:r>
          </w:p>
        </w:tc>
        <w:tc>
          <w:tcPr>
            <w:tcW w:w="2466" w:type="dxa"/>
            <w:vAlign w:val="center"/>
          </w:tcPr>
          <w:p>
            <w:pPr>
              <w:pStyle w:val="14"/>
            </w:pPr>
            <w:r>
              <w:t>200元</w:t>
            </w:r>
          </w:p>
        </w:tc>
        <w:tc>
          <w:tcPr>
            <w:tcW w:w="2466" w:type="dxa"/>
            <w:vAlign w:val="center"/>
          </w:tcPr>
          <w:p>
            <w:pPr>
              <w:pStyle w:val="14"/>
            </w:pPr>
            <w:r>
              <w:t>近三年利息收入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支出率</w:t>
            </w:r>
          </w:p>
        </w:tc>
        <w:tc>
          <w:tcPr>
            <w:tcW w:w="2466" w:type="dxa"/>
            <w:vAlign w:val="center"/>
          </w:tcPr>
          <w:p>
            <w:pPr>
              <w:pStyle w:val="14"/>
            </w:pPr>
            <w:r>
              <w:t>全部利息收入支出情况</w:t>
            </w:r>
          </w:p>
        </w:tc>
        <w:tc>
          <w:tcPr>
            <w:tcW w:w="2466" w:type="dxa"/>
            <w:vAlign w:val="center"/>
          </w:tcPr>
          <w:p>
            <w:pPr>
              <w:pStyle w:val="14"/>
            </w:pPr>
            <w:r>
              <w:t>100%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全部支出时间</w:t>
            </w:r>
          </w:p>
        </w:tc>
        <w:tc>
          <w:tcPr>
            <w:tcW w:w="2466" w:type="dxa"/>
            <w:vAlign w:val="center"/>
          </w:tcPr>
          <w:p>
            <w:pPr>
              <w:pStyle w:val="14"/>
            </w:pPr>
            <w:r>
              <w:t>利息收入全出支出时间节点</w:t>
            </w:r>
          </w:p>
        </w:tc>
        <w:tc>
          <w:tcPr>
            <w:tcW w:w="2466" w:type="dxa"/>
            <w:vAlign w:val="center"/>
          </w:tcPr>
          <w:p>
            <w:pPr>
              <w:pStyle w:val="14"/>
            </w:pPr>
            <w:r>
              <w:t>≤12月</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项目完成投入资金情况</w:t>
            </w:r>
          </w:p>
        </w:tc>
        <w:tc>
          <w:tcPr>
            <w:tcW w:w="2466" w:type="dxa"/>
            <w:vAlign w:val="center"/>
          </w:tcPr>
          <w:p>
            <w:pPr>
              <w:pStyle w:val="14"/>
            </w:pPr>
            <w:r>
              <w:t>完成利息收入全部支出需额外投入资金</w:t>
            </w:r>
          </w:p>
        </w:tc>
        <w:tc>
          <w:tcPr>
            <w:tcW w:w="2466" w:type="dxa"/>
            <w:vAlign w:val="center"/>
          </w:tcPr>
          <w:p>
            <w:pPr>
              <w:pStyle w:val="14"/>
            </w:pPr>
            <w:r>
              <w:t>0元</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工作完成 率</w:t>
            </w:r>
          </w:p>
        </w:tc>
        <w:tc>
          <w:tcPr>
            <w:tcW w:w="2466" w:type="dxa"/>
            <w:vAlign w:val="center"/>
          </w:tcPr>
          <w:p>
            <w:pPr>
              <w:pStyle w:val="14"/>
            </w:pPr>
            <w:r>
              <w:t>补充经费不足，促进工作完成</w:t>
            </w:r>
          </w:p>
        </w:tc>
        <w:tc>
          <w:tcPr>
            <w:tcW w:w="2466" w:type="dxa"/>
            <w:vAlign w:val="center"/>
          </w:tcPr>
          <w:p>
            <w:pPr>
              <w:pStyle w:val="14"/>
            </w:pPr>
            <w:r>
              <w:t>≥95%</w:t>
            </w:r>
          </w:p>
        </w:tc>
        <w:tc>
          <w:tcPr>
            <w:tcW w:w="246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13、检验检测经费（运转保障）</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1.通过该经费，保障检验检测工作的顺利进行，服务广大辖区群众</w:t>
            </w:r>
          </w:p>
          <w:p>
            <w:pPr>
              <w:pStyle w:val="14"/>
            </w:pPr>
            <w:r>
              <w:t>2.检验检测工作完成率100%，工作质量合格率100%，工作完成及时率100%，群众满意度达95%以上</w:t>
            </w:r>
          </w:p>
          <w:p>
            <w:pPr>
              <w:pStyle w:val="14"/>
            </w:pPr>
            <w:r>
              <w:t>3.检验检测专用材料费、委托业务费、劳务费6月份支出50%，按进度支出完毕。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检验检测工作完成率</w:t>
            </w:r>
          </w:p>
        </w:tc>
        <w:tc>
          <w:tcPr>
            <w:tcW w:w="2466" w:type="dxa"/>
            <w:vAlign w:val="center"/>
          </w:tcPr>
          <w:p>
            <w:pPr>
              <w:pStyle w:val="14"/>
            </w:pPr>
            <w:r>
              <w:t>是否按照计划完成检验检测工作</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工作质量合格率</w:t>
            </w:r>
          </w:p>
        </w:tc>
        <w:tc>
          <w:tcPr>
            <w:tcW w:w="2466" w:type="dxa"/>
            <w:vAlign w:val="center"/>
          </w:tcPr>
          <w:p>
            <w:pPr>
              <w:pStyle w:val="14"/>
            </w:pPr>
            <w:r>
              <w:t>工作完成质量是否符合要求</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工作完成及时率</w:t>
            </w:r>
          </w:p>
        </w:tc>
        <w:tc>
          <w:tcPr>
            <w:tcW w:w="2466" w:type="dxa"/>
            <w:vAlign w:val="center"/>
          </w:tcPr>
          <w:p>
            <w:pPr>
              <w:pStyle w:val="14"/>
            </w:pPr>
            <w:r>
              <w:t>工作是否按照计划及时完成</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资金控制数</w:t>
            </w:r>
          </w:p>
        </w:tc>
        <w:tc>
          <w:tcPr>
            <w:tcW w:w="2466" w:type="dxa"/>
            <w:vAlign w:val="center"/>
          </w:tcPr>
          <w:p>
            <w:pPr>
              <w:pStyle w:val="14"/>
            </w:pPr>
            <w:r>
              <w:t>实际发生工作成本</w:t>
            </w:r>
          </w:p>
        </w:tc>
        <w:tc>
          <w:tcPr>
            <w:tcW w:w="2466" w:type="dxa"/>
            <w:vAlign w:val="center"/>
          </w:tcPr>
          <w:p>
            <w:pPr>
              <w:pStyle w:val="14"/>
            </w:pPr>
            <w:r>
              <w:t>108万元</w:t>
            </w:r>
          </w:p>
        </w:tc>
        <w:tc>
          <w:tcPr>
            <w:tcW w:w="2466"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提高工作效率</w:t>
            </w:r>
          </w:p>
        </w:tc>
        <w:tc>
          <w:tcPr>
            <w:tcW w:w="2466" w:type="dxa"/>
            <w:vAlign w:val="center"/>
          </w:tcPr>
          <w:p>
            <w:pPr>
              <w:pStyle w:val="14"/>
            </w:pPr>
            <w:r>
              <w:t>有利于提高工作效率</w:t>
            </w:r>
          </w:p>
        </w:tc>
        <w:tc>
          <w:tcPr>
            <w:tcW w:w="2466" w:type="dxa"/>
            <w:vAlign w:val="center"/>
          </w:tcPr>
          <w:p>
            <w:pPr>
              <w:pStyle w:val="14"/>
            </w:pPr>
            <w:r>
              <w:t>≥95%</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辖区群众满意率</w:t>
            </w:r>
          </w:p>
        </w:tc>
        <w:tc>
          <w:tcPr>
            <w:tcW w:w="2466" w:type="dxa"/>
            <w:vAlign w:val="center"/>
          </w:tcPr>
          <w:p>
            <w:pPr>
              <w:pStyle w:val="14"/>
            </w:pPr>
            <w:r>
              <w:t>表示满意的群众与总被调查人数之比</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14、质检所保安保洁费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1.保障保安保洁工作经费，确保我单位日常工作的运行。</w:t>
            </w:r>
          </w:p>
          <w:p>
            <w:pPr>
              <w:pStyle w:val="14"/>
            </w:pPr>
            <w:r>
              <w:t>2.维保和保洁工作完成率100%，工作完成质量合格率达到100%，保安保洁工作完成及时率100%，提高单位工作效率。</w:t>
            </w:r>
          </w:p>
          <w:p>
            <w:pPr>
              <w:pStyle w:val="14"/>
            </w:pPr>
            <w:r>
              <w:t>3.资金按季度拨付，1季度25%，2季度25%，3季度25%，4季度25%</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维保和保洁工作完成率</w:t>
            </w:r>
          </w:p>
        </w:tc>
        <w:tc>
          <w:tcPr>
            <w:tcW w:w="2466" w:type="dxa"/>
            <w:vAlign w:val="center"/>
          </w:tcPr>
          <w:p>
            <w:pPr>
              <w:pStyle w:val="14"/>
            </w:pPr>
            <w:r>
              <w:t>完成的工作占应完成的工作比例</w:t>
            </w:r>
          </w:p>
        </w:tc>
        <w:tc>
          <w:tcPr>
            <w:tcW w:w="2466" w:type="dxa"/>
            <w:vAlign w:val="center"/>
          </w:tcPr>
          <w:p>
            <w:pPr>
              <w:pStyle w:val="14"/>
            </w:pPr>
            <w:r>
              <w:t>100%</w:t>
            </w:r>
          </w:p>
        </w:tc>
        <w:tc>
          <w:tcPr>
            <w:tcW w:w="2466" w:type="dxa"/>
            <w:vAlign w:val="center"/>
          </w:tcPr>
          <w:p>
            <w:pPr>
              <w:pStyle w:val="14"/>
            </w:pPr>
            <w:r>
              <w:t>工作合同和工作计划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工作完成质量合格率</w:t>
            </w:r>
          </w:p>
        </w:tc>
        <w:tc>
          <w:tcPr>
            <w:tcW w:w="2466" w:type="dxa"/>
            <w:vAlign w:val="center"/>
          </w:tcPr>
          <w:p>
            <w:pPr>
              <w:pStyle w:val="14"/>
            </w:pPr>
            <w:r>
              <w:t>工作完成是否能达到要求</w:t>
            </w:r>
          </w:p>
        </w:tc>
        <w:tc>
          <w:tcPr>
            <w:tcW w:w="2466" w:type="dxa"/>
            <w:vAlign w:val="center"/>
          </w:tcPr>
          <w:p>
            <w:pPr>
              <w:pStyle w:val="14"/>
            </w:pPr>
            <w:r>
              <w:t>100%</w:t>
            </w:r>
          </w:p>
        </w:tc>
        <w:tc>
          <w:tcPr>
            <w:tcW w:w="2466" w:type="dxa"/>
            <w:vAlign w:val="center"/>
          </w:tcPr>
          <w:p>
            <w:pPr>
              <w:pStyle w:val="14"/>
            </w:pPr>
            <w:r>
              <w:t>工作合同和考核指标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工作完成及时率</w:t>
            </w:r>
          </w:p>
        </w:tc>
        <w:tc>
          <w:tcPr>
            <w:tcW w:w="2466" w:type="dxa"/>
            <w:vAlign w:val="center"/>
          </w:tcPr>
          <w:p>
            <w:pPr>
              <w:pStyle w:val="14"/>
            </w:pPr>
            <w:r>
              <w:t>工作是否能够按照预定计划完成</w:t>
            </w:r>
          </w:p>
        </w:tc>
        <w:tc>
          <w:tcPr>
            <w:tcW w:w="2466" w:type="dxa"/>
            <w:vAlign w:val="center"/>
          </w:tcPr>
          <w:p>
            <w:pPr>
              <w:pStyle w:val="14"/>
            </w:pPr>
            <w:r>
              <w:t>100%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成本控制率</w:t>
            </w:r>
          </w:p>
        </w:tc>
        <w:tc>
          <w:tcPr>
            <w:tcW w:w="2466" w:type="dxa"/>
            <w:vAlign w:val="center"/>
          </w:tcPr>
          <w:p>
            <w:pPr>
              <w:pStyle w:val="14"/>
            </w:pPr>
            <w:r>
              <w:t>实际支出成本与总预算成本之比</w:t>
            </w:r>
          </w:p>
        </w:tc>
        <w:tc>
          <w:tcPr>
            <w:tcW w:w="2466" w:type="dxa"/>
            <w:vAlign w:val="center"/>
          </w:tcPr>
          <w:p>
            <w:pPr>
              <w:pStyle w:val="14"/>
            </w:pPr>
            <w:r>
              <w:t>100%</w:t>
            </w:r>
          </w:p>
        </w:tc>
        <w:tc>
          <w:tcPr>
            <w:tcW w:w="2466"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提高单位工作效率</w:t>
            </w:r>
          </w:p>
        </w:tc>
        <w:tc>
          <w:tcPr>
            <w:tcW w:w="2466" w:type="dxa"/>
            <w:vAlign w:val="center"/>
          </w:tcPr>
          <w:p>
            <w:pPr>
              <w:pStyle w:val="14"/>
            </w:pPr>
            <w:r>
              <w:t>通过有效改善环境，提高工作人员工作积极性，提高工作效率</w:t>
            </w:r>
          </w:p>
        </w:tc>
        <w:tc>
          <w:tcPr>
            <w:tcW w:w="2466" w:type="dxa"/>
            <w:vAlign w:val="center"/>
          </w:tcPr>
          <w:p>
            <w:pPr>
              <w:pStyle w:val="14"/>
            </w:pPr>
            <w:r>
              <w:t>≥100%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工作人员满意度</w:t>
            </w:r>
          </w:p>
        </w:tc>
        <w:tc>
          <w:tcPr>
            <w:tcW w:w="2466" w:type="dxa"/>
            <w:vAlign w:val="center"/>
          </w:tcPr>
          <w:p>
            <w:pPr>
              <w:pStyle w:val="14"/>
            </w:pPr>
            <w:r>
              <w:t>回答满意的工作人员在总调查人员之中的占比</w:t>
            </w:r>
          </w:p>
        </w:tc>
        <w:tc>
          <w:tcPr>
            <w:tcW w:w="2466" w:type="dxa"/>
            <w:vAlign w:val="center"/>
          </w:tcPr>
          <w:p>
            <w:pPr>
              <w:pStyle w:val="14"/>
            </w:pPr>
            <w:r>
              <w:t>≥100%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2023年，保定市徐水区市场监督管理局安排政府采购预算0.00万元。具体内容见下表。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保定市徐水区市场监督管理局（含所属单位）上年末固定资产金额为3153.36万元（详见下表）。本年度拟购置固定资产总额为0.00万元，已按要求列入政府采购预算，详见政府采购预算表。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414保定市徐水区市场监督管理局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3491.33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9016.50</w:t>
            </w:r>
          </w:p>
        </w:tc>
        <w:tc>
          <w:tcPr>
            <w:tcW w:w="4933" w:type="dxa"/>
            <w:vAlign w:val="center"/>
          </w:tcPr>
          <w:p>
            <w:pPr>
              <w:pStyle w:val="13"/>
            </w:pPr>
            <w:r>
              <w:t>1238.73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8740.50</w:t>
            </w:r>
          </w:p>
        </w:tc>
        <w:tc>
          <w:tcPr>
            <w:tcW w:w="4933" w:type="dxa"/>
            <w:vAlign w:val="center"/>
          </w:tcPr>
          <w:p>
            <w:pPr>
              <w:pStyle w:val="13"/>
            </w:pPr>
            <w:r>
              <w:t>1187.42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31</w:t>
            </w:r>
          </w:p>
        </w:tc>
        <w:tc>
          <w:tcPr>
            <w:tcW w:w="4933" w:type="dxa"/>
            <w:vAlign w:val="center"/>
          </w:tcPr>
          <w:p>
            <w:pPr>
              <w:pStyle w:val="13"/>
            </w:pPr>
            <w:r>
              <w:t>308.92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r>
              <w:t>23</w:t>
            </w:r>
          </w:p>
        </w:tc>
        <w:tc>
          <w:tcPr>
            <w:tcW w:w="4933" w:type="dxa"/>
            <w:vAlign w:val="center"/>
          </w:tcPr>
          <w:p>
            <w:pPr>
              <w:pStyle w:val="13"/>
            </w:pPr>
            <w:r>
              <w:t>1172.90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rPr>
                <w:rFonts w:hint="default" w:eastAsia="方正书宋_GBK"/>
                <w:lang w:val="en-US" w:eastAsia="zh-CN"/>
              </w:rPr>
            </w:pPr>
            <w:r>
              <w:rPr>
                <w:rFonts w:hint="eastAsia"/>
                <w:lang w:val="en-US" w:eastAsia="zh-CN"/>
              </w:rPr>
              <w:t>3748</w:t>
            </w:r>
          </w:p>
        </w:tc>
        <w:tc>
          <w:tcPr>
            <w:tcW w:w="4933" w:type="dxa"/>
            <w:vAlign w:val="center"/>
          </w:tcPr>
          <w:p>
            <w:pPr>
              <w:pStyle w:val="13"/>
              <w:rPr>
                <w:rFonts w:hint="default" w:eastAsia="方正书宋_GBK"/>
                <w:lang w:val="en-US" w:eastAsia="zh-CN"/>
              </w:rPr>
            </w:pPr>
            <w:r>
              <w:rPr>
                <w:rFonts w:hint="eastAsia"/>
                <w:lang w:val="en-US" w:eastAsia="zh-CN"/>
              </w:rPr>
              <w:t>842.09</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区级</w:t>
      </w:r>
      <w:r>
        <w:rPr>
          <w:rFonts w:eastAsia="方正仿宋_GBK" w:cs="Times New Roman"/>
          <w:color w:val="000000"/>
          <w:sz w:val="28"/>
        </w:rPr>
        <w:t>财政预算管理的“三公”经费，是指</w:t>
      </w:r>
      <w:r>
        <w:rPr>
          <w:rFonts w:hint="eastAsia" w:eastAsia="方正仿宋_GBK" w:cs="Times New Roman"/>
          <w:color w:val="000000"/>
          <w:sz w:val="28"/>
          <w:lang w:eastAsia="zh-CN"/>
        </w:rPr>
        <w:t>区</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F1210D"/>
    <w:rsid w:val="00041AC2"/>
    <w:rsid w:val="004E173A"/>
    <w:rsid w:val="00F1210D"/>
    <w:rsid w:val="066E389D"/>
    <w:rsid w:val="07162087"/>
    <w:rsid w:val="101D1AE0"/>
    <w:rsid w:val="14FE4FE0"/>
    <w:rsid w:val="17123244"/>
    <w:rsid w:val="202C5CD5"/>
    <w:rsid w:val="222349FB"/>
    <w:rsid w:val="2A82709A"/>
    <w:rsid w:val="329A0792"/>
    <w:rsid w:val="3E5A3405"/>
    <w:rsid w:val="57222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6" Type="http://schemas.openxmlformats.org/officeDocument/2006/relationships/fontTable" Target="fontTable.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2023-02-27T15:06:48Z</dcterms:created>
  <dcterms:modified xsi:type="dcterms:W3CDTF">2023-02-27T07:06:48Z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2023-02-27T15:06:55Z</dcterms:created>
  <dcterms:modified xsi:type="dcterms:W3CDTF">2023-02-27T07:06:55Z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2023-02-27T15:06:46Z</dcterms:created>
  <dcterms:modified xsi:type="dcterms:W3CDTF">2023-02-27T07:06:46Z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2023-02-27T15:06:47Z</dcterms:created>
  <dcterms:modified xsi:type="dcterms:W3CDTF">2023-02-27T07:06:47Z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2023-02-27T15:06:52Z</dcterms:created>
  <dcterms:modified xsi:type="dcterms:W3CDTF">2023-02-27T07:06:52Z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2023-02-27T15:06:47Z</dcterms:created>
  <dcterms:modified xsi:type="dcterms:W3CDTF">2023-02-27T07:06:47Z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2023-02-27T15:06:56Z</dcterms:created>
  <dcterms:modified xsi:type="dcterms:W3CDTF">2023-02-27T07:06:56Z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2023-02-27T15:06:55Z</dcterms:created>
  <dcterms:modified xsi:type="dcterms:W3CDTF">2023-02-27T07:06:55Z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2023-02-27T15:06:56Z</dcterms:created>
  <dcterms:modified xsi:type="dcterms:W3CDTF">2023-02-27T07:06:56Z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2023-02-27T15:07:00Z</dcterms:created>
  <dcterms:modified xsi:type="dcterms:W3CDTF">2023-02-27T07:07:00Z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2023-02-27T15:06:47Z</dcterms:created>
  <dcterms:modified xsi:type="dcterms:W3CDTF">2023-02-27T07:06:47Z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2023-02-27T15:06:48Z</dcterms:created>
  <dcterms:modified xsi:type="dcterms:W3CDTF">2023-02-27T07:06:48Z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2023-02-27T15:06:55Z</dcterms:created>
  <dcterms:modified xsi:type="dcterms:W3CDTF">2023-02-27T07:06:55Z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2023-02-27T15:06:47Z</dcterms:created>
  <dcterms:modified xsi:type="dcterms:W3CDTF">2023-02-27T07:06:47Z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2023-02-27T15:06:55Z</dcterms:created>
  <dcterms:modified xsi:type="dcterms:W3CDTF">2023-02-27T07:06:55Z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2023-02-27T15:06:55Z</dcterms:created>
  <dcterms:modified xsi:type="dcterms:W3CDTF">2023-02-27T07:06:55Z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2023-02-27T15:07:00Z</dcterms:created>
  <dcterms:modified xsi:type="dcterms:W3CDTF">2023-02-27T07:07:00Z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2023-02-27T15:06:59Z</dcterms:created>
  <dcterms:modified xsi:type="dcterms:W3CDTF">2023-02-27T07:06:59Z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2023-02-27T15:07:00Z</dcterms:created>
  <dcterms:modified xsi:type="dcterms:W3CDTF">2023-02-27T07:07:00Z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2023-02-27T15:06:47Z</dcterms:created>
  <dcterms:modified xsi:type="dcterms:W3CDTF">2023-02-27T07:06:47Z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2023-02-27T15:06:47Z</dcterms:created>
  <dcterms:modified xsi:type="dcterms:W3CDTF">2023-02-27T07:06:47Z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2023-02-27T15:06:46Z</dcterms:created>
  <dcterms:modified xsi:type="dcterms:W3CDTF">2023-02-27T07:06:46Z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2023-02-27T15:06:55Z</dcterms:created>
  <dcterms:modified xsi:type="dcterms:W3CDTF">2023-02-27T07:06:55Z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2023-02-27T15:06:56Z</dcterms:created>
  <dcterms:modified xsi:type="dcterms:W3CDTF">2023-02-27T07:06:56Z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2023-02-27T15:06:47Z</dcterms:created>
  <dcterms:modified xsi:type="dcterms:W3CDTF">2023-02-27T07:06:47Z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2023-02-27T15:06:40Z</dcterms:created>
  <dcterms:modified xsi:type="dcterms:W3CDTF">2023-02-27T07:06:40Z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2023-02-27T15:06:47Z</dcterms:created>
  <dcterms:modified xsi:type="dcterms:W3CDTF">2023-02-27T07:06:47Z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2023-02-27T15:06:47Z</dcterms:created>
  <dcterms:modified xsi:type="dcterms:W3CDTF">2023-02-27T07:06:47Z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2023-02-27T15:06:48Z</dcterms:created>
  <dcterms:modified xsi:type="dcterms:W3CDTF">2023-02-27T07:06:48Z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2023-02-27T15:06:48Z</dcterms:created>
  <dcterms:modified xsi:type="dcterms:W3CDTF">2023-02-27T07:06:48Z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2023-02-27T15:06:55Z</dcterms:created>
  <dcterms:modified xsi:type="dcterms:W3CDTF">2023-02-27T07:06:55Z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2023-02-27T15:06:55Z</dcterms:created>
  <dcterms:modified xsi:type="dcterms:W3CDTF">2023-02-27T07:06:55Z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2023-02-27T15:06:56Z</dcterms:created>
  <dcterms:modified xsi:type="dcterms:W3CDTF">2023-02-27T07:06:56Z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2023-02-27T15:07:00Z</dcterms:created>
  <dcterms:modified xsi:type="dcterms:W3CDTF">2023-02-27T07:07:00Z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2023-02-27T15:06:48Z</dcterms:created>
  <dcterms:modified xsi:type="dcterms:W3CDTF">2023-02-27T07:06:48Z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83BDAFE-99F2-4705-B578-1E4B71FEE6CA}">
  <ds:schemaRefs/>
</ds:datastoreItem>
</file>

<file path=customXml/itemProps10.xml><?xml version="1.0" encoding="utf-8"?>
<ds:datastoreItem xmlns:ds="http://schemas.openxmlformats.org/officeDocument/2006/customXml" ds:itemID="{37E52F7D-08E4-4F35-AB29-CE9933106D63}">
  <ds:schemaRefs/>
</ds:datastoreItem>
</file>

<file path=customXml/itemProps11.xml><?xml version="1.0" encoding="utf-8"?>
<ds:datastoreItem xmlns:ds="http://schemas.openxmlformats.org/officeDocument/2006/customXml" ds:itemID="{53678CD3-8914-414D-A653-60955173D73F}">
  <ds:schemaRefs/>
</ds:datastoreItem>
</file>

<file path=customXml/itemProps12.xml><?xml version="1.0" encoding="utf-8"?>
<ds:datastoreItem xmlns:ds="http://schemas.openxmlformats.org/officeDocument/2006/customXml" ds:itemID="{A4B5A9F3-7BA3-48E1-AA33-B18E8863FECC}">
  <ds:schemaRefs/>
</ds:datastoreItem>
</file>

<file path=customXml/itemProps13.xml><?xml version="1.0" encoding="utf-8"?>
<ds:datastoreItem xmlns:ds="http://schemas.openxmlformats.org/officeDocument/2006/customXml" ds:itemID="{D30DF0C2-F067-4EBE-B6D4-11F99BB3922F}">
  <ds:schemaRefs/>
</ds:datastoreItem>
</file>

<file path=customXml/itemProps14.xml><?xml version="1.0" encoding="utf-8"?>
<ds:datastoreItem xmlns:ds="http://schemas.openxmlformats.org/officeDocument/2006/customXml" ds:itemID="{F56EFA0F-0E75-49C9-93B4-E92E2D8B3B1E}">
  <ds:schemaRefs/>
</ds:datastoreItem>
</file>

<file path=customXml/itemProps15.xml><?xml version="1.0" encoding="utf-8"?>
<ds:datastoreItem xmlns:ds="http://schemas.openxmlformats.org/officeDocument/2006/customXml" ds:itemID="{D1DEC81D-F2FA-4396-8662-2B4B447231FB}">
  <ds:schemaRefs/>
</ds:datastoreItem>
</file>

<file path=customXml/itemProps16.xml><?xml version="1.0" encoding="utf-8"?>
<ds:datastoreItem xmlns:ds="http://schemas.openxmlformats.org/officeDocument/2006/customXml" ds:itemID="{F11E6F92-970C-43C8-BAA5-BF1246855A83}">
  <ds:schemaRefs/>
</ds:datastoreItem>
</file>

<file path=customXml/itemProps17.xml><?xml version="1.0" encoding="utf-8"?>
<ds:datastoreItem xmlns:ds="http://schemas.openxmlformats.org/officeDocument/2006/customXml" ds:itemID="{9F792D4F-3D52-4E6E-B08A-2A29C9F4E540}">
  <ds:schemaRefs/>
</ds:datastoreItem>
</file>

<file path=customXml/itemProps18.xml><?xml version="1.0" encoding="utf-8"?>
<ds:datastoreItem xmlns:ds="http://schemas.openxmlformats.org/officeDocument/2006/customXml" ds:itemID="{CDC2166B-8A01-424B-A0AA-8281C5B35C89}">
  <ds:schemaRefs/>
</ds:datastoreItem>
</file>

<file path=customXml/itemProps19.xml><?xml version="1.0" encoding="utf-8"?>
<ds:datastoreItem xmlns:ds="http://schemas.openxmlformats.org/officeDocument/2006/customXml" ds:itemID="{40E6B986-7015-492B-94DA-E4038B07AE08}">
  <ds:schemaRefs/>
</ds:datastoreItem>
</file>

<file path=customXml/itemProps2.xml><?xml version="1.0" encoding="utf-8"?>
<ds:datastoreItem xmlns:ds="http://schemas.openxmlformats.org/officeDocument/2006/customXml" ds:itemID="{DCE9E6A3-16C1-4480-BB66-7BD4F681AA22}">
  <ds:schemaRefs/>
</ds:datastoreItem>
</file>

<file path=customXml/itemProps20.xml><?xml version="1.0" encoding="utf-8"?>
<ds:datastoreItem xmlns:ds="http://schemas.openxmlformats.org/officeDocument/2006/customXml" ds:itemID="{9442A6F1-B427-41FF-ADD5-72DEF868B477}">
  <ds:schemaRefs/>
</ds:datastoreItem>
</file>

<file path=customXml/itemProps21.xml><?xml version="1.0" encoding="utf-8"?>
<ds:datastoreItem xmlns:ds="http://schemas.openxmlformats.org/officeDocument/2006/customXml" ds:itemID="{E3CA607F-7BC9-4094-8F92-BA23353D56E4}">
  <ds:schemaRefs/>
</ds:datastoreItem>
</file>

<file path=customXml/itemProps22.xml><?xml version="1.0" encoding="utf-8"?>
<ds:datastoreItem xmlns:ds="http://schemas.openxmlformats.org/officeDocument/2006/customXml" ds:itemID="{B99A9D98-393B-4304-B759-DBCA3B436354}">
  <ds:schemaRefs/>
</ds:datastoreItem>
</file>

<file path=customXml/itemProps23.xml><?xml version="1.0" encoding="utf-8"?>
<ds:datastoreItem xmlns:ds="http://schemas.openxmlformats.org/officeDocument/2006/customXml" ds:itemID="{B68BCEED-B718-495E-9F0C-F7BA5FA11AD3}">
  <ds:schemaRefs/>
</ds:datastoreItem>
</file>

<file path=customXml/itemProps24.xml><?xml version="1.0" encoding="utf-8"?>
<ds:datastoreItem xmlns:ds="http://schemas.openxmlformats.org/officeDocument/2006/customXml" ds:itemID="{DC2820F5-D0B5-4B59-B253-E0CDF9B0D29D}">
  <ds:schemaRefs/>
</ds:datastoreItem>
</file>

<file path=customXml/itemProps25.xml><?xml version="1.0" encoding="utf-8"?>
<ds:datastoreItem xmlns:ds="http://schemas.openxmlformats.org/officeDocument/2006/customXml" ds:itemID="{D1D0EBA3-E861-4C60-9C19-5332ABE8E06C}">
  <ds:schemaRefs/>
</ds:datastoreItem>
</file>

<file path=customXml/itemProps26.xml><?xml version="1.0" encoding="utf-8"?>
<ds:datastoreItem xmlns:ds="http://schemas.openxmlformats.org/officeDocument/2006/customXml" ds:itemID="{72141D4F-FC2C-4999-893A-51A90E892287}">
  <ds:schemaRefs/>
</ds:datastoreItem>
</file>

<file path=customXml/itemProps27.xml><?xml version="1.0" encoding="utf-8"?>
<ds:datastoreItem xmlns:ds="http://schemas.openxmlformats.org/officeDocument/2006/customXml" ds:itemID="{46B24656-E935-4349-98BC-5277AE4D395F}">
  <ds:schemaRefs/>
</ds:datastoreItem>
</file>

<file path=customXml/itemProps28.xml><?xml version="1.0" encoding="utf-8"?>
<ds:datastoreItem xmlns:ds="http://schemas.openxmlformats.org/officeDocument/2006/customXml" ds:itemID="{12570D8E-A93D-4574-B46B-6DBAC55FE310}">
  <ds:schemaRefs/>
</ds:datastoreItem>
</file>

<file path=customXml/itemProps29.xml><?xml version="1.0" encoding="utf-8"?>
<ds:datastoreItem xmlns:ds="http://schemas.openxmlformats.org/officeDocument/2006/customXml" ds:itemID="{19248665-2E2A-4B4E-86C7-13FF3586B507}">
  <ds:schemaRefs/>
</ds:datastoreItem>
</file>

<file path=customXml/itemProps3.xml><?xml version="1.0" encoding="utf-8"?>
<ds:datastoreItem xmlns:ds="http://schemas.openxmlformats.org/officeDocument/2006/customXml" ds:itemID="{05B895DB-3F95-4796-822B-D7FE4CFAD2FA}">
  <ds:schemaRefs/>
</ds:datastoreItem>
</file>

<file path=customXml/itemProps30.xml><?xml version="1.0" encoding="utf-8"?>
<ds:datastoreItem xmlns:ds="http://schemas.openxmlformats.org/officeDocument/2006/customXml" ds:itemID="{724851EE-5970-497F-9641-32D35E292DF7}">
  <ds:schemaRefs/>
</ds:datastoreItem>
</file>

<file path=customXml/itemProps31.xml><?xml version="1.0" encoding="utf-8"?>
<ds:datastoreItem xmlns:ds="http://schemas.openxmlformats.org/officeDocument/2006/customXml" ds:itemID="{E1EDEE21-D537-4B8A-8C90-64AAE87F0C0A}">
  <ds:schemaRefs/>
</ds:datastoreItem>
</file>

<file path=customXml/itemProps32.xml><?xml version="1.0" encoding="utf-8"?>
<ds:datastoreItem xmlns:ds="http://schemas.openxmlformats.org/officeDocument/2006/customXml" ds:itemID="{027AE6D5-388C-4FA2-B32F-4428F0D7B7A8}">
  <ds:schemaRefs/>
</ds:datastoreItem>
</file>

<file path=customXml/itemProps33.xml><?xml version="1.0" encoding="utf-8"?>
<ds:datastoreItem xmlns:ds="http://schemas.openxmlformats.org/officeDocument/2006/customXml" ds:itemID="{87E5D553-5FC4-499C-82A6-763CB2E0D889}">
  <ds:schemaRefs/>
</ds:datastoreItem>
</file>

<file path=customXml/itemProps34.xml><?xml version="1.0" encoding="utf-8"?>
<ds:datastoreItem xmlns:ds="http://schemas.openxmlformats.org/officeDocument/2006/customXml" ds:itemID="{FCA93A83-6FF9-4E80-AD42-88A505B4FF9B}">
  <ds:schemaRefs/>
</ds:datastoreItem>
</file>

<file path=customXml/itemProps35.xml><?xml version="1.0" encoding="utf-8"?>
<ds:datastoreItem xmlns:ds="http://schemas.openxmlformats.org/officeDocument/2006/customXml" ds:itemID="{129E087E-2409-4E1D-9327-23ADBCE8D985}">
  <ds:schemaRefs/>
</ds:datastoreItem>
</file>

<file path=customXml/itemProps36.xml><?xml version="1.0" encoding="utf-8"?>
<ds:datastoreItem xmlns:ds="http://schemas.openxmlformats.org/officeDocument/2006/customXml" ds:itemID="{D3AA4654-C2A5-4E55-852E-8CE797B7EFC3}">
  <ds:schemaRefs/>
</ds:datastoreItem>
</file>

<file path=customXml/itemProps37.xml><?xml version="1.0" encoding="utf-8"?>
<ds:datastoreItem xmlns:ds="http://schemas.openxmlformats.org/officeDocument/2006/customXml" ds:itemID="{CB211C65-5614-47E1-B858-DC193D3BCA93}">
  <ds:schemaRefs/>
</ds:datastoreItem>
</file>

<file path=customXml/itemProps38.xml><?xml version="1.0" encoding="utf-8"?>
<ds:datastoreItem xmlns:ds="http://schemas.openxmlformats.org/officeDocument/2006/customXml" ds:itemID="{0C0E998D-FA74-43A5-A5D4-EC6ECA686944}">
  <ds:schemaRefs/>
</ds:datastoreItem>
</file>

<file path=customXml/itemProps39.xml><?xml version="1.0" encoding="utf-8"?>
<ds:datastoreItem xmlns:ds="http://schemas.openxmlformats.org/officeDocument/2006/customXml" ds:itemID="{4AD8BE5A-AECB-4A0C-8438-FA99BBBF5BBF}">
  <ds:schemaRefs/>
</ds:datastoreItem>
</file>

<file path=customXml/itemProps4.xml><?xml version="1.0" encoding="utf-8"?>
<ds:datastoreItem xmlns:ds="http://schemas.openxmlformats.org/officeDocument/2006/customXml" ds:itemID="{287CF75D-0A91-4AAA-9D04-1D977BD87D36}">
  <ds:schemaRefs/>
</ds:datastoreItem>
</file>

<file path=customXml/itemProps40.xml><?xml version="1.0" encoding="utf-8"?>
<ds:datastoreItem xmlns:ds="http://schemas.openxmlformats.org/officeDocument/2006/customXml" ds:itemID="{9768C68A-00D8-4C9A-ABDD-4F0C33851320}">
  <ds:schemaRefs/>
</ds:datastoreItem>
</file>

<file path=customXml/itemProps41.xml><?xml version="1.0" encoding="utf-8"?>
<ds:datastoreItem xmlns:ds="http://schemas.openxmlformats.org/officeDocument/2006/customXml" ds:itemID="{8796407F-A4AC-4056-9681-696EE4DC34C0}">
  <ds:schemaRefs/>
</ds:datastoreItem>
</file>

<file path=customXml/itemProps42.xml><?xml version="1.0" encoding="utf-8"?>
<ds:datastoreItem xmlns:ds="http://schemas.openxmlformats.org/officeDocument/2006/customXml" ds:itemID="{C020D9DA-7B8B-44BD-A584-A73C1DD55296}">
  <ds:schemaRefs/>
</ds:datastoreItem>
</file>

<file path=customXml/itemProps43.xml><?xml version="1.0" encoding="utf-8"?>
<ds:datastoreItem xmlns:ds="http://schemas.openxmlformats.org/officeDocument/2006/customXml" ds:itemID="{21EFEC81-CCD1-4671-88A9-B5A0021A3EF3}">
  <ds:schemaRefs/>
</ds:datastoreItem>
</file>

<file path=customXml/itemProps44.xml><?xml version="1.0" encoding="utf-8"?>
<ds:datastoreItem xmlns:ds="http://schemas.openxmlformats.org/officeDocument/2006/customXml" ds:itemID="{6D53343D-B062-49C6-B8A3-B7BC65808E5F}">
  <ds:schemaRefs/>
</ds:datastoreItem>
</file>

<file path=customXml/itemProps45.xml><?xml version="1.0" encoding="utf-8"?>
<ds:datastoreItem xmlns:ds="http://schemas.openxmlformats.org/officeDocument/2006/customXml" ds:itemID="{482CEE84-15CD-4E9E-A1EC-9F319F22EFF2}">
  <ds:schemaRefs/>
</ds:datastoreItem>
</file>

<file path=customXml/itemProps46.xml><?xml version="1.0" encoding="utf-8"?>
<ds:datastoreItem xmlns:ds="http://schemas.openxmlformats.org/officeDocument/2006/customXml" ds:itemID="{366C5072-7EAB-440F-A8B9-C0C4BB6F7DAA}">
  <ds:schemaRefs/>
</ds:datastoreItem>
</file>

<file path=customXml/itemProps47.xml><?xml version="1.0" encoding="utf-8"?>
<ds:datastoreItem xmlns:ds="http://schemas.openxmlformats.org/officeDocument/2006/customXml" ds:itemID="{050288A2-913E-427B-A447-6FFA5AE82B19}">
  <ds:schemaRefs/>
</ds:datastoreItem>
</file>

<file path=customXml/itemProps48.xml><?xml version="1.0" encoding="utf-8"?>
<ds:datastoreItem xmlns:ds="http://schemas.openxmlformats.org/officeDocument/2006/customXml" ds:itemID="{CE1A9E12-EB83-42FE-8F20-6FD0F3232A0C}">
  <ds:schemaRefs/>
</ds:datastoreItem>
</file>

<file path=customXml/itemProps49.xml><?xml version="1.0" encoding="utf-8"?>
<ds:datastoreItem xmlns:ds="http://schemas.openxmlformats.org/officeDocument/2006/customXml" ds:itemID="{8C38DFD1-68FB-4844-B140-03FCCE22E30F}">
  <ds:schemaRefs/>
</ds:datastoreItem>
</file>

<file path=customXml/itemProps5.xml><?xml version="1.0" encoding="utf-8"?>
<ds:datastoreItem xmlns:ds="http://schemas.openxmlformats.org/officeDocument/2006/customXml" ds:itemID="{C65CCCB8-C319-48C8-B37C-BA7FCC7B1199}">
  <ds:schemaRefs/>
</ds:datastoreItem>
</file>

<file path=customXml/itemProps50.xml><?xml version="1.0" encoding="utf-8"?>
<ds:datastoreItem xmlns:ds="http://schemas.openxmlformats.org/officeDocument/2006/customXml" ds:itemID="{A5820FCD-ABE5-474C-A82E-94D6B71554C2}">
  <ds:schemaRefs/>
</ds:datastoreItem>
</file>

<file path=customXml/itemProps51.xml><?xml version="1.0" encoding="utf-8"?>
<ds:datastoreItem xmlns:ds="http://schemas.openxmlformats.org/officeDocument/2006/customXml" ds:itemID="{4D438810-9363-462E-8851-775FD4F154F2}">
  <ds:schemaRefs/>
</ds:datastoreItem>
</file>

<file path=customXml/itemProps52.xml><?xml version="1.0" encoding="utf-8"?>
<ds:datastoreItem xmlns:ds="http://schemas.openxmlformats.org/officeDocument/2006/customXml" ds:itemID="{AB534707-63A8-4E26-9007-467B28FFD51A}">
  <ds:schemaRefs/>
</ds:datastoreItem>
</file>

<file path=customXml/itemProps53.xml><?xml version="1.0" encoding="utf-8"?>
<ds:datastoreItem xmlns:ds="http://schemas.openxmlformats.org/officeDocument/2006/customXml" ds:itemID="{8453F11F-BF4C-425B-BC7E-336B83492224}">
  <ds:schemaRefs/>
</ds:datastoreItem>
</file>

<file path=customXml/itemProps54.xml><?xml version="1.0" encoding="utf-8"?>
<ds:datastoreItem xmlns:ds="http://schemas.openxmlformats.org/officeDocument/2006/customXml" ds:itemID="{609CB1C6-FB66-4E31-AFF6-4D131E79DC87}">
  <ds:schemaRefs/>
</ds:datastoreItem>
</file>

<file path=customXml/itemProps55.xml><?xml version="1.0" encoding="utf-8"?>
<ds:datastoreItem xmlns:ds="http://schemas.openxmlformats.org/officeDocument/2006/customXml" ds:itemID="{770035C7-3184-493D-9B78-C6947E649705}">
  <ds:schemaRefs/>
</ds:datastoreItem>
</file>

<file path=customXml/itemProps56.xml><?xml version="1.0" encoding="utf-8"?>
<ds:datastoreItem xmlns:ds="http://schemas.openxmlformats.org/officeDocument/2006/customXml" ds:itemID="{D1D6D295-9047-4C4A-917D-81642823228D}">
  <ds:schemaRefs/>
</ds:datastoreItem>
</file>

<file path=customXml/itemProps57.xml><?xml version="1.0" encoding="utf-8"?>
<ds:datastoreItem xmlns:ds="http://schemas.openxmlformats.org/officeDocument/2006/customXml" ds:itemID="{68BF7E68-B2A5-4851-AF37-AD34765D3687}">
  <ds:schemaRefs/>
</ds:datastoreItem>
</file>

<file path=customXml/itemProps58.xml><?xml version="1.0" encoding="utf-8"?>
<ds:datastoreItem xmlns:ds="http://schemas.openxmlformats.org/officeDocument/2006/customXml" ds:itemID="{6FF6E5C8-ABAC-4488-AB0F-4915F4F495D0}">
  <ds:schemaRefs/>
</ds:datastoreItem>
</file>

<file path=customXml/itemProps59.xml><?xml version="1.0" encoding="utf-8"?>
<ds:datastoreItem xmlns:ds="http://schemas.openxmlformats.org/officeDocument/2006/customXml" ds:itemID="{DFE5CD7A-ADD7-4D03-A0E5-2F34AA4C126C}">
  <ds:schemaRefs/>
</ds:datastoreItem>
</file>

<file path=customXml/itemProps6.xml><?xml version="1.0" encoding="utf-8"?>
<ds:datastoreItem xmlns:ds="http://schemas.openxmlformats.org/officeDocument/2006/customXml" ds:itemID="{B5758C53-198A-4D54-8F74-AF1E7618C25B}">
  <ds:schemaRefs/>
</ds:datastoreItem>
</file>

<file path=customXml/itemProps60.xml><?xml version="1.0" encoding="utf-8"?>
<ds:datastoreItem xmlns:ds="http://schemas.openxmlformats.org/officeDocument/2006/customXml" ds:itemID="{C5AEF0E7-FB70-44C5-A70B-4F329A4C7132}">
  <ds:schemaRefs/>
</ds:datastoreItem>
</file>

<file path=customXml/itemProps61.xml><?xml version="1.0" encoding="utf-8"?>
<ds:datastoreItem xmlns:ds="http://schemas.openxmlformats.org/officeDocument/2006/customXml" ds:itemID="{E98435A8-8EC1-4048-997B-55E16485311C}">
  <ds:schemaRefs/>
</ds:datastoreItem>
</file>

<file path=customXml/itemProps62.xml><?xml version="1.0" encoding="utf-8"?>
<ds:datastoreItem xmlns:ds="http://schemas.openxmlformats.org/officeDocument/2006/customXml" ds:itemID="{7209D69C-84E1-4E3E-89ED-DC2CD1A0C70A}">
  <ds:schemaRefs/>
</ds:datastoreItem>
</file>

<file path=customXml/itemProps63.xml><?xml version="1.0" encoding="utf-8"?>
<ds:datastoreItem xmlns:ds="http://schemas.openxmlformats.org/officeDocument/2006/customXml" ds:itemID="{BFFD2366-42E6-4283-B1E6-BC64FEEB1701}">
  <ds:schemaRefs/>
</ds:datastoreItem>
</file>

<file path=customXml/itemProps64.xml><?xml version="1.0" encoding="utf-8"?>
<ds:datastoreItem xmlns:ds="http://schemas.openxmlformats.org/officeDocument/2006/customXml" ds:itemID="{131600E6-4337-4AA3-BA57-88DE75C3FDD4}">
  <ds:schemaRefs/>
</ds:datastoreItem>
</file>

<file path=customXml/itemProps65.xml><?xml version="1.0" encoding="utf-8"?>
<ds:datastoreItem xmlns:ds="http://schemas.openxmlformats.org/officeDocument/2006/customXml" ds:itemID="{9B7EEDCB-EC44-441A-8338-BB9AEDCCF9D5}">
  <ds:schemaRefs/>
</ds:datastoreItem>
</file>

<file path=customXml/itemProps66.xml><?xml version="1.0" encoding="utf-8"?>
<ds:datastoreItem xmlns:ds="http://schemas.openxmlformats.org/officeDocument/2006/customXml" ds:itemID="{6EC19471-E14D-473C-A1EA-FD5DD709B45D}">
  <ds:schemaRefs/>
</ds:datastoreItem>
</file>

<file path=customXml/itemProps67.xml><?xml version="1.0" encoding="utf-8"?>
<ds:datastoreItem xmlns:ds="http://schemas.openxmlformats.org/officeDocument/2006/customXml" ds:itemID="{8FBE1DCA-7C0A-4445-A7C2-B0FB9CE088EB}">
  <ds:schemaRefs/>
</ds:datastoreItem>
</file>

<file path=customXml/itemProps68.xml><?xml version="1.0" encoding="utf-8"?>
<ds:datastoreItem xmlns:ds="http://schemas.openxmlformats.org/officeDocument/2006/customXml" ds:itemID="{E6817631-324A-418C-B053-54B68172C2C2}">
  <ds:schemaRefs/>
</ds:datastoreItem>
</file>

<file path=customXml/itemProps69.xml><?xml version="1.0" encoding="utf-8"?>
<ds:datastoreItem xmlns:ds="http://schemas.openxmlformats.org/officeDocument/2006/customXml" ds:itemID="{35424146-5209-4498-AE50-EA26AA6B6676}">
  <ds:schemaRefs/>
</ds:datastoreItem>
</file>

<file path=customXml/itemProps7.xml><?xml version="1.0" encoding="utf-8"?>
<ds:datastoreItem xmlns:ds="http://schemas.openxmlformats.org/officeDocument/2006/customXml" ds:itemID="{9A3431E5-00C1-470E-8462-5443DFC8021F}">
  <ds:schemaRefs/>
</ds:datastoreItem>
</file>

<file path=customXml/itemProps70.xml><?xml version="1.0" encoding="utf-8"?>
<ds:datastoreItem xmlns:ds="http://schemas.openxmlformats.org/officeDocument/2006/customXml" ds:itemID="{E74CDE6C-01A7-405B-A27F-ECE9202DDB88}">
  <ds:schemaRefs/>
</ds:datastoreItem>
</file>

<file path=customXml/itemProps8.xml><?xml version="1.0" encoding="utf-8"?>
<ds:datastoreItem xmlns:ds="http://schemas.openxmlformats.org/officeDocument/2006/customXml" ds:itemID="{AD280D8A-1A79-481D-9B06-C1E6D5255DF9}">
  <ds:schemaRefs/>
</ds:datastoreItem>
</file>

<file path=customXml/itemProps9.xml><?xml version="1.0" encoding="utf-8"?>
<ds:datastoreItem xmlns:ds="http://schemas.openxmlformats.org/officeDocument/2006/customXml" ds:itemID="{967C7C13-F298-4ACE-BFFD-934EF988C5E1}">
  <ds:schemaRefs/>
</ds:datastoreItem>
</file>

<file path=docProps/app.xml><?xml version="1.0" encoding="utf-8"?>
<Properties xmlns="http://schemas.openxmlformats.org/officeDocument/2006/extended-properties" xmlns:vt="http://schemas.openxmlformats.org/officeDocument/2006/docPropsVTypes">
  <Template>Normal</Template>
  <Pages>56</Pages>
  <Words>3028</Words>
  <Characters>17263</Characters>
  <Lines>143</Lines>
  <Paragraphs>40</Paragraphs>
  <TotalTime>26</TotalTime>
  <ScaleCrop>false</ScaleCrop>
  <LinksUpToDate>false</LinksUpToDate>
  <CharactersWithSpaces>20251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2023-02-27T15:07:00Z</dcterms:created>
  <dc:creator>Lenovo</dc:creator>
  <cp:lastModifiedBy>Lenovo</cp:lastModifiedBy>
  <dcterms:modified xsi:type="dcterms:W3CDTF">2024-10-21T06:25:24Z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E7BBB64AF4084F3C9F3B801BA88FF021</vt:lpwstr>
  </property>
</Properties>
</file>