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pPr>
        <w:spacing w:before="0" w:after="0" w:line="240" w:lineRule="auto"/>
        <w:ind w:firstLine="0"/>
        <w:jc w:val="center"/>
        <w:outlineLvl w:val="9"/>
      </w:pPr>
      <w:bookmarkStart w:id="0" w:name="_Toc_4_4_0000000001"/>
      <w:r>
        <w:rPr>
          <w:rFonts w:ascii="黑体" w:hAnsi="黑体" w:eastAsia="黑体" w:cs="黑体"/>
          <w:b/>
          <w:color w:val="000000"/>
          <w:sz w:val="30"/>
        </w:rPr>
        <w:t xml:space="preserve"> </w:t>
      </w:r>
    </w:p>
    <w:p>
      <w:pPr>
        <w:spacing w:before="0" w:after="0" w:line="240" w:lineRule="auto"/>
        <w:ind w:firstLine="0"/>
        <w:jc w:val="left"/>
        <w:outlineLvl w:val="9"/>
      </w:pPr>
      <w:r>
        <w:rPr>
          <w:rFonts w:hint="eastAsia" w:ascii="方正楷体_GBK" w:hAnsi="方正楷体_GBK" w:eastAsia="方正楷体_GBK" w:cs="方正楷体_GBK"/>
          <w:b/>
          <w:color w:val="000000"/>
          <w:sz w:val="28"/>
          <w:lang w:val="en-US" w:eastAsia="zh-CN"/>
        </w:rPr>
        <w:t>单位</w:t>
      </w:r>
      <w:r>
        <w:rPr>
          <w:rFonts w:ascii="方正楷体_GBK" w:hAnsi="方正楷体_GBK" w:eastAsia="方正楷体_GBK" w:cs="方正楷体_GBK"/>
          <w:b/>
          <w:color w:val="000000"/>
          <w:sz w:val="28"/>
        </w:rPr>
        <w:t>预算公开表</w:t>
      </w:r>
    </w:p>
    <w:p>
      <w:pPr>
        <w:pStyle w:val="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eastAsia"/>
          <w:lang w:val="en-US" w:eastAsia="zh-CN"/>
        </w:rPr>
        <w:t>6</w:t>
      </w:r>
      <w:r>
        <w:fldChar w:fldCharType="end"/>
      </w:r>
    </w:p>
    <w:p>
      <w:pPr>
        <w:pStyle w:val="2"/>
        <w:tabs>
          <w:tab w:val="right" w:leader="dot" w:pos="14562"/>
        </w:tabs>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eastAsia"/>
          <w:lang w:val="en-US" w:eastAsia="zh-CN"/>
        </w:rPr>
        <w:t>9</w:t>
      </w:r>
      <w:r>
        <w:fldChar w:fldCharType="end"/>
      </w:r>
    </w:p>
    <w:p>
      <w:pPr>
        <w:pStyle w:val="2"/>
        <w:tabs>
          <w:tab w:val="right" w:leader="dot" w:pos="14562"/>
        </w:tabs>
        <w:rPr>
          <w:rFonts w:hint="eastAsia" w:eastAsia="方正仿宋_GBK"/>
          <w:lang w:val="en-US" w:eastAsia="zh-CN"/>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eastAsia"/>
          <w:lang w:val="en-US" w:eastAsia="zh-CN"/>
        </w:rPr>
        <w:t>1</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eastAsia"/>
          <w:lang w:val="en-US" w:eastAsia="zh-CN"/>
        </w:rPr>
        <w:t>1</w:t>
      </w:r>
      <w:r>
        <w:fldChar w:fldCharType="end"/>
      </w:r>
      <w:r>
        <w:rPr>
          <w:rFonts w:hint="eastAsia"/>
          <w:lang w:val="en-US" w:eastAsia="zh-CN"/>
        </w:rPr>
        <w:t>8</w:t>
      </w:r>
    </w:p>
    <w:p>
      <w:pPr>
        <w:pStyle w:val="2"/>
        <w:tabs>
          <w:tab w:val="right" w:leader="dot" w:pos="14562"/>
        </w:tabs>
        <w:rPr>
          <w:rFonts w:hint="eastAsia" w:eastAsia="方正仿宋_GBK"/>
          <w:lang w:val="en-US" w:eastAsia="zh-CN"/>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eastAsia"/>
          <w:lang w:val="en-US" w:eastAsia="zh-CN"/>
        </w:rPr>
        <w:t>1</w:t>
      </w:r>
      <w:r>
        <w:fldChar w:fldCharType="end"/>
      </w:r>
      <w:r>
        <w:rPr>
          <w:rFonts w:hint="eastAsia"/>
          <w:lang w:val="en-US" w:eastAsia="zh-CN"/>
        </w:rPr>
        <w:t>9</w:t>
      </w:r>
    </w:p>
    <w:p>
      <w:pPr>
        <w:pStyle w:val="2"/>
        <w:tabs>
          <w:tab w:val="right" w:leader="dot" w:pos="14562"/>
        </w:tabs>
        <w:rPr>
          <w:rFonts w:hint="eastAsia" w:eastAsia="方正仿宋_GBK"/>
          <w:lang w:val="en-US" w:eastAsia="zh-CN"/>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eastAsia"/>
          <w:lang w:val="en-US" w:eastAsia="zh-CN"/>
        </w:rPr>
        <w:t>2</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eastAsia"/>
          <w:lang w:val="en-US" w:eastAsia="zh-CN"/>
        </w:rPr>
        <w:t>2</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eastAsia"/>
          <w:lang w:val="en-US" w:eastAsia="zh-CN"/>
        </w:rPr>
        <w:t>2</w:t>
      </w:r>
      <w:r>
        <w:fldChar w:fldCharType="end"/>
      </w:r>
      <w:r>
        <w:rPr>
          <w:rFonts w:hint="eastAsia"/>
          <w:lang w:val="en-US" w:eastAsia="zh-CN"/>
        </w:rPr>
        <w:t>2</w:t>
      </w:r>
    </w:p>
    <w:p>
      <w:r>
        <w:fldChar w:fldCharType="end"/>
      </w:r>
    </w:p>
    <w:p>
      <w:pPr>
        <w:spacing w:before="0" w:after="0" w:line="240" w:lineRule="auto"/>
        <w:ind w:firstLine="0"/>
        <w:jc w:val="left"/>
        <w:outlineLvl w:val="9"/>
      </w:pPr>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
        <w:tabs>
          <w:tab w:val="right" w:leader="dot" w:pos="14562"/>
        </w:tabs>
        <w:rPr>
          <w:rFonts w:hint="eastAsia" w:eastAsia="方正仿宋_GBK"/>
          <w:lang w:val="en-US" w:eastAsia="zh-CN"/>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eastAsia"/>
          <w:lang w:val="en-US" w:eastAsia="zh-CN"/>
        </w:rPr>
        <w:t>2</w:t>
      </w:r>
      <w:r>
        <w:fldChar w:fldCharType="end"/>
      </w:r>
      <w:r>
        <w:rPr>
          <w:rFonts w:hint="eastAsia"/>
          <w:lang w:val="en-US" w:eastAsia="zh-CN"/>
        </w:rPr>
        <w:t>3</w:t>
      </w:r>
    </w:p>
    <w:p>
      <w:pPr>
        <w:pStyle w:val="2"/>
        <w:tabs>
          <w:tab w:val="right" w:leader="dot" w:pos="14562"/>
        </w:tabs>
        <w:rPr>
          <w:rFonts w:hint="eastAsia" w:eastAsia="方正仿宋_GBK"/>
          <w:lang w:val="en-US" w:eastAsia="zh-CN"/>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eastAsia"/>
          <w:lang w:val="en-US" w:eastAsia="zh-CN"/>
        </w:rPr>
        <w:t>2</w:t>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"_Toc_3_3_0000000012" </w:instrText>
      </w:r>
      <w:r>
        <w:fldChar w:fldCharType="separate"/>
      </w:r>
      <w:r>
        <w:t>三、机关运行经费安排情况</w:t>
      </w:r>
      <w:r>
        <w:tab/>
      </w:r>
      <w:r>
        <w:rPr>
          <w:rFonts w:hint="eastAsia"/>
          <w:lang w:val="en-US" w:eastAsia="zh-CN"/>
        </w:rPr>
        <w:t>2</w:t>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eastAsia"/>
          <w:lang w:val="en-US" w:eastAsia="zh-CN"/>
        </w:rPr>
        <w:t>2</w:t>
      </w:r>
      <w:r>
        <w:fldChar w:fldCharType="end"/>
      </w:r>
      <w:r>
        <w:rPr>
          <w:rFonts w:hint="eastAsia"/>
          <w:lang w:val="en-US" w:eastAsia="zh-CN"/>
        </w:rPr>
        <w:t>4</w:t>
      </w:r>
    </w:p>
    <w:p>
      <w:pPr>
        <w:pStyle w:val="2"/>
        <w:tabs>
          <w:tab w:val="right" w:leader="dot" w:pos="14562"/>
        </w:tabs>
        <w:rPr>
          <w:rFonts w:hint="eastAsia" w:eastAsia="方正仿宋_GBK"/>
          <w:lang w:val="en-US" w:eastAsia="zh-CN"/>
        </w:rPr>
      </w:pPr>
      <w:r>
        <w:fldChar w:fldCharType="begin"/>
      </w:r>
      <w:r>
        <w:instrText xml:space="preserve"> HYPERLINK \l "_Toc_3_3_0000000014" </w:instrText>
      </w:r>
      <w:r>
        <w:fldChar w:fldCharType="separate"/>
      </w:r>
      <w:r>
        <w:t>五、</w:t>
      </w:r>
      <w:r>
        <w:rPr>
          <w:rFonts w:ascii="黑体" w:hAnsi="黑体" w:eastAsia="黑体" w:cs="黑体"/>
          <w:color w:val="000000"/>
          <w:sz w:val="32"/>
        </w:rPr>
        <w:t>单位项目预算安排情况及绩效目标</w:t>
      </w:r>
      <w:r>
        <w:tab/>
      </w:r>
      <w:r>
        <w:rPr>
          <w:rFonts w:hint="eastAsia"/>
          <w:lang w:val="en-US" w:eastAsia="zh-CN"/>
        </w:rPr>
        <w:t>2</w:t>
      </w:r>
      <w:r>
        <w:fldChar w:fldCharType="end"/>
      </w:r>
      <w:r>
        <w:rPr>
          <w:rFonts w:hint="eastAsia"/>
          <w:lang w:val="en-US" w:eastAsia="zh-CN"/>
        </w:rPr>
        <w:t>5</w:t>
      </w:r>
    </w:p>
    <w:p>
      <w:pPr>
        <w:pStyle w:val="2"/>
        <w:tabs>
          <w:tab w:val="right" w:leader="dot" w:pos="14562"/>
        </w:tabs>
      </w:pPr>
      <w:r>
        <w:fldChar w:fldCharType="begin"/>
      </w:r>
      <w:r>
        <w:instrText xml:space="preserve"> HYPERLINK \l "_Toc_3_3_0000000015" </w:instrText>
      </w:r>
      <w:r>
        <w:fldChar w:fldCharType="separate"/>
      </w:r>
      <w:r>
        <w:t>六、</w:t>
      </w:r>
      <w:r>
        <w:rPr>
          <w:rFonts w:ascii="黑体" w:hAnsi="黑体" w:eastAsia="黑体" w:cs="黑体"/>
          <w:color w:val="000000"/>
          <w:sz w:val="32"/>
        </w:rPr>
        <w:t>政府采购预算情况</w:t>
      </w:r>
      <w:r>
        <w:tab/>
      </w:r>
      <w:r>
        <w:rPr>
          <w:rFonts w:hint="eastAsia"/>
          <w:lang w:val="en-US" w:eastAsia="zh-CN"/>
        </w:rPr>
        <w:t>3</w:t>
      </w:r>
      <w:r>
        <w:fldChar w:fldCharType="end"/>
      </w:r>
      <w:r>
        <w:rPr>
          <w:rFonts w:hint="eastAsia"/>
          <w:lang w:val="en-US" w:eastAsia="zh-CN"/>
        </w:rPr>
        <w:t>1</w:t>
      </w:r>
    </w:p>
    <w:p>
      <w:pPr>
        <w:pStyle w:val="2"/>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rPr>
          <w:rFonts w:hint="eastAsia"/>
          <w:lang w:eastAsia="zh-CN"/>
        </w:rPr>
        <w:t>七</w:t>
      </w:r>
      <w:r>
        <w:t>、国有资产信息</w:t>
      </w:r>
      <w:r>
        <w:tab/>
      </w:r>
      <w:r>
        <w:rPr>
          <w:rFonts w:hint="eastAsia"/>
          <w:lang w:val="en-US" w:eastAsia="zh-CN"/>
        </w:rPr>
        <w:t>3</w:t>
      </w:r>
      <w:r>
        <w:fldChar w:fldCharType="end"/>
      </w:r>
      <w:r>
        <w:rPr>
          <w:rFonts w:hint="eastAsia"/>
          <w:lang w:val="en-US" w:eastAsia="zh-CN"/>
        </w:rPr>
        <w:t>9</w:t>
      </w:r>
    </w:p>
    <w:p>
      <w:pPr>
        <w:pStyle w:val="2"/>
        <w:tabs>
          <w:tab w:val="right" w:leader="dot" w:pos="14562"/>
        </w:tabs>
        <w:rPr>
          <w:rFonts w:hint="eastAsia" w:eastAsia="方正仿宋_GBK"/>
          <w:lang w:val="en-US" w:eastAsia="zh-CN"/>
        </w:rPr>
      </w:pPr>
      <w:r>
        <w:fldChar w:fldCharType="begin"/>
      </w:r>
      <w:r>
        <w:instrText xml:space="preserve"> HYPERLINK \l "_Toc_3_3_0000000019" </w:instrText>
      </w:r>
      <w:r>
        <w:fldChar w:fldCharType="separate"/>
      </w:r>
      <w:r>
        <w:rPr>
          <w:rFonts w:hint="eastAsia"/>
          <w:lang w:eastAsia="zh-CN"/>
        </w:rPr>
        <w:t>八</w:t>
      </w:r>
      <w:r>
        <w:t>、名词解释</w:t>
      </w:r>
      <w:r>
        <w:tab/>
      </w:r>
      <w:r>
        <w:rPr>
          <w:rFonts w:hint="eastAsia"/>
          <w:lang w:val="en-US" w:eastAsia="zh-CN"/>
        </w:rPr>
        <w:t>4</w:t>
      </w:r>
      <w:r>
        <w:fldChar w:fldCharType="end"/>
      </w:r>
      <w:r>
        <w:rPr>
          <w:rFonts w:hint="eastAsia"/>
          <w:lang w:val="en-US" w:eastAsia="zh-CN"/>
        </w:rPr>
        <w:t>0</w:t>
      </w:r>
    </w:p>
    <w:p>
      <w:pPr>
        <w:pStyle w:val="2"/>
        <w:tabs>
          <w:tab w:val="right" w:leader="dot" w:pos="14562"/>
        </w:tabs>
        <w:rPr>
          <w:rFonts w:hint="eastAsia" w:eastAsia="方正仿宋_GBK"/>
          <w:lang w:val="en-US" w:eastAsia="zh-CN"/>
        </w:rPr>
      </w:pPr>
      <w:r>
        <w:fldChar w:fldCharType="begin"/>
      </w:r>
      <w:r>
        <w:instrText xml:space="preserve"> HYPERLINK \l "_Toc_3_3_0000000020" </w:instrText>
      </w:r>
      <w:r>
        <w:fldChar w:fldCharType="separate"/>
      </w:r>
      <w:r>
        <w:rPr>
          <w:rFonts w:hint="eastAsia"/>
          <w:lang w:eastAsia="zh-CN"/>
        </w:rPr>
        <w:t>九</w:t>
      </w:r>
      <w:r>
        <w:t>、其他需要说明的事项</w:t>
      </w:r>
      <w:r>
        <w:tab/>
      </w:r>
      <w:r>
        <w:rPr>
          <w:rFonts w:hint="eastAsia"/>
          <w:lang w:val="en-US" w:eastAsia="zh-CN"/>
        </w:rPr>
        <w:t>4</w:t>
      </w:r>
      <w:r>
        <w:fldChar w:fldCharType="end"/>
      </w:r>
      <w:r>
        <w:rPr>
          <w:rFonts w:hint="eastAsia"/>
          <w:lang w:val="en-US" w:eastAsia="zh-CN"/>
        </w:rPr>
        <w:t>1</w:t>
      </w:r>
    </w:p>
    <w:p>
      <w:pPr>
        <w:spacing w:before="0" w:after="0"/>
        <w:ind w:firstLine="0"/>
        <w:jc w:val="center"/>
        <w:outlineLvl w:val="3"/>
      </w:pPr>
      <w:r>
        <w:fldChar w:fldCharType="end"/>
      </w: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p>
      <w:pPr>
        <w:spacing w:before="0" w:after="0"/>
        <w:ind w:firstLine="0"/>
        <w:jc w:val="center"/>
        <w:outlineLvl w:val="3"/>
      </w:pPr>
    </w:p>
    <w:bookmarkEnd w:id="0"/>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451001保定市公安局徐水区分局交通管理大队本级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345.16</w:t>
            </w:r>
          </w:p>
        </w:tc>
        <w:tc>
          <w:tcPr>
            <w:tcW w:w="4535" w:type="dxa"/>
            <w:vAlign w:val="center"/>
          </w:tcPr>
          <w:p>
            <w:pPr>
              <w:pStyle w:val="12"/>
            </w:pPr>
            <w:r>
              <w:t>一、一般公共服务支出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277.39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67.64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0.12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345.16</w:t>
            </w:r>
          </w:p>
        </w:tc>
        <w:tc>
          <w:tcPr>
            <w:tcW w:w="4535" w:type="dxa"/>
            <w:vAlign w:val="center"/>
          </w:tcPr>
          <w:p>
            <w:pPr>
              <w:pStyle w:val="14"/>
            </w:pPr>
            <w:r>
              <w:t>本年支出合计</w:t>
            </w:r>
          </w:p>
        </w:tc>
        <w:tc>
          <w:tcPr>
            <w:tcW w:w="2126" w:type="dxa"/>
            <w:vAlign w:val="center"/>
          </w:tcPr>
          <w:p>
            <w:pPr>
              <w:pStyle w:val="15"/>
            </w:pPr>
            <w:r>
              <w:t>345.16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345.16</w:t>
            </w:r>
          </w:p>
        </w:tc>
        <w:tc>
          <w:tcPr>
            <w:tcW w:w="4535" w:type="dxa"/>
            <w:vAlign w:val="center"/>
          </w:tcPr>
          <w:p>
            <w:pPr>
              <w:pStyle w:val="14"/>
            </w:pPr>
            <w:r>
              <w:t>支出总计</w:t>
            </w:r>
          </w:p>
        </w:tc>
        <w:tc>
          <w:tcPr>
            <w:tcW w:w="2126" w:type="dxa"/>
            <w:vAlign w:val="center"/>
          </w:tcPr>
          <w:p>
            <w:pPr>
              <w:pStyle w:val="15"/>
            </w:pPr>
            <w:r>
              <w:t>345.16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451001保定市公安局徐水区分局交通管理大队本级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345.16</w:t>
            </w:r>
          </w:p>
        </w:tc>
        <w:tc>
          <w:tcPr>
            <w:tcW w:w="1134" w:type="dxa"/>
            <w:vAlign w:val="center"/>
          </w:tcPr>
          <w:p>
            <w:pPr>
              <w:pStyle w:val="15"/>
            </w:pPr>
            <w:r>
              <w:t>345.16</w:t>
            </w:r>
          </w:p>
        </w:tc>
        <w:tc>
          <w:tcPr>
            <w:tcW w:w="1134" w:type="dxa"/>
            <w:vAlign w:val="center"/>
          </w:tcPr>
          <w:p>
            <w:pPr>
              <w:pStyle w:val="15"/>
            </w:pPr>
            <w:r>
              <w:t>345.16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277.39</w:t>
            </w:r>
          </w:p>
        </w:tc>
        <w:tc>
          <w:tcPr>
            <w:tcW w:w="1134" w:type="dxa"/>
            <w:vAlign w:val="center"/>
          </w:tcPr>
          <w:p>
            <w:pPr>
              <w:pStyle w:val="11"/>
            </w:pPr>
            <w:r>
              <w:t>277.39</w:t>
            </w:r>
          </w:p>
        </w:tc>
        <w:tc>
          <w:tcPr>
            <w:tcW w:w="1134" w:type="dxa"/>
            <w:vAlign w:val="center"/>
          </w:tcPr>
          <w:p>
            <w:pPr>
              <w:pStyle w:val="11"/>
            </w:pPr>
            <w:r>
              <w:t>277.39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20402</w:t>
            </w:r>
          </w:p>
        </w:tc>
        <w:tc>
          <w:tcPr>
            <w:tcW w:w="1559" w:type="dxa"/>
            <w:vAlign w:val="center"/>
          </w:tcPr>
          <w:p>
            <w:pPr>
              <w:pStyle w:val="12"/>
            </w:pPr>
            <w:r>
              <w:t>公安</w:t>
            </w:r>
          </w:p>
        </w:tc>
        <w:tc>
          <w:tcPr>
            <w:tcW w:w="1134" w:type="dxa"/>
            <w:vAlign w:val="center"/>
          </w:tcPr>
          <w:p>
            <w:pPr>
              <w:pStyle w:val="11"/>
            </w:pPr>
            <w:r>
              <w:t>277.39</w:t>
            </w:r>
          </w:p>
        </w:tc>
        <w:tc>
          <w:tcPr>
            <w:tcW w:w="1134" w:type="dxa"/>
            <w:vAlign w:val="center"/>
          </w:tcPr>
          <w:p>
            <w:pPr>
              <w:pStyle w:val="11"/>
            </w:pPr>
            <w:r>
              <w:t>277.39</w:t>
            </w:r>
          </w:p>
        </w:tc>
        <w:tc>
          <w:tcPr>
            <w:tcW w:w="1134" w:type="dxa"/>
            <w:vAlign w:val="center"/>
          </w:tcPr>
          <w:p>
            <w:pPr>
              <w:pStyle w:val="11"/>
            </w:pPr>
            <w:r>
              <w:t>277.39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2040201</w:t>
            </w:r>
          </w:p>
        </w:tc>
        <w:tc>
          <w:tcPr>
            <w:tcW w:w="1559" w:type="dxa"/>
            <w:vAlign w:val="center"/>
          </w:tcPr>
          <w:p>
            <w:pPr>
              <w:pStyle w:val="12"/>
            </w:pPr>
            <w:r>
              <w:t>行政运行</w:t>
            </w:r>
          </w:p>
        </w:tc>
        <w:tc>
          <w:tcPr>
            <w:tcW w:w="1134" w:type="dxa"/>
            <w:vAlign w:val="center"/>
          </w:tcPr>
          <w:p>
            <w:pPr>
              <w:pStyle w:val="11"/>
            </w:pPr>
            <w:r>
              <w:t>17.41</w:t>
            </w:r>
          </w:p>
        </w:tc>
        <w:tc>
          <w:tcPr>
            <w:tcW w:w="1134" w:type="dxa"/>
            <w:vAlign w:val="center"/>
          </w:tcPr>
          <w:p>
            <w:pPr>
              <w:pStyle w:val="11"/>
            </w:pPr>
            <w:r>
              <w:t>17.41</w:t>
            </w:r>
          </w:p>
        </w:tc>
        <w:tc>
          <w:tcPr>
            <w:tcW w:w="1134" w:type="dxa"/>
            <w:vAlign w:val="center"/>
          </w:tcPr>
          <w:p>
            <w:pPr>
              <w:pStyle w:val="11"/>
            </w:pPr>
            <w:r>
              <w:t>17.41</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2040202</w:t>
            </w:r>
          </w:p>
        </w:tc>
        <w:tc>
          <w:tcPr>
            <w:tcW w:w="1559" w:type="dxa"/>
            <w:vAlign w:val="center"/>
          </w:tcPr>
          <w:p>
            <w:pPr>
              <w:pStyle w:val="12"/>
            </w:pPr>
            <w:r>
              <w:t>一般行政管理事务</w:t>
            </w:r>
          </w:p>
        </w:tc>
        <w:tc>
          <w:tcPr>
            <w:tcW w:w="1134" w:type="dxa"/>
            <w:vAlign w:val="center"/>
          </w:tcPr>
          <w:p>
            <w:pPr>
              <w:pStyle w:val="11"/>
            </w:pPr>
            <w:r>
              <w:t>207.98</w:t>
            </w:r>
          </w:p>
        </w:tc>
        <w:tc>
          <w:tcPr>
            <w:tcW w:w="1134" w:type="dxa"/>
            <w:vAlign w:val="center"/>
          </w:tcPr>
          <w:p>
            <w:pPr>
              <w:pStyle w:val="11"/>
            </w:pPr>
            <w:r>
              <w:t>207.98</w:t>
            </w:r>
          </w:p>
        </w:tc>
        <w:tc>
          <w:tcPr>
            <w:tcW w:w="1134" w:type="dxa"/>
            <w:vAlign w:val="center"/>
          </w:tcPr>
          <w:p>
            <w:pPr>
              <w:pStyle w:val="11"/>
            </w:pPr>
            <w:r>
              <w:t>207.98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2040299</w:t>
            </w:r>
          </w:p>
        </w:tc>
        <w:tc>
          <w:tcPr>
            <w:tcW w:w="1559" w:type="dxa"/>
            <w:vAlign w:val="center"/>
          </w:tcPr>
          <w:p>
            <w:pPr>
              <w:pStyle w:val="12"/>
            </w:pPr>
            <w:r>
              <w:t>其他公安支出</w:t>
            </w:r>
          </w:p>
        </w:tc>
        <w:tc>
          <w:tcPr>
            <w:tcW w:w="1134" w:type="dxa"/>
            <w:vAlign w:val="center"/>
          </w:tcPr>
          <w:p>
            <w:pPr>
              <w:pStyle w:val="11"/>
            </w:pPr>
            <w:r>
              <w:t>52.00</w:t>
            </w:r>
          </w:p>
        </w:tc>
        <w:tc>
          <w:tcPr>
            <w:tcW w:w="1134" w:type="dxa"/>
            <w:vAlign w:val="center"/>
          </w:tcPr>
          <w:p>
            <w:pPr>
              <w:pStyle w:val="11"/>
            </w:pPr>
            <w:r>
              <w:t>52.00</w:t>
            </w:r>
          </w:p>
        </w:tc>
        <w:tc>
          <w:tcPr>
            <w:tcW w:w="1134" w:type="dxa"/>
            <w:vAlign w:val="center"/>
          </w:tcPr>
          <w:p>
            <w:pPr>
              <w:pStyle w:val="11"/>
            </w:pPr>
            <w:r>
              <w:t>52.00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67.64</w:t>
            </w:r>
          </w:p>
        </w:tc>
        <w:tc>
          <w:tcPr>
            <w:tcW w:w="1134" w:type="dxa"/>
            <w:vAlign w:val="center"/>
          </w:tcPr>
          <w:p>
            <w:pPr>
              <w:pStyle w:val="11"/>
            </w:pPr>
            <w:r>
              <w:t>67.64</w:t>
            </w:r>
          </w:p>
        </w:tc>
        <w:tc>
          <w:tcPr>
            <w:tcW w:w="1134" w:type="dxa"/>
            <w:vAlign w:val="center"/>
          </w:tcPr>
          <w:p>
            <w:pPr>
              <w:pStyle w:val="11"/>
            </w:pPr>
            <w:r>
              <w:t>67.64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67.64</w:t>
            </w:r>
          </w:p>
        </w:tc>
        <w:tc>
          <w:tcPr>
            <w:tcW w:w="1134" w:type="dxa"/>
            <w:vAlign w:val="center"/>
          </w:tcPr>
          <w:p>
            <w:pPr>
              <w:pStyle w:val="11"/>
            </w:pPr>
            <w:r>
              <w:t>67.64</w:t>
            </w:r>
          </w:p>
        </w:tc>
        <w:tc>
          <w:tcPr>
            <w:tcW w:w="1134" w:type="dxa"/>
            <w:vAlign w:val="center"/>
          </w:tcPr>
          <w:p>
            <w:pPr>
              <w:pStyle w:val="11"/>
            </w:pPr>
            <w:r>
              <w:t>67.64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67.64</w:t>
            </w:r>
          </w:p>
        </w:tc>
        <w:tc>
          <w:tcPr>
            <w:tcW w:w="1134" w:type="dxa"/>
            <w:vAlign w:val="center"/>
          </w:tcPr>
          <w:p>
            <w:pPr>
              <w:pStyle w:val="11"/>
            </w:pPr>
            <w:r>
              <w:t>67.64</w:t>
            </w:r>
          </w:p>
        </w:tc>
        <w:tc>
          <w:tcPr>
            <w:tcW w:w="1134" w:type="dxa"/>
            <w:vAlign w:val="center"/>
          </w:tcPr>
          <w:p>
            <w:pPr>
              <w:pStyle w:val="11"/>
            </w:pPr>
            <w:r>
              <w:t>67.64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0.12</w:t>
            </w:r>
          </w:p>
        </w:tc>
        <w:tc>
          <w:tcPr>
            <w:tcW w:w="1134" w:type="dxa"/>
            <w:vAlign w:val="center"/>
          </w:tcPr>
          <w:p>
            <w:pPr>
              <w:pStyle w:val="11"/>
            </w:pPr>
            <w:r>
              <w:t>0.12</w:t>
            </w:r>
          </w:p>
        </w:tc>
        <w:tc>
          <w:tcPr>
            <w:tcW w:w="1134" w:type="dxa"/>
            <w:vAlign w:val="center"/>
          </w:tcPr>
          <w:p>
            <w:pPr>
              <w:pStyle w:val="11"/>
            </w:pPr>
            <w:r>
              <w:t>0.12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0.12</w:t>
            </w:r>
          </w:p>
        </w:tc>
        <w:tc>
          <w:tcPr>
            <w:tcW w:w="1134" w:type="dxa"/>
            <w:vAlign w:val="center"/>
          </w:tcPr>
          <w:p>
            <w:pPr>
              <w:pStyle w:val="11"/>
            </w:pPr>
            <w:r>
              <w:t>0.12</w:t>
            </w:r>
          </w:p>
        </w:tc>
        <w:tc>
          <w:tcPr>
            <w:tcW w:w="1134" w:type="dxa"/>
            <w:vAlign w:val="center"/>
          </w:tcPr>
          <w:p>
            <w:pPr>
              <w:pStyle w:val="11"/>
            </w:pPr>
            <w:r>
              <w:t>0.12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0.12</w:t>
            </w:r>
          </w:p>
        </w:tc>
        <w:tc>
          <w:tcPr>
            <w:tcW w:w="1134" w:type="dxa"/>
            <w:vAlign w:val="center"/>
          </w:tcPr>
          <w:p>
            <w:pPr>
              <w:pStyle w:val="11"/>
            </w:pPr>
            <w:r>
              <w:t>0.12</w:t>
            </w:r>
          </w:p>
        </w:tc>
        <w:tc>
          <w:tcPr>
            <w:tcW w:w="1134" w:type="dxa"/>
            <w:vAlign w:val="center"/>
          </w:tcPr>
          <w:p>
            <w:pPr>
              <w:pStyle w:val="11"/>
            </w:pPr>
            <w:r>
              <w:t>0.12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451001保定市公安局徐水区分局交通管理大队本级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345.16</w:t>
            </w:r>
          </w:p>
        </w:tc>
        <w:tc>
          <w:tcPr>
            <w:tcW w:w="1361" w:type="dxa"/>
            <w:vAlign w:val="center"/>
          </w:tcPr>
          <w:p>
            <w:pPr>
              <w:pStyle w:val="15"/>
            </w:pPr>
            <w:r>
              <w:t>85.18</w:t>
            </w:r>
          </w:p>
        </w:tc>
        <w:tc>
          <w:tcPr>
            <w:tcW w:w="1361" w:type="dxa"/>
            <w:vAlign w:val="center"/>
          </w:tcPr>
          <w:p>
            <w:pPr>
              <w:pStyle w:val="15"/>
            </w:pPr>
            <w:r>
              <w:t>259.98</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277.39</w:t>
            </w:r>
          </w:p>
        </w:tc>
        <w:tc>
          <w:tcPr>
            <w:tcW w:w="1361" w:type="dxa"/>
            <w:vAlign w:val="center"/>
          </w:tcPr>
          <w:p>
            <w:pPr>
              <w:pStyle w:val="11"/>
            </w:pPr>
            <w:r>
              <w:t>17.41</w:t>
            </w:r>
          </w:p>
        </w:tc>
        <w:tc>
          <w:tcPr>
            <w:tcW w:w="1361" w:type="dxa"/>
            <w:vAlign w:val="center"/>
          </w:tcPr>
          <w:p>
            <w:pPr>
              <w:pStyle w:val="11"/>
            </w:pPr>
            <w:r>
              <w:t>259.98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20402</w:t>
            </w:r>
          </w:p>
        </w:tc>
        <w:tc>
          <w:tcPr>
            <w:tcW w:w="4535" w:type="dxa"/>
            <w:vAlign w:val="center"/>
          </w:tcPr>
          <w:p>
            <w:pPr>
              <w:pStyle w:val="12"/>
            </w:pPr>
            <w:r>
              <w:t>公安</w:t>
            </w:r>
          </w:p>
        </w:tc>
        <w:tc>
          <w:tcPr>
            <w:tcW w:w="1361" w:type="dxa"/>
            <w:vAlign w:val="center"/>
          </w:tcPr>
          <w:p>
            <w:pPr>
              <w:pStyle w:val="11"/>
            </w:pPr>
            <w:r>
              <w:t>277.39</w:t>
            </w:r>
          </w:p>
        </w:tc>
        <w:tc>
          <w:tcPr>
            <w:tcW w:w="1361" w:type="dxa"/>
            <w:vAlign w:val="center"/>
          </w:tcPr>
          <w:p>
            <w:pPr>
              <w:pStyle w:val="11"/>
            </w:pPr>
            <w:r>
              <w:t>17.41</w:t>
            </w:r>
          </w:p>
        </w:tc>
        <w:tc>
          <w:tcPr>
            <w:tcW w:w="1361" w:type="dxa"/>
            <w:vAlign w:val="center"/>
          </w:tcPr>
          <w:p>
            <w:pPr>
              <w:pStyle w:val="11"/>
            </w:pPr>
            <w:r>
              <w:t>259.98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2040201</w:t>
            </w:r>
          </w:p>
        </w:tc>
        <w:tc>
          <w:tcPr>
            <w:tcW w:w="4535" w:type="dxa"/>
            <w:vAlign w:val="center"/>
          </w:tcPr>
          <w:p>
            <w:pPr>
              <w:pStyle w:val="12"/>
            </w:pPr>
            <w:r>
              <w:t>行政运行</w:t>
            </w:r>
          </w:p>
        </w:tc>
        <w:tc>
          <w:tcPr>
            <w:tcW w:w="1361" w:type="dxa"/>
            <w:vAlign w:val="center"/>
          </w:tcPr>
          <w:p>
            <w:pPr>
              <w:pStyle w:val="11"/>
            </w:pPr>
            <w:r>
              <w:t>17.41</w:t>
            </w:r>
          </w:p>
        </w:tc>
        <w:tc>
          <w:tcPr>
            <w:tcW w:w="1361" w:type="dxa"/>
            <w:vAlign w:val="center"/>
          </w:tcPr>
          <w:p>
            <w:pPr>
              <w:pStyle w:val="11"/>
            </w:pPr>
            <w:r>
              <w:t>17.41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2040202</w:t>
            </w:r>
          </w:p>
        </w:tc>
        <w:tc>
          <w:tcPr>
            <w:tcW w:w="4535" w:type="dxa"/>
            <w:vAlign w:val="center"/>
          </w:tcPr>
          <w:p>
            <w:pPr>
              <w:pStyle w:val="12"/>
            </w:pPr>
            <w:r>
              <w:t>一般行政管理事务</w:t>
            </w:r>
          </w:p>
        </w:tc>
        <w:tc>
          <w:tcPr>
            <w:tcW w:w="1361" w:type="dxa"/>
            <w:vAlign w:val="center"/>
          </w:tcPr>
          <w:p>
            <w:pPr>
              <w:pStyle w:val="11"/>
            </w:pPr>
            <w:r>
              <w:t>207.98</w:t>
            </w:r>
          </w:p>
        </w:tc>
        <w:tc>
          <w:tcPr>
            <w:tcW w:w="1361" w:type="dxa"/>
            <w:vAlign w:val="center"/>
          </w:tcPr>
          <w:p>
            <w:pPr>
              <w:pStyle w:val="11"/>
            </w:pPr>
          </w:p>
        </w:tc>
        <w:tc>
          <w:tcPr>
            <w:tcW w:w="1361" w:type="dxa"/>
            <w:vAlign w:val="center"/>
          </w:tcPr>
          <w:p>
            <w:pPr>
              <w:pStyle w:val="11"/>
            </w:pPr>
            <w:r>
              <w:t>207.98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2040299</w:t>
            </w:r>
          </w:p>
        </w:tc>
        <w:tc>
          <w:tcPr>
            <w:tcW w:w="4535" w:type="dxa"/>
            <w:vAlign w:val="center"/>
          </w:tcPr>
          <w:p>
            <w:pPr>
              <w:pStyle w:val="12"/>
            </w:pPr>
            <w:r>
              <w:t>其他公安支出</w:t>
            </w:r>
          </w:p>
        </w:tc>
        <w:tc>
          <w:tcPr>
            <w:tcW w:w="1361" w:type="dxa"/>
            <w:vAlign w:val="center"/>
          </w:tcPr>
          <w:p>
            <w:pPr>
              <w:pStyle w:val="11"/>
            </w:pPr>
            <w:r>
              <w:t>52.00</w:t>
            </w:r>
          </w:p>
        </w:tc>
        <w:tc>
          <w:tcPr>
            <w:tcW w:w="1361" w:type="dxa"/>
            <w:vAlign w:val="center"/>
          </w:tcPr>
          <w:p>
            <w:pPr>
              <w:pStyle w:val="11"/>
            </w:pPr>
          </w:p>
        </w:tc>
        <w:tc>
          <w:tcPr>
            <w:tcW w:w="1361" w:type="dxa"/>
            <w:vAlign w:val="center"/>
          </w:tcPr>
          <w:p>
            <w:pPr>
              <w:pStyle w:val="11"/>
            </w:pPr>
            <w:r>
              <w:t>52.00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67.64</w:t>
            </w:r>
          </w:p>
        </w:tc>
        <w:tc>
          <w:tcPr>
            <w:tcW w:w="1361" w:type="dxa"/>
            <w:vAlign w:val="center"/>
          </w:tcPr>
          <w:p>
            <w:pPr>
              <w:pStyle w:val="11"/>
            </w:pPr>
            <w:r>
              <w:t>67.64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67.64</w:t>
            </w:r>
          </w:p>
        </w:tc>
        <w:tc>
          <w:tcPr>
            <w:tcW w:w="1361" w:type="dxa"/>
            <w:vAlign w:val="center"/>
          </w:tcPr>
          <w:p>
            <w:pPr>
              <w:pStyle w:val="11"/>
            </w:pPr>
            <w:r>
              <w:t>67.64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67.64</w:t>
            </w:r>
          </w:p>
        </w:tc>
        <w:tc>
          <w:tcPr>
            <w:tcW w:w="1361" w:type="dxa"/>
            <w:vAlign w:val="center"/>
          </w:tcPr>
          <w:p>
            <w:pPr>
              <w:pStyle w:val="11"/>
            </w:pPr>
            <w:r>
              <w:t>67.64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0.12</w:t>
            </w:r>
          </w:p>
        </w:tc>
        <w:tc>
          <w:tcPr>
            <w:tcW w:w="1361" w:type="dxa"/>
            <w:vAlign w:val="center"/>
          </w:tcPr>
          <w:p>
            <w:pPr>
              <w:pStyle w:val="11"/>
            </w:pPr>
            <w:r>
              <w:t>0.12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0.12</w:t>
            </w:r>
          </w:p>
        </w:tc>
        <w:tc>
          <w:tcPr>
            <w:tcW w:w="1361" w:type="dxa"/>
            <w:vAlign w:val="center"/>
          </w:tcPr>
          <w:p>
            <w:pPr>
              <w:pStyle w:val="11"/>
            </w:pPr>
            <w:r>
              <w:t>0.12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0.12</w:t>
            </w:r>
          </w:p>
        </w:tc>
        <w:tc>
          <w:tcPr>
            <w:tcW w:w="1361" w:type="dxa"/>
            <w:vAlign w:val="center"/>
          </w:tcPr>
          <w:p>
            <w:pPr>
              <w:pStyle w:val="11"/>
            </w:pPr>
            <w:r>
              <w:t>0.12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451001保定市公安局徐水区分局交通管理大队本级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345.16</w:t>
            </w:r>
          </w:p>
        </w:tc>
        <w:tc>
          <w:tcPr>
            <w:tcW w:w="3402" w:type="dxa"/>
            <w:vAlign w:val="center"/>
          </w:tcPr>
          <w:p>
            <w:pPr>
              <w:pStyle w:val="12"/>
            </w:pPr>
            <w:r>
              <w:t>一、一般公共服务支出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277.39</w:t>
            </w:r>
          </w:p>
        </w:tc>
        <w:tc>
          <w:tcPr>
            <w:tcW w:w="1474" w:type="dxa"/>
            <w:vAlign w:val="center"/>
          </w:tcPr>
          <w:p>
            <w:pPr>
              <w:pStyle w:val="11"/>
            </w:pPr>
            <w:r>
              <w:t>277.39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67.64</w:t>
            </w:r>
          </w:p>
        </w:tc>
        <w:tc>
          <w:tcPr>
            <w:tcW w:w="1474" w:type="dxa"/>
            <w:vAlign w:val="center"/>
          </w:tcPr>
          <w:p>
            <w:pPr>
              <w:pStyle w:val="11"/>
            </w:pPr>
            <w:r>
              <w:t>67.64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0.12</w:t>
            </w:r>
          </w:p>
        </w:tc>
        <w:tc>
          <w:tcPr>
            <w:tcW w:w="1474" w:type="dxa"/>
            <w:vAlign w:val="center"/>
          </w:tcPr>
          <w:p>
            <w:pPr>
              <w:pStyle w:val="11"/>
            </w:pPr>
            <w:r>
              <w:t>0.12</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345.16</w:t>
            </w:r>
          </w:p>
        </w:tc>
        <w:tc>
          <w:tcPr>
            <w:tcW w:w="3402" w:type="dxa"/>
            <w:vAlign w:val="center"/>
          </w:tcPr>
          <w:p>
            <w:pPr>
              <w:pStyle w:val="14"/>
            </w:pPr>
            <w:r>
              <w:t>本年支出合计</w:t>
            </w:r>
          </w:p>
        </w:tc>
        <w:tc>
          <w:tcPr>
            <w:tcW w:w="1474" w:type="dxa"/>
            <w:vAlign w:val="center"/>
          </w:tcPr>
          <w:p>
            <w:pPr>
              <w:pStyle w:val="15"/>
            </w:pPr>
            <w:r>
              <w:t>345.16</w:t>
            </w:r>
          </w:p>
        </w:tc>
        <w:tc>
          <w:tcPr>
            <w:tcW w:w="1474" w:type="dxa"/>
            <w:vAlign w:val="center"/>
          </w:tcPr>
          <w:p>
            <w:pPr>
              <w:pStyle w:val="15"/>
            </w:pPr>
            <w:r>
              <w:t>345.16</w:t>
            </w:r>
          </w:p>
        </w:tc>
        <w:tc>
          <w:tcPr>
            <w:tcW w:w="1474" w:type="dxa"/>
            <w:vAlign w:val="center"/>
          </w:tcPr>
          <w:p>
            <w:pPr>
              <w:pStyle w:val="15"/>
            </w:pP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345.16</w:t>
            </w:r>
          </w:p>
        </w:tc>
        <w:tc>
          <w:tcPr>
            <w:tcW w:w="3402" w:type="dxa"/>
            <w:vAlign w:val="center"/>
          </w:tcPr>
          <w:p>
            <w:pPr>
              <w:pStyle w:val="14"/>
            </w:pPr>
            <w:r>
              <w:t>支出总计</w:t>
            </w:r>
          </w:p>
        </w:tc>
        <w:tc>
          <w:tcPr>
            <w:tcW w:w="1474" w:type="dxa"/>
            <w:vAlign w:val="center"/>
          </w:tcPr>
          <w:p>
            <w:pPr>
              <w:pStyle w:val="15"/>
            </w:pPr>
            <w:r>
              <w:t>345.16</w:t>
            </w:r>
          </w:p>
        </w:tc>
        <w:tc>
          <w:tcPr>
            <w:tcW w:w="1474" w:type="dxa"/>
            <w:vAlign w:val="center"/>
          </w:tcPr>
          <w:p>
            <w:pPr>
              <w:pStyle w:val="15"/>
            </w:pPr>
            <w:r>
              <w:t>345.16</w:t>
            </w:r>
          </w:p>
        </w:tc>
        <w:tc>
          <w:tcPr>
            <w:tcW w:w="1474" w:type="dxa"/>
            <w:vAlign w:val="center"/>
          </w:tcPr>
          <w:p>
            <w:pPr>
              <w:pStyle w:val="15"/>
            </w:pP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451001保定市公安局徐水区分局交通管理大队本级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345.16</w:t>
            </w:r>
          </w:p>
        </w:tc>
        <w:tc>
          <w:tcPr>
            <w:tcW w:w="2551" w:type="dxa"/>
            <w:vAlign w:val="center"/>
          </w:tcPr>
          <w:p>
            <w:pPr>
              <w:pStyle w:val="15"/>
            </w:pPr>
            <w:r>
              <w:t>85.18</w:t>
            </w:r>
          </w:p>
        </w:tc>
        <w:tc>
          <w:tcPr>
            <w:tcW w:w="2551" w:type="dxa"/>
            <w:vAlign w:val="center"/>
          </w:tcPr>
          <w:p>
            <w:pPr>
              <w:pStyle w:val="15"/>
            </w:pPr>
            <w:r>
              <w:t>259.98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277.39</w:t>
            </w:r>
          </w:p>
        </w:tc>
        <w:tc>
          <w:tcPr>
            <w:tcW w:w="2551" w:type="dxa"/>
            <w:vAlign w:val="center"/>
          </w:tcPr>
          <w:p>
            <w:pPr>
              <w:pStyle w:val="11"/>
            </w:pPr>
            <w:r>
              <w:t>17.41</w:t>
            </w:r>
          </w:p>
        </w:tc>
        <w:tc>
          <w:tcPr>
            <w:tcW w:w="2551" w:type="dxa"/>
            <w:vAlign w:val="center"/>
          </w:tcPr>
          <w:p>
            <w:pPr>
              <w:pStyle w:val="11"/>
            </w:pPr>
            <w:r>
              <w:t>259.98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20402</w:t>
            </w:r>
          </w:p>
        </w:tc>
        <w:tc>
          <w:tcPr>
            <w:tcW w:w="4535" w:type="dxa"/>
            <w:vAlign w:val="center"/>
          </w:tcPr>
          <w:p>
            <w:pPr>
              <w:pStyle w:val="12"/>
            </w:pPr>
            <w:r>
              <w:t>公安</w:t>
            </w:r>
          </w:p>
        </w:tc>
        <w:tc>
          <w:tcPr>
            <w:tcW w:w="2551" w:type="dxa"/>
            <w:vAlign w:val="center"/>
          </w:tcPr>
          <w:p>
            <w:pPr>
              <w:pStyle w:val="11"/>
            </w:pPr>
            <w:r>
              <w:t>277.39</w:t>
            </w:r>
          </w:p>
        </w:tc>
        <w:tc>
          <w:tcPr>
            <w:tcW w:w="2551" w:type="dxa"/>
            <w:vAlign w:val="center"/>
          </w:tcPr>
          <w:p>
            <w:pPr>
              <w:pStyle w:val="11"/>
            </w:pPr>
            <w:r>
              <w:t>17.41</w:t>
            </w:r>
          </w:p>
        </w:tc>
        <w:tc>
          <w:tcPr>
            <w:tcW w:w="2551" w:type="dxa"/>
            <w:vAlign w:val="center"/>
          </w:tcPr>
          <w:p>
            <w:pPr>
              <w:pStyle w:val="11"/>
            </w:pPr>
            <w:r>
              <w:t>259.98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2040201</w:t>
            </w:r>
          </w:p>
        </w:tc>
        <w:tc>
          <w:tcPr>
            <w:tcW w:w="4535" w:type="dxa"/>
            <w:vAlign w:val="center"/>
          </w:tcPr>
          <w:p>
            <w:pPr>
              <w:pStyle w:val="12"/>
            </w:pPr>
            <w:r>
              <w:t>行政运行</w:t>
            </w:r>
          </w:p>
        </w:tc>
        <w:tc>
          <w:tcPr>
            <w:tcW w:w="2551" w:type="dxa"/>
            <w:vAlign w:val="center"/>
          </w:tcPr>
          <w:p>
            <w:pPr>
              <w:pStyle w:val="11"/>
            </w:pPr>
            <w:r>
              <w:t>17.41</w:t>
            </w:r>
          </w:p>
        </w:tc>
        <w:tc>
          <w:tcPr>
            <w:tcW w:w="2551" w:type="dxa"/>
            <w:vAlign w:val="center"/>
          </w:tcPr>
          <w:p>
            <w:pPr>
              <w:pStyle w:val="11"/>
            </w:pPr>
            <w:r>
              <w:t>17.41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2040202</w:t>
            </w:r>
          </w:p>
        </w:tc>
        <w:tc>
          <w:tcPr>
            <w:tcW w:w="4535" w:type="dxa"/>
            <w:vAlign w:val="center"/>
          </w:tcPr>
          <w:p>
            <w:pPr>
              <w:pStyle w:val="12"/>
            </w:pPr>
            <w:r>
              <w:t>一般行政管理事务</w:t>
            </w:r>
          </w:p>
        </w:tc>
        <w:tc>
          <w:tcPr>
            <w:tcW w:w="2551" w:type="dxa"/>
            <w:vAlign w:val="center"/>
          </w:tcPr>
          <w:p>
            <w:pPr>
              <w:pStyle w:val="11"/>
            </w:pPr>
            <w:r>
              <w:t>207.98</w:t>
            </w:r>
          </w:p>
        </w:tc>
        <w:tc>
          <w:tcPr>
            <w:tcW w:w="2551" w:type="dxa"/>
            <w:vAlign w:val="center"/>
          </w:tcPr>
          <w:p>
            <w:pPr>
              <w:pStyle w:val="11"/>
            </w:pPr>
          </w:p>
        </w:tc>
        <w:tc>
          <w:tcPr>
            <w:tcW w:w="2551" w:type="dxa"/>
            <w:vAlign w:val="center"/>
          </w:tcPr>
          <w:p>
            <w:pPr>
              <w:pStyle w:val="11"/>
            </w:pPr>
            <w:r>
              <w:t>207.98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2040299</w:t>
            </w:r>
          </w:p>
        </w:tc>
        <w:tc>
          <w:tcPr>
            <w:tcW w:w="4535" w:type="dxa"/>
            <w:vAlign w:val="center"/>
          </w:tcPr>
          <w:p>
            <w:pPr>
              <w:pStyle w:val="12"/>
            </w:pPr>
            <w:r>
              <w:t>其他公安支出</w:t>
            </w:r>
          </w:p>
        </w:tc>
        <w:tc>
          <w:tcPr>
            <w:tcW w:w="2551" w:type="dxa"/>
            <w:vAlign w:val="center"/>
          </w:tcPr>
          <w:p>
            <w:pPr>
              <w:pStyle w:val="11"/>
            </w:pPr>
            <w:r>
              <w:t>52.00</w:t>
            </w:r>
          </w:p>
        </w:tc>
        <w:tc>
          <w:tcPr>
            <w:tcW w:w="2551" w:type="dxa"/>
            <w:vAlign w:val="center"/>
          </w:tcPr>
          <w:p>
            <w:pPr>
              <w:pStyle w:val="11"/>
            </w:pPr>
          </w:p>
        </w:tc>
        <w:tc>
          <w:tcPr>
            <w:tcW w:w="2551" w:type="dxa"/>
            <w:vAlign w:val="center"/>
          </w:tcPr>
          <w:p>
            <w:pPr>
              <w:pStyle w:val="11"/>
            </w:pPr>
            <w:r>
              <w:t>52.00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67.64</w:t>
            </w:r>
          </w:p>
        </w:tc>
        <w:tc>
          <w:tcPr>
            <w:tcW w:w="2551" w:type="dxa"/>
            <w:vAlign w:val="center"/>
          </w:tcPr>
          <w:p>
            <w:pPr>
              <w:pStyle w:val="11"/>
            </w:pPr>
            <w:r>
              <w:t>67.64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67.64</w:t>
            </w:r>
          </w:p>
        </w:tc>
        <w:tc>
          <w:tcPr>
            <w:tcW w:w="2551" w:type="dxa"/>
            <w:vAlign w:val="center"/>
          </w:tcPr>
          <w:p>
            <w:pPr>
              <w:pStyle w:val="11"/>
            </w:pPr>
            <w:r>
              <w:t>67.64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67.64</w:t>
            </w:r>
          </w:p>
        </w:tc>
        <w:tc>
          <w:tcPr>
            <w:tcW w:w="2551" w:type="dxa"/>
            <w:vAlign w:val="center"/>
          </w:tcPr>
          <w:p>
            <w:pPr>
              <w:pStyle w:val="11"/>
            </w:pPr>
            <w:r>
              <w:t>67.64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0.12</w:t>
            </w:r>
          </w:p>
        </w:tc>
        <w:tc>
          <w:tcPr>
            <w:tcW w:w="2551" w:type="dxa"/>
            <w:vAlign w:val="center"/>
          </w:tcPr>
          <w:p>
            <w:pPr>
              <w:pStyle w:val="11"/>
            </w:pPr>
            <w:r>
              <w:t>0.12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0.12</w:t>
            </w:r>
          </w:p>
        </w:tc>
        <w:tc>
          <w:tcPr>
            <w:tcW w:w="2551" w:type="dxa"/>
            <w:vAlign w:val="center"/>
          </w:tcPr>
          <w:p>
            <w:pPr>
              <w:pStyle w:val="11"/>
            </w:pPr>
            <w:r>
              <w:t>0.12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0.12</w:t>
            </w:r>
          </w:p>
        </w:tc>
        <w:tc>
          <w:tcPr>
            <w:tcW w:w="2551" w:type="dxa"/>
            <w:vAlign w:val="center"/>
          </w:tcPr>
          <w:p>
            <w:pPr>
              <w:pStyle w:val="11"/>
            </w:pPr>
            <w:r>
              <w:t>0.12</w:t>
            </w:r>
          </w:p>
        </w:tc>
        <w:tc>
          <w:tcPr>
            <w:tcW w:w="255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451001保定市公安局徐水区分局交通管理大队本级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85.18</w:t>
            </w:r>
          </w:p>
        </w:tc>
        <w:tc>
          <w:tcPr>
            <w:tcW w:w="2551" w:type="dxa"/>
            <w:vAlign w:val="center"/>
          </w:tcPr>
          <w:p>
            <w:pPr>
              <w:pStyle w:val="15"/>
            </w:pPr>
            <w:r>
              <w:t>66.69</w:t>
            </w:r>
          </w:p>
        </w:tc>
        <w:tc>
          <w:tcPr>
            <w:tcW w:w="2551" w:type="dxa"/>
            <w:vAlign w:val="center"/>
          </w:tcPr>
          <w:p>
            <w:pPr>
              <w:pStyle w:val="15"/>
            </w:pPr>
            <w:r>
              <w:t>18.49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0.12</w:t>
            </w:r>
          </w:p>
        </w:tc>
        <w:tc>
          <w:tcPr>
            <w:tcW w:w="2551" w:type="dxa"/>
            <w:vAlign w:val="center"/>
          </w:tcPr>
          <w:p>
            <w:pPr>
              <w:pStyle w:val="11"/>
            </w:pPr>
            <w:r>
              <w:t>0.12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0.12</w:t>
            </w:r>
          </w:p>
        </w:tc>
        <w:tc>
          <w:tcPr>
            <w:tcW w:w="2551" w:type="dxa"/>
            <w:vAlign w:val="center"/>
          </w:tcPr>
          <w:p>
            <w:pPr>
              <w:pStyle w:val="11"/>
            </w:pPr>
            <w:r>
              <w:t>0.12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15.49</w:t>
            </w:r>
          </w:p>
        </w:tc>
        <w:tc>
          <w:tcPr>
            <w:tcW w:w="2551" w:type="dxa"/>
            <w:vAlign w:val="center"/>
          </w:tcPr>
          <w:p>
            <w:pPr>
              <w:pStyle w:val="11"/>
            </w:pPr>
          </w:p>
        </w:tc>
        <w:tc>
          <w:tcPr>
            <w:tcW w:w="2551" w:type="dxa"/>
            <w:vAlign w:val="center"/>
          </w:tcPr>
          <w:p>
            <w:pPr>
              <w:pStyle w:val="11"/>
            </w:pPr>
            <w:r>
              <w:t>15.49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4.13</w:t>
            </w:r>
          </w:p>
        </w:tc>
        <w:tc>
          <w:tcPr>
            <w:tcW w:w="2551" w:type="dxa"/>
            <w:vAlign w:val="center"/>
          </w:tcPr>
          <w:p>
            <w:pPr>
              <w:pStyle w:val="11"/>
            </w:pPr>
          </w:p>
        </w:tc>
        <w:tc>
          <w:tcPr>
            <w:tcW w:w="2551" w:type="dxa"/>
            <w:vAlign w:val="center"/>
          </w:tcPr>
          <w:p>
            <w:pPr>
              <w:pStyle w:val="11"/>
            </w:pPr>
            <w:r>
              <w:t>4.13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1.44</w:t>
            </w:r>
          </w:p>
        </w:tc>
        <w:tc>
          <w:tcPr>
            <w:tcW w:w="2551" w:type="dxa"/>
            <w:vAlign w:val="center"/>
          </w:tcPr>
          <w:p>
            <w:pPr>
              <w:pStyle w:val="11"/>
            </w:pPr>
          </w:p>
        </w:tc>
        <w:tc>
          <w:tcPr>
            <w:tcW w:w="2551" w:type="dxa"/>
            <w:vAlign w:val="center"/>
          </w:tcPr>
          <w:p>
            <w:pPr>
              <w:pStyle w:val="11"/>
            </w:pPr>
            <w:r>
              <w:t>1.44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7.14</w:t>
            </w:r>
          </w:p>
        </w:tc>
        <w:tc>
          <w:tcPr>
            <w:tcW w:w="2551" w:type="dxa"/>
            <w:vAlign w:val="center"/>
          </w:tcPr>
          <w:p>
            <w:pPr>
              <w:pStyle w:val="11"/>
            </w:pPr>
          </w:p>
        </w:tc>
        <w:tc>
          <w:tcPr>
            <w:tcW w:w="2551" w:type="dxa"/>
            <w:vAlign w:val="center"/>
          </w:tcPr>
          <w:p>
            <w:pPr>
              <w:pStyle w:val="11"/>
            </w:pPr>
            <w:r>
              <w:t>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0.98</w:t>
            </w:r>
          </w:p>
        </w:tc>
        <w:tc>
          <w:tcPr>
            <w:tcW w:w="2551" w:type="dxa"/>
            <w:vAlign w:val="center"/>
          </w:tcPr>
          <w:p>
            <w:pPr>
              <w:pStyle w:val="11"/>
            </w:pPr>
          </w:p>
        </w:tc>
        <w:tc>
          <w:tcPr>
            <w:tcW w:w="2551" w:type="dxa"/>
            <w:vAlign w:val="center"/>
          </w:tcPr>
          <w:p>
            <w:pPr>
              <w:pStyle w:val="11"/>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1.80</w:t>
            </w:r>
          </w:p>
        </w:tc>
        <w:tc>
          <w:tcPr>
            <w:tcW w:w="2551" w:type="dxa"/>
            <w:vAlign w:val="center"/>
          </w:tcPr>
          <w:p>
            <w:pPr>
              <w:pStyle w:val="11"/>
            </w:pPr>
          </w:p>
        </w:tc>
        <w:tc>
          <w:tcPr>
            <w:tcW w:w="2551"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66.57</w:t>
            </w:r>
          </w:p>
        </w:tc>
        <w:tc>
          <w:tcPr>
            <w:tcW w:w="2551" w:type="dxa"/>
            <w:vAlign w:val="center"/>
          </w:tcPr>
          <w:p>
            <w:pPr>
              <w:pStyle w:val="11"/>
            </w:pPr>
            <w:r>
              <w:t>66.57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65.84</w:t>
            </w:r>
          </w:p>
        </w:tc>
        <w:tc>
          <w:tcPr>
            <w:tcW w:w="2551" w:type="dxa"/>
            <w:vAlign w:val="center"/>
          </w:tcPr>
          <w:p>
            <w:pPr>
              <w:pStyle w:val="11"/>
            </w:pPr>
            <w:r>
              <w:t>65.84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0.73</w:t>
            </w:r>
          </w:p>
        </w:tc>
        <w:tc>
          <w:tcPr>
            <w:tcW w:w="2551" w:type="dxa"/>
            <w:vAlign w:val="center"/>
          </w:tcPr>
          <w:p>
            <w:pPr>
              <w:pStyle w:val="11"/>
            </w:pPr>
            <w:r>
              <w:t>0.73</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451001保定市公安局徐水区分局交通管理大队本级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451001保定市公安局徐水区分局交通管理大队本级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451001保定市公安局徐水区分局交通管理大队本级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p>
        </w:tc>
        <w:tc>
          <w:tcPr>
            <w:tcW w:w="3798" w:type="dxa"/>
            <w:vAlign w:val="center"/>
          </w:tcPr>
          <w:p>
            <w:pPr>
              <w:pStyle w:val="12"/>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bl>
    <w:p>
      <w:pPr>
        <w:spacing w:before="0" w:after="0" w:line="240" w:lineRule="auto"/>
        <w:ind w:firstLine="420"/>
        <w:jc w:val="left"/>
        <w:outlineLvl w:val="9"/>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sz w:val="21"/>
        </w:rPr>
        <w:t>注：无财政拨款“三公”经费支出表预算，空表列示。</w:t>
      </w: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保定市公安局徐水区分局交通管理大队本级2024年单位预算信息公开情况说明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按照《中华人民共和国预算法》、《地方预决算公开操作规程》和《关于进一步推进预算公开工作的实施意见》规定，现将保定市公安局徐水区分局交通管理大队本级2024年单位预算公开如下：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rPr>
          <w:rFonts w:ascii="方正楷体_GBK" w:hAnsi="方正楷体_GBK" w:eastAsia="方正楷体_GBK" w:cs="方正楷体_GBK"/>
          <w:b/>
          <w:color w:val="000000"/>
          <w:sz w:val="32"/>
        </w:rPr>
      </w:pPr>
      <w:r>
        <w:rPr>
          <w:rFonts w:ascii="方正楷体_GBK" w:hAnsi="方正楷体_GBK" w:eastAsia="方正楷体_GBK" w:cs="方正楷体_GBK"/>
          <w:b/>
          <w:color w:val="000000"/>
          <w:sz w:val="32"/>
        </w:rPr>
        <w:t>单位职责：</w:t>
      </w:r>
    </w:p>
    <w:p>
      <w:pPr>
        <w:pStyle w:val="22"/>
      </w:pPr>
      <w:r>
        <w:t>2024年保定市</w:t>
      </w:r>
      <w:r>
        <w:rPr>
          <w:rFonts w:hint="eastAsia"/>
          <w:lang w:val="en-US" w:eastAsia="zh-CN"/>
        </w:rPr>
        <w:t>公安局徐水区分局交通管理大队</w:t>
      </w:r>
      <w:r>
        <w:t>依法负责全区道路交通安全管理工作，包括交通安全宣传教育、交通指挥、维护交通秩序、处理交通事故、机动车和驾驶员管理及交通警卫工作等。从源头上加强教育管理，有效预防和减少道路交通事故。保证交通有序、安全和畅通。完成全区道路交通管理工作任务，开展道路交通事故预防及专项治理工作，狠抓事故多发点段和安全隐患点段的排查治理工作，消除事故隐患，减少道路交通事故，加强城市交通管理，促进全市道路</w:t>
      </w:r>
      <w:r>
        <w:rPr>
          <w:rFonts w:hint="eastAsia"/>
          <w:lang w:val="en-US" w:eastAsia="zh-CN"/>
        </w:rPr>
        <w:t>安全</w:t>
      </w:r>
      <w:r>
        <w:t>，确保</w:t>
      </w:r>
      <w:r>
        <w:rPr>
          <w:rFonts w:hint="eastAsia"/>
          <w:lang w:val="en-US" w:eastAsia="zh-CN"/>
        </w:rPr>
        <w:t>道路</w:t>
      </w:r>
      <w:r>
        <w:t>安全畅通。</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12"/>
            </w:pPr>
            <w:r>
              <w:t>保定市公安局徐水区分局交通管理大队本级</w:t>
            </w:r>
          </w:p>
        </w:tc>
        <w:tc>
          <w:tcPr>
            <w:tcW w:w="1843" w:type="dxa"/>
            <w:vAlign w:val="center"/>
          </w:tcPr>
          <w:p>
            <w:pPr>
              <w:pStyle w:val="13"/>
            </w:pPr>
            <w:r>
              <w:t>行政</w:t>
            </w:r>
          </w:p>
        </w:tc>
        <w:tc>
          <w:tcPr>
            <w:tcW w:w="2126" w:type="dxa"/>
            <w:vAlign w:val="center"/>
          </w:tcPr>
          <w:p>
            <w:pPr>
              <w:pStyle w:val="13"/>
            </w:pPr>
            <w:r>
              <w:t>副科级</w:t>
            </w:r>
          </w:p>
        </w:tc>
        <w:tc>
          <w:tcPr>
            <w:tcW w:w="3827" w:type="dxa"/>
            <w:vAlign w:val="center"/>
          </w:tcPr>
          <w:p>
            <w:pPr>
              <w:pStyle w:val="13"/>
            </w:pPr>
            <w:r>
              <w:t>财政拨款</w:t>
            </w:r>
          </w:p>
        </w:tc>
      </w:tr>
    </w:tbl>
    <w:p>
      <w:pPr>
        <w:spacing w:before="10" w:after="10" w:line="240" w:lineRule="auto"/>
        <w:ind w:firstLine="640"/>
        <w:jc w:val="left"/>
        <w:outlineLvl w:val="5"/>
        <w:rPr>
          <w:rFonts w:ascii="黑体" w:hAnsi="黑体" w:eastAsia="黑体" w:cs="黑体"/>
          <w:color w:val="000000"/>
          <w:sz w:val="32"/>
        </w:rPr>
      </w:pPr>
    </w:p>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rPr>
          <w:rFonts w:hint="eastAsia"/>
          <w:lang w:val="en-US" w:eastAsia="zh-CN"/>
        </w:rPr>
        <w:t>(</w:t>
      </w:r>
      <w:r>
        <w:t>一</w:t>
      </w:r>
      <w:r>
        <w:rPr>
          <w:rFonts w:hint="eastAsia"/>
          <w:lang w:val="en-US" w:eastAsia="zh-CN"/>
        </w:rPr>
        <w:t>)</w:t>
      </w:r>
      <w:r>
        <w:t>、收入说明</w:t>
      </w:r>
    </w:p>
    <w:p>
      <w:pPr>
        <w:pStyle w:val="18"/>
      </w:pPr>
      <w:r>
        <w:t>反映本单位当年全部收入。2024年预算收入345.16万元，其中：一般公共预算收入345.16万元，基金预算收入0万元，国有资本经营预算收入0万元，财政专户核拨收入0万元，单位资金收入0万元，单位资金收入0万元，上年结转结余0万元。</w:t>
      </w:r>
    </w:p>
    <w:p>
      <w:pPr>
        <w:pStyle w:val="18"/>
      </w:pPr>
      <w:r>
        <w:rPr>
          <w:rFonts w:hint="eastAsia"/>
          <w:lang w:val="en-US" w:eastAsia="zh-CN"/>
        </w:rPr>
        <w:t>(</w:t>
      </w:r>
      <w:r>
        <w:t>二</w:t>
      </w:r>
      <w:r>
        <w:rPr>
          <w:rFonts w:hint="eastAsia"/>
          <w:lang w:val="en-US" w:eastAsia="zh-CN"/>
        </w:rPr>
        <w:t>)</w:t>
      </w:r>
      <w:r>
        <w:t>、支出说明</w:t>
      </w:r>
    </w:p>
    <w:p>
      <w:pPr>
        <w:pStyle w:val="18"/>
      </w:pPr>
      <w:r>
        <w:t>收支预算总表支出栏、基本支出表、项目支出表按经济分类和支出功能分类科目编制，反映保定市公安局徐水区分局交通管理大队年度单位预算中支出预算的总体情况。2024年支出预算345.16万元，其中基本支出85.18万元，包括人员经费66.69万元和日常公用经费18.49万元；项目支出259.98万元，主要为2022-2023年专项经费、道路交通事故处理与预防、提前下达2024年中央政法纪检监察转移支付资金。</w:t>
      </w:r>
    </w:p>
    <w:p>
      <w:pPr>
        <w:pStyle w:val="18"/>
      </w:pPr>
      <w:r>
        <w:rPr>
          <w:rFonts w:hint="eastAsia"/>
          <w:lang w:val="en-US" w:eastAsia="zh-CN"/>
        </w:rPr>
        <w:t>(</w:t>
      </w:r>
      <w:r>
        <w:t>三</w:t>
      </w:r>
      <w:r>
        <w:rPr>
          <w:rFonts w:hint="eastAsia"/>
          <w:lang w:val="en-US" w:eastAsia="zh-CN"/>
        </w:rPr>
        <w:t>)</w:t>
      </w:r>
      <w:r>
        <w:t>、比上年增减情况</w:t>
      </w:r>
    </w:p>
    <w:p>
      <w:pPr>
        <w:pStyle w:val="18"/>
      </w:pPr>
      <w:r>
        <w:t>本年度预算收支安排345.16万元，较上年增加270.66万元。其中:基本支出增加10.69万元，主要原因是日常公用经费增加，2023年划转到公安局；项目支出增加259.97万元，主要原因是2023年财政资金紧张，2023年项目经费在2024年度下达。</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2024年我单位机关运行经费安排18.49万元，其中办公费4.13万元，邮电费1.44万元，工会经费、福利费0.98万元，公务用车运行维护费0万元，其他支出11.94万元。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单位财政拨款“三公”经费预算安排0万元，其中因公出国（境）费0万元；公务用车购置及运维费0万元（其中：公务用车购置费为0万元，公务用车运维费0万元)；公务接待费0万元。与2023年相比减少0万元，减少的主要原因是：将经费划拨到公安局。</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1、2022-2023年专项经费绩效目标表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13062524P00001510855A</w:t>
            </w:r>
          </w:p>
        </w:tc>
        <w:tc>
          <w:tcPr>
            <w:tcW w:w="2835" w:type="dxa"/>
            <w:vAlign w:val="center"/>
          </w:tcPr>
          <w:p>
            <w:pPr>
              <w:pStyle w:val="10"/>
            </w:pPr>
            <w:r>
              <w:t>项目名称</w:t>
            </w:r>
          </w:p>
        </w:tc>
        <w:tc>
          <w:tcPr>
            <w:tcW w:w="6094" w:type="dxa"/>
            <w:gridSpan w:val="3"/>
            <w:vAlign w:val="center"/>
          </w:tcPr>
          <w:p>
            <w:pPr>
              <w:pStyle w:val="12"/>
            </w:pPr>
            <w:r>
              <w:t>2022-2023年专项经费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105.98</w:t>
            </w:r>
          </w:p>
        </w:tc>
        <w:tc>
          <w:tcPr>
            <w:tcW w:w="2835" w:type="dxa"/>
            <w:vAlign w:val="center"/>
          </w:tcPr>
          <w:p>
            <w:pPr>
              <w:pStyle w:val="10"/>
            </w:pPr>
            <w:r>
              <w:t>其中：财政    资金</w:t>
            </w:r>
          </w:p>
        </w:tc>
        <w:tc>
          <w:tcPr>
            <w:tcW w:w="2551" w:type="dxa"/>
            <w:vAlign w:val="center"/>
          </w:tcPr>
          <w:p>
            <w:pPr>
              <w:pStyle w:val="12"/>
            </w:pPr>
            <w:r>
              <w:t>105.98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2022-2023年专项经费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60%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1.2022年-2023年开展的道路交通秩序管理专项工作有序进行，保障我区交通道路安全畅通。</w:t>
            </w:r>
          </w:p>
          <w:p>
            <w:pPr>
              <w:pStyle w:val="12"/>
            </w:pPr>
            <w:r>
              <w:t>2.降低了路口、主要路段发生交通事故的次数且次数控制在25次以内。</w:t>
            </w:r>
            <w:r>
              <w:tab/>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组织宣传活动次数</w:t>
            </w:r>
          </w:p>
        </w:tc>
        <w:tc>
          <w:tcPr>
            <w:tcW w:w="5386" w:type="dxa"/>
            <w:vAlign w:val="center"/>
          </w:tcPr>
          <w:p>
            <w:pPr>
              <w:pStyle w:val="12"/>
            </w:pPr>
            <w:r>
              <w:t>对城区、乡村宣传道路交通安全教育的次数</w:t>
            </w:r>
          </w:p>
        </w:tc>
        <w:tc>
          <w:tcPr>
            <w:tcW w:w="2268" w:type="dxa"/>
            <w:vAlign w:val="center"/>
          </w:tcPr>
          <w:p>
            <w:pPr>
              <w:pStyle w:val="12"/>
            </w:pPr>
            <w:r>
              <w:t>≥30次</w:t>
            </w:r>
          </w:p>
        </w:tc>
        <w:tc>
          <w:tcPr>
            <w:tcW w:w="1276" w:type="dxa"/>
            <w:vAlign w:val="center"/>
          </w:tcPr>
          <w:p>
            <w:pPr>
              <w:pStyle w:val="12"/>
            </w:pPr>
            <w:r>
              <w:t>根据宣传科宣传工作拍照记录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降低路口、主要路段发生交通事故的次数</w:t>
            </w:r>
          </w:p>
        </w:tc>
        <w:tc>
          <w:tcPr>
            <w:tcW w:w="5386" w:type="dxa"/>
            <w:vAlign w:val="center"/>
          </w:tcPr>
          <w:p>
            <w:pPr>
              <w:pStyle w:val="12"/>
            </w:pPr>
            <w:r>
              <w:t>降低了路口、主要路段发生交通事故的次数</w:t>
            </w:r>
          </w:p>
        </w:tc>
        <w:tc>
          <w:tcPr>
            <w:tcW w:w="2268" w:type="dxa"/>
            <w:vAlign w:val="center"/>
          </w:tcPr>
          <w:p>
            <w:pPr>
              <w:pStyle w:val="12"/>
            </w:pPr>
            <w:r>
              <w:t>≤25次</w:t>
            </w:r>
          </w:p>
        </w:tc>
        <w:tc>
          <w:tcPr>
            <w:tcW w:w="1276" w:type="dxa"/>
            <w:vAlign w:val="center"/>
          </w:tcPr>
          <w:p>
            <w:pPr>
              <w:pStyle w:val="12"/>
            </w:pPr>
            <w:r>
              <w:t>根据事故出警记录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交通事故发生下降率</w:t>
            </w:r>
          </w:p>
        </w:tc>
        <w:tc>
          <w:tcPr>
            <w:tcW w:w="5386" w:type="dxa"/>
            <w:vAlign w:val="center"/>
          </w:tcPr>
          <w:p>
            <w:pPr>
              <w:pStyle w:val="12"/>
            </w:pPr>
            <w:r>
              <w:t>交通事故发生下降率</w:t>
            </w:r>
          </w:p>
        </w:tc>
        <w:tc>
          <w:tcPr>
            <w:tcW w:w="2268" w:type="dxa"/>
            <w:vAlign w:val="center"/>
          </w:tcPr>
          <w:p>
            <w:pPr>
              <w:pStyle w:val="12"/>
            </w:pPr>
            <w:r>
              <w:t>≥40%</w:t>
            </w:r>
          </w:p>
        </w:tc>
        <w:tc>
          <w:tcPr>
            <w:tcW w:w="1276" w:type="dxa"/>
            <w:vAlign w:val="center"/>
          </w:tcPr>
          <w:p>
            <w:pPr>
              <w:pStyle w:val="12"/>
            </w:pPr>
            <w:r>
              <w:t>根据事故科事故案件数统计</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专项工作完成及时性</w:t>
            </w:r>
          </w:p>
        </w:tc>
        <w:tc>
          <w:tcPr>
            <w:tcW w:w="5386" w:type="dxa"/>
            <w:vAlign w:val="center"/>
          </w:tcPr>
          <w:p>
            <w:pPr>
              <w:pStyle w:val="12"/>
            </w:pPr>
            <w:r>
              <w:t>专项工作完成及时性</w:t>
            </w:r>
          </w:p>
        </w:tc>
        <w:tc>
          <w:tcPr>
            <w:tcW w:w="2268" w:type="dxa"/>
            <w:vAlign w:val="center"/>
          </w:tcPr>
          <w:p>
            <w:pPr>
              <w:pStyle w:val="12"/>
            </w:pPr>
            <w:r>
              <w:t>≤12月</w:t>
            </w:r>
          </w:p>
        </w:tc>
        <w:tc>
          <w:tcPr>
            <w:tcW w:w="1276" w:type="dxa"/>
            <w:vAlign w:val="center"/>
          </w:tcPr>
          <w:p>
            <w:pPr>
              <w:pStyle w:val="12"/>
            </w:pPr>
            <w:r>
              <w:t>根据2022-2023年专项工作计划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2022-2023年专项工作经费总成本</w:t>
            </w:r>
          </w:p>
        </w:tc>
        <w:tc>
          <w:tcPr>
            <w:tcW w:w="5386" w:type="dxa"/>
            <w:vAlign w:val="center"/>
          </w:tcPr>
          <w:p>
            <w:pPr>
              <w:pStyle w:val="12"/>
            </w:pPr>
            <w:r>
              <w:t>2022-2023年专项工作经费总成本</w:t>
            </w:r>
          </w:p>
        </w:tc>
        <w:tc>
          <w:tcPr>
            <w:tcW w:w="2268" w:type="dxa"/>
            <w:vAlign w:val="center"/>
          </w:tcPr>
          <w:p>
            <w:pPr>
              <w:pStyle w:val="12"/>
            </w:pPr>
            <w:r>
              <w:t>≤105.98万元</w:t>
            </w:r>
          </w:p>
        </w:tc>
        <w:tc>
          <w:tcPr>
            <w:tcW w:w="1276" w:type="dxa"/>
            <w:vAlign w:val="center"/>
          </w:tcPr>
          <w:p>
            <w:pPr>
              <w:pStyle w:val="12"/>
            </w:pPr>
            <w:r>
              <w:t>根据资金告知书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公众安全感指数</w:t>
            </w:r>
          </w:p>
        </w:tc>
        <w:tc>
          <w:tcPr>
            <w:tcW w:w="5386" w:type="dxa"/>
            <w:vAlign w:val="center"/>
          </w:tcPr>
          <w:p>
            <w:pPr>
              <w:pStyle w:val="12"/>
            </w:pPr>
            <w:r>
              <w:t>公众安全感指数</w:t>
            </w:r>
          </w:p>
        </w:tc>
        <w:tc>
          <w:tcPr>
            <w:tcW w:w="2268" w:type="dxa"/>
            <w:vAlign w:val="center"/>
          </w:tcPr>
          <w:p>
            <w:pPr>
              <w:pStyle w:val="12"/>
            </w:pPr>
            <w:r>
              <w:t>≥95%</w:t>
            </w:r>
          </w:p>
        </w:tc>
        <w:tc>
          <w:tcPr>
            <w:tcW w:w="1276" w:type="dxa"/>
            <w:vAlign w:val="center"/>
          </w:tcPr>
          <w:p>
            <w:pPr>
              <w:pStyle w:val="12"/>
            </w:pPr>
            <w:r>
              <w:t>根据公众反馈情况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根据群众反馈情况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2、道路交通事故处理与预防绩效目标表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13062524P00001510773H</w:t>
            </w:r>
          </w:p>
        </w:tc>
        <w:tc>
          <w:tcPr>
            <w:tcW w:w="2835" w:type="dxa"/>
            <w:vAlign w:val="center"/>
          </w:tcPr>
          <w:p>
            <w:pPr>
              <w:pStyle w:val="10"/>
            </w:pPr>
            <w:r>
              <w:t>项目名称</w:t>
            </w:r>
          </w:p>
        </w:tc>
        <w:tc>
          <w:tcPr>
            <w:tcW w:w="6094" w:type="dxa"/>
            <w:gridSpan w:val="3"/>
            <w:vAlign w:val="center"/>
          </w:tcPr>
          <w:p>
            <w:pPr>
              <w:pStyle w:val="12"/>
            </w:pPr>
            <w:r>
              <w:t>道路交通事故处理与预防</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102.00</w:t>
            </w:r>
          </w:p>
        </w:tc>
        <w:tc>
          <w:tcPr>
            <w:tcW w:w="2835" w:type="dxa"/>
            <w:vAlign w:val="center"/>
          </w:tcPr>
          <w:p>
            <w:pPr>
              <w:pStyle w:val="10"/>
            </w:pPr>
            <w:r>
              <w:t>其中：财政    资金</w:t>
            </w:r>
          </w:p>
        </w:tc>
        <w:tc>
          <w:tcPr>
            <w:tcW w:w="2551" w:type="dxa"/>
            <w:vAlign w:val="center"/>
          </w:tcPr>
          <w:p>
            <w:pPr>
              <w:pStyle w:val="12"/>
            </w:pPr>
            <w:r>
              <w:t>102.00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道路交通事故处理与预防，用于保障辖区道路交通安全畅通。</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20%</w:t>
            </w:r>
          </w:p>
        </w:tc>
        <w:tc>
          <w:tcPr>
            <w:tcW w:w="2835" w:type="dxa"/>
            <w:vAlign w:val="center"/>
          </w:tcPr>
          <w:p>
            <w:pPr>
              <w:pStyle w:val="13"/>
            </w:pPr>
            <w:r>
              <w:t>50%</w:t>
            </w:r>
          </w:p>
        </w:tc>
        <w:tc>
          <w:tcPr>
            <w:tcW w:w="2551" w:type="dxa"/>
            <w:vAlign w:val="center"/>
          </w:tcPr>
          <w:p>
            <w:pPr>
              <w:pStyle w:val="13"/>
            </w:pPr>
            <w:r>
              <w:t>60%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1.对辖区道路实行统一科学管理，制定中长期发展规划，加大对道路监控系统和安全设施的建设，进一步提高交通安全科技管控水平，确保辖区道路交通安全畅通。</w:t>
            </w:r>
            <w:r>
              <w:tab/>
            </w:r>
            <w:r>
              <w:tab/>
            </w:r>
            <w:r>
              <w:tab/>
            </w:r>
            <w:r>
              <w:tab/>
            </w:r>
            <w:r>
              <w:tab/>
            </w:r>
            <w:r>
              <w:tab/>
            </w:r>
          </w:p>
          <w:p>
            <w:pPr>
              <w:pStyle w:val="12"/>
            </w:pPr>
          </w:p>
          <w:p>
            <w:pPr>
              <w:pStyle w:val="12"/>
            </w:pPr>
            <w:r>
              <w:t>2.确保辖区道路交通安全畅通计划组织宣传活动次数30次以上。</w:t>
            </w:r>
            <w:r>
              <w:tab/>
            </w:r>
            <w:r>
              <w:tab/>
            </w:r>
            <w:r>
              <w:tab/>
            </w:r>
            <w:r>
              <w:tab/>
            </w:r>
            <w:r>
              <w:tab/>
            </w:r>
            <w:r>
              <w:tab/>
            </w:r>
          </w:p>
          <w:p>
            <w:pPr>
              <w:pStyle w:val="12"/>
            </w:pPr>
          </w:p>
          <w:p>
            <w:pPr>
              <w:pStyle w:val="12"/>
            </w:pPr>
            <w:r>
              <w:t>3.资金按进度支出即6月50%，12月100%，及时支付到位，为稳定工作提供资金保障。</w:t>
            </w:r>
            <w:r>
              <w:tab/>
            </w:r>
            <w:r>
              <w:tab/>
            </w:r>
            <w:r>
              <w:tab/>
            </w:r>
            <w:r>
              <w:tab/>
            </w:r>
            <w:r>
              <w:tab/>
            </w:r>
            <w:r>
              <w:tab/>
            </w:r>
          </w:p>
          <w:p>
            <w:pPr>
              <w:pStyle w:val="12"/>
            </w:pP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组织宣传活动次数</w:t>
            </w:r>
          </w:p>
        </w:tc>
        <w:tc>
          <w:tcPr>
            <w:tcW w:w="5386" w:type="dxa"/>
            <w:vAlign w:val="center"/>
          </w:tcPr>
          <w:p>
            <w:pPr>
              <w:pStyle w:val="12"/>
            </w:pPr>
            <w:r>
              <w:t>对城区、乡村宣传道路交通安全教育的次数</w:t>
            </w:r>
          </w:p>
        </w:tc>
        <w:tc>
          <w:tcPr>
            <w:tcW w:w="2268" w:type="dxa"/>
            <w:vAlign w:val="center"/>
          </w:tcPr>
          <w:p>
            <w:pPr>
              <w:pStyle w:val="12"/>
            </w:pPr>
            <w:r>
              <w:t>≥30次</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降低路口、主要路段发生交通事故的次数</w:t>
            </w:r>
          </w:p>
        </w:tc>
        <w:tc>
          <w:tcPr>
            <w:tcW w:w="5386" w:type="dxa"/>
            <w:vAlign w:val="center"/>
          </w:tcPr>
          <w:p>
            <w:pPr>
              <w:pStyle w:val="12"/>
            </w:pPr>
            <w:r>
              <w:t>降低了路口、主要路段发生交通事故的次数</w:t>
            </w:r>
          </w:p>
        </w:tc>
        <w:tc>
          <w:tcPr>
            <w:tcW w:w="2268" w:type="dxa"/>
            <w:vAlign w:val="center"/>
          </w:tcPr>
          <w:p>
            <w:pPr>
              <w:pStyle w:val="12"/>
            </w:pPr>
            <w:r>
              <w:t>≤25次</w:t>
            </w:r>
          </w:p>
        </w:tc>
        <w:tc>
          <w:tcPr>
            <w:tcW w:w="1276"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办公设备验收</w:t>
            </w:r>
          </w:p>
        </w:tc>
        <w:tc>
          <w:tcPr>
            <w:tcW w:w="5386" w:type="dxa"/>
            <w:vAlign w:val="center"/>
          </w:tcPr>
          <w:p>
            <w:pPr>
              <w:pStyle w:val="12"/>
            </w:pPr>
            <w:r>
              <w:t>办公设备验收合格率</w:t>
            </w:r>
          </w:p>
        </w:tc>
        <w:tc>
          <w:tcPr>
            <w:tcW w:w="2268" w:type="dxa"/>
            <w:vAlign w:val="center"/>
          </w:tcPr>
          <w:p>
            <w:pPr>
              <w:pStyle w:val="12"/>
            </w:pPr>
            <w:r>
              <w:t>100%</w:t>
            </w:r>
          </w:p>
        </w:tc>
        <w:tc>
          <w:tcPr>
            <w:tcW w:w="1276" w:type="dxa"/>
            <w:vAlign w:val="center"/>
          </w:tcPr>
          <w:p>
            <w:pPr>
              <w:pStyle w:val="12"/>
            </w:pPr>
            <w:r>
              <w:t>工作需求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交通事故发生下降率</w:t>
            </w:r>
          </w:p>
        </w:tc>
        <w:tc>
          <w:tcPr>
            <w:tcW w:w="5386" w:type="dxa"/>
            <w:vAlign w:val="center"/>
          </w:tcPr>
          <w:p>
            <w:pPr>
              <w:pStyle w:val="12"/>
            </w:pPr>
            <w:r>
              <w:t>交通事故发生下降率</w:t>
            </w:r>
          </w:p>
        </w:tc>
        <w:tc>
          <w:tcPr>
            <w:tcW w:w="2268" w:type="dxa"/>
            <w:vAlign w:val="center"/>
          </w:tcPr>
          <w:p>
            <w:pPr>
              <w:pStyle w:val="12"/>
            </w:pPr>
            <w:r>
              <w:t>≥40%</w:t>
            </w:r>
          </w:p>
        </w:tc>
        <w:tc>
          <w:tcPr>
            <w:tcW w:w="1276" w:type="dxa"/>
            <w:vAlign w:val="center"/>
          </w:tcPr>
          <w:p>
            <w:pPr>
              <w:pStyle w:val="12"/>
            </w:pPr>
            <w:r>
              <w:t>历史经验</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各项工作完成及时性</w:t>
            </w:r>
          </w:p>
        </w:tc>
        <w:tc>
          <w:tcPr>
            <w:tcW w:w="5386" w:type="dxa"/>
            <w:vAlign w:val="center"/>
          </w:tcPr>
          <w:p>
            <w:pPr>
              <w:pStyle w:val="12"/>
            </w:pPr>
            <w:r>
              <w:t>各项工作完成及时性</w:t>
            </w:r>
          </w:p>
        </w:tc>
        <w:tc>
          <w:tcPr>
            <w:tcW w:w="2268" w:type="dxa"/>
            <w:vAlign w:val="center"/>
          </w:tcPr>
          <w:p>
            <w:pPr>
              <w:pStyle w:val="12"/>
            </w:pPr>
            <w:r>
              <w:t>≤12月</w:t>
            </w:r>
          </w:p>
        </w:tc>
        <w:tc>
          <w:tcPr>
            <w:tcW w:w="1276" w:type="dxa"/>
            <w:vAlign w:val="center"/>
          </w:tcPr>
          <w:p>
            <w:pPr>
              <w:pStyle w:val="12"/>
            </w:pPr>
            <w:r>
              <w:t>工作计划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道路交通事故处理与预防费用总成本</w:t>
            </w:r>
          </w:p>
        </w:tc>
        <w:tc>
          <w:tcPr>
            <w:tcW w:w="5386" w:type="dxa"/>
            <w:vAlign w:val="center"/>
          </w:tcPr>
          <w:p>
            <w:pPr>
              <w:pStyle w:val="12"/>
            </w:pPr>
            <w:r>
              <w:t>道路交通事故处理与预防费用总成本</w:t>
            </w:r>
          </w:p>
        </w:tc>
        <w:tc>
          <w:tcPr>
            <w:tcW w:w="2268" w:type="dxa"/>
            <w:vAlign w:val="center"/>
          </w:tcPr>
          <w:p>
            <w:pPr>
              <w:pStyle w:val="12"/>
            </w:pPr>
            <w:r>
              <w:t>≤102万元</w:t>
            </w:r>
          </w:p>
        </w:tc>
        <w:tc>
          <w:tcPr>
            <w:tcW w:w="1276" w:type="dxa"/>
            <w:vAlign w:val="center"/>
          </w:tcPr>
          <w:p>
            <w:pPr>
              <w:pStyle w:val="12"/>
            </w:pPr>
            <w:r>
              <w:t>预算文本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公众安全感指数</w:t>
            </w:r>
          </w:p>
        </w:tc>
        <w:tc>
          <w:tcPr>
            <w:tcW w:w="5386" w:type="dxa"/>
            <w:vAlign w:val="center"/>
          </w:tcPr>
          <w:p>
            <w:pPr>
              <w:pStyle w:val="12"/>
            </w:pPr>
            <w:r>
              <w:t>公众安全感指数</w:t>
            </w:r>
          </w:p>
        </w:tc>
        <w:tc>
          <w:tcPr>
            <w:tcW w:w="2268" w:type="dxa"/>
            <w:vAlign w:val="center"/>
          </w:tcPr>
          <w:p>
            <w:pPr>
              <w:pStyle w:val="12"/>
            </w:pPr>
            <w:r>
              <w:t>≥95%</w:t>
            </w:r>
          </w:p>
        </w:tc>
        <w:tc>
          <w:tcPr>
            <w:tcW w:w="1276" w:type="dxa"/>
            <w:vAlign w:val="center"/>
          </w:tcPr>
          <w:p>
            <w:pPr>
              <w:pStyle w:val="12"/>
            </w:pPr>
            <w:r>
              <w:t>公众反馈情况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群众反馈情况</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3、提前下达2024年中央政法纪检监察转移支付资金绩效目标表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13062524P000017101612</w:t>
            </w:r>
          </w:p>
        </w:tc>
        <w:tc>
          <w:tcPr>
            <w:tcW w:w="2835" w:type="dxa"/>
            <w:vAlign w:val="center"/>
          </w:tcPr>
          <w:p>
            <w:pPr>
              <w:pStyle w:val="10"/>
            </w:pPr>
            <w:r>
              <w:t>项目名称</w:t>
            </w:r>
          </w:p>
        </w:tc>
        <w:tc>
          <w:tcPr>
            <w:tcW w:w="6094" w:type="dxa"/>
            <w:gridSpan w:val="3"/>
            <w:vAlign w:val="center"/>
          </w:tcPr>
          <w:p>
            <w:pPr>
              <w:pStyle w:val="12"/>
            </w:pPr>
            <w:r>
              <w:t>提前下达2024年中央政法纪检监察转移支付资金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52.00</w:t>
            </w:r>
          </w:p>
        </w:tc>
        <w:tc>
          <w:tcPr>
            <w:tcW w:w="2835" w:type="dxa"/>
            <w:vAlign w:val="center"/>
          </w:tcPr>
          <w:p>
            <w:pPr>
              <w:pStyle w:val="10"/>
            </w:pPr>
            <w:r>
              <w:t>其中：财政    资金</w:t>
            </w:r>
          </w:p>
        </w:tc>
        <w:tc>
          <w:tcPr>
            <w:tcW w:w="2551" w:type="dxa"/>
            <w:vAlign w:val="center"/>
          </w:tcPr>
          <w:p>
            <w:pPr>
              <w:pStyle w:val="12"/>
            </w:pPr>
            <w:r>
              <w:t>52.00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用于办案业务经费和业务装备经费。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30%</w:t>
            </w:r>
          </w:p>
        </w:tc>
        <w:tc>
          <w:tcPr>
            <w:tcW w:w="2835" w:type="dxa"/>
            <w:vAlign w:val="center"/>
          </w:tcPr>
          <w:p>
            <w:pPr>
              <w:pStyle w:val="13"/>
            </w:pPr>
            <w:r>
              <w:t>50%</w:t>
            </w:r>
          </w:p>
        </w:tc>
        <w:tc>
          <w:tcPr>
            <w:tcW w:w="2551" w:type="dxa"/>
            <w:vAlign w:val="center"/>
          </w:tcPr>
          <w:p>
            <w:pPr>
              <w:pStyle w:val="13"/>
            </w:pPr>
            <w:r>
              <w:t>60%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1.提前下达2024年中央政法纪检监察转移支付资金52万元，用于办案业务经费和业务装备经费。</w:t>
            </w:r>
          </w:p>
          <w:p>
            <w:pPr>
              <w:pStyle w:val="12"/>
            </w:pPr>
            <w:r>
              <w:t>2.办案业务经费35万元，用于事故案件司法鉴定费，客观公众的保障事故当事人的权益，保障道路交通秩序。</w:t>
            </w:r>
          </w:p>
          <w:p>
            <w:pPr>
              <w:pStyle w:val="12"/>
            </w:pPr>
            <w:r>
              <w:t>3.业务装备经费17万元，用于购买警用装备，提高执法执勤人员工作效率，保障道路安全畅通。</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数量指标</w:t>
            </w:r>
          </w:p>
        </w:tc>
        <w:tc>
          <w:tcPr>
            <w:tcW w:w="5386" w:type="dxa"/>
            <w:vAlign w:val="center"/>
          </w:tcPr>
          <w:p>
            <w:pPr>
              <w:pStyle w:val="12"/>
            </w:pPr>
            <w:r>
              <w:t>降低了城区路口、主要路段等发生交通事故的次数</w:t>
            </w:r>
          </w:p>
        </w:tc>
        <w:tc>
          <w:tcPr>
            <w:tcW w:w="2268" w:type="dxa"/>
            <w:vAlign w:val="center"/>
          </w:tcPr>
          <w:p>
            <w:pPr>
              <w:pStyle w:val="12"/>
            </w:pPr>
            <w:r>
              <w:t>≤25次</w:t>
            </w:r>
          </w:p>
        </w:tc>
        <w:tc>
          <w:tcPr>
            <w:tcW w:w="1276" w:type="dxa"/>
            <w:vAlign w:val="center"/>
          </w:tcPr>
          <w:p>
            <w:pPr>
              <w:pStyle w:val="12"/>
            </w:pPr>
            <w:r>
              <w:t>提前下达2024年中央政法纪检监察转移支付资金项目实施计划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数量指标</w:t>
            </w:r>
          </w:p>
        </w:tc>
        <w:tc>
          <w:tcPr>
            <w:tcW w:w="5386" w:type="dxa"/>
            <w:vAlign w:val="center"/>
          </w:tcPr>
          <w:p>
            <w:pPr>
              <w:pStyle w:val="12"/>
            </w:pPr>
            <w:r>
              <w:t>司法鉴定数量</w:t>
            </w:r>
          </w:p>
        </w:tc>
        <w:tc>
          <w:tcPr>
            <w:tcW w:w="2268" w:type="dxa"/>
            <w:vAlign w:val="center"/>
          </w:tcPr>
          <w:p>
            <w:pPr>
              <w:pStyle w:val="12"/>
            </w:pPr>
            <w:r>
              <w:t>≥12次</w:t>
            </w:r>
          </w:p>
        </w:tc>
        <w:tc>
          <w:tcPr>
            <w:tcW w:w="1276" w:type="dxa"/>
            <w:vAlign w:val="center"/>
          </w:tcPr>
          <w:p>
            <w:pPr>
              <w:pStyle w:val="12"/>
            </w:pPr>
            <w:r>
              <w:t>提前下达2024年中央政法纪检监察转移支付资金项目实施计划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数量指标</w:t>
            </w:r>
          </w:p>
        </w:tc>
        <w:tc>
          <w:tcPr>
            <w:tcW w:w="5386" w:type="dxa"/>
            <w:vAlign w:val="center"/>
          </w:tcPr>
          <w:p>
            <w:pPr>
              <w:pStyle w:val="12"/>
            </w:pPr>
            <w:r>
              <w:t>购买警用装备数量</w:t>
            </w:r>
          </w:p>
        </w:tc>
        <w:tc>
          <w:tcPr>
            <w:tcW w:w="2268" w:type="dxa"/>
            <w:vAlign w:val="center"/>
          </w:tcPr>
          <w:p>
            <w:pPr>
              <w:pStyle w:val="12"/>
            </w:pPr>
            <w:r>
              <w:t>≤100个</w:t>
            </w:r>
          </w:p>
        </w:tc>
        <w:tc>
          <w:tcPr>
            <w:tcW w:w="1276" w:type="dxa"/>
            <w:vAlign w:val="center"/>
          </w:tcPr>
          <w:p>
            <w:pPr>
              <w:pStyle w:val="12"/>
            </w:pPr>
            <w:r>
              <w:t>根据合同要求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警用装备合格率</w:t>
            </w:r>
          </w:p>
        </w:tc>
        <w:tc>
          <w:tcPr>
            <w:tcW w:w="2268" w:type="dxa"/>
            <w:vAlign w:val="center"/>
          </w:tcPr>
          <w:p>
            <w:pPr>
              <w:pStyle w:val="12"/>
            </w:pPr>
            <w:r>
              <w:t>≥98%</w:t>
            </w:r>
          </w:p>
        </w:tc>
        <w:tc>
          <w:tcPr>
            <w:tcW w:w="1276" w:type="dxa"/>
            <w:vAlign w:val="center"/>
          </w:tcPr>
          <w:p>
            <w:pPr>
              <w:pStyle w:val="12"/>
            </w:pPr>
            <w:r>
              <w:t>根据合同要求</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质量指标</w:t>
            </w:r>
          </w:p>
        </w:tc>
        <w:tc>
          <w:tcPr>
            <w:tcW w:w="5386" w:type="dxa"/>
            <w:vAlign w:val="center"/>
          </w:tcPr>
          <w:p>
            <w:pPr>
              <w:pStyle w:val="12"/>
            </w:pPr>
            <w:r>
              <w:t>办案业务完成率</w:t>
            </w:r>
          </w:p>
        </w:tc>
        <w:tc>
          <w:tcPr>
            <w:tcW w:w="2268" w:type="dxa"/>
            <w:vAlign w:val="center"/>
          </w:tcPr>
          <w:p>
            <w:pPr>
              <w:pStyle w:val="12"/>
            </w:pPr>
            <w:r>
              <w:t>≥95%</w:t>
            </w:r>
          </w:p>
        </w:tc>
        <w:tc>
          <w:tcPr>
            <w:tcW w:w="1276" w:type="dxa"/>
            <w:vAlign w:val="center"/>
          </w:tcPr>
          <w:p>
            <w:pPr>
              <w:pStyle w:val="12"/>
            </w:pPr>
            <w:r>
              <w:t>提前下达2024年中央政法纪检监察转移支付资金项目实施计划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成本指标</w:t>
            </w:r>
          </w:p>
        </w:tc>
        <w:tc>
          <w:tcPr>
            <w:tcW w:w="5386" w:type="dxa"/>
            <w:vAlign w:val="center"/>
          </w:tcPr>
          <w:p>
            <w:pPr>
              <w:pStyle w:val="12"/>
            </w:pPr>
            <w:r>
              <w:t>各项工作完成及时率</w:t>
            </w:r>
          </w:p>
        </w:tc>
        <w:tc>
          <w:tcPr>
            <w:tcW w:w="2268" w:type="dxa"/>
            <w:vAlign w:val="center"/>
          </w:tcPr>
          <w:p>
            <w:pPr>
              <w:pStyle w:val="12"/>
            </w:pPr>
            <w:r>
              <w:t>≥95%</w:t>
            </w:r>
          </w:p>
        </w:tc>
        <w:tc>
          <w:tcPr>
            <w:tcW w:w="1276" w:type="dxa"/>
            <w:vAlign w:val="center"/>
          </w:tcPr>
          <w:p>
            <w:pPr>
              <w:pStyle w:val="12"/>
            </w:pPr>
            <w:r>
              <w:t>提前下达2024年中央政法纪检监察转移支付资金项目实施计划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时效指标</w:t>
            </w:r>
          </w:p>
        </w:tc>
        <w:tc>
          <w:tcPr>
            <w:tcW w:w="5386" w:type="dxa"/>
            <w:vAlign w:val="center"/>
          </w:tcPr>
          <w:p>
            <w:pPr>
              <w:pStyle w:val="12"/>
            </w:pPr>
            <w:r>
              <w:t>提前下达2024年中央政法纪检监察转移支付资金</w:t>
            </w:r>
          </w:p>
        </w:tc>
        <w:tc>
          <w:tcPr>
            <w:tcW w:w="2268" w:type="dxa"/>
            <w:vAlign w:val="center"/>
          </w:tcPr>
          <w:p>
            <w:pPr>
              <w:pStyle w:val="12"/>
            </w:pPr>
            <w:r>
              <w:t>≤52万元</w:t>
            </w:r>
          </w:p>
        </w:tc>
        <w:tc>
          <w:tcPr>
            <w:tcW w:w="1276" w:type="dxa"/>
            <w:vAlign w:val="center"/>
          </w:tcPr>
          <w:p>
            <w:pPr>
              <w:pStyle w:val="12"/>
            </w:pPr>
            <w:r>
              <w:t>根据提前下达2024年中央政法纪检监察转移支付资金项目实施计划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社会效益指标</w:t>
            </w:r>
          </w:p>
        </w:tc>
        <w:tc>
          <w:tcPr>
            <w:tcW w:w="5386" w:type="dxa"/>
            <w:vAlign w:val="center"/>
          </w:tcPr>
          <w:p>
            <w:pPr>
              <w:pStyle w:val="12"/>
            </w:pPr>
            <w:r>
              <w:t>公众安全感指数</w:t>
            </w:r>
          </w:p>
        </w:tc>
        <w:tc>
          <w:tcPr>
            <w:tcW w:w="2268" w:type="dxa"/>
            <w:vAlign w:val="center"/>
          </w:tcPr>
          <w:p>
            <w:pPr>
              <w:pStyle w:val="12"/>
            </w:pPr>
            <w:r>
              <w:t>≥95%</w:t>
            </w:r>
          </w:p>
        </w:tc>
        <w:tc>
          <w:tcPr>
            <w:tcW w:w="1276" w:type="dxa"/>
            <w:vAlign w:val="center"/>
          </w:tcPr>
          <w:p>
            <w:pPr>
              <w:pStyle w:val="12"/>
            </w:pPr>
            <w:r>
              <w:t>公众反馈情况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群众满意度</w:t>
            </w:r>
          </w:p>
        </w:tc>
        <w:tc>
          <w:tcPr>
            <w:tcW w:w="2268" w:type="dxa"/>
            <w:vAlign w:val="center"/>
          </w:tcPr>
          <w:p>
            <w:pPr>
              <w:pStyle w:val="12"/>
            </w:pPr>
            <w:r>
              <w:t>≥95%</w:t>
            </w:r>
          </w:p>
        </w:tc>
        <w:tc>
          <w:tcPr>
            <w:tcW w:w="1276" w:type="dxa"/>
            <w:vAlign w:val="center"/>
          </w:tcPr>
          <w:p>
            <w:pPr>
              <w:pStyle w:val="12"/>
            </w:pPr>
            <w:r>
              <w:t>群众反馈情况</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451001保定市公安局徐水区分局交通管理大队本级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58.00</w:t>
            </w:r>
          </w:p>
        </w:tc>
        <w:tc>
          <w:tcPr>
            <w:tcW w:w="964" w:type="dxa"/>
            <w:vAlign w:val="center"/>
          </w:tcPr>
          <w:p>
            <w:pPr>
              <w:pStyle w:val="15"/>
            </w:pPr>
            <w:r>
              <w:t>58.00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保定市公安局徐水区分局交通管理大队本级小计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58.00</w:t>
            </w:r>
          </w:p>
        </w:tc>
        <w:tc>
          <w:tcPr>
            <w:tcW w:w="964" w:type="dxa"/>
            <w:vAlign w:val="center"/>
          </w:tcPr>
          <w:p>
            <w:pPr>
              <w:pStyle w:val="15"/>
            </w:pPr>
            <w:r>
              <w:t>58.00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58.00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公用经费项目一（三保）</w:t>
            </w:r>
          </w:p>
        </w:tc>
        <w:tc>
          <w:tcPr>
            <w:tcW w:w="964" w:type="dxa"/>
            <w:vAlign w:val="center"/>
          </w:tcPr>
          <w:p>
            <w:pPr>
              <w:pStyle w:val="11"/>
            </w:pPr>
            <w:r>
              <w:t>17.51</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台</w:t>
            </w:r>
          </w:p>
        </w:tc>
        <w:tc>
          <w:tcPr>
            <w:tcW w:w="850" w:type="dxa"/>
            <w:vAlign w:val="center"/>
          </w:tcPr>
          <w:p>
            <w:pPr>
              <w:pStyle w:val="11"/>
            </w:pPr>
            <w:r>
              <w:t>4</w:t>
            </w:r>
          </w:p>
        </w:tc>
        <w:tc>
          <w:tcPr>
            <w:tcW w:w="850" w:type="dxa"/>
            <w:vAlign w:val="center"/>
          </w:tcPr>
          <w:p>
            <w:pPr>
              <w:pStyle w:val="11"/>
            </w:pPr>
            <w:r>
              <w:t>0.40</w:t>
            </w:r>
          </w:p>
        </w:tc>
        <w:tc>
          <w:tcPr>
            <w:tcW w:w="964" w:type="dxa"/>
            <w:vAlign w:val="center"/>
          </w:tcPr>
          <w:p>
            <w:pPr>
              <w:pStyle w:val="11"/>
            </w:pPr>
            <w:r>
              <w:t>1.60</w:t>
            </w:r>
          </w:p>
        </w:tc>
        <w:tc>
          <w:tcPr>
            <w:tcW w:w="964" w:type="dxa"/>
            <w:vAlign w:val="center"/>
          </w:tcPr>
          <w:p>
            <w:pPr>
              <w:pStyle w:val="11"/>
            </w:pPr>
            <w:r>
              <w:t>1.60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1.60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公用经费项目一（三保）</w:t>
            </w:r>
          </w:p>
        </w:tc>
        <w:tc>
          <w:tcPr>
            <w:tcW w:w="964" w:type="dxa"/>
            <w:vAlign w:val="center"/>
          </w:tcPr>
          <w:p>
            <w:pPr>
              <w:pStyle w:val="11"/>
            </w:pPr>
            <w:r>
              <w:t>17.51</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0.25</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公用经费项目一（三保）</w:t>
            </w:r>
          </w:p>
        </w:tc>
        <w:tc>
          <w:tcPr>
            <w:tcW w:w="964" w:type="dxa"/>
            <w:vAlign w:val="center"/>
          </w:tcPr>
          <w:p>
            <w:pPr>
              <w:pStyle w:val="11"/>
            </w:pPr>
            <w:r>
              <w:t>17.51</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台</w:t>
            </w:r>
          </w:p>
        </w:tc>
        <w:tc>
          <w:tcPr>
            <w:tcW w:w="850" w:type="dxa"/>
            <w:vAlign w:val="center"/>
          </w:tcPr>
          <w:p>
            <w:pPr>
              <w:pStyle w:val="11"/>
            </w:pPr>
            <w:r>
              <w:t>5</w:t>
            </w:r>
          </w:p>
        </w:tc>
        <w:tc>
          <w:tcPr>
            <w:tcW w:w="850" w:type="dxa"/>
            <w:vAlign w:val="center"/>
          </w:tcPr>
          <w:p>
            <w:pPr>
              <w:pStyle w:val="11"/>
            </w:pPr>
            <w:r>
              <w:t>0.23</w:t>
            </w:r>
          </w:p>
        </w:tc>
        <w:tc>
          <w:tcPr>
            <w:tcW w:w="964" w:type="dxa"/>
            <w:vAlign w:val="center"/>
          </w:tcPr>
          <w:p>
            <w:pPr>
              <w:pStyle w:val="11"/>
            </w:pPr>
            <w:r>
              <w:t>1.15</w:t>
            </w:r>
          </w:p>
        </w:tc>
        <w:tc>
          <w:tcPr>
            <w:tcW w:w="964" w:type="dxa"/>
            <w:vAlign w:val="center"/>
          </w:tcPr>
          <w:p>
            <w:pPr>
              <w:pStyle w:val="11"/>
            </w:pPr>
            <w:r>
              <w:t>1.15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2022-2023年专项经费</w:t>
            </w:r>
          </w:p>
        </w:tc>
        <w:tc>
          <w:tcPr>
            <w:tcW w:w="964" w:type="dxa"/>
            <w:vAlign w:val="center"/>
          </w:tcPr>
          <w:p>
            <w:pPr>
              <w:pStyle w:val="11"/>
            </w:pPr>
            <w:r>
              <w:t>105.98</w:t>
            </w:r>
          </w:p>
        </w:tc>
        <w:tc>
          <w:tcPr>
            <w:tcW w:w="1134" w:type="dxa"/>
            <w:vAlign w:val="center"/>
          </w:tcPr>
          <w:p>
            <w:pPr>
              <w:pStyle w:val="12"/>
            </w:pPr>
            <w:r>
              <w:t>其他印刷服务</w:t>
            </w:r>
          </w:p>
        </w:tc>
        <w:tc>
          <w:tcPr>
            <w:tcW w:w="1134" w:type="dxa"/>
            <w:vAlign w:val="center"/>
          </w:tcPr>
          <w:p>
            <w:pPr>
              <w:pStyle w:val="12"/>
            </w:pPr>
            <w:r>
              <w:t>C23090199</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2022-2023年专项经费</w:t>
            </w:r>
          </w:p>
        </w:tc>
        <w:tc>
          <w:tcPr>
            <w:tcW w:w="964" w:type="dxa"/>
            <w:vAlign w:val="center"/>
          </w:tcPr>
          <w:p>
            <w:pPr>
              <w:pStyle w:val="11"/>
            </w:pPr>
            <w:r>
              <w:t>105.98</w:t>
            </w:r>
          </w:p>
        </w:tc>
        <w:tc>
          <w:tcPr>
            <w:tcW w:w="1134" w:type="dxa"/>
            <w:vAlign w:val="center"/>
          </w:tcPr>
          <w:p>
            <w:pPr>
              <w:pStyle w:val="12"/>
            </w:pPr>
            <w:r>
              <w:t>车辆维修和保养服务</w:t>
            </w:r>
          </w:p>
        </w:tc>
        <w:tc>
          <w:tcPr>
            <w:tcW w:w="1134" w:type="dxa"/>
            <w:vAlign w:val="center"/>
          </w:tcPr>
          <w:p>
            <w:pPr>
              <w:pStyle w:val="12"/>
            </w:pPr>
            <w:r>
              <w:t>C23120301</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5.00</w:t>
            </w:r>
          </w:p>
        </w:tc>
        <w:tc>
          <w:tcPr>
            <w:tcW w:w="964" w:type="dxa"/>
            <w:vAlign w:val="center"/>
          </w:tcPr>
          <w:p>
            <w:pPr>
              <w:pStyle w:val="11"/>
            </w:pPr>
            <w:r>
              <w:t>5.00</w:t>
            </w:r>
          </w:p>
        </w:tc>
        <w:tc>
          <w:tcPr>
            <w:tcW w:w="964" w:type="dxa"/>
            <w:vAlign w:val="center"/>
          </w:tcPr>
          <w:p>
            <w:pPr>
              <w:pStyle w:val="11"/>
            </w:pPr>
            <w:r>
              <w:t>5.00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2022-2023年专项经费</w:t>
            </w:r>
          </w:p>
        </w:tc>
        <w:tc>
          <w:tcPr>
            <w:tcW w:w="964" w:type="dxa"/>
            <w:vAlign w:val="center"/>
          </w:tcPr>
          <w:p>
            <w:pPr>
              <w:pStyle w:val="11"/>
            </w:pPr>
            <w:r>
              <w:t>105.98</w:t>
            </w:r>
          </w:p>
        </w:tc>
        <w:tc>
          <w:tcPr>
            <w:tcW w:w="1134" w:type="dxa"/>
            <w:vAlign w:val="center"/>
          </w:tcPr>
          <w:p>
            <w:pPr>
              <w:pStyle w:val="12"/>
            </w:pPr>
            <w:r>
              <w:t>车辆加油、添加燃料服务</w:t>
            </w:r>
          </w:p>
        </w:tc>
        <w:tc>
          <w:tcPr>
            <w:tcW w:w="1134" w:type="dxa"/>
            <w:vAlign w:val="center"/>
          </w:tcPr>
          <w:p>
            <w:pPr>
              <w:pStyle w:val="12"/>
            </w:pPr>
            <w:r>
              <w:t>C23120302</w:t>
            </w:r>
          </w:p>
        </w:tc>
        <w:tc>
          <w:tcPr>
            <w:tcW w:w="709" w:type="dxa"/>
            <w:vAlign w:val="center"/>
          </w:tcPr>
          <w:p>
            <w:pPr>
              <w:pStyle w:val="13"/>
            </w:pPr>
            <w:r>
              <w:t>批</w:t>
            </w:r>
          </w:p>
        </w:tc>
        <w:tc>
          <w:tcPr>
            <w:tcW w:w="850" w:type="dxa"/>
            <w:vAlign w:val="center"/>
          </w:tcPr>
          <w:p>
            <w:pPr>
              <w:pStyle w:val="11"/>
            </w:pPr>
            <w:r>
              <w:t>1</w:t>
            </w:r>
          </w:p>
        </w:tc>
        <w:tc>
          <w:tcPr>
            <w:tcW w:w="850" w:type="dxa"/>
            <w:vAlign w:val="center"/>
          </w:tcPr>
          <w:p>
            <w:pPr>
              <w:pStyle w:val="11"/>
            </w:pPr>
            <w:r>
              <w:t>20.00</w:t>
            </w:r>
          </w:p>
        </w:tc>
        <w:tc>
          <w:tcPr>
            <w:tcW w:w="964" w:type="dxa"/>
            <w:vAlign w:val="center"/>
          </w:tcPr>
          <w:p>
            <w:pPr>
              <w:pStyle w:val="11"/>
            </w:pPr>
            <w:r>
              <w:t>20.00</w:t>
            </w:r>
          </w:p>
        </w:tc>
        <w:tc>
          <w:tcPr>
            <w:tcW w:w="964" w:type="dxa"/>
            <w:vAlign w:val="center"/>
          </w:tcPr>
          <w:p>
            <w:pPr>
              <w:pStyle w:val="11"/>
            </w:pPr>
            <w:r>
              <w:t>20.00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道路交通事故处理与预防</w:t>
            </w:r>
          </w:p>
        </w:tc>
        <w:tc>
          <w:tcPr>
            <w:tcW w:w="964" w:type="dxa"/>
            <w:vAlign w:val="center"/>
          </w:tcPr>
          <w:p>
            <w:pPr>
              <w:pStyle w:val="11"/>
            </w:pPr>
            <w:r>
              <w:t>102.00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 xml:space="preserve"> 台</w:t>
            </w:r>
          </w:p>
        </w:tc>
        <w:tc>
          <w:tcPr>
            <w:tcW w:w="850" w:type="dxa"/>
            <w:vAlign w:val="center"/>
          </w:tcPr>
          <w:p>
            <w:pPr>
              <w:pStyle w:val="11"/>
            </w:pPr>
            <w:r>
              <w:t>5</w:t>
            </w:r>
          </w:p>
        </w:tc>
        <w:tc>
          <w:tcPr>
            <w:tcW w:w="850" w:type="dxa"/>
            <w:vAlign w:val="center"/>
          </w:tcPr>
          <w:p>
            <w:pPr>
              <w:pStyle w:val="11"/>
            </w:pPr>
            <w:r>
              <w:t>0.42</w:t>
            </w:r>
          </w:p>
        </w:tc>
        <w:tc>
          <w:tcPr>
            <w:tcW w:w="964" w:type="dxa"/>
            <w:vAlign w:val="center"/>
          </w:tcPr>
          <w:p>
            <w:pPr>
              <w:pStyle w:val="11"/>
            </w:pPr>
            <w:r>
              <w:t>2.10</w:t>
            </w:r>
          </w:p>
        </w:tc>
        <w:tc>
          <w:tcPr>
            <w:tcW w:w="964" w:type="dxa"/>
            <w:vAlign w:val="center"/>
          </w:tcPr>
          <w:p>
            <w:pPr>
              <w:pStyle w:val="11"/>
            </w:pPr>
            <w:r>
              <w:t>2.10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2.10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道路交通事故处理与预防</w:t>
            </w:r>
          </w:p>
        </w:tc>
        <w:tc>
          <w:tcPr>
            <w:tcW w:w="964" w:type="dxa"/>
            <w:vAlign w:val="center"/>
          </w:tcPr>
          <w:p>
            <w:pPr>
              <w:pStyle w:val="11"/>
            </w:pPr>
            <w:r>
              <w:t>102.00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 xml:space="preserve"> 台</w:t>
            </w:r>
          </w:p>
        </w:tc>
        <w:tc>
          <w:tcPr>
            <w:tcW w:w="850" w:type="dxa"/>
            <w:vAlign w:val="center"/>
          </w:tcPr>
          <w:p>
            <w:pPr>
              <w:pStyle w:val="11"/>
            </w:pPr>
            <w:r>
              <w:t>1</w:t>
            </w:r>
          </w:p>
        </w:tc>
        <w:tc>
          <w:tcPr>
            <w:tcW w:w="850" w:type="dxa"/>
            <w:vAlign w:val="center"/>
          </w:tcPr>
          <w:p>
            <w:pPr>
              <w:pStyle w:val="11"/>
            </w:pPr>
            <w:r>
              <w:t>0.30</w:t>
            </w:r>
          </w:p>
        </w:tc>
        <w:tc>
          <w:tcPr>
            <w:tcW w:w="964" w:type="dxa"/>
            <w:vAlign w:val="center"/>
          </w:tcPr>
          <w:p>
            <w:pPr>
              <w:pStyle w:val="11"/>
            </w:pPr>
            <w:r>
              <w:t>0.30</w:t>
            </w:r>
          </w:p>
        </w:tc>
        <w:tc>
          <w:tcPr>
            <w:tcW w:w="964" w:type="dxa"/>
            <w:vAlign w:val="center"/>
          </w:tcPr>
          <w:p>
            <w:pPr>
              <w:pStyle w:val="11"/>
            </w:pPr>
            <w:r>
              <w:t>0.30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道路交通事故处理与预防</w:t>
            </w:r>
          </w:p>
        </w:tc>
        <w:tc>
          <w:tcPr>
            <w:tcW w:w="964" w:type="dxa"/>
            <w:vAlign w:val="center"/>
          </w:tcPr>
          <w:p>
            <w:pPr>
              <w:pStyle w:val="11"/>
            </w:pPr>
            <w:r>
              <w:t>102.00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 xml:space="preserve"> 台</w:t>
            </w:r>
          </w:p>
        </w:tc>
        <w:tc>
          <w:tcPr>
            <w:tcW w:w="850" w:type="dxa"/>
            <w:vAlign w:val="center"/>
          </w:tcPr>
          <w:p>
            <w:pPr>
              <w:pStyle w:val="11"/>
            </w:pPr>
            <w:r>
              <w:t>20</w:t>
            </w:r>
          </w:p>
        </w:tc>
        <w:tc>
          <w:tcPr>
            <w:tcW w:w="850" w:type="dxa"/>
            <w:vAlign w:val="center"/>
          </w:tcPr>
          <w:p>
            <w:pPr>
              <w:pStyle w:val="11"/>
            </w:pPr>
            <w:r>
              <w:t>0.40</w:t>
            </w:r>
          </w:p>
        </w:tc>
        <w:tc>
          <w:tcPr>
            <w:tcW w:w="964" w:type="dxa"/>
            <w:vAlign w:val="center"/>
          </w:tcPr>
          <w:p>
            <w:pPr>
              <w:pStyle w:val="11"/>
            </w:pPr>
            <w:r>
              <w:t>8.00</w:t>
            </w:r>
          </w:p>
        </w:tc>
        <w:tc>
          <w:tcPr>
            <w:tcW w:w="964" w:type="dxa"/>
            <w:vAlign w:val="center"/>
          </w:tcPr>
          <w:p>
            <w:pPr>
              <w:pStyle w:val="11"/>
            </w:pPr>
            <w:r>
              <w:t>8.00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8.00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道路交通事故处理与预防</w:t>
            </w:r>
          </w:p>
        </w:tc>
        <w:tc>
          <w:tcPr>
            <w:tcW w:w="964" w:type="dxa"/>
            <w:vAlign w:val="center"/>
          </w:tcPr>
          <w:p>
            <w:pPr>
              <w:pStyle w:val="11"/>
            </w:pPr>
            <w:r>
              <w:t>102.00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 xml:space="preserve"> 台</w:t>
            </w:r>
          </w:p>
        </w:tc>
        <w:tc>
          <w:tcPr>
            <w:tcW w:w="850" w:type="dxa"/>
            <w:vAlign w:val="center"/>
          </w:tcPr>
          <w:p>
            <w:pPr>
              <w:pStyle w:val="11"/>
            </w:pPr>
            <w:r>
              <w:t>1</w:t>
            </w:r>
          </w:p>
        </w:tc>
        <w:tc>
          <w:tcPr>
            <w:tcW w:w="850" w:type="dxa"/>
            <w:vAlign w:val="center"/>
          </w:tcPr>
          <w:p>
            <w:pPr>
              <w:pStyle w:val="11"/>
            </w:pPr>
            <w:r>
              <w:t>1.10</w:t>
            </w:r>
          </w:p>
        </w:tc>
        <w:tc>
          <w:tcPr>
            <w:tcW w:w="964" w:type="dxa"/>
            <w:vAlign w:val="center"/>
          </w:tcPr>
          <w:p>
            <w:pPr>
              <w:pStyle w:val="11"/>
            </w:pPr>
            <w:r>
              <w:t>1.10</w:t>
            </w:r>
          </w:p>
        </w:tc>
        <w:tc>
          <w:tcPr>
            <w:tcW w:w="964" w:type="dxa"/>
            <w:vAlign w:val="center"/>
          </w:tcPr>
          <w:p>
            <w:pPr>
              <w:pStyle w:val="11"/>
            </w:pPr>
            <w:r>
              <w:t>1.10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道路交通事故处理与预防</w:t>
            </w:r>
          </w:p>
        </w:tc>
        <w:tc>
          <w:tcPr>
            <w:tcW w:w="964" w:type="dxa"/>
            <w:vAlign w:val="center"/>
          </w:tcPr>
          <w:p>
            <w:pPr>
              <w:pStyle w:val="11"/>
            </w:pPr>
            <w:r>
              <w:t>102.00</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 xml:space="preserve"> 台</w:t>
            </w:r>
          </w:p>
        </w:tc>
        <w:tc>
          <w:tcPr>
            <w:tcW w:w="850" w:type="dxa"/>
            <w:vAlign w:val="center"/>
          </w:tcPr>
          <w:p>
            <w:pPr>
              <w:pStyle w:val="11"/>
            </w:pPr>
            <w:r>
              <w:t>2</w:t>
            </w:r>
          </w:p>
        </w:tc>
        <w:tc>
          <w:tcPr>
            <w:tcW w:w="850" w:type="dxa"/>
            <w:vAlign w:val="center"/>
          </w:tcPr>
          <w:p>
            <w:pPr>
              <w:pStyle w:val="11"/>
            </w:pPr>
            <w:r>
              <w:t>0.44</w:t>
            </w:r>
          </w:p>
        </w:tc>
        <w:tc>
          <w:tcPr>
            <w:tcW w:w="964" w:type="dxa"/>
            <w:vAlign w:val="center"/>
          </w:tcPr>
          <w:p>
            <w:pPr>
              <w:pStyle w:val="11"/>
            </w:pPr>
            <w:r>
              <w:t>0.87</w:t>
            </w:r>
          </w:p>
        </w:tc>
        <w:tc>
          <w:tcPr>
            <w:tcW w:w="964" w:type="dxa"/>
            <w:vAlign w:val="center"/>
          </w:tcPr>
          <w:p>
            <w:pPr>
              <w:pStyle w:val="11"/>
            </w:pPr>
            <w:r>
              <w:t>0.87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0.87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道路交通事故处理与预防</w:t>
            </w:r>
          </w:p>
        </w:tc>
        <w:tc>
          <w:tcPr>
            <w:tcW w:w="964" w:type="dxa"/>
            <w:vAlign w:val="center"/>
          </w:tcPr>
          <w:p>
            <w:pPr>
              <w:pStyle w:val="11"/>
            </w:pPr>
            <w:r>
              <w:t>102.00</w:t>
            </w:r>
          </w:p>
        </w:tc>
        <w:tc>
          <w:tcPr>
            <w:tcW w:w="1134" w:type="dxa"/>
            <w:vAlign w:val="center"/>
          </w:tcPr>
          <w:p>
            <w:pPr>
              <w:pStyle w:val="12"/>
            </w:pPr>
            <w:r>
              <w:t>便携式计算机</w:t>
            </w:r>
          </w:p>
        </w:tc>
        <w:tc>
          <w:tcPr>
            <w:tcW w:w="1134" w:type="dxa"/>
            <w:vAlign w:val="center"/>
          </w:tcPr>
          <w:p>
            <w:pPr>
              <w:pStyle w:val="12"/>
            </w:pPr>
            <w:r>
              <w:t>A02010108</w:t>
            </w:r>
          </w:p>
        </w:tc>
        <w:tc>
          <w:tcPr>
            <w:tcW w:w="709" w:type="dxa"/>
            <w:vAlign w:val="center"/>
          </w:tcPr>
          <w:p>
            <w:pPr>
              <w:pStyle w:val="13"/>
            </w:pPr>
            <w:r>
              <w:t xml:space="preserve"> 台</w:t>
            </w:r>
          </w:p>
        </w:tc>
        <w:tc>
          <w:tcPr>
            <w:tcW w:w="850" w:type="dxa"/>
            <w:vAlign w:val="center"/>
          </w:tcPr>
          <w:p>
            <w:pPr>
              <w:pStyle w:val="11"/>
            </w:pPr>
            <w:r>
              <w:t>1</w:t>
            </w:r>
          </w:p>
        </w:tc>
        <w:tc>
          <w:tcPr>
            <w:tcW w:w="850" w:type="dxa"/>
            <w:vAlign w:val="center"/>
          </w:tcPr>
          <w:p>
            <w:pPr>
              <w:pStyle w:val="11"/>
            </w:pPr>
            <w:r>
              <w:t>0.49</w:t>
            </w:r>
          </w:p>
        </w:tc>
        <w:tc>
          <w:tcPr>
            <w:tcW w:w="964" w:type="dxa"/>
            <w:vAlign w:val="center"/>
          </w:tcPr>
          <w:p>
            <w:pPr>
              <w:pStyle w:val="11"/>
            </w:pPr>
            <w:r>
              <w:t>0.49</w:t>
            </w:r>
          </w:p>
        </w:tc>
        <w:tc>
          <w:tcPr>
            <w:tcW w:w="964" w:type="dxa"/>
            <w:vAlign w:val="center"/>
          </w:tcPr>
          <w:p>
            <w:pPr>
              <w:pStyle w:val="11"/>
            </w:pPr>
            <w:r>
              <w:t>0.49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道路交通事故处理与预防</w:t>
            </w:r>
          </w:p>
        </w:tc>
        <w:tc>
          <w:tcPr>
            <w:tcW w:w="964" w:type="dxa"/>
            <w:vAlign w:val="center"/>
          </w:tcPr>
          <w:p>
            <w:pPr>
              <w:pStyle w:val="11"/>
            </w:pPr>
            <w:r>
              <w:t>102.00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 xml:space="preserve"> 台</w:t>
            </w:r>
          </w:p>
        </w:tc>
        <w:tc>
          <w:tcPr>
            <w:tcW w:w="850" w:type="dxa"/>
            <w:vAlign w:val="center"/>
          </w:tcPr>
          <w:p>
            <w:pPr>
              <w:pStyle w:val="11"/>
            </w:pPr>
            <w:r>
              <w:t>4</w:t>
            </w:r>
          </w:p>
        </w:tc>
        <w:tc>
          <w:tcPr>
            <w:tcW w:w="850" w:type="dxa"/>
            <w:vAlign w:val="center"/>
          </w:tcPr>
          <w:p>
            <w:pPr>
              <w:pStyle w:val="11"/>
            </w:pPr>
            <w:r>
              <w:t>0.25</w:t>
            </w:r>
          </w:p>
        </w:tc>
        <w:tc>
          <w:tcPr>
            <w:tcW w:w="964" w:type="dxa"/>
            <w:vAlign w:val="center"/>
          </w:tcPr>
          <w:p>
            <w:pPr>
              <w:pStyle w:val="11"/>
            </w:pPr>
            <w:r>
              <w:t>0.98</w:t>
            </w:r>
          </w:p>
        </w:tc>
        <w:tc>
          <w:tcPr>
            <w:tcW w:w="964" w:type="dxa"/>
            <w:vAlign w:val="center"/>
          </w:tcPr>
          <w:p>
            <w:pPr>
              <w:pStyle w:val="11"/>
            </w:pPr>
            <w:r>
              <w:t>0.98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道路交通事故处理与预防</w:t>
            </w:r>
          </w:p>
        </w:tc>
        <w:tc>
          <w:tcPr>
            <w:tcW w:w="964" w:type="dxa"/>
            <w:vAlign w:val="center"/>
          </w:tcPr>
          <w:p>
            <w:pPr>
              <w:pStyle w:val="11"/>
            </w:pPr>
            <w:r>
              <w:t>102.00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 xml:space="preserve"> 台</w:t>
            </w:r>
          </w:p>
        </w:tc>
        <w:tc>
          <w:tcPr>
            <w:tcW w:w="850" w:type="dxa"/>
            <w:vAlign w:val="center"/>
          </w:tcPr>
          <w:p>
            <w:pPr>
              <w:pStyle w:val="11"/>
            </w:pPr>
            <w:r>
              <w:t>6</w:t>
            </w:r>
          </w:p>
        </w:tc>
        <w:tc>
          <w:tcPr>
            <w:tcW w:w="850" w:type="dxa"/>
            <w:vAlign w:val="center"/>
          </w:tcPr>
          <w:p>
            <w:pPr>
              <w:pStyle w:val="11"/>
            </w:pPr>
            <w:r>
              <w:t>0.19</w:t>
            </w:r>
          </w:p>
        </w:tc>
        <w:tc>
          <w:tcPr>
            <w:tcW w:w="964" w:type="dxa"/>
            <w:vAlign w:val="center"/>
          </w:tcPr>
          <w:p>
            <w:pPr>
              <w:pStyle w:val="11"/>
            </w:pPr>
            <w:r>
              <w:t>1.11</w:t>
            </w:r>
          </w:p>
        </w:tc>
        <w:tc>
          <w:tcPr>
            <w:tcW w:w="964" w:type="dxa"/>
            <w:vAlign w:val="center"/>
          </w:tcPr>
          <w:p>
            <w:pPr>
              <w:pStyle w:val="11"/>
            </w:pPr>
            <w:r>
              <w:t>1.11</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道路交通事故处理与预防</w:t>
            </w:r>
          </w:p>
        </w:tc>
        <w:tc>
          <w:tcPr>
            <w:tcW w:w="964" w:type="dxa"/>
            <w:vAlign w:val="center"/>
          </w:tcPr>
          <w:p>
            <w:pPr>
              <w:pStyle w:val="11"/>
            </w:pPr>
            <w:r>
              <w:t>102.00</w:t>
            </w:r>
          </w:p>
        </w:tc>
        <w:tc>
          <w:tcPr>
            <w:tcW w:w="1134" w:type="dxa"/>
            <w:vAlign w:val="center"/>
          </w:tcPr>
          <w:p>
            <w:pPr>
              <w:pStyle w:val="12"/>
            </w:pPr>
            <w:r>
              <w:t>多功能一体机</w:t>
            </w:r>
          </w:p>
        </w:tc>
        <w:tc>
          <w:tcPr>
            <w:tcW w:w="1134" w:type="dxa"/>
            <w:vAlign w:val="center"/>
          </w:tcPr>
          <w:p>
            <w:pPr>
              <w:pStyle w:val="12"/>
            </w:pPr>
            <w:r>
              <w:t>A02020400</w:t>
            </w:r>
          </w:p>
        </w:tc>
        <w:tc>
          <w:tcPr>
            <w:tcW w:w="709" w:type="dxa"/>
            <w:vAlign w:val="center"/>
          </w:tcPr>
          <w:p>
            <w:pPr>
              <w:pStyle w:val="13"/>
            </w:pPr>
            <w:r>
              <w:t xml:space="preserve"> 台</w:t>
            </w:r>
          </w:p>
        </w:tc>
        <w:tc>
          <w:tcPr>
            <w:tcW w:w="850" w:type="dxa"/>
            <w:vAlign w:val="center"/>
          </w:tcPr>
          <w:p>
            <w:pPr>
              <w:pStyle w:val="11"/>
            </w:pPr>
            <w:r>
              <w:t>1</w:t>
            </w:r>
          </w:p>
        </w:tc>
        <w:tc>
          <w:tcPr>
            <w:tcW w:w="850" w:type="dxa"/>
            <w:vAlign w:val="center"/>
          </w:tcPr>
          <w:p>
            <w:pPr>
              <w:pStyle w:val="11"/>
            </w:pPr>
            <w:r>
              <w:t>0.25</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道路交通事故处理与预防</w:t>
            </w:r>
          </w:p>
        </w:tc>
        <w:tc>
          <w:tcPr>
            <w:tcW w:w="964" w:type="dxa"/>
            <w:vAlign w:val="center"/>
          </w:tcPr>
          <w:p>
            <w:pPr>
              <w:pStyle w:val="11"/>
            </w:pPr>
            <w:r>
              <w:t>102.00</w:t>
            </w:r>
          </w:p>
        </w:tc>
        <w:tc>
          <w:tcPr>
            <w:tcW w:w="1134" w:type="dxa"/>
            <w:vAlign w:val="center"/>
          </w:tcPr>
          <w:p>
            <w:pPr>
              <w:pStyle w:val="12"/>
            </w:pPr>
            <w:r>
              <w:t>专用照相机</w:t>
            </w:r>
          </w:p>
        </w:tc>
        <w:tc>
          <w:tcPr>
            <w:tcW w:w="1134" w:type="dxa"/>
            <w:vAlign w:val="center"/>
          </w:tcPr>
          <w:p>
            <w:pPr>
              <w:pStyle w:val="12"/>
            </w:pPr>
            <w:r>
              <w:t>A02020504</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0.35</w:t>
            </w:r>
          </w:p>
        </w:tc>
        <w:tc>
          <w:tcPr>
            <w:tcW w:w="964" w:type="dxa"/>
            <w:vAlign w:val="center"/>
          </w:tcPr>
          <w:p>
            <w:pPr>
              <w:pStyle w:val="11"/>
            </w:pPr>
            <w:r>
              <w:t>0.35</w:t>
            </w:r>
          </w:p>
        </w:tc>
        <w:tc>
          <w:tcPr>
            <w:tcW w:w="964" w:type="dxa"/>
            <w:vAlign w:val="center"/>
          </w:tcPr>
          <w:p>
            <w:pPr>
              <w:pStyle w:val="11"/>
            </w:pPr>
            <w:r>
              <w:t>0.35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道路交通事故处理与预防</w:t>
            </w:r>
          </w:p>
        </w:tc>
        <w:tc>
          <w:tcPr>
            <w:tcW w:w="964" w:type="dxa"/>
            <w:vAlign w:val="center"/>
          </w:tcPr>
          <w:p>
            <w:pPr>
              <w:pStyle w:val="11"/>
            </w:pPr>
            <w:r>
              <w:t>102.00</w:t>
            </w:r>
          </w:p>
        </w:tc>
        <w:tc>
          <w:tcPr>
            <w:tcW w:w="1134" w:type="dxa"/>
            <w:vAlign w:val="center"/>
          </w:tcPr>
          <w:p>
            <w:pPr>
              <w:pStyle w:val="12"/>
            </w:pPr>
            <w:r>
              <w:t>专用照相机</w:t>
            </w:r>
          </w:p>
        </w:tc>
        <w:tc>
          <w:tcPr>
            <w:tcW w:w="1134" w:type="dxa"/>
            <w:vAlign w:val="center"/>
          </w:tcPr>
          <w:p>
            <w:pPr>
              <w:pStyle w:val="12"/>
            </w:pPr>
            <w:r>
              <w:t>A02020504</w:t>
            </w:r>
          </w:p>
        </w:tc>
        <w:tc>
          <w:tcPr>
            <w:tcW w:w="709" w:type="dxa"/>
            <w:vAlign w:val="center"/>
          </w:tcPr>
          <w:p>
            <w:pPr>
              <w:pStyle w:val="13"/>
            </w:pPr>
            <w:r>
              <w:t xml:space="preserve"> 台</w:t>
            </w:r>
          </w:p>
        </w:tc>
        <w:tc>
          <w:tcPr>
            <w:tcW w:w="850" w:type="dxa"/>
            <w:vAlign w:val="center"/>
          </w:tcPr>
          <w:p>
            <w:pPr>
              <w:pStyle w:val="11"/>
            </w:pPr>
            <w:r>
              <w:t>1</w:t>
            </w:r>
          </w:p>
        </w:tc>
        <w:tc>
          <w:tcPr>
            <w:tcW w:w="850" w:type="dxa"/>
            <w:vAlign w:val="center"/>
          </w:tcPr>
          <w:p>
            <w:pPr>
              <w:pStyle w:val="11"/>
            </w:pPr>
            <w:r>
              <w:t>1.27</w:t>
            </w:r>
          </w:p>
        </w:tc>
        <w:tc>
          <w:tcPr>
            <w:tcW w:w="964" w:type="dxa"/>
            <w:vAlign w:val="center"/>
          </w:tcPr>
          <w:p>
            <w:pPr>
              <w:pStyle w:val="11"/>
            </w:pPr>
            <w:r>
              <w:t>1.27</w:t>
            </w:r>
          </w:p>
        </w:tc>
        <w:tc>
          <w:tcPr>
            <w:tcW w:w="964" w:type="dxa"/>
            <w:vAlign w:val="center"/>
          </w:tcPr>
          <w:p>
            <w:pPr>
              <w:pStyle w:val="11"/>
            </w:pPr>
            <w:r>
              <w:t>1.27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道路交通事故处理与预防</w:t>
            </w:r>
          </w:p>
        </w:tc>
        <w:tc>
          <w:tcPr>
            <w:tcW w:w="964" w:type="dxa"/>
            <w:vAlign w:val="center"/>
          </w:tcPr>
          <w:p>
            <w:pPr>
              <w:pStyle w:val="11"/>
            </w:pPr>
            <w:r>
              <w:t>102.00</w:t>
            </w:r>
          </w:p>
        </w:tc>
        <w:tc>
          <w:tcPr>
            <w:tcW w:w="1134" w:type="dxa"/>
            <w:vAlign w:val="center"/>
          </w:tcPr>
          <w:p>
            <w:pPr>
              <w:pStyle w:val="12"/>
            </w:pPr>
            <w:r>
              <w:t>专用照相机</w:t>
            </w:r>
          </w:p>
        </w:tc>
        <w:tc>
          <w:tcPr>
            <w:tcW w:w="1134" w:type="dxa"/>
            <w:vAlign w:val="center"/>
          </w:tcPr>
          <w:p>
            <w:pPr>
              <w:pStyle w:val="12"/>
            </w:pPr>
            <w:r>
              <w:t>A02020504</w:t>
            </w:r>
          </w:p>
        </w:tc>
        <w:tc>
          <w:tcPr>
            <w:tcW w:w="709" w:type="dxa"/>
            <w:vAlign w:val="center"/>
          </w:tcPr>
          <w:p>
            <w:pPr>
              <w:pStyle w:val="13"/>
            </w:pPr>
            <w:r>
              <w:t xml:space="preserve"> 台</w:t>
            </w:r>
          </w:p>
        </w:tc>
        <w:tc>
          <w:tcPr>
            <w:tcW w:w="850" w:type="dxa"/>
            <w:vAlign w:val="center"/>
          </w:tcPr>
          <w:p>
            <w:pPr>
              <w:pStyle w:val="11"/>
            </w:pPr>
            <w:r>
              <w:t>1</w:t>
            </w:r>
          </w:p>
        </w:tc>
        <w:tc>
          <w:tcPr>
            <w:tcW w:w="850" w:type="dxa"/>
            <w:vAlign w:val="center"/>
          </w:tcPr>
          <w:p>
            <w:pPr>
              <w:pStyle w:val="11"/>
            </w:pPr>
            <w:r>
              <w:t>0.36</w:t>
            </w:r>
          </w:p>
        </w:tc>
        <w:tc>
          <w:tcPr>
            <w:tcW w:w="964" w:type="dxa"/>
            <w:vAlign w:val="center"/>
          </w:tcPr>
          <w:p>
            <w:pPr>
              <w:pStyle w:val="11"/>
            </w:pPr>
            <w:r>
              <w:t>0.36</w:t>
            </w:r>
          </w:p>
        </w:tc>
        <w:tc>
          <w:tcPr>
            <w:tcW w:w="964" w:type="dxa"/>
            <w:vAlign w:val="center"/>
          </w:tcPr>
          <w:p>
            <w:pPr>
              <w:pStyle w:val="11"/>
            </w:pPr>
            <w:r>
              <w:t>0.36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道路交通事故处理与预防</w:t>
            </w:r>
          </w:p>
        </w:tc>
        <w:tc>
          <w:tcPr>
            <w:tcW w:w="964" w:type="dxa"/>
            <w:vAlign w:val="center"/>
          </w:tcPr>
          <w:p>
            <w:pPr>
              <w:pStyle w:val="11"/>
            </w:pPr>
            <w:r>
              <w:t>102.00</w:t>
            </w:r>
          </w:p>
        </w:tc>
        <w:tc>
          <w:tcPr>
            <w:tcW w:w="1134" w:type="dxa"/>
            <w:vAlign w:val="center"/>
          </w:tcPr>
          <w:p>
            <w:pPr>
              <w:pStyle w:val="12"/>
            </w:pPr>
            <w:r>
              <w:t>碎纸机</w:t>
            </w:r>
          </w:p>
        </w:tc>
        <w:tc>
          <w:tcPr>
            <w:tcW w:w="1134" w:type="dxa"/>
            <w:vAlign w:val="center"/>
          </w:tcPr>
          <w:p>
            <w:pPr>
              <w:pStyle w:val="12"/>
            </w:pPr>
            <w:r>
              <w:t>A02021301</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0.09</w:t>
            </w:r>
          </w:p>
        </w:tc>
        <w:tc>
          <w:tcPr>
            <w:tcW w:w="964" w:type="dxa"/>
            <w:vAlign w:val="center"/>
          </w:tcPr>
          <w:p>
            <w:pPr>
              <w:pStyle w:val="11"/>
            </w:pPr>
            <w:r>
              <w:t>0.09</w:t>
            </w:r>
          </w:p>
        </w:tc>
        <w:tc>
          <w:tcPr>
            <w:tcW w:w="964" w:type="dxa"/>
            <w:vAlign w:val="center"/>
          </w:tcPr>
          <w:p>
            <w:pPr>
              <w:pStyle w:val="11"/>
            </w:pPr>
            <w:r>
              <w:t>0.09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道路交通事故处理与预防</w:t>
            </w:r>
          </w:p>
        </w:tc>
        <w:tc>
          <w:tcPr>
            <w:tcW w:w="964" w:type="dxa"/>
            <w:vAlign w:val="center"/>
          </w:tcPr>
          <w:p>
            <w:pPr>
              <w:pStyle w:val="11"/>
            </w:pPr>
            <w:r>
              <w:t>102.00</w:t>
            </w:r>
          </w:p>
        </w:tc>
        <w:tc>
          <w:tcPr>
            <w:tcW w:w="1134" w:type="dxa"/>
            <w:vAlign w:val="center"/>
          </w:tcPr>
          <w:p>
            <w:pPr>
              <w:pStyle w:val="12"/>
            </w:pPr>
            <w:r>
              <w:t>空调机组</w:t>
            </w:r>
          </w:p>
        </w:tc>
        <w:tc>
          <w:tcPr>
            <w:tcW w:w="1134" w:type="dxa"/>
            <w:vAlign w:val="center"/>
          </w:tcPr>
          <w:p>
            <w:pPr>
              <w:pStyle w:val="12"/>
            </w:pPr>
            <w:r>
              <w:t>A02052305</w:t>
            </w:r>
          </w:p>
        </w:tc>
        <w:tc>
          <w:tcPr>
            <w:tcW w:w="709" w:type="dxa"/>
            <w:vAlign w:val="center"/>
          </w:tcPr>
          <w:p>
            <w:pPr>
              <w:pStyle w:val="13"/>
            </w:pPr>
            <w:r>
              <w:t xml:space="preserve"> 台</w:t>
            </w:r>
          </w:p>
        </w:tc>
        <w:tc>
          <w:tcPr>
            <w:tcW w:w="850" w:type="dxa"/>
            <w:vAlign w:val="center"/>
          </w:tcPr>
          <w:p>
            <w:pPr>
              <w:pStyle w:val="11"/>
            </w:pPr>
            <w:r>
              <w:t>2</w:t>
            </w:r>
          </w:p>
        </w:tc>
        <w:tc>
          <w:tcPr>
            <w:tcW w:w="850" w:type="dxa"/>
            <w:vAlign w:val="center"/>
          </w:tcPr>
          <w:p>
            <w:pPr>
              <w:pStyle w:val="11"/>
            </w:pPr>
            <w:r>
              <w:t>0.49</w:t>
            </w:r>
          </w:p>
        </w:tc>
        <w:tc>
          <w:tcPr>
            <w:tcW w:w="964" w:type="dxa"/>
            <w:vAlign w:val="center"/>
          </w:tcPr>
          <w:p>
            <w:pPr>
              <w:pStyle w:val="11"/>
            </w:pPr>
            <w:r>
              <w:t>0.97</w:t>
            </w:r>
          </w:p>
        </w:tc>
        <w:tc>
          <w:tcPr>
            <w:tcW w:w="964" w:type="dxa"/>
            <w:vAlign w:val="center"/>
          </w:tcPr>
          <w:p>
            <w:pPr>
              <w:pStyle w:val="11"/>
            </w:pPr>
            <w:r>
              <w:t>0.97</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道路交通事故处理与预防</w:t>
            </w:r>
          </w:p>
        </w:tc>
        <w:tc>
          <w:tcPr>
            <w:tcW w:w="964" w:type="dxa"/>
            <w:vAlign w:val="center"/>
          </w:tcPr>
          <w:p>
            <w:pPr>
              <w:pStyle w:val="11"/>
            </w:pPr>
            <w:r>
              <w:t>102.00</w:t>
            </w:r>
          </w:p>
        </w:tc>
        <w:tc>
          <w:tcPr>
            <w:tcW w:w="1134" w:type="dxa"/>
            <w:vAlign w:val="center"/>
          </w:tcPr>
          <w:p>
            <w:pPr>
              <w:pStyle w:val="12"/>
            </w:pPr>
            <w:r>
              <w:t>空调机组</w:t>
            </w:r>
          </w:p>
        </w:tc>
        <w:tc>
          <w:tcPr>
            <w:tcW w:w="1134" w:type="dxa"/>
            <w:vAlign w:val="center"/>
          </w:tcPr>
          <w:p>
            <w:pPr>
              <w:pStyle w:val="12"/>
            </w:pPr>
            <w:r>
              <w:t>A02052305</w:t>
            </w:r>
          </w:p>
        </w:tc>
        <w:tc>
          <w:tcPr>
            <w:tcW w:w="709" w:type="dxa"/>
            <w:vAlign w:val="center"/>
          </w:tcPr>
          <w:p>
            <w:pPr>
              <w:pStyle w:val="13"/>
            </w:pPr>
            <w:r>
              <w:t xml:space="preserve"> 台</w:t>
            </w:r>
          </w:p>
        </w:tc>
        <w:tc>
          <w:tcPr>
            <w:tcW w:w="850" w:type="dxa"/>
            <w:vAlign w:val="center"/>
          </w:tcPr>
          <w:p>
            <w:pPr>
              <w:pStyle w:val="11"/>
            </w:pPr>
            <w:r>
              <w:t>2</w:t>
            </w:r>
          </w:p>
        </w:tc>
        <w:tc>
          <w:tcPr>
            <w:tcW w:w="850" w:type="dxa"/>
            <w:vAlign w:val="center"/>
          </w:tcPr>
          <w:p>
            <w:pPr>
              <w:pStyle w:val="11"/>
            </w:pPr>
            <w:r>
              <w:t>1.00</w:t>
            </w:r>
          </w:p>
        </w:tc>
        <w:tc>
          <w:tcPr>
            <w:tcW w:w="964" w:type="dxa"/>
            <w:vAlign w:val="center"/>
          </w:tcPr>
          <w:p>
            <w:pPr>
              <w:pStyle w:val="11"/>
            </w:pPr>
            <w:r>
              <w:t>1.99</w:t>
            </w:r>
          </w:p>
        </w:tc>
        <w:tc>
          <w:tcPr>
            <w:tcW w:w="964" w:type="dxa"/>
            <w:vAlign w:val="center"/>
          </w:tcPr>
          <w:p>
            <w:pPr>
              <w:pStyle w:val="11"/>
            </w:pPr>
            <w:r>
              <w:t>1.99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道路交通事故处理与预防</w:t>
            </w:r>
          </w:p>
        </w:tc>
        <w:tc>
          <w:tcPr>
            <w:tcW w:w="964" w:type="dxa"/>
            <w:vAlign w:val="center"/>
          </w:tcPr>
          <w:p>
            <w:pPr>
              <w:pStyle w:val="11"/>
            </w:pPr>
            <w:r>
              <w:t>102.00</w:t>
            </w:r>
          </w:p>
        </w:tc>
        <w:tc>
          <w:tcPr>
            <w:tcW w:w="1134" w:type="dxa"/>
            <w:vAlign w:val="center"/>
          </w:tcPr>
          <w:p>
            <w:pPr>
              <w:pStyle w:val="12"/>
            </w:pPr>
            <w:r>
              <w:t>空调机组</w:t>
            </w:r>
          </w:p>
        </w:tc>
        <w:tc>
          <w:tcPr>
            <w:tcW w:w="1134" w:type="dxa"/>
            <w:vAlign w:val="center"/>
          </w:tcPr>
          <w:p>
            <w:pPr>
              <w:pStyle w:val="12"/>
            </w:pPr>
            <w:r>
              <w:t>A02052305</w:t>
            </w:r>
          </w:p>
        </w:tc>
        <w:tc>
          <w:tcPr>
            <w:tcW w:w="709" w:type="dxa"/>
            <w:vAlign w:val="center"/>
          </w:tcPr>
          <w:p>
            <w:pPr>
              <w:pStyle w:val="13"/>
            </w:pPr>
            <w:r>
              <w:t xml:space="preserve"> 台</w:t>
            </w:r>
          </w:p>
        </w:tc>
        <w:tc>
          <w:tcPr>
            <w:tcW w:w="850" w:type="dxa"/>
            <w:vAlign w:val="center"/>
          </w:tcPr>
          <w:p>
            <w:pPr>
              <w:pStyle w:val="11"/>
            </w:pPr>
            <w:r>
              <w:t>2</w:t>
            </w:r>
          </w:p>
        </w:tc>
        <w:tc>
          <w:tcPr>
            <w:tcW w:w="850" w:type="dxa"/>
            <w:vAlign w:val="center"/>
          </w:tcPr>
          <w:p>
            <w:pPr>
              <w:pStyle w:val="11"/>
            </w:pPr>
            <w:r>
              <w:t>0.27</w:t>
            </w:r>
          </w:p>
        </w:tc>
        <w:tc>
          <w:tcPr>
            <w:tcW w:w="964" w:type="dxa"/>
            <w:vAlign w:val="center"/>
          </w:tcPr>
          <w:p>
            <w:pPr>
              <w:pStyle w:val="11"/>
            </w:pPr>
            <w:r>
              <w:t>0.54</w:t>
            </w:r>
          </w:p>
        </w:tc>
        <w:tc>
          <w:tcPr>
            <w:tcW w:w="964" w:type="dxa"/>
            <w:vAlign w:val="center"/>
          </w:tcPr>
          <w:p>
            <w:pPr>
              <w:pStyle w:val="11"/>
            </w:pPr>
            <w:r>
              <w:t>0.54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道路交通事故处理与预防</w:t>
            </w:r>
          </w:p>
        </w:tc>
        <w:tc>
          <w:tcPr>
            <w:tcW w:w="964" w:type="dxa"/>
            <w:vAlign w:val="center"/>
          </w:tcPr>
          <w:p>
            <w:pPr>
              <w:pStyle w:val="11"/>
            </w:pPr>
            <w:r>
              <w:t>102.00</w:t>
            </w:r>
          </w:p>
        </w:tc>
        <w:tc>
          <w:tcPr>
            <w:tcW w:w="1134" w:type="dxa"/>
            <w:vAlign w:val="center"/>
          </w:tcPr>
          <w:p>
            <w:pPr>
              <w:pStyle w:val="12"/>
            </w:pPr>
            <w:r>
              <w:t>空调机组</w:t>
            </w:r>
          </w:p>
        </w:tc>
        <w:tc>
          <w:tcPr>
            <w:tcW w:w="1134" w:type="dxa"/>
            <w:vAlign w:val="center"/>
          </w:tcPr>
          <w:p>
            <w:pPr>
              <w:pStyle w:val="12"/>
            </w:pPr>
            <w:r>
              <w:t>A02052305</w:t>
            </w:r>
          </w:p>
        </w:tc>
        <w:tc>
          <w:tcPr>
            <w:tcW w:w="709" w:type="dxa"/>
            <w:vAlign w:val="center"/>
          </w:tcPr>
          <w:p>
            <w:pPr>
              <w:pStyle w:val="13"/>
            </w:pPr>
            <w:r>
              <w:t xml:space="preserve"> 台</w:t>
            </w:r>
          </w:p>
        </w:tc>
        <w:tc>
          <w:tcPr>
            <w:tcW w:w="850" w:type="dxa"/>
            <w:vAlign w:val="center"/>
          </w:tcPr>
          <w:p>
            <w:pPr>
              <w:pStyle w:val="11"/>
            </w:pPr>
            <w:r>
              <w:t>4</w:t>
            </w:r>
          </w:p>
        </w:tc>
        <w:tc>
          <w:tcPr>
            <w:tcW w:w="850" w:type="dxa"/>
            <w:vAlign w:val="center"/>
          </w:tcPr>
          <w:p>
            <w:pPr>
              <w:pStyle w:val="11"/>
            </w:pPr>
            <w:r>
              <w:t>0.25</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道路交通事故处理与预防</w:t>
            </w:r>
          </w:p>
        </w:tc>
        <w:tc>
          <w:tcPr>
            <w:tcW w:w="964" w:type="dxa"/>
            <w:vAlign w:val="center"/>
          </w:tcPr>
          <w:p>
            <w:pPr>
              <w:pStyle w:val="11"/>
            </w:pPr>
            <w:r>
              <w:t>102.00</w:t>
            </w:r>
          </w:p>
        </w:tc>
        <w:tc>
          <w:tcPr>
            <w:tcW w:w="1134" w:type="dxa"/>
            <w:vAlign w:val="center"/>
          </w:tcPr>
          <w:p>
            <w:pPr>
              <w:pStyle w:val="12"/>
            </w:pPr>
            <w:r>
              <w:t>电冰箱</w:t>
            </w:r>
          </w:p>
        </w:tc>
        <w:tc>
          <w:tcPr>
            <w:tcW w:w="1134" w:type="dxa"/>
            <w:vAlign w:val="center"/>
          </w:tcPr>
          <w:p>
            <w:pPr>
              <w:pStyle w:val="12"/>
            </w:pPr>
            <w:r>
              <w:t>A02061801</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0.19</w:t>
            </w:r>
          </w:p>
        </w:tc>
        <w:tc>
          <w:tcPr>
            <w:tcW w:w="964" w:type="dxa"/>
            <w:vAlign w:val="center"/>
          </w:tcPr>
          <w:p>
            <w:pPr>
              <w:pStyle w:val="11"/>
            </w:pPr>
            <w:r>
              <w:t>0.19</w:t>
            </w:r>
          </w:p>
        </w:tc>
        <w:tc>
          <w:tcPr>
            <w:tcW w:w="964" w:type="dxa"/>
            <w:vAlign w:val="center"/>
          </w:tcPr>
          <w:p>
            <w:pPr>
              <w:pStyle w:val="11"/>
            </w:pPr>
            <w:r>
              <w:t>0.19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道路交通事故处理与预防</w:t>
            </w:r>
          </w:p>
        </w:tc>
        <w:tc>
          <w:tcPr>
            <w:tcW w:w="964" w:type="dxa"/>
            <w:vAlign w:val="center"/>
          </w:tcPr>
          <w:p>
            <w:pPr>
              <w:pStyle w:val="11"/>
            </w:pPr>
            <w:r>
              <w:t>102.00</w:t>
            </w:r>
          </w:p>
        </w:tc>
        <w:tc>
          <w:tcPr>
            <w:tcW w:w="1134" w:type="dxa"/>
            <w:vAlign w:val="center"/>
          </w:tcPr>
          <w:p>
            <w:pPr>
              <w:pStyle w:val="12"/>
            </w:pPr>
            <w:r>
              <w:t>电冰箱</w:t>
            </w:r>
          </w:p>
        </w:tc>
        <w:tc>
          <w:tcPr>
            <w:tcW w:w="1134" w:type="dxa"/>
            <w:vAlign w:val="center"/>
          </w:tcPr>
          <w:p>
            <w:pPr>
              <w:pStyle w:val="12"/>
            </w:pPr>
            <w:r>
              <w:t>A02061801</w:t>
            </w:r>
          </w:p>
        </w:tc>
        <w:tc>
          <w:tcPr>
            <w:tcW w:w="709" w:type="dxa"/>
            <w:vAlign w:val="center"/>
          </w:tcPr>
          <w:p>
            <w:pPr>
              <w:pStyle w:val="13"/>
            </w:pPr>
            <w:r>
              <w:t>台</w:t>
            </w:r>
          </w:p>
        </w:tc>
        <w:tc>
          <w:tcPr>
            <w:tcW w:w="850" w:type="dxa"/>
            <w:vAlign w:val="center"/>
          </w:tcPr>
          <w:p>
            <w:pPr>
              <w:pStyle w:val="11"/>
            </w:pPr>
            <w:r>
              <w:t>12</w:t>
            </w:r>
          </w:p>
        </w:tc>
        <w:tc>
          <w:tcPr>
            <w:tcW w:w="850" w:type="dxa"/>
            <w:vAlign w:val="center"/>
          </w:tcPr>
          <w:p>
            <w:pPr>
              <w:pStyle w:val="11"/>
            </w:pPr>
            <w:r>
              <w:t>0.05</w:t>
            </w:r>
          </w:p>
        </w:tc>
        <w:tc>
          <w:tcPr>
            <w:tcW w:w="964" w:type="dxa"/>
            <w:vAlign w:val="center"/>
          </w:tcPr>
          <w:p>
            <w:pPr>
              <w:pStyle w:val="11"/>
            </w:pPr>
            <w:r>
              <w:t>0.66</w:t>
            </w:r>
          </w:p>
        </w:tc>
        <w:tc>
          <w:tcPr>
            <w:tcW w:w="964" w:type="dxa"/>
            <w:vAlign w:val="center"/>
          </w:tcPr>
          <w:p>
            <w:pPr>
              <w:pStyle w:val="11"/>
            </w:pPr>
            <w:r>
              <w:t>0.66</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道路交通事故处理与预防</w:t>
            </w:r>
          </w:p>
        </w:tc>
        <w:tc>
          <w:tcPr>
            <w:tcW w:w="964" w:type="dxa"/>
            <w:vAlign w:val="center"/>
          </w:tcPr>
          <w:p>
            <w:pPr>
              <w:pStyle w:val="11"/>
            </w:pPr>
            <w:r>
              <w:t>102.00</w:t>
            </w:r>
          </w:p>
        </w:tc>
        <w:tc>
          <w:tcPr>
            <w:tcW w:w="1134" w:type="dxa"/>
            <w:vAlign w:val="center"/>
          </w:tcPr>
          <w:p>
            <w:pPr>
              <w:pStyle w:val="12"/>
            </w:pPr>
            <w:r>
              <w:t>排烟系统</w:t>
            </w:r>
          </w:p>
        </w:tc>
        <w:tc>
          <w:tcPr>
            <w:tcW w:w="1134" w:type="dxa"/>
            <w:vAlign w:val="center"/>
          </w:tcPr>
          <w:p>
            <w:pPr>
              <w:pStyle w:val="12"/>
            </w:pPr>
            <w:r>
              <w:t>A02061807</w:t>
            </w:r>
          </w:p>
        </w:tc>
        <w:tc>
          <w:tcPr>
            <w:tcW w:w="709" w:type="dxa"/>
            <w:vAlign w:val="center"/>
          </w:tcPr>
          <w:p>
            <w:pPr>
              <w:pStyle w:val="13"/>
            </w:pPr>
            <w:r>
              <w:t>个</w:t>
            </w:r>
          </w:p>
        </w:tc>
        <w:tc>
          <w:tcPr>
            <w:tcW w:w="850" w:type="dxa"/>
            <w:vAlign w:val="center"/>
          </w:tcPr>
          <w:p>
            <w:pPr>
              <w:pStyle w:val="11"/>
            </w:pPr>
            <w:r>
              <w:t>1</w:t>
            </w:r>
          </w:p>
        </w:tc>
        <w:tc>
          <w:tcPr>
            <w:tcW w:w="850" w:type="dxa"/>
            <w:vAlign w:val="center"/>
          </w:tcPr>
          <w:p>
            <w:pPr>
              <w:pStyle w:val="11"/>
            </w:pPr>
            <w:r>
              <w:t>0.25</w:t>
            </w:r>
          </w:p>
        </w:tc>
        <w:tc>
          <w:tcPr>
            <w:tcW w:w="964" w:type="dxa"/>
            <w:vAlign w:val="center"/>
          </w:tcPr>
          <w:p>
            <w:pPr>
              <w:pStyle w:val="11"/>
            </w:pPr>
            <w:r>
              <w:t>0.25</w:t>
            </w:r>
          </w:p>
        </w:tc>
        <w:tc>
          <w:tcPr>
            <w:tcW w:w="964" w:type="dxa"/>
            <w:vAlign w:val="center"/>
          </w:tcPr>
          <w:p>
            <w:pPr>
              <w:pStyle w:val="11"/>
            </w:pPr>
            <w:r>
              <w:t>0.25</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道路交通事故处理与预防</w:t>
            </w:r>
          </w:p>
        </w:tc>
        <w:tc>
          <w:tcPr>
            <w:tcW w:w="964" w:type="dxa"/>
            <w:vAlign w:val="center"/>
          </w:tcPr>
          <w:p>
            <w:pPr>
              <w:pStyle w:val="11"/>
            </w:pPr>
            <w:r>
              <w:t>102.00</w:t>
            </w:r>
          </w:p>
        </w:tc>
        <w:tc>
          <w:tcPr>
            <w:tcW w:w="1134" w:type="dxa"/>
            <w:vAlign w:val="center"/>
          </w:tcPr>
          <w:p>
            <w:pPr>
              <w:pStyle w:val="12"/>
            </w:pPr>
            <w:r>
              <w:t>热水器</w:t>
            </w:r>
          </w:p>
        </w:tc>
        <w:tc>
          <w:tcPr>
            <w:tcW w:w="1134" w:type="dxa"/>
            <w:vAlign w:val="center"/>
          </w:tcPr>
          <w:p>
            <w:pPr>
              <w:pStyle w:val="12"/>
            </w:pPr>
            <w:r>
              <w:t>A02061819</w:t>
            </w:r>
          </w:p>
        </w:tc>
        <w:tc>
          <w:tcPr>
            <w:tcW w:w="709" w:type="dxa"/>
            <w:vAlign w:val="center"/>
          </w:tcPr>
          <w:p>
            <w:pPr>
              <w:pStyle w:val="13"/>
            </w:pPr>
            <w:r>
              <w:t>台</w:t>
            </w:r>
          </w:p>
        </w:tc>
        <w:tc>
          <w:tcPr>
            <w:tcW w:w="850" w:type="dxa"/>
            <w:vAlign w:val="center"/>
          </w:tcPr>
          <w:p>
            <w:pPr>
              <w:pStyle w:val="11"/>
            </w:pPr>
            <w:r>
              <w:t>1</w:t>
            </w:r>
          </w:p>
        </w:tc>
        <w:tc>
          <w:tcPr>
            <w:tcW w:w="850" w:type="dxa"/>
            <w:vAlign w:val="center"/>
          </w:tcPr>
          <w:p>
            <w:pPr>
              <w:pStyle w:val="11"/>
            </w:pPr>
            <w:r>
              <w:t>0.18</w:t>
            </w:r>
          </w:p>
        </w:tc>
        <w:tc>
          <w:tcPr>
            <w:tcW w:w="964" w:type="dxa"/>
            <w:vAlign w:val="center"/>
          </w:tcPr>
          <w:p>
            <w:pPr>
              <w:pStyle w:val="11"/>
            </w:pPr>
            <w:r>
              <w:t>0.18</w:t>
            </w:r>
          </w:p>
        </w:tc>
        <w:tc>
          <w:tcPr>
            <w:tcW w:w="964" w:type="dxa"/>
            <w:vAlign w:val="center"/>
          </w:tcPr>
          <w:p>
            <w:pPr>
              <w:pStyle w:val="11"/>
            </w:pPr>
            <w:r>
              <w:t>0.18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0.18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道路交通事故处理与预防</w:t>
            </w:r>
          </w:p>
        </w:tc>
        <w:tc>
          <w:tcPr>
            <w:tcW w:w="964" w:type="dxa"/>
            <w:vAlign w:val="center"/>
          </w:tcPr>
          <w:p>
            <w:pPr>
              <w:pStyle w:val="11"/>
            </w:pPr>
            <w:r>
              <w:t>102.00</w:t>
            </w:r>
          </w:p>
        </w:tc>
        <w:tc>
          <w:tcPr>
            <w:tcW w:w="1134" w:type="dxa"/>
            <w:vAlign w:val="center"/>
          </w:tcPr>
          <w:p>
            <w:pPr>
              <w:pStyle w:val="12"/>
            </w:pPr>
            <w:r>
              <w:t>其他广播发射设备</w:t>
            </w:r>
          </w:p>
        </w:tc>
        <w:tc>
          <w:tcPr>
            <w:tcW w:w="1134" w:type="dxa"/>
            <w:vAlign w:val="center"/>
          </w:tcPr>
          <w:p>
            <w:pPr>
              <w:pStyle w:val="12"/>
            </w:pPr>
            <w:r>
              <w:t>A02090199</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0.34</w:t>
            </w:r>
          </w:p>
        </w:tc>
        <w:tc>
          <w:tcPr>
            <w:tcW w:w="964" w:type="dxa"/>
            <w:vAlign w:val="center"/>
          </w:tcPr>
          <w:p>
            <w:pPr>
              <w:pStyle w:val="11"/>
            </w:pPr>
            <w:r>
              <w:t>0.34</w:t>
            </w:r>
          </w:p>
        </w:tc>
        <w:tc>
          <w:tcPr>
            <w:tcW w:w="964" w:type="dxa"/>
            <w:vAlign w:val="center"/>
          </w:tcPr>
          <w:p>
            <w:pPr>
              <w:pStyle w:val="11"/>
            </w:pPr>
            <w:r>
              <w:t>0.34</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道路交通事故处理与预防</w:t>
            </w:r>
          </w:p>
        </w:tc>
        <w:tc>
          <w:tcPr>
            <w:tcW w:w="964" w:type="dxa"/>
            <w:vAlign w:val="center"/>
          </w:tcPr>
          <w:p>
            <w:pPr>
              <w:pStyle w:val="11"/>
            </w:pPr>
            <w:r>
              <w:t>102.00</w:t>
            </w:r>
          </w:p>
        </w:tc>
        <w:tc>
          <w:tcPr>
            <w:tcW w:w="1134" w:type="dxa"/>
            <w:vAlign w:val="center"/>
          </w:tcPr>
          <w:p>
            <w:pPr>
              <w:pStyle w:val="12"/>
            </w:pPr>
            <w:r>
              <w:t>专业摄像机和信号源设备</w:t>
            </w:r>
          </w:p>
        </w:tc>
        <w:tc>
          <w:tcPr>
            <w:tcW w:w="1134" w:type="dxa"/>
            <w:vAlign w:val="center"/>
          </w:tcPr>
          <w:p>
            <w:pPr>
              <w:pStyle w:val="12"/>
            </w:pPr>
            <w:r>
              <w:t>A02090504</w:t>
            </w:r>
          </w:p>
        </w:tc>
        <w:tc>
          <w:tcPr>
            <w:tcW w:w="709" w:type="dxa"/>
            <w:vAlign w:val="center"/>
          </w:tcPr>
          <w:p>
            <w:pPr>
              <w:pStyle w:val="13"/>
            </w:pPr>
            <w:r>
              <w:t>套</w:t>
            </w:r>
          </w:p>
        </w:tc>
        <w:tc>
          <w:tcPr>
            <w:tcW w:w="850" w:type="dxa"/>
            <w:vAlign w:val="center"/>
          </w:tcPr>
          <w:p>
            <w:pPr>
              <w:pStyle w:val="11"/>
            </w:pPr>
            <w:r>
              <w:t>2</w:t>
            </w:r>
          </w:p>
        </w:tc>
        <w:tc>
          <w:tcPr>
            <w:tcW w:w="850" w:type="dxa"/>
            <w:vAlign w:val="center"/>
          </w:tcPr>
          <w:p>
            <w:pPr>
              <w:pStyle w:val="11"/>
            </w:pPr>
            <w:r>
              <w:t>0.20</w:t>
            </w:r>
          </w:p>
        </w:tc>
        <w:tc>
          <w:tcPr>
            <w:tcW w:w="964" w:type="dxa"/>
            <w:vAlign w:val="center"/>
          </w:tcPr>
          <w:p>
            <w:pPr>
              <w:pStyle w:val="11"/>
            </w:pPr>
            <w:r>
              <w:t>0.39</w:t>
            </w:r>
          </w:p>
        </w:tc>
        <w:tc>
          <w:tcPr>
            <w:tcW w:w="964" w:type="dxa"/>
            <w:vAlign w:val="center"/>
          </w:tcPr>
          <w:p>
            <w:pPr>
              <w:pStyle w:val="11"/>
            </w:pPr>
            <w:r>
              <w:t>0.39</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道路交通事故处理与预防</w:t>
            </w:r>
          </w:p>
        </w:tc>
        <w:tc>
          <w:tcPr>
            <w:tcW w:w="964" w:type="dxa"/>
            <w:vAlign w:val="center"/>
          </w:tcPr>
          <w:p>
            <w:pPr>
              <w:pStyle w:val="11"/>
            </w:pPr>
            <w:r>
              <w:t>102.00</w:t>
            </w:r>
          </w:p>
        </w:tc>
        <w:tc>
          <w:tcPr>
            <w:tcW w:w="1134" w:type="dxa"/>
            <w:vAlign w:val="center"/>
          </w:tcPr>
          <w:p>
            <w:pPr>
              <w:pStyle w:val="12"/>
            </w:pPr>
            <w:r>
              <w:t>钢木床类</w:t>
            </w:r>
          </w:p>
        </w:tc>
        <w:tc>
          <w:tcPr>
            <w:tcW w:w="1134" w:type="dxa"/>
            <w:vAlign w:val="center"/>
          </w:tcPr>
          <w:p>
            <w:pPr>
              <w:pStyle w:val="12"/>
            </w:pPr>
            <w:r>
              <w:t>A05010101</w:t>
            </w:r>
          </w:p>
        </w:tc>
        <w:tc>
          <w:tcPr>
            <w:tcW w:w="709" w:type="dxa"/>
            <w:vAlign w:val="center"/>
          </w:tcPr>
          <w:p>
            <w:pPr>
              <w:pStyle w:val="13"/>
            </w:pPr>
            <w:r>
              <w:t>张</w:t>
            </w:r>
          </w:p>
        </w:tc>
        <w:tc>
          <w:tcPr>
            <w:tcW w:w="850" w:type="dxa"/>
            <w:vAlign w:val="center"/>
          </w:tcPr>
          <w:p>
            <w:pPr>
              <w:pStyle w:val="11"/>
            </w:pPr>
            <w:r>
              <w:t>4</w:t>
            </w:r>
          </w:p>
        </w:tc>
        <w:tc>
          <w:tcPr>
            <w:tcW w:w="850" w:type="dxa"/>
            <w:vAlign w:val="center"/>
          </w:tcPr>
          <w:p>
            <w:pPr>
              <w:pStyle w:val="11"/>
            </w:pPr>
            <w:r>
              <w:t>0.12</w:t>
            </w:r>
          </w:p>
        </w:tc>
        <w:tc>
          <w:tcPr>
            <w:tcW w:w="964" w:type="dxa"/>
            <w:vAlign w:val="center"/>
          </w:tcPr>
          <w:p>
            <w:pPr>
              <w:pStyle w:val="11"/>
            </w:pPr>
            <w:r>
              <w:t>0.48</w:t>
            </w:r>
          </w:p>
        </w:tc>
        <w:tc>
          <w:tcPr>
            <w:tcW w:w="964" w:type="dxa"/>
            <w:vAlign w:val="center"/>
          </w:tcPr>
          <w:p>
            <w:pPr>
              <w:pStyle w:val="11"/>
            </w:pPr>
            <w:r>
              <w:t>0.48</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道路交通事故处理与预防</w:t>
            </w:r>
          </w:p>
        </w:tc>
        <w:tc>
          <w:tcPr>
            <w:tcW w:w="964" w:type="dxa"/>
            <w:vAlign w:val="center"/>
          </w:tcPr>
          <w:p>
            <w:pPr>
              <w:pStyle w:val="11"/>
            </w:pPr>
            <w:r>
              <w:t>102.00</w:t>
            </w:r>
          </w:p>
        </w:tc>
        <w:tc>
          <w:tcPr>
            <w:tcW w:w="1134" w:type="dxa"/>
            <w:vAlign w:val="center"/>
          </w:tcPr>
          <w:p>
            <w:pPr>
              <w:pStyle w:val="12"/>
            </w:pPr>
            <w:r>
              <w:t>其他沙发类</w:t>
            </w:r>
          </w:p>
        </w:tc>
        <w:tc>
          <w:tcPr>
            <w:tcW w:w="1134" w:type="dxa"/>
            <w:vAlign w:val="center"/>
          </w:tcPr>
          <w:p>
            <w:pPr>
              <w:pStyle w:val="12"/>
            </w:pPr>
            <w:r>
              <w:t>A05010499</w:t>
            </w:r>
          </w:p>
        </w:tc>
        <w:tc>
          <w:tcPr>
            <w:tcW w:w="709" w:type="dxa"/>
            <w:vAlign w:val="center"/>
          </w:tcPr>
          <w:p>
            <w:pPr>
              <w:pStyle w:val="13"/>
            </w:pPr>
            <w:r>
              <w:t>套</w:t>
            </w:r>
          </w:p>
        </w:tc>
        <w:tc>
          <w:tcPr>
            <w:tcW w:w="850" w:type="dxa"/>
            <w:vAlign w:val="center"/>
          </w:tcPr>
          <w:p>
            <w:pPr>
              <w:pStyle w:val="11"/>
            </w:pPr>
            <w:r>
              <w:t>1</w:t>
            </w:r>
          </w:p>
        </w:tc>
        <w:tc>
          <w:tcPr>
            <w:tcW w:w="850" w:type="dxa"/>
            <w:vAlign w:val="center"/>
          </w:tcPr>
          <w:p>
            <w:pPr>
              <w:pStyle w:val="11"/>
            </w:pPr>
            <w:r>
              <w:t>0.42</w:t>
            </w:r>
          </w:p>
        </w:tc>
        <w:tc>
          <w:tcPr>
            <w:tcW w:w="964" w:type="dxa"/>
            <w:vAlign w:val="center"/>
          </w:tcPr>
          <w:p>
            <w:pPr>
              <w:pStyle w:val="11"/>
            </w:pPr>
            <w:r>
              <w:t>0.42</w:t>
            </w:r>
          </w:p>
        </w:tc>
        <w:tc>
          <w:tcPr>
            <w:tcW w:w="964" w:type="dxa"/>
            <w:vAlign w:val="center"/>
          </w:tcPr>
          <w:p>
            <w:pPr>
              <w:pStyle w:val="11"/>
            </w:pPr>
            <w:r>
              <w:t>0.42</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0.42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道路交通事故处理与预防</w:t>
            </w:r>
          </w:p>
        </w:tc>
        <w:tc>
          <w:tcPr>
            <w:tcW w:w="964" w:type="dxa"/>
            <w:vAlign w:val="center"/>
          </w:tcPr>
          <w:p>
            <w:pPr>
              <w:pStyle w:val="11"/>
            </w:pPr>
            <w:r>
              <w:t>102.00</w:t>
            </w:r>
          </w:p>
        </w:tc>
        <w:tc>
          <w:tcPr>
            <w:tcW w:w="1134" w:type="dxa"/>
            <w:vAlign w:val="center"/>
          </w:tcPr>
          <w:p>
            <w:pPr>
              <w:pStyle w:val="12"/>
            </w:pPr>
            <w:r>
              <w:t>其他办公用品</w:t>
            </w:r>
          </w:p>
        </w:tc>
        <w:tc>
          <w:tcPr>
            <w:tcW w:w="1134" w:type="dxa"/>
            <w:vAlign w:val="center"/>
          </w:tcPr>
          <w:p>
            <w:pPr>
              <w:pStyle w:val="12"/>
            </w:pPr>
            <w:r>
              <w:t>A05049900</w:t>
            </w:r>
          </w:p>
        </w:tc>
        <w:tc>
          <w:tcPr>
            <w:tcW w:w="709" w:type="dxa"/>
            <w:vAlign w:val="center"/>
          </w:tcPr>
          <w:p>
            <w:pPr>
              <w:pStyle w:val="13"/>
            </w:pPr>
            <w:r>
              <w:t>个</w:t>
            </w:r>
          </w:p>
        </w:tc>
        <w:tc>
          <w:tcPr>
            <w:tcW w:w="850" w:type="dxa"/>
            <w:vAlign w:val="center"/>
          </w:tcPr>
          <w:p>
            <w:pPr>
              <w:pStyle w:val="11"/>
            </w:pPr>
            <w:r>
              <w:t>7</w:t>
            </w:r>
          </w:p>
        </w:tc>
        <w:tc>
          <w:tcPr>
            <w:tcW w:w="850" w:type="dxa"/>
            <w:vAlign w:val="center"/>
          </w:tcPr>
          <w:p>
            <w:pPr>
              <w:pStyle w:val="11"/>
            </w:pPr>
            <w:r>
              <w:t>0.05</w:t>
            </w:r>
          </w:p>
        </w:tc>
        <w:tc>
          <w:tcPr>
            <w:tcW w:w="964" w:type="dxa"/>
            <w:vAlign w:val="center"/>
          </w:tcPr>
          <w:p>
            <w:pPr>
              <w:pStyle w:val="11"/>
            </w:pPr>
            <w:r>
              <w:t>0.33</w:t>
            </w:r>
          </w:p>
        </w:tc>
        <w:tc>
          <w:tcPr>
            <w:tcW w:w="964" w:type="dxa"/>
            <w:vAlign w:val="center"/>
          </w:tcPr>
          <w:p>
            <w:pPr>
              <w:pStyle w:val="11"/>
            </w:pPr>
            <w:r>
              <w:t>0.33</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0.33</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rPr>
          <w:rFonts w:ascii="Times New Roman" w:hAnsi="Times New Roman" w:eastAsia="方正仿宋_GBK" w:cs="Times New Roman"/>
          <w:b w:val="0"/>
          <w:color w:val="000000"/>
          <w:sz w:val="28"/>
        </w:rPr>
      </w:pPr>
      <w:r>
        <w:rPr>
          <w:rFonts w:ascii="Times New Roman" w:hAnsi="Times New Roman" w:eastAsia="方正仿宋_GBK" w:cs="Times New Roman"/>
          <w:b w:val="0"/>
          <w:color w:val="000000"/>
          <w:sz w:val="28"/>
        </w:rPr>
        <w:t>保定市公安局徐水区分局交通管理大队本级上年末固定资产金额为1173.69万元（详见下表）。本年度拟购置固定资产总额为</w:t>
      </w:r>
      <w:r>
        <w:rPr>
          <w:rFonts w:hint="eastAsia" w:eastAsia="方正仿宋_GBK" w:cs="Times New Roman"/>
          <w:b w:val="0"/>
          <w:color w:val="000000"/>
          <w:sz w:val="28"/>
          <w:lang w:val="en-US" w:eastAsia="zh-CN"/>
        </w:rPr>
        <w:t>58</w:t>
      </w:r>
      <w:r>
        <w:rPr>
          <w:rFonts w:ascii="Times New Roman" w:hAnsi="Times New Roman" w:eastAsia="方正仿宋_GBK" w:cs="Times New Roman"/>
          <w:b w:val="0"/>
          <w:color w:val="000000"/>
          <w:sz w:val="28"/>
        </w:rPr>
        <w:t>万元，已按要求列入政府采购预算，详见政府采购预算表。</w:t>
      </w: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p>
    <w:p>
      <w:pPr>
        <w:spacing w:before="0" w:after="0" w:line="500" w:lineRule="exact"/>
        <w:ind w:firstLine="560"/>
        <w:jc w:val="left"/>
        <w:outlineLvl w:val="9"/>
        <w:rPr>
          <w:rFonts w:ascii="Times New Roman" w:hAnsi="Times New Roman" w:eastAsia="方正仿宋_GBK" w:cs="Times New Roman"/>
          <w:b w:val="0"/>
          <w:color w:val="000000"/>
          <w:sz w:val="28"/>
        </w:rPr>
      </w:pPr>
      <w:bookmarkStart w:id="1" w:name="_GoBack"/>
      <w:bookmarkEnd w:id="1"/>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451001保定市公安局徐水区分局交通管理大队本级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1173.69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2706</w:t>
            </w:r>
          </w:p>
        </w:tc>
        <w:tc>
          <w:tcPr>
            <w:tcW w:w="2835" w:type="dxa"/>
            <w:vAlign w:val="center"/>
          </w:tcPr>
          <w:p>
            <w:pPr>
              <w:pStyle w:val="11"/>
            </w:pPr>
            <w:r>
              <w:t>84.67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23</w:t>
            </w:r>
          </w:p>
        </w:tc>
        <w:tc>
          <w:tcPr>
            <w:tcW w:w="2835" w:type="dxa"/>
            <w:vAlign w:val="center"/>
          </w:tcPr>
          <w:p>
            <w:pPr>
              <w:pStyle w:val="11"/>
            </w:pPr>
            <w:r>
              <w:t>0.72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15</w:t>
            </w:r>
          </w:p>
        </w:tc>
        <w:tc>
          <w:tcPr>
            <w:tcW w:w="2835" w:type="dxa"/>
            <w:vAlign w:val="center"/>
          </w:tcPr>
          <w:p>
            <w:pPr>
              <w:pStyle w:val="11"/>
            </w:pPr>
            <w:r>
              <w:t>233.99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r>
              <w:t>3</w:t>
            </w:r>
          </w:p>
        </w:tc>
        <w:tc>
          <w:tcPr>
            <w:tcW w:w="2835" w:type="dxa"/>
            <w:vAlign w:val="center"/>
          </w:tcPr>
          <w:p>
            <w:pPr>
              <w:pStyle w:val="11"/>
            </w:pPr>
            <w:r>
              <w:t>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2724</w:t>
            </w:r>
          </w:p>
        </w:tc>
        <w:tc>
          <w:tcPr>
            <w:tcW w:w="2835" w:type="dxa"/>
            <w:vAlign w:val="center"/>
          </w:tcPr>
          <w:p>
            <w:pPr>
              <w:pStyle w:val="11"/>
            </w:pPr>
            <w:r>
              <w:t>555.03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w:t>
      </w:r>
      <w:r>
        <w:rPr>
          <w:rFonts w:ascii="黑体" w:hAnsi="黑体" w:eastAsia="黑体" w:cs="黑体"/>
          <w:color w:val="000000"/>
          <w:sz w:val="36"/>
          <w:szCs w:val="36"/>
        </w:rPr>
        <w:t>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hint="eastAsia" w:eastAsia="方正仿宋_GBK" w:cs="Times New Roman"/>
          <w:b/>
          <w:color w:val="000000"/>
          <w:sz w:val="28"/>
          <w:lang w:val="en-US" w:eastAsia="zh-CN"/>
        </w:rPr>
        <w:t>部门</w:t>
      </w:r>
      <w:r>
        <w:rPr>
          <w:rFonts w:ascii="Times New Roman" w:hAnsi="Times New Roman" w:eastAsia="方正仿宋_GBK" w:cs="Times New Roman"/>
          <w:b/>
          <w:color w:val="000000"/>
          <w:sz w:val="28"/>
        </w:rPr>
        <w:t>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FjZWE1MTc1NDE5Nzc4NjkwNzYyODdhZTdkM2IyZGUifQ=="/>
    <w:docVar w:name="KSO_WPS_MARK_KEY" w:val="173a7c8b-688c-4071-b116-dfd496d3e7a7"/>
  </w:docVars>
  <w:rsids>
    <w:rsidRoot w:val="00000000"/>
    <w:rsid w:val="009C15CF"/>
    <w:rsid w:val="06244E59"/>
    <w:rsid w:val="10145891"/>
    <w:rsid w:val="1A1A018B"/>
    <w:rsid w:val="1BBA3476"/>
    <w:rsid w:val="1F136789"/>
    <w:rsid w:val="22EA73BB"/>
    <w:rsid w:val="23A50A32"/>
    <w:rsid w:val="25B817F0"/>
    <w:rsid w:val="26F10053"/>
    <w:rsid w:val="295E1D4F"/>
    <w:rsid w:val="3AE02180"/>
    <w:rsid w:val="3E5C2B16"/>
    <w:rsid w:val="4146204B"/>
    <w:rsid w:val="49570D63"/>
    <w:rsid w:val="6B685AD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插入文本样式-插入预算公开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2024-02-24T14:36:54Z</dcterms:created>
  <dcterms:modified xsi:type="dcterms:W3CDTF">2024-02-24T06:36:54Z</dcterms:modified>
</cp:coreProperties>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2024-02-24T14:36:54Z</dcterms:created>
  <dcterms:modified xsi:type="dcterms:W3CDTF">2024-02-24T06:36:54Z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2024-02-24T14:36:54Z</dcterms:created>
  <dcterms:modified xsi:type="dcterms:W3CDTF">2024-02-24T06:36:54Z</dcterms:modified>
</cp:core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2024-02-24T14:36:49Z</dcterms:created>
  <dcterms:modified xsi:type="dcterms:W3CDTF">2024-02-24T06:36:49Z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2024-02-24T14:36:55Z</dcterms:created>
  <dcterms:modified xsi:type="dcterms:W3CDTF">2024-02-24T06:36:55Z</dcterms:modified>
</cp:core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2024-02-24T14:36:53Z</dcterms:created>
  <dcterms:modified xsi:type="dcterms:W3CDTF">2024-02-24T06:36:53Z</dcterms:modified>
</cp:coreProperties>
</file>

<file path=customXml/itemProps1.xml><?xml version="1.0" encoding="utf-8"?>
<ds:datastoreItem xmlns:ds="http://schemas.openxmlformats.org/officeDocument/2006/customXml" ds:itemID="{33cb4605-11f0-49a2-be08-dd5264120798}">
  <ds:schemaRefs/>
</ds:datastoreItem>
</file>

<file path=customXml/itemProps10.xml><?xml version="1.0" encoding="utf-8"?>
<ds:datastoreItem xmlns:ds="http://schemas.openxmlformats.org/officeDocument/2006/customXml" ds:itemID="{ed2900d2-118b-4dd9-b435-52a8ecd38d4b}">
  <ds:schemaRefs/>
</ds:datastoreItem>
</file>

<file path=customXml/itemProps11.xml><?xml version="1.0" encoding="utf-8"?>
<ds:datastoreItem xmlns:ds="http://schemas.openxmlformats.org/officeDocument/2006/customXml" ds:itemID="{fc267f6d-2b7d-453f-a7ef-67fda12d8f37}">
  <ds:schemaRefs/>
</ds:datastoreItem>
</file>

<file path=customXml/itemProps12.xml><?xml version="1.0" encoding="utf-8"?>
<ds:datastoreItem xmlns:ds="http://schemas.openxmlformats.org/officeDocument/2006/customXml" ds:itemID="{acd936b1-21d9-47e7-a4aa-a76d123a5f42}">
  <ds:schemaRefs/>
</ds:datastoreItem>
</file>

<file path=customXml/itemProps2.xml><?xml version="1.0" encoding="utf-8"?>
<ds:datastoreItem xmlns:ds="http://schemas.openxmlformats.org/officeDocument/2006/customXml" ds:itemID="{cf1d1acd-51d8-4612-90ee-911d8f13a7ed}">
  <ds:schemaRefs/>
</ds:datastoreItem>
</file>

<file path=customXml/itemProps3.xml><?xml version="1.0" encoding="utf-8"?>
<ds:datastoreItem xmlns:ds="http://schemas.openxmlformats.org/officeDocument/2006/customXml" ds:itemID="{3491af2e-8783-4033-b757-4a451cb4d802}">
  <ds:schemaRefs/>
</ds:datastoreItem>
</file>

<file path=customXml/itemProps4.xml><?xml version="1.0" encoding="utf-8"?>
<ds:datastoreItem xmlns:ds="http://schemas.openxmlformats.org/officeDocument/2006/customXml" ds:itemID="{e0039bdf-8d27-4e4b-9ea4-a7f425b9286e}">
  <ds:schemaRefs/>
</ds:datastoreItem>
</file>

<file path=customXml/itemProps5.xml><?xml version="1.0" encoding="utf-8"?>
<ds:datastoreItem xmlns:ds="http://schemas.openxmlformats.org/officeDocument/2006/customXml" ds:itemID="{c064c679-53f1-4ed9-afe0-fd2ae66aa704}">
  <ds:schemaRefs/>
</ds:datastoreItem>
</file>

<file path=customXml/itemProps6.xml><?xml version="1.0" encoding="utf-8"?>
<ds:datastoreItem xmlns:ds="http://schemas.openxmlformats.org/officeDocument/2006/customXml" ds:itemID="{a21e7ba9-6f50-4a26-b638-65c018164c0e}">
  <ds:schemaRefs/>
</ds:datastoreItem>
</file>

<file path=customXml/itemProps7.xml><?xml version="1.0" encoding="utf-8"?>
<ds:datastoreItem xmlns:ds="http://schemas.openxmlformats.org/officeDocument/2006/customXml" ds:itemID="{d61bce3f-e2d5-4d11-89d6-4e8f1202a785}">
  <ds:schemaRefs/>
</ds:datastoreItem>
</file>

<file path=customXml/itemProps8.xml><?xml version="1.0" encoding="utf-8"?>
<ds:datastoreItem xmlns:ds="http://schemas.openxmlformats.org/officeDocument/2006/customXml" ds:itemID="{abe64fd8-7956-4af7-a7bc-76885d1d3dd2}">
  <ds:schemaRefs/>
</ds:datastoreItem>
</file>

<file path=customXml/itemProps9.xml><?xml version="1.0" encoding="utf-8"?>
<ds:datastoreItem xmlns:ds="http://schemas.openxmlformats.org/officeDocument/2006/customXml" ds:itemID="{e40991a6-1934-40ad-832f-70484b19821d}">
  <ds:schemaRefs/>
</ds:datastoreItem>
</file>

<file path=docProps/app.xml><?xml version="1.0" encoding="utf-8"?>
<Properties xmlns="http://schemas.openxmlformats.org/officeDocument/2006/extended-properties" xmlns:vt="http://schemas.openxmlformats.org/officeDocument/2006/docPropsVTypes">
  <Pages>41</Pages>
  <Words>7366</Words>
  <Characters>9576</Characters>
  <TotalTime>4</TotalTime>
  <ScaleCrop>false</ScaleCrop>
  <LinksUpToDate>false</LinksUpToDate>
  <CharactersWithSpaces>10977</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2024-02-24T14:36:00Z</dcterms:created>
  <dc:creator>Lenovo</dc:creator>
  <cp:lastModifiedBy>zzzz……</cp:lastModifiedBy>
  <dcterms:modified xsi:type="dcterms:W3CDTF">2024-08-13T07:38:31Z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16E5B6F29A6A413F9CFD93BE38B1DA69_13</vt:lpwstr>
  </property>
</Properties>
</file>