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14678">
      <w:pPr>
        <w:spacing w:line="360" w:lineRule="auto"/>
        <w:jc w:val="center"/>
        <w:rPr>
          <w:rFonts w:ascii="宋体" w:hAnsi="宋体" w:eastAsia="宋体"/>
          <w:b/>
          <w:sz w:val="40"/>
          <w:szCs w:val="40"/>
        </w:rPr>
      </w:pPr>
      <w:bookmarkStart w:id="24" w:name="_GoBack"/>
      <w:bookmarkEnd w:id="24"/>
      <w:r>
        <w:rPr>
          <w:rFonts w:hint="eastAsia" w:ascii="宋体" w:hAnsi="宋体" w:eastAsia="宋体"/>
          <w:b/>
          <w:sz w:val="40"/>
          <w:szCs w:val="40"/>
        </w:rPr>
        <w:t>保定市徐水区留村镇人民政府</w:t>
      </w:r>
    </w:p>
    <w:p w14:paraId="769EB6B7">
      <w:pPr>
        <w:spacing w:line="360" w:lineRule="auto"/>
        <w:jc w:val="center"/>
        <w:rPr>
          <w:rFonts w:ascii="宋体" w:hAnsi="宋体" w:eastAsia="宋体"/>
          <w:b/>
          <w:sz w:val="40"/>
          <w:szCs w:val="40"/>
        </w:rPr>
      </w:pPr>
      <w:r>
        <w:rPr>
          <w:rFonts w:ascii="宋体" w:hAnsi="宋体" w:eastAsia="宋体"/>
          <w:b/>
          <w:sz w:val="40"/>
          <w:szCs w:val="40"/>
        </w:rPr>
        <w:t>2020年部门预算公开说明</w:t>
      </w:r>
    </w:p>
    <w:p w14:paraId="6F5F8858">
      <w:pPr>
        <w:tabs>
          <w:tab w:val="left" w:pos="5274"/>
        </w:tabs>
        <w:spacing w:line="360" w:lineRule="auto"/>
        <w:ind w:firstLine="580" w:firstLineChars="200"/>
        <w:rPr>
          <w:rFonts w:ascii="仿宋" w:hAnsi="仿宋" w:eastAsia="仿宋"/>
          <w:sz w:val="29"/>
          <w:szCs w:val="29"/>
        </w:rPr>
      </w:pPr>
      <w:r>
        <w:rPr>
          <w:rFonts w:ascii="仿宋" w:hAnsi="仿宋" w:eastAsia="仿宋"/>
          <w:sz w:val="29"/>
          <w:szCs w:val="29"/>
        </w:rPr>
        <w:tab/>
      </w:r>
    </w:p>
    <w:p w14:paraId="55B18BF8">
      <w:pPr>
        <w:spacing w:line="360" w:lineRule="auto"/>
        <w:ind w:firstLine="580" w:firstLineChars="200"/>
        <w:rPr>
          <w:rFonts w:ascii="仿宋" w:hAnsi="仿宋" w:eastAsia="仿宋"/>
          <w:sz w:val="29"/>
          <w:szCs w:val="29"/>
        </w:rPr>
      </w:pPr>
      <w:r>
        <w:rPr>
          <w:rFonts w:hint="eastAsia" w:ascii="仿宋" w:hAnsi="仿宋" w:eastAsia="仿宋"/>
          <w:sz w:val="29"/>
          <w:szCs w:val="29"/>
        </w:rPr>
        <w:t>按照</w:t>
      </w:r>
      <w:r>
        <w:rPr>
          <w:rFonts w:hint="eastAsia" w:ascii="仿宋" w:hAnsi="仿宋" w:eastAsia="仿宋"/>
          <w:sz w:val="29"/>
          <w:szCs w:val="29"/>
          <w:lang w:eastAsia="zh-CN"/>
        </w:rPr>
        <w:t>《中华人民共和国预算法》</w:t>
      </w:r>
      <w:r>
        <w:rPr>
          <w:rFonts w:hint="eastAsia" w:ascii="仿宋" w:hAnsi="仿宋" w:eastAsia="仿宋"/>
          <w:sz w:val="29"/>
          <w:szCs w:val="29"/>
        </w:rPr>
        <w:t>、《地方预决算公开操作规程》等文件规定，现将我部门预算信息公开如下：</w:t>
      </w:r>
    </w:p>
    <w:p w14:paraId="481A9491">
      <w:pPr>
        <w:jc w:val="center"/>
        <w:outlineLvl w:val="0"/>
        <w:rPr>
          <w:rFonts w:ascii="方正小标宋_GBK" w:eastAsia="方正小标宋_GBK"/>
          <w:sz w:val="40"/>
          <w:szCs w:val="40"/>
        </w:rPr>
      </w:pPr>
      <w:r>
        <w:rPr>
          <w:rFonts w:hint="eastAsia" w:ascii="方正小标宋_GBK" w:eastAsia="方正小标宋_GBK"/>
          <w:sz w:val="40"/>
          <w:szCs w:val="40"/>
        </w:rPr>
        <w:t>第一部分</w:t>
      </w:r>
      <w:r>
        <w:rPr>
          <w:rFonts w:ascii="方正小标宋_GBK" w:eastAsia="方正小标宋_GBK"/>
          <w:sz w:val="40"/>
          <w:szCs w:val="40"/>
        </w:rPr>
        <w:t>:部门职责及机构设置情况</w:t>
      </w:r>
    </w:p>
    <w:p w14:paraId="495623ED">
      <w:pPr>
        <w:spacing w:line="360" w:lineRule="auto"/>
        <w:ind w:firstLine="582" w:firstLineChars="200"/>
        <w:rPr>
          <w:rFonts w:ascii="仿宋" w:hAnsi="仿宋" w:eastAsia="仿宋"/>
          <w:sz w:val="29"/>
          <w:szCs w:val="29"/>
        </w:rPr>
      </w:pPr>
      <w:r>
        <w:rPr>
          <w:rFonts w:hint="eastAsia" w:ascii="仿宋" w:hAnsi="仿宋" w:eastAsia="仿宋"/>
          <w:b/>
          <w:sz w:val="29"/>
          <w:szCs w:val="29"/>
        </w:rPr>
        <w:t>一</w:t>
      </w:r>
      <w:r>
        <w:rPr>
          <w:rFonts w:hint="eastAsia" w:ascii="仿宋" w:hAnsi="仿宋" w:eastAsia="仿宋"/>
          <w:sz w:val="29"/>
          <w:szCs w:val="29"/>
        </w:rPr>
        <w:t>、部门职责</w:t>
      </w:r>
    </w:p>
    <w:p w14:paraId="26343FFA">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根据中共徐水县委办公室、徐水县人民政府办公室关于印发《徐水县留村镇职能配置、内设机构和人员编制方案》的通知（徐发 [2008]26号），现将我部门概况说明如下：</w:t>
      </w:r>
    </w:p>
    <w:p w14:paraId="72F133F2">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（一）负责党委、人大、政府交办的各项日常工作和纪检监察、组织、宣传、统一战线、人事编制、工青妇及各部门、各方面的综合协调工作，督促检查有关工作的落实。</w:t>
      </w:r>
    </w:p>
    <w:p w14:paraId="1247AC66">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14:paraId="18E52BBB">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（三）负责民政优抚、扶贫开发、民族宗教、劳动和社会保障、科教文卫、安全生产等工作。协调与社会事务相关的其他工作。</w:t>
      </w:r>
    </w:p>
    <w:p w14:paraId="45954C8B">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（四）负责来信来访、协调法庭、公安等部门工作，负责辖区内社会治安综合治理和法制宣传等工作，调解民事纠纷，维护社会稳定。</w:t>
      </w:r>
    </w:p>
    <w:p w14:paraId="6E8C3D6D">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（五）负责落实人口计划，开展和推动人口和计划生育各项工作，贯彻实施计划生育条例和法规。指导计划生育服务中心工作。</w:t>
      </w:r>
    </w:p>
    <w:p w14:paraId="0F0F4184">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（六）负责本镇农村社会化发展；负责村镇基础设施、交通等规划、建设、管理工作，负责国土资源、环境保护等工作。</w:t>
      </w:r>
    </w:p>
    <w:p w14:paraId="5DF1C684">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（七）负责计划生育技术服务；负责生育指导和避孕咨询；负责婚前咨询和新婚保健；负责计划生育技术人员与婚前保健服务人员培训；负责计划生育科学研究等。</w:t>
      </w:r>
    </w:p>
    <w:p w14:paraId="708937BC">
      <w:pPr>
        <w:spacing w:line="360" w:lineRule="auto"/>
        <w:ind w:firstLine="580" w:firstLineChars="200"/>
        <w:rPr>
          <w:rFonts w:ascii="仿宋" w:hAnsi="仿宋" w:eastAsia="仿宋" w:cs="Times New Roman"/>
          <w:sz w:val="29"/>
          <w:szCs w:val="29"/>
        </w:rPr>
      </w:pPr>
      <w:r>
        <w:rPr>
          <w:rFonts w:hint="eastAsia" w:ascii="仿宋" w:hAnsi="仿宋" w:eastAsia="仿宋" w:cs="Times New Roman"/>
          <w:sz w:val="29"/>
          <w:szCs w:val="29"/>
        </w:rPr>
        <w:t>（八）开展科技宣传等各种形式的文体活动，推动健康向上的农村文化，发展广播电影电视事业，进一步丰富农村业余文化生活，建设好农村社会主义文化陈地，在建设农村物质文明的同时，建设好农村精神文明 。</w:t>
      </w:r>
    </w:p>
    <w:p w14:paraId="416CAE7C">
      <w:pPr>
        <w:spacing w:line="360" w:lineRule="auto"/>
        <w:ind w:firstLine="580" w:firstLineChars="200"/>
        <w:rPr>
          <w:rFonts w:ascii="仿宋" w:hAnsi="仿宋" w:eastAsia="仿宋"/>
          <w:sz w:val="29"/>
          <w:szCs w:val="29"/>
        </w:rPr>
      </w:pPr>
    </w:p>
    <w:p w14:paraId="5E0B9606">
      <w:pPr>
        <w:spacing w:line="360" w:lineRule="auto"/>
        <w:ind w:firstLine="580" w:firstLineChars="200"/>
        <w:rPr>
          <w:rFonts w:ascii="仿宋" w:hAnsi="仿宋" w:eastAsia="仿宋"/>
          <w:sz w:val="29"/>
          <w:szCs w:val="29"/>
        </w:rPr>
      </w:pPr>
      <w:r>
        <w:rPr>
          <w:rFonts w:hint="eastAsia" w:ascii="仿宋" w:hAnsi="仿宋" w:eastAsia="仿宋"/>
          <w:sz w:val="29"/>
          <w:szCs w:val="29"/>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26F8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639FCEFF">
            <w:pPr>
              <w:widowControl/>
              <w:jc w:val="center"/>
              <w:rPr>
                <w:rFonts w:ascii="仿宋" w:hAnsi="仿宋" w:eastAsia="仿宋" w:cs="宋体"/>
                <w:kern w:val="0"/>
                <w:sz w:val="29"/>
                <w:szCs w:val="32"/>
              </w:rPr>
            </w:pPr>
            <w:r>
              <w:rPr>
                <w:rFonts w:hint="eastAsia" w:ascii="仿宋" w:hAnsi="仿宋" w:eastAsia="仿宋" w:cs="宋体"/>
                <w:kern w:val="0"/>
                <w:sz w:val="29"/>
                <w:szCs w:val="32"/>
              </w:rPr>
              <w:t>序号</w:t>
            </w:r>
          </w:p>
        </w:tc>
        <w:tc>
          <w:tcPr>
            <w:tcW w:w="2692" w:type="dxa"/>
            <w:tcBorders>
              <w:bottom w:val="single" w:color="000000" w:sz="6" w:space="0"/>
            </w:tcBorders>
            <w:vAlign w:val="center"/>
          </w:tcPr>
          <w:p w14:paraId="31627B12">
            <w:pPr>
              <w:widowControl/>
              <w:jc w:val="center"/>
              <w:rPr>
                <w:rFonts w:ascii="仿宋" w:hAnsi="仿宋" w:eastAsia="仿宋" w:cs="宋体"/>
                <w:kern w:val="0"/>
                <w:sz w:val="29"/>
                <w:szCs w:val="32"/>
              </w:rPr>
            </w:pPr>
            <w:r>
              <w:rPr>
                <w:rFonts w:hint="eastAsia" w:ascii="仿宋" w:hAnsi="仿宋" w:eastAsia="仿宋" w:cs="宋体"/>
                <w:kern w:val="0"/>
                <w:sz w:val="29"/>
                <w:szCs w:val="32"/>
              </w:rPr>
              <w:t>单位名称</w:t>
            </w:r>
          </w:p>
        </w:tc>
        <w:tc>
          <w:tcPr>
            <w:tcW w:w="1701" w:type="dxa"/>
            <w:tcBorders>
              <w:bottom w:val="single" w:color="000000" w:sz="6" w:space="0"/>
            </w:tcBorders>
            <w:vAlign w:val="center"/>
          </w:tcPr>
          <w:p w14:paraId="7EF2C4B4">
            <w:pPr>
              <w:widowControl/>
              <w:jc w:val="center"/>
              <w:rPr>
                <w:rFonts w:ascii="仿宋" w:hAnsi="仿宋" w:eastAsia="仿宋" w:cs="宋体"/>
                <w:kern w:val="0"/>
                <w:sz w:val="29"/>
                <w:szCs w:val="32"/>
              </w:rPr>
            </w:pPr>
            <w:r>
              <w:rPr>
                <w:rFonts w:hint="eastAsia" w:ascii="仿宋" w:hAnsi="仿宋" w:eastAsia="仿宋" w:cs="宋体"/>
                <w:kern w:val="0"/>
                <w:sz w:val="29"/>
                <w:szCs w:val="32"/>
              </w:rPr>
              <w:t>单位性质</w:t>
            </w:r>
          </w:p>
        </w:tc>
        <w:tc>
          <w:tcPr>
            <w:tcW w:w="1418" w:type="dxa"/>
            <w:tcBorders>
              <w:bottom w:val="single" w:color="000000" w:sz="6" w:space="0"/>
            </w:tcBorders>
            <w:vAlign w:val="center"/>
          </w:tcPr>
          <w:p w14:paraId="5B596722">
            <w:pPr>
              <w:widowControl/>
              <w:jc w:val="center"/>
              <w:rPr>
                <w:rFonts w:ascii="仿宋" w:hAnsi="仿宋" w:eastAsia="仿宋" w:cs="宋体"/>
                <w:kern w:val="0"/>
                <w:sz w:val="29"/>
                <w:szCs w:val="32"/>
              </w:rPr>
            </w:pPr>
            <w:r>
              <w:rPr>
                <w:rFonts w:hint="eastAsia" w:ascii="仿宋" w:hAnsi="仿宋" w:eastAsia="仿宋" w:cs="宋体"/>
                <w:kern w:val="0"/>
                <w:sz w:val="29"/>
                <w:szCs w:val="32"/>
              </w:rPr>
              <w:t>单位规格</w:t>
            </w:r>
          </w:p>
        </w:tc>
        <w:tc>
          <w:tcPr>
            <w:tcW w:w="3260" w:type="dxa"/>
            <w:tcBorders>
              <w:bottom w:val="single" w:color="000000" w:sz="6" w:space="0"/>
            </w:tcBorders>
            <w:vAlign w:val="center"/>
          </w:tcPr>
          <w:p w14:paraId="63CD152A">
            <w:pPr>
              <w:widowControl/>
              <w:jc w:val="center"/>
              <w:rPr>
                <w:rFonts w:ascii="仿宋" w:hAnsi="仿宋" w:eastAsia="仿宋" w:cs="宋体"/>
                <w:kern w:val="0"/>
                <w:sz w:val="29"/>
                <w:szCs w:val="32"/>
              </w:rPr>
            </w:pPr>
            <w:r>
              <w:rPr>
                <w:rFonts w:hint="eastAsia" w:ascii="仿宋" w:hAnsi="仿宋" w:eastAsia="仿宋" w:cs="宋体"/>
                <w:kern w:val="0"/>
                <w:sz w:val="29"/>
                <w:szCs w:val="32"/>
              </w:rPr>
              <w:t>经费保障形式</w:t>
            </w:r>
          </w:p>
        </w:tc>
      </w:tr>
      <w:tr w14:paraId="1FC3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146C9AC8">
            <w:pPr>
              <w:jc w:val="center"/>
              <w:rPr>
                <w:rFonts w:ascii="仿宋" w:hAnsi="仿宋" w:eastAsia="仿宋"/>
                <w:bCs/>
                <w:sz w:val="29"/>
                <w:szCs w:val="32"/>
              </w:rPr>
            </w:pPr>
            <w:r>
              <w:rPr>
                <w:rFonts w:hint="eastAsia" w:ascii="仿宋" w:hAnsi="仿宋" w:eastAsia="仿宋"/>
                <w:bCs/>
                <w:sz w:val="29"/>
                <w:szCs w:val="32"/>
              </w:rPr>
              <w:t>1</w:t>
            </w:r>
          </w:p>
        </w:tc>
        <w:tc>
          <w:tcPr>
            <w:tcW w:w="2692" w:type="dxa"/>
            <w:tcBorders>
              <w:bottom w:val="single" w:color="auto" w:sz="4" w:space="0"/>
            </w:tcBorders>
            <w:vAlign w:val="center"/>
          </w:tcPr>
          <w:p w14:paraId="6C26E427">
            <w:pPr>
              <w:spacing w:line="300" w:lineRule="exact"/>
              <w:jc w:val="left"/>
              <w:rPr>
                <w:rFonts w:ascii="仿宋" w:hAnsi="仿宋" w:eastAsia="仿宋"/>
                <w:sz w:val="29"/>
                <w:szCs w:val="32"/>
              </w:rPr>
            </w:pPr>
            <w:r>
              <w:rPr>
                <w:rFonts w:hint="eastAsia" w:ascii="仿宋" w:hAnsi="仿宋" w:eastAsia="仿宋" w:cs="宋体"/>
                <w:color w:val="000000"/>
                <w:kern w:val="0"/>
                <w:sz w:val="29"/>
                <w:szCs w:val="32"/>
              </w:rPr>
              <w:t>留村镇（行政）</w:t>
            </w:r>
          </w:p>
        </w:tc>
        <w:tc>
          <w:tcPr>
            <w:tcW w:w="1701" w:type="dxa"/>
            <w:vAlign w:val="center"/>
          </w:tcPr>
          <w:p w14:paraId="16DF1267">
            <w:pPr>
              <w:spacing w:line="300" w:lineRule="exact"/>
              <w:jc w:val="center"/>
              <w:rPr>
                <w:rFonts w:ascii="仿宋" w:hAnsi="仿宋" w:eastAsia="仿宋"/>
                <w:sz w:val="29"/>
                <w:szCs w:val="32"/>
              </w:rPr>
            </w:pPr>
            <w:r>
              <w:rPr>
                <w:rFonts w:hint="eastAsia" w:ascii="仿宋" w:hAnsi="仿宋" w:eastAsia="仿宋" w:cs="宋体"/>
                <w:color w:val="000000"/>
                <w:kern w:val="0"/>
                <w:sz w:val="29"/>
                <w:szCs w:val="32"/>
              </w:rPr>
              <w:t>行政</w:t>
            </w:r>
          </w:p>
        </w:tc>
        <w:tc>
          <w:tcPr>
            <w:tcW w:w="1418" w:type="dxa"/>
            <w:vAlign w:val="center"/>
          </w:tcPr>
          <w:p w14:paraId="2F349546">
            <w:pPr>
              <w:spacing w:line="300" w:lineRule="exact"/>
              <w:jc w:val="center"/>
              <w:rPr>
                <w:rFonts w:ascii="仿宋" w:hAnsi="仿宋" w:eastAsia="仿宋"/>
                <w:sz w:val="29"/>
                <w:szCs w:val="32"/>
              </w:rPr>
            </w:pPr>
            <w:r>
              <w:rPr>
                <w:rFonts w:hint="eastAsia" w:ascii="仿宋" w:hAnsi="仿宋" w:eastAsia="仿宋" w:cs="宋体"/>
                <w:color w:val="000000"/>
                <w:kern w:val="0"/>
                <w:sz w:val="29"/>
                <w:szCs w:val="32"/>
              </w:rPr>
              <w:t>正科级</w:t>
            </w:r>
          </w:p>
        </w:tc>
        <w:tc>
          <w:tcPr>
            <w:tcW w:w="3260" w:type="dxa"/>
            <w:vAlign w:val="center"/>
          </w:tcPr>
          <w:p w14:paraId="181880F4">
            <w:pPr>
              <w:spacing w:line="300" w:lineRule="exact"/>
              <w:jc w:val="center"/>
              <w:rPr>
                <w:rFonts w:ascii="仿宋" w:hAnsi="仿宋" w:eastAsia="仿宋"/>
                <w:sz w:val="29"/>
                <w:szCs w:val="32"/>
              </w:rPr>
            </w:pPr>
            <w:r>
              <w:rPr>
                <w:rFonts w:hint="eastAsia" w:ascii="仿宋" w:hAnsi="仿宋" w:eastAsia="仿宋" w:cs="宋体"/>
                <w:color w:val="000000"/>
                <w:kern w:val="0"/>
                <w:sz w:val="29"/>
                <w:szCs w:val="32"/>
              </w:rPr>
              <w:t>财政拨款</w:t>
            </w:r>
          </w:p>
        </w:tc>
      </w:tr>
      <w:tr w14:paraId="5DD30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35845158">
            <w:pPr>
              <w:jc w:val="center"/>
              <w:rPr>
                <w:rFonts w:ascii="仿宋" w:hAnsi="仿宋" w:eastAsia="仿宋"/>
                <w:bCs/>
                <w:sz w:val="29"/>
                <w:szCs w:val="32"/>
              </w:rPr>
            </w:pPr>
            <w:r>
              <w:rPr>
                <w:rFonts w:hint="eastAsia" w:ascii="仿宋" w:hAnsi="仿宋" w:eastAsia="仿宋"/>
                <w:bCs/>
                <w:sz w:val="29"/>
                <w:szCs w:val="32"/>
              </w:rPr>
              <w:t>2</w:t>
            </w:r>
          </w:p>
        </w:tc>
        <w:tc>
          <w:tcPr>
            <w:tcW w:w="2692" w:type="dxa"/>
            <w:tcBorders>
              <w:top w:val="single" w:color="auto" w:sz="4" w:space="0"/>
              <w:bottom w:val="single" w:color="auto" w:sz="4" w:space="0"/>
            </w:tcBorders>
            <w:vAlign w:val="center"/>
          </w:tcPr>
          <w:p w14:paraId="1E0C47A1">
            <w:pPr>
              <w:spacing w:line="300" w:lineRule="exact"/>
              <w:jc w:val="left"/>
              <w:rPr>
                <w:rFonts w:ascii="仿宋" w:hAnsi="仿宋" w:eastAsia="仿宋"/>
                <w:sz w:val="29"/>
                <w:szCs w:val="32"/>
              </w:rPr>
            </w:pPr>
            <w:r>
              <w:rPr>
                <w:rFonts w:hint="eastAsia" w:ascii="仿宋" w:hAnsi="仿宋" w:eastAsia="仿宋" w:cs="宋体"/>
                <w:color w:val="000000"/>
                <w:kern w:val="0"/>
                <w:sz w:val="29"/>
                <w:szCs w:val="32"/>
              </w:rPr>
              <w:t>留村镇（事业）</w:t>
            </w:r>
          </w:p>
        </w:tc>
        <w:tc>
          <w:tcPr>
            <w:tcW w:w="1701" w:type="dxa"/>
            <w:vAlign w:val="center"/>
          </w:tcPr>
          <w:p w14:paraId="2F007E26">
            <w:pPr>
              <w:spacing w:line="300" w:lineRule="exact"/>
              <w:jc w:val="center"/>
              <w:rPr>
                <w:rFonts w:ascii="仿宋" w:hAnsi="仿宋" w:eastAsia="仿宋"/>
                <w:sz w:val="29"/>
                <w:szCs w:val="32"/>
              </w:rPr>
            </w:pPr>
            <w:r>
              <w:rPr>
                <w:rFonts w:hint="eastAsia" w:ascii="仿宋" w:hAnsi="仿宋" w:eastAsia="仿宋" w:cs="宋体"/>
                <w:color w:val="000000"/>
                <w:kern w:val="0"/>
                <w:sz w:val="29"/>
                <w:szCs w:val="32"/>
              </w:rPr>
              <w:t>事业</w:t>
            </w:r>
          </w:p>
        </w:tc>
        <w:tc>
          <w:tcPr>
            <w:tcW w:w="1418" w:type="dxa"/>
            <w:vAlign w:val="center"/>
          </w:tcPr>
          <w:p w14:paraId="45428458">
            <w:pPr>
              <w:spacing w:line="300" w:lineRule="exact"/>
              <w:jc w:val="center"/>
              <w:rPr>
                <w:rFonts w:ascii="仿宋" w:hAnsi="仿宋" w:eastAsia="仿宋"/>
                <w:sz w:val="29"/>
                <w:szCs w:val="32"/>
              </w:rPr>
            </w:pPr>
            <w:r>
              <w:rPr>
                <w:rFonts w:hint="eastAsia" w:ascii="仿宋" w:hAnsi="仿宋" w:eastAsia="仿宋" w:cs="宋体"/>
                <w:color w:val="000000"/>
                <w:kern w:val="0"/>
                <w:sz w:val="29"/>
                <w:szCs w:val="32"/>
              </w:rPr>
              <w:t>正科级</w:t>
            </w:r>
          </w:p>
        </w:tc>
        <w:tc>
          <w:tcPr>
            <w:tcW w:w="3260" w:type="dxa"/>
            <w:vAlign w:val="center"/>
          </w:tcPr>
          <w:p w14:paraId="42EF23E5">
            <w:pPr>
              <w:spacing w:line="300" w:lineRule="exact"/>
              <w:jc w:val="center"/>
              <w:rPr>
                <w:rFonts w:ascii="仿宋" w:hAnsi="仿宋" w:eastAsia="仿宋" w:cs="宋体"/>
                <w:color w:val="000000"/>
                <w:kern w:val="0"/>
                <w:sz w:val="29"/>
                <w:szCs w:val="32"/>
              </w:rPr>
            </w:pPr>
            <w:r>
              <w:rPr>
                <w:rFonts w:hint="eastAsia" w:ascii="仿宋" w:hAnsi="仿宋" w:eastAsia="仿宋" w:cs="宋体"/>
                <w:color w:val="000000"/>
                <w:kern w:val="0"/>
                <w:sz w:val="29"/>
                <w:szCs w:val="32"/>
              </w:rPr>
              <w:t>财政性资金基本保证</w:t>
            </w:r>
          </w:p>
        </w:tc>
      </w:tr>
    </w:tbl>
    <w:p w14:paraId="4542D004">
      <w:pPr>
        <w:jc w:val="center"/>
        <w:outlineLvl w:val="0"/>
        <w:rPr>
          <w:rFonts w:ascii="方正小标宋_GBK" w:eastAsia="方正小标宋_GBK"/>
          <w:sz w:val="40"/>
          <w:szCs w:val="40"/>
        </w:rPr>
      </w:pPr>
      <w:r>
        <w:rPr>
          <w:rFonts w:hint="eastAsia" w:ascii="方正小标宋_GBK" w:eastAsia="方正小标宋_GBK"/>
          <w:sz w:val="40"/>
          <w:szCs w:val="40"/>
        </w:rPr>
        <w:t>第二部分：部门预算安排的总体情况</w:t>
      </w:r>
    </w:p>
    <w:p w14:paraId="42A1AB46">
      <w:pPr>
        <w:spacing w:line="360" w:lineRule="auto"/>
        <w:ind w:firstLine="580" w:firstLineChars="200"/>
        <w:rPr>
          <w:rFonts w:ascii="仿宋" w:hAnsi="仿宋" w:eastAsia="仿宋"/>
          <w:sz w:val="29"/>
          <w:szCs w:val="29"/>
        </w:rPr>
      </w:pPr>
      <w:r>
        <w:rPr>
          <w:rFonts w:hint="eastAsia" w:ascii="仿宋" w:hAnsi="仿宋" w:eastAsia="仿宋"/>
          <w:sz w:val="29"/>
          <w:szCs w:val="29"/>
        </w:rPr>
        <w:t>按照预算管理有关规定，目前我区部门预算的编制实行综合预算制度，即全部收入和支出都反映</w:t>
      </w:r>
      <w:r>
        <w:rPr>
          <w:rFonts w:ascii="仿宋" w:hAnsi="仿宋" w:eastAsia="仿宋"/>
          <w:sz w:val="29"/>
          <w:szCs w:val="29"/>
        </w:rPr>
        <w:t>在</w:t>
      </w:r>
      <w:r>
        <w:rPr>
          <w:rFonts w:hint="eastAsia" w:ascii="仿宋" w:hAnsi="仿宋" w:eastAsia="仿宋"/>
          <w:sz w:val="29"/>
          <w:szCs w:val="29"/>
        </w:rPr>
        <w:t>预算中。我部门及所属事业单位的收支包含在部门预算中。</w:t>
      </w:r>
    </w:p>
    <w:p w14:paraId="76DC3931">
      <w:pPr>
        <w:spacing w:line="360" w:lineRule="auto"/>
        <w:ind w:firstLine="582" w:firstLineChars="200"/>
        <w:rPr>
          <w:rFonts w:ascii="仿宋" w:hAnsi="仿宋" w:eastAsia="仿宋"/>
          <w:b/>
          <w:sz w:val="29"/>
          <w:szCs w:val="29"/>
        </w:rPr>
      </w:pPr>
      <w:r>
        <w:rPr>
          <w:rFonts w:hint="eastAsia" w:ascii="仿宋" w:hAnsi="仿宋" w:eastAsia="仿宋"/>
          <w:b/>
          <w:sz w:val="29"/>
          <w:szCs w:val="29"/>
        </w:rPr>
        <w:t>一、收入说明</w:t>
      </w:r>
    </w:p>
    <w:p w14:paraId="31462200">
      <w:pPr>
        <w:spacing w:line="360" w:lineRule="auto"/>
        <w:ind w:firstLine="580" w:firstLineChars="200"/>
        <w:rPr>
          <w:rFonts w:ascii="仿宋" w:hAnsi="仿宋" w:eastAsia="仿宋"/>
          <w:sz w:val="29"/>
          <w:szCs w:val="29"/>
        </w:rPr>
      </w:pPr>
      <w:r>
        <w:rPr>
          <w:rFonts w:ascii="仿宋" w:hAnsi="仿宋" w:eastAsia="仿宋"/>
          <w:sz w:val="29"/>
          <w:szCs w:val="29"/>
        </w:rPr>
        <w:t>2020年预算收入为</w:t>
      </w:r>
      <w:r>
        <w:rPr>
          <w:rFonts w:hint="eastAsia" w:ascii="仿宋" w:hAnsi="仿宋" w:eastAsia="仿宋"/>
          <w:sz w:val="29"/>
          <w:szCs w:val="29"/>
        </w:rPr>
        <w:t>2855.43</w:t>
      </w:r>
      <w:r>
        <w:rPr>
          <w:rFonts w:ascii="仿宋" w:hAnsi="仿宋" w:eastAsia="仿宋"/>
          <w:sz w:val="29"/>
          <w:szCs w:val="29"/>
        </w:rPr>
        <w:t>万元,其中：一般公共预算收入</w:t>
      </w:r>
      <w:r>
        <w:rPr>
          <w:rFonts w:hint="eastAsia" w:ascii="仿宋" w:hAnsi="仿宋" w:eastAsia="仿宋"/>
          <w:sz w:val="29"/>
          <w:szCs w:val="29"/>
        </w:rPr>
        <w:t>1808.78</w:t>
      </w:r>
      <w:r>
        <w:rPr>
          <w:rFonts w:ascii="仿宋" w:hAnsi="仿宋" w:eastAsia="仿宋"/>
          <w:sz w:val="29"/>
          <w:szCs w:val="29"/>
        </w:rPr>
        <w:t>万元，基金预算收入</w:t>
      </w:r>
      <w:r>
        <w:rPr>
          <w:rFonts w:hint="eastAsia" w:ascii="仿宋" w:hAnsi="仿宋" w:eastAsia="仿宋"/>
          <w:sz w:val="29"/>
          <w:szCs w:val="29"/>
        </w:rPr>
        <w:t>1046.65</w:t>
      </w:r>
      <w:r>
        <w:rPr>
          <w:rFonts w:ascii="仿宋" w:hAnsi="仿宋" w:eastAsia="仿宋"/>
          <w:sz w:val="29"/>
          <w:szCs w:val="29"/>
        </w:rPr>
        <w:t>万元，财政专户收入</w:t>
      </w:r>
      <w:r>
        <w:rPr>
          <w:rFonts w:hint="eastAsia" w:ascii="仿宋" w:hAnsi="仿宋" w:eastAsia="仿宋"/>
          <w:sz w:val="29"/>
          <w:szCs w:val="29"/>
        </w:rPr>
        <w:t>0</w:t>
      </w:r>
      <w:r>
        <w:rPr>
          <w:rFonts w:ascii="仿宋" w:hAnsi="仿宋" w:eastAsia="仿宋"/>
          <w:sz w:val="29"/>
          <w:szCs w:val="29"/>
        </w:rPr>
        <w:t>万元，其他来源收入</w:t>
      </w:r>
      <w:r>
        <w:rPr>
          <w:rFonts w:hint="eastAsia" w:ascii="仿宋" w:hAnsi="仿宋" w:eastAsia="仿宋"/>
          <w:sz w:val="29"/>
          <w:szCs w:val="29"/>
        </w:rPr>
        <w:t>0</w:t>
      </w:r>
      <w:r>
        <w:rPr>
          <w:rFonts w:ascii="仿宋" w:hAnsi="仿宋" w:eastAsia="仿宋"/>
          <w:sz w:val="29"/>
          <w:szCs w:val="29"/>
        </w:rPr>
        <w:t>万元。</w:t>
      </w:r>
    </w:p>
    <w:p w14:paraId="190287F1">
      <w:pPr>
        <w:spacing w:line="360" w:lineRule="auto"/>
        <w:ind w:firstLine="582" w:firstLineChars="200"/>
        <w:rPr>
          <w:rFonts w:ascii="仿宋" w:hAnsi="仿宋" w:eastAsia="仿宋"/>
          <w:b/>
          <w:sz w:val="29"/>
          <w:szCs w:val="29"/>
        </w:rPr>
      </w:pPr>
      <w:r>
        <w:rPr>
          <w:rFonts w:hint="eastAsia" w:ascii="仿宋" w:hAnsi="仿宋" w:eastAsia="仿宋"/>
          <w:b/>
          <w:sz w:val="29"/>
          <w:szCs w:val="29"/>
        </w:rPr>
        <w:t>二、支出说明</w:t>
      </w:r>
    </w:p>
    <w:p w14:paraId="29191AE6">
      <w:pPr>
        <w:spacing w:line="360" w:lineRule="auto"/>
        <w:ind w:firstLine="580" w:firstLineChars="200"/>
        <w:rPr>
          <w:rFonts w:ascii="仿宋" w:hAnsi="仿宋" w:eastAsia="仿宋"/>
          <w:sz w:val="29"/>
          <w:szCs w:val="29"/>
        </w:rPr>
      </w:pPr>
      <w:r>
        <w:rPr>
          <w:rFonts w:ascii="仿宋" w:hAnsi="仿宋" w:eastAsia="仿宋"/>
          <w:sz w:val="29"/>
          <w:szCs w:val="29"/>
        </w:rPr>
        <w:t>2020年部门支出预算：</w:t>
      </w:r>
      <w:r>
        <w:rPr>
          <w:rFonts w:hint="eastAsia" w:ascii="仿宋" w:hAnsi="仿宋" w:eastAsia="仿宋"/>
          <w:sz w:val="29"/>
          <w:szCs w:val="29"/>
        </w:rPr>
        <w:t>2855.43</w:t>
      </w:r>
      <w:r>
        <w:rPr>
          <w:rFonts w:ascii="仿宋" w:hAnsi="仿宋" w:eastAsia="仿宋"/>
          <w:sz w:val="29"/>
          <w:szCs w:val="29"/>
        </w:rPr>
        <w:t>万元</w:t>
      </w:r>
    </w:p>
    <w:p w14:paraId="21D376E8">
      <w:pPr>
        <w:spacing w:line="360" w:lineRule="auto"/>
        <w:ind w:firstLine="580" w:firstLineChars="200"/>
        <w:rPr>
          <w:rFonts w:ascii="仿宋" w:hAnsi="仿宋" w:eastAsia="仿宋"/>
          <w:sz w:val="29"/>
          <w:szCs w:val="29"/>
        </w:rPr>
      </w:pPr>
      <w:r>
        <w:rPr>
          <w:rFonts w:hint="eastAsia" w:ascii="仿宋" w:hAnsi="仿宋" w:eastAsia="仿宋"/>
          <w:sz w:val="29"/>
          <w:szCs w:val="29"/>
        </w:rPr>
        <w:t>基本支出1296.73万元</w:t>
      </w:r>
    </w:p>
    <w:p w14:paraId="01C8999D">
      <w:pPr>
        <w:spacing w:line="360" w:lineRule="auto"/>
        <w:ind w:firstLine="580" w:firstLineChars="200"/>
        <w:rPr>
          <w:rFonts w:ascii="仿宋" w:hAnsi="仿宋" w:eastAsia="仿宋"/>
          <w:sz w:val="29"/>
          <w:szCs w:val="29"/>
        </w:rPr>
      </w:pPr>
      <w:r>
        <w:rPr>
          <w:rFonts w:ascii="仿宋" w:hAnsi="仿宋" w:eastAsia="仿宋"/>
          <w:sz w:val="29"/>
          <w:szCs w:val="29"/>
        </w:rPr>
        <w:t xml:space="preserve">    其中：人员经费1178.04万元</w:t>
      </w:r>
    </w:p>
    <w:p w14:paraId="24A64946">
      <w:pPr>
        <w:spacing w:line="360" w:lineRule="auto"/>
        <w:ind w:firstLine="580" w:firstLineChars="200"/>
        <w:rPr>
          <w:rFonts w:ascii="仿宋" w:hAnsi="仿宋" w:eastAsia="仿宋"/>
          <w:sz w:val="29"/>
          <w:szCs w:val="29"/>
        </w:rPr>
      </w:pPr>
      <w:r>
        <w:rPr>
          <w:rFonts w:ascii="仿宋" w:hAnsi="仿宋" w:eastAsia="仿宋"/>
          <w:sz w:val="29"/>
          <w:szCs w:val="29"/>
        </w:rPr>
        <w:t xml:space="preserve">          日常公用经费</w:t>
      </w:r>
      <w:r>
        <w:rPr>
          <w:rFonts w:hint="eastAsia" w:ascii="仿宋" w:hAnsi="仿宋" w:eastAsia="仿宋"/>
          <w:sz w:val="29"/>
          <w:szCs w:val="29"/>
        </w:rPr>
        <w:t>118.69</w:t>
      </w:r>
      <w:r>
        <w:rPr>
          <w:rFonts w:ascii="仿宋" w:hAnsi="仿宋" w:eastAsia="仿宋"/>
          <w:sz w:val="29"/>
          <w:szCs w:val="29"/>
        </w:rPr>
        <w:t>万元</w:t>
      </w:r>
    </w:p>
    <w:p w14:paraId="250B6383">
      <w:pPr>
        <w:spacing w:line="360" w:lineRule="auto"/>
        <w:ind w:firstLine="580" w:firstLineChars="200"/>
        <w:rPr>
          <w:rFonts w:ascii="仿宋" w:hAnsi="仿宋" w:eastAsia="仿宋"/>
          <w:sz w:val="29"/>
          <w:szCs w:val="29"/>
        </w:rPr>
      </w:pPr>
      <w:r>
        <w:rPr>
          <w:rFonts w:hint="eastAsia" w:ascii="仿宋" w:hAnsi="仿宋" w:eastAsia="仿宋"/>
          <w:sz w:val="29"/>
          <w:szCs w:val="29"/>
        </w:rPr>
        <w:t>项目支出</w:t>
      </w:r>
      <w:r>
        <w:rPr>
          <w:rFonts w:ascii="仿宋" w:hAnsi="仿宋" w:eastAsia="仿宋"/>
          <w:sz w:val="29"/>
          <w:szCs w:val="29"/>
        </w:rPr>
        <w:t xml:space="preserve"> </w:t>
      </w:r>
      <w:r>
        <w:rPr>
          <w:rFonts w:hint="eastAsia" w:ascii="仿宋" w:hAnsi="仿宋" w:eastAsia="仿宋"/>
          <w:sz w:val="29"/>
          <w:szCs w:val="29"/>
        </w:rPr>
        <w:t>1558.7</w:t>
      </w:r>
      <w:r>
        <w:rPr>
          <w:rFonts w:ascii="仿宋" w:hAnsi="仿宋" w:eastAsia="仿宋"/>
          <w:sz w:val="29"/>
          <w:szCs w:val="29"/>
        </w:rPr>
        <w:t>万元</w:t>
      </w:r>
    </w:p>
    <w:p w14:paraId="412A165F">
      <w:pPr>
        <w:spacing w:line="360" w:lineRule="auto"/>
        <w:ind w:firstLine="580" w:firstLineChars="200"/>
        <w:rPr>
          <w:rFonts w:ascii="仿宋" w:hAnsi="仿宋" w:eastAsia="仿宋"/>
          <w:sz w:val="29"/>
          <w:szCs w:val="29"/>
        </w:rPr>
      </w:pPr>
      <w:r>
        <w:rPr>
          <w:rFonts w:ascii="仿宋" w:hAnsi="仿宋" w:eastAsia="仿宋"/>
          <w:sz w:val="29"/>
          <w:szCs w:val="29"/>
        </w:rPr>
        <w:t xml:space="preserve">    其中：本级支出</w:t>
      </w:r>
      <w:r>
        <w:rPr>
          <w:rFonts w:hint="eastAsia" w:ascii="仿宋" w:hAnsi="仿宋" w:eastAsia="仿宋"/>
          <w:sz w:val="29"/>
          <w:szCs w:val="29"/>
        </w:rPr>
        <w:t>1558.7</w:t>
      </w:r>
      <w:r>
        <w:rPr>
          <w:rFonts w:ascii="仿宋" w:hAnsi="仿宋" w:eastAsia="仿宋"/>
          <w:sz w:val="29"/>
          <w:szCs w:val="29"/>
        </w:rPr>
        <w:t>万元</w:t>
      </w:r>
    </w:p>
    <w:p w14:paraId="05019C0E">
      <w:pPr>
        <w:spacing w:line="360" w:lineRule="auto"/>
        <w:ind w:firstLine="582" w:firstLineChars="200"/>
        <w:rPr>
          <w:rFonts w:ascii="仿宋" w:hAnsi="仿宋" w:eastAsia="仿宋"/>
          <w:b/>
          <w:sz w:val="29"/>
          <w:szCs w:val="29"/>
        </w:rPr>
      </w:pPr>
      <w:r>
        <w:rPr>
          <w:rFonts w:hint="eastAsia" w:ascii="仿宋" w:hAnsi="仿宋" w:eastAsia="仿宋"/>
          <w:b/>
          <w:sz w:val="29"/>
          <w:szCs w:val="29"/>
        </w:rPr>
        <w:t>三、比上年增减情况</w:t>
      </w:r>
    </w:p>
    <w:p w14:paraId="127D1B79">
      <w:pPr>
        <w:spacing w:line="360" w:lineRule="auto"/>
        <w:ind w:firstLine="580" w:firstLineChars="200"/>
        <w:rPr>
          <w:rFonts w:ascii="仿宋" w:hAnsi="仿宋" w:eastAsia="仿宋"/>
          <w:sz w:val="29"/>
          <w:szCs w:val="29"/>
        </w:rPr>
      </w:pPr>
      <w:r>
        <w:rPr>
          <w:rFonts w:hint="eastAsia" w:ascii="仿宋" w:hAnsi="仿宋" w:eastAsia="仿宋"/>
          <w:sz w:val="29"/>
          <w:szCs w:val="29"/>
        </w:rPr>
        <w:t>本年度预算收支安排2855.43万元，较上年增加1201.34</w:t>
      </w:r>
      <w:r>
        <w:rPr>
          <w:rFonts w:ascii="仿宋" w:hAnsi="仿宋" w:eastAsia="仿宋"/>
          <w:sz w:val="29"/>
          <w:szCs w:val="29"/>
        </w:rPr>
        <w:t>万元。其中:基本支出减少</w:t>
      </w:r>
      <w:r>
        <w:rPr>
          <w:rFonts w:hint="eastAsia" w:ascii="仿宋" w:hAnsi="仿宋" w:eastAsia="仿宋"/>
          <w:sz w:val="29"/>
          <w:szCs w:val="29"/>
        </w:rPr>
        <w:t>33.91</w:t>
      </w:r>
      <w:r>
        <w:rPr>
          <w:rFonts w:ascii="仿宋" w:hAnsi="仿宋" w:eastAsia="仿宋"/>
          <w:sz w:val="29"/>
          <w:szCs w:val="29"/>
        </w:rPr>
        <w:t>万元，主要原因是</w:t>
      </w:r>
      <w:r>
        <w:rPr>
          <w:rFonts w:hint="eastAsia" w:ascii="仿宋" w:hAnsi="仿宋" w:eastAsia="仿宋"/>
          <w:sz w:val="29"/>
          <w:szCs w:val="29"/>
        </w:rPr>
        <w:t>人员调出</w:t>
      </w:r>
      <w:r>
        <w:rPr>
          <w:rFonts w:ascii="仿宋" w:hAnsi="仿宋" w:eastAsia="仿宋"/>
          <w:sz w:val="29"/>
          <w:szCs w:val="29"/>
        </w:rPr>
        <w:t>；项目支出增加</w:t>
      </w:r>
      <w:r>
        <w:rPr>
          <w:rFonts w:hint="eastAsia" w:ascii="仿宋" w:hAnsi="仿宋" w:eastAsia="仿宋"/>
          <w:sz w:val="29"/>
          <w:szCs w:val="29"/>
        </w:rPr>
        <w:t>1235.25</w:t>
      </w:r>
      <w:r>
        <w:rPr>
          <w:rFonts w:ascii="仿宋" w:hAnsi="仿宋" w:eastAsia="仿宋"/>
          <w:sz w:val="29"/>
          <w:szCs w:val="29"/>
        </w:rPr>
        <w:t>万元，主要原因是</w:t>
      </w:r>
      <w:r>
        <w:rPr>
          <w:rFonts w:hint="eastAsia" w:ascii="仿宋" w:hAnsi="仿宋" w:eastAsia="仿宋"/>
          <w:sz w:val="29"/>
          <w:szCs w:val="29"/>
        </w:rPr>
        <w:t>增加漕河生态过渡带占地补偿款</w:t>
      </w:r>
      <w:r>
        <w:rPr>
          <w:rFonts w:ascii="仿宋" w:hAnsi="仿宋" w:eastAsia="仿宋"/>
          <w:sz w:val="29"/>
          <w:szCs w:val="29"/>
        </w:rPr>
        <w:t>。</w:t>
      </w:r>
    </w:p>
    <w:p w14:paraId="0B82DAD4">
      <w:pPr>
        <w:spacing w:line="360" w:lineRule="auto"/>
        <w:ind w:firstLine="580" w:firstLineChars="200"/>
        <w:rPr>
          <w:rFonts w:ascii="仿宋" w:hAnsi="仿宋" w:eastAsia="仿宋"/>
          <w:sz w:val="29"/>
          <w:szCs w:val="29"/>
        </w:rPr>
      </w:pPr>
    </w:p>
    <w:p w14:paraId="1BCDB32C">
      <w:pPr>
        <w:jc w:val="center"/>
        <w:outlineLvl w:val="0"/>
        <w:rPr>
          <w:rFonts w:ascii="方正小标宋_GBK" w:eastAsia="方正小标宋_GBK"/>
          <w:sz w:val="40"/>
          <w:szCs w:val="40"/>
        </w:rPr>
      </w:pPr>
      <w:r>
        <w:rPr>
          <w:rFonts w:hint="eastAsia" w:ascii="方正小标宋_GBK" w:eastAsia="方正小标宋_GBK"/>
          <w:sz w:val="40"/>
          <w:szCs w:val="40"/>
        </w:rPr>
        <w:t>第三部分：机关运行经费安排情况</w:t>
      </w:r>
    </w:p>
    <w:p w14:paraId="28C91ACC">
      <w:pPr>
        <w:spacing w:line="360" w:lineRule="auto"/>
        <w:ind w:firstLine="580" w:firstLineChars="200"/>
        <w:rPr>
          <w:rFonts w:ascii="仿宋" w:hAnsi="仿宋" w:eastAsia="仿宋"/>
          <w:b/>
          <w:sz w:val="29"/>
          <w:szCs w:val="29"/>
        </w:rPr>
      </w:pPr>
      <w:r>
        <w:rPr>
          <w:rFonts w:ascii="仿宋" w:hAnsi="仿宋" w:eastAsia="仿宋"/>
          <w:sz w:val="29"/>
          <w:szCs w:val="29"/>
        </w:rPr>
        <w:t>2020年我部门机关运行经费安排</w:t>
      </w:r>
      <w:r>
        <w:rPr>
          <w:rFonts w:hint="eastAsia" w:ascii="仿宋" w:hAnsi="仿宋" w:eastAsia="仿宋"/>
          <w:sz w:val="29"/>
          <w:szCs w:val="29"/>
        </w:rPr>
        <w:t>118.69</w:t>
      </w:r>
      <w:r>
        <w:rPr>
          <w:rFonts w:ascii="仿宋" w:hAnsi="仿宋" w:eastAsia="仿宋"/>
          <w:sz w:val="29"/>
          <w:szCs w:val="29"/>
        </w:rPr>
        <w:t>万元，其中办公费</w:t>
      </w:r>
      <w:r>
        <w:rPr>
          <w:rFonts w:hint="eastAsia" w:ascii="仿宋" w:hAnsi="仿宋" w:eastAsia="仿宋"/>
          <w:sz w:val="29"/>
          <w:szCs w:val="29"/>
        </w:rPr>
        <w:t>41.15</w:t>
      </w:r>
      <w:r>
        <w:rPr>
          <w:rFonts w:ascii="仿宋" w:hAnsi="仿宋" w:eastAsia="仿宋"/>
          <w:sz w:val="29"/>
          <w:szCs w:val="29"/>
        </w:rPr>
        <w:t>万元，邮电费</w:t>
      </w:r>
      <w:r>
        <w:rPr>
          <w:rFonts w:hint="eastAsia" w:ascii="仿宋" w:hAnsi="仿宋" w:eastAsia="仿宋"/>
          <w:sz w:val="29"/>
          <w:szCs w:val="29"/>
        </w:rPr>
        <w:t>13.92</w:t>
      </w:r>
      <w:r>
        <w:rPr>
          <w:rFonts w:ascii="仿宋" w:hAnsi="仿宋" w:eastAsia="仿宋"/>
          <w:sz w:val="29"/>
          <w:szCs w:val="29"/>
        </w:rPr>
        <w:t>万元，工会经费、福利费</w:t>
      </w:r>
      <w:r>
        <w:rPr>
          <w:rFonts w:hint="eastAsia" w:ascii="仿宋" w:hAnsi="仿宋" w:eastAsia="仿宋"/>
          <w:sz w:val="29"/>
          <w:szCs w:val="29"/>
        </w:rPr>
        <w:t>20.7</w:t>
      </w:r>
      <w:r>
        <w:rPr>
          <w:rFonts w:ascii="仿宋" w:hAnsi="仿宋" w:eastAsia="仿宋"/>
          <w:sz w:val="29"/>
          <w:szCs w:val="29"/>
        </w:rPr>
        <w:t>万元，公务用车运行维护费</w:t>
      </w:r>
      <w:r>
        <w:rPr>
          <w:rFonts w:hint="eastAsia" w:ascii="仿宋" w:hAnsi="仿宋" w:eastAsia="仿宋"/>
          <w:sz w:val="29"/>
          <w:szCs w:val="29"/>
        </w:rPr>
        <w:t>12</w:t>
      </w:r>
      <w:r>
        <w:rPr>
          <w:rFonts w:ascii="仿宋" w:hAnsi="仿宋" w:eastAsia="仿宋"/>
          <w:sz w:val="29"/>
          <w:szCs w:val="29"/>
        </w:rPr>
        <w:t>万元</w:t>
      </w:r>
      <w:r>
        <w:rPr>
          <w:rFonts w:hint="eastAsia" w:ascii="仿宋" w:hAnsi="仿宋" w:eastAsia="仿宋"/>
          <w:sz w:val="29"/>
          <w:szCs w:val="29"/>
        </w:rPr>
        <w:t>，</w:t>
      </w:r>
      <w:r>
        <w:rPr>
          <w:rFonts w:ascii="仿宋" w:hAnsi="仿宋" w:eastAsia="仿宋"/>
          <w:sz w:val="29"/>
          <w:szCs w:val="29"/>
        </w:rPr>
        <w:t>其他支出</w:t>
      </w:r>
      <w:r>
        <w:rPr>
          <w:rFonts w:hint="eastAsia" w:ascii="仿宋" w:hAnsi="仿宋" w:eastAsia="仿宋"/>
          <w:sz w:val="29"/>
          <w:szCs w:val="29"/>
        </w:rPr>
        <w:t>30.92</w:t>
      </w:r>
      <w:r>
        <w:rPr>
          <w:rFonts w:ascii="仿宋" w:hAnsi="仿宋" w:eastAsia="仿宋"/>
          <w:sz w:val="29"/>
          <w:szCs w:val="29"/>
        </w:rPr>
        <w:t>万元。</w:t>
      </w:r>
    </w:p>
    <w:p w14:paraId="7AE161E3">
      <w:pPr>
        <w:spacing w:line="360" w:lineRule="auto"/>
        <w:jc w:val="center"/>
        <w:rPr>
          <w:rFonts w:ascii="黑体" w:hAnsi="黑体" w:eastAsia="黑体" w:cs="Times New Roman"/>
          <w:sz w:val="29"/>
          <w:szCs w:val="29"/>
        </w:rPr>
      </w:pPr>
    </w:p>
    <w:p w14:paraId="5D3F5445">
      <w:pPr>
        <w:spacing w:line="360" w:lineRule="auto"/>
        <w:jc w:val="center"/>
        <w:rPr>
          <w:rFonts w:ascii="黑体" w:hAnsi="黑体" w:eastAsia="黑体" w:cs="Times New Roman"/>
          <w:sz w:val="29"/>
          <w:szCs w:val="29"/>
        </w:rPr>
      </w:pPr>
    </w:p>
    <w:p w14:paraId="1D7ADCA8">
      <w:pPr>
        <w:jc w:val="center"/>
        <w:outlineLvl w:val="0"/>
        <w:rPr>
          <w:rFonts w:ascii="方正小标宋_GBK" w:eastAsia="方正小标宋_GBK"/>
          <w:sz w:val="40"/>
          <w:szCs w:val="40"/>
        </w:rPr>
      </w:pPr>
    </w:p>
    <w:p w14:paraId="41578864">
      <w:pPr>
        <w:jc w:val="center"/>
        <w:outlineLvl w:val="0"/>
        <w:rPr>
          <w:rFonts w:ascii="方正小标宋_GBK" w:eastAsia="方正小标宋_GBK"/>
          <w:sz w:val="40"/>
          <w:szCs w:val="40"/>
        </w:rPr>
      </w:pPr>
      <w:r>
        <w:rPr>
          <w:rFonts w:hint="eastAsia" w:ascii="方正小标宋_GBK" w:eastAsia="方正小标宋_GBK"/>
          <w:sz w:val="40"/>
          <w:szCs w:val="40"/>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9515"/>
      </w:tblGrid>
      <w:tr w14:paraId="4F8F2403">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6"/>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7FD4118C">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55E3B8E0">
                  <w:pPr>
                    <w:spacing w:line="360" w:lineRule="auto"/>
                    <w:rPr>
                      <w:rFonts w:ascii="黑体" w:hAnsi="黑体" w:eastAsia="黑体" w:cs="宋体"/>
                      <w:kern w:val="0"/>
                      <w:sz w:val="29"/>
                      <w:szCs w:val="29"/>
                    </w:rPr>
                  </w:pPr>
                </w:p>
              </w:tc>
            </w:tr>
            <w:tr w14:paraId="5FDB3D53">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0CE0BC3C">
                  <w:pPr>
                    <w:widowControl/>
                    <w:jc w:val="left"/>
                    <w:rPr>
                      <w:rFonts w:ascii="宋体" w:hAnsi="宋体" w:cs="宋体"/>
                      <w:kern w:val="0"/>
                      <w:sz w:val="22"/>
                    </w:rPr>
                  </w:pPr>
                </w:p>
              </w:tc>
              <w:tc>
                <w:tcPr>
                  <w:tcW w:w="1276" w:type="dxa"/>
                  <w:tcBorders>
                    <w:top w:val="nil"/>
                    <w:left w:val="nil"/>
                    <w:bottom w:val="nil"/>
                    <w:right w:val="nil"/>
                  </w:tcBorders>
                  <w:vAlign w:val="center"/>
                </w:tcPr>
                <w:p w14:paraId="180E6C7B">
                  <w:pPr>
                    <w:widowControl/>
                    <w:jc w:val="left"/>
                    <w:rPr>
                      <w:rFonts w:ascii="宋体" w:hAnsi="宋体" w:cs="宋体"/>
                      <w:kern w:val="0"/>
                      <w:sz w:val="22"/>
                    </w:rPr>
                  </w:pPr>
                </w:p>
              </w:tc>
              <w:tc>
                <w:tcPr>
                  <w:tcW w:w="1418" w:type="dxa"/>
                  <w:tcBorders>
                    <w:top w:val="nil"/>
                    <w:left w:val="nil"/>
                    <w:bottom w:val="nil"/>
                    <w:right w:val="nil"/>
                  </w:tcBorders>
                  <w:vAlign w:val="center"/>
                </w:tcPr>
                <w:p w14:paraId="7426FF52">
                  <w:pPr>
                    <w:widowControl/>
                    <w:jc w:val="left"/>
                    <w:rPr>
                      <w:rFonts w:ascii="宋体" w:hAnsi="宋体" w:cs="宋体"/>
                      <w:kern w:val="0"/>
                      <w:sz w:val="22"/>
                    </w:rPr>
                  </w:pPr>
                </w:p>
              </w:tc>
              <w:tc>
                <w:tcPr>
                  <w:tcW w:w="836" w:type="dxa"/>
                  <w:tcBorders>
                    <w:top w:val="nil"/>
                    <w:left w:val="nil"/>
                    <w:bottom w:val="nil"/>
                    <w:right w:val="nil"/>
                  </w:tcBorders>
                  <w:vAlign w:val="center"/>
                </w:tcPr>
                <w:p w14:paraId="0E66C2D1">
                  <w:pPr>
                    <w:widowControl/>
                    <w:jc w:val="left"/>
                    <w:rPr>
                      <w:rFonts w:ascii="宋体" w:hAnsi="宋体" w:cs="宋体"/>
                      <w:kern w:val="0"/>
                      <w:sz w:val="22"/>
                    </w:rPr>
                  </w:pPr>
                </w:p>
              </w:tc>
              <w:tc>
                <w:tcPr>
                  <w:tcW w:w="2397" w:type="dxa"/>
                  <w:tcBorders>
                    <w:top w:val="nil"/>
                    <w:left w:val="nil"/>
                    <w:bottom w:val="nil"/>
                    <w:right w:val="nil"/>
                  </w:tcBorders>
                  <w:vAlign w:val="center"/>
                </w:tcPr>
                <w:p w14:paraId="16DA0748">
                  <w:pPr>
                    <w:widowControl/>
                    <w:jc w:val="right"/>
                    <w:rPr>
                      <w:rFonts w:ascii="宋体" w:hAnsi="宋体" w:cs="宋体"/>
                      <w:kern w:val="0"/>
                      <w:sz w:val="22"/>
                    </w:rPr>
                  </w:pPr>
                  <w:r>
                    <w:rPr>
                      <w:rFonts w:hint="eastAsia" w:ascii="宋体" w:hAnsi="宋体" w:cs="宋体"/>
                      <w:kern w:val="0"/>
                      <w:sz w:val="22"/>
                    </w:rPr>
                    <w:t>单位：万元</w:t>
                  </w:r>
                </w:p>
              </w:tc>
            </w:tr>
            <w:tr w14:paraId="510561DF">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7BE20C42">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276" w:type="dxa"/>
                  <w:tcBorders>
                    <w:top w:val="single" w:color="auto" w:sz="4" w:space="0"/>
                    <w:left w:val="nil"/>
                    <w:bottom w:val="single" w:color="auto" w:sz="4" w:space="0"/>
                    <w:right w:val="single" w:color="auto" w:sz="4" w:space="0"/>
                  </w:tcBorders>
                  <w:vAlign w:val="center"/>
                </w:tcPr>
                <w:p w14:paraId="02ADB533">
                  <w:pPr>
                    <w:widowControl/>
                    <w:jc w:val="center"/>
                    <w:rPr>
                      <w:rFonts w:ascii="仿宋_GB2312" w:hAnsi="宋体" w:eastAsia="仿宋_GB2312" w:cs="宋体"/>
                      <w:b/>
                      <w:kern w:val="0"/>
                      <w:sz w:val="22"/>
                    </w:rPr>
                  </w:pPr>
                  <w:r>
                    <w:rPr>
                      <w:rFonts w:ascii="仿宋_GB2312" w:hAnsi="宋体" w:eastAsia="仿宋_GB2312" w:cs="宋体"/>
                      <w:b/>
                      <w:kern w:val="0"/>
                      <w:sz w:val="22"/>
                    </w:rPr>
                    <w:t>2019</w:t>
                  </w:r>
                  <w:r>
                    <w:rPr>
                      <w:rFonts w:hint="eastAsia" w:ascii="仿宋_GB2312" w:hAnsi="宋体" w:eastAsia="仿宋_GB2312" w:cs="宋体"/>
                      <w:b/>
                      <w:kern w:val="0"/>
                      <w:sz w:val="22"/>
                    </w:rPr>
                    <w:t>年度预算</w:t>
                  </w:r>
                </w:p>
              </w:tc>
              <w:tc>
                <w:tcPr>
                  <w:tcW w:w="1418" w:type="dxa"/>
                  <w:tcBorders>
                    <w:top w:val="single" w:color="auto" w:sz="4" w:space="0"/>
                    <w:left w:val="nil"/>
                    <w:bottom w:val="single" w:color="auto" w:sz="4" w:space="0"/>
                    <w:right w:val="single" w:color="auto" w:sz="4" w:space="0"/>
                  </w:tcBorders>
                  <w:vAlign w:val="center"/>
                </w:tcPr>
                <w:p w14:paraId="639C829C">
                  <w:pPr>
                    <w:widowControl/>
                    <w:jc w:val="center"/>
                    <w:rPr>
                      <w:rFonts w:ascii="仿宋_GB2312" w:hAnsi="宋体" w:eastAsia="仿宋_GB2312" w:cs="宋体"/>
                      <w:b/>
                      <w:kern w:val="0"/>
                      <w:sz w:val="22"/>
                    </w:rPr>
                  </w:pPr>
                  <w:r>
                    <w:rPr>
                      <w:rFonts w:ascii="仿宋_GB2312" w:hAnsi="宋体" w:eastAsia="仿宋_GB2312" w:cs="宋体"/>
                      <w:b/>
                      <w:kern w:val="0"/>
                      <w:sz w:val="22"/>
                    </w:rPr>
                    <w:t>2020</w:t>
                  </w:r>
                  <w:r>
                    <w:rPr>
                      <w:rFonts w:hint="eastAsia" w:ascii="仿宋_GB2312" w:hAnsi="宋体" w:eastAsia="仿宋_GB2312" w:cs="宋体"/>
                      <w:b/>
                      <w:kern w:val="0"/>
                      <w:sz w:val="22"/>
                    </w:rPr>
                    <w:t>年度预算</w:t>
                  </w:r>
                </w:p>
              </w:tc>
              <w:tc>
                <w:tcPr>
                  <w:tcW w:w="836" w:type="dxa"/>
                  <w:tcBorders>
                    <w:top w:val="single" w:color="auto" w:sz="4" w:space="0"/>
                    <w:left w:val="nil"/>
                    <w:bottom w:val="single" w:color="auto" w:sz="4" w:space="0"/>
                    <w:right w:val="single" w:color="auto" w:sz="4" w:space="0"/>
                  </w:tcBorders>
                  <w:vAlign w:val="center"/>
                </w:tcPr>
                <w:p w14:paraId="7CE2C65D">
                  <w:pPr>
                    <w:widowControl/>
                    <w:jc w:val="center"/>
                    <w:rPr>
                      <w:rFonts w:ascii="仿宋_GB2312" w:hAnsi="宋体" w:eastAsia="仿宋_GB2312" w:cs="宋体"/>
                      <w:b/>
                      <w:kern w:val="0"/>
                      <w:sz w:val="22"/>
                    </w:rPr>
                  </w:pPr>
                  <w:r>
                    <w:rPr>
                      <w:rFonts w:hint="eastAsia" w:ascii="仿宋_GB2312" w:hAnsi="宋体" w:eastAsia="仿宋_GB2312" w:cs="宋体"/>
                      <w:b/>
                      <w:kern w:val="0"/>
                      <w:sz w:val="22"/>
                    </w:rPr>
                    <w:t>增减金额</w:t>
                  </w:r>
                </w:p>
              </w:tc>
              <w:tc>
                <w:tcPr>
                  <w:tcW w:w="2397" w:type="dxa"/>
                  <w:tcBorders>
                    <w:top w:val="single" w:color="auto" w:sz="4" w:space="0"/>
                    <w:left w:val="nil"/>
                    <w:bottom w:val="single" w:color="auto" w:sz="4" w:space="0"/>
                    <w:right w:val="single" w:color="auto" w:sz="4" w:space="0"/>
                  </w:tcBorders>
                  <w:vAlign w:val="center"/>
                </w:tcPr>
                <w:p w14:paraId="153D255B">
                  <w:pPr>
                    <w:widowControl/>
                    <w:jc w:val="center"/>
                    <w:rPr>
                      <w:rFonts w:ascii="仿宋_GB2312" w:hAnsi="宋体" w:eastAsia="仿宋_GB2312" w:cs="宋体"/>
                      <w:b/>
                      <w:kern w:val="0"/>
                      <w:sz w:val="22"/>
                    </w:rPr>
                  </w:pPr>
                  <w:r>
                    <w:rPr>
                      <w:rFonts w:hint="eastAsia" w:ascii="仿宋_GB2312" w:hAnsi="宋体" w:eastAsia="仿宋_GB2312" w:cs="宋体"/>
                      <w:b/>
                      <w:kern w:val="0"/>
                      <w:sz w:val="22"/>
                    </w:rPr>
                    <w:t>变化原因</w:t>
                  </w:r>
                </w:p>
              </w:tc>
            </w:tr>
            <w:tr w14:paraId="41F51F94">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4B233DBD">
                  <w:pPr>
                    <w:widowControl/>
                    <w:jc w:val="center"/>
                    <w:rPr>
                      <w:rFonts w:ascii="仿宋_GB2312" w:hAnsi="宋体" w:eastAsia="仿宋_GB2312" w:cs="宋体"/>
                      <w:kern w:val="0"/>
                      <w:sz w:val="22"/>
                    </w:rPr>
                  </w:pPr>
                  <w:r>
                    <w:rPr>
                      <w:rFonts w:hint="eastAsia" w:ascii="仿宋_GB2312" w:hAnsi="宋体" w:eastAsia="仿宋_GB2312" w:cs="宋体"/>
                      <w:kern w:val="0"/>
                      <w:sz w:val="22"/>
                    </w:rPr>
                    <w:t>因公出国经费</w:t>
                  </w:r>
                </w:p>
              </w:tc>
              <w:tc>
                <w:tcPr>
                  <w:tcW w:w="1276" w:type="dxa"/>
                  <w:tcBorders>
                    <w:top w:val="nil"/>
                    <w:left w:val="nil"/>
                    <w:bottom w:val="single" w:color="auto" w:sz="4" w:space="0"/>
                    <w:right w:val="single" w:color="auto" w:sz="4" w:space="0"/>
                  </w:tcBorders>
                  <w:vAlign w:val="center"/>
                </w:tcPr>
                <w:p w14:paraId="73D516F7">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1418" w:type="dxa"/>
                  <w:tcBorders>
                    <w:top w:val="nil"/>
                    <w:left w:val="nil"/>
                    <w:bottom w:val="single" w:color="auto" w:sz="4" w:space="0"/>
                    <w:right w:val="single" w:color="auto" w:sz="4" w:space="0"/>
                  </w:tcBorders>
                  <w:vAlign w:val="center"/>
                </w:tcPr>
                <w:p w14:paraId="48D2D108">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836" w:type="dxa"/>
                  <w:tcBorders>
                    <w:top w:val="nil"/>
                    <w:left w:val="nil"/>
                    <w:bottom w:val="single" w:color="auto" w:sz="4" w:space="0"/>
                    <w:right w:val="single" w:color="auto" w:sz="4" w:space="0"/>
                  </w:tcBorders>
                  <w:vAlign w:val="center"/>
                </w:tcPr>
                <w:p w14:paraId="01417074">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2397" w:type="dxa"/>
                  <w:tcBorders>
                    <w:top w:val="nil"/>
                    <w:left w:val="nil"/>
                    <w:bottom w:val="single" w:color="auto" w:sz="4" w:space="0"/>
                    <w:right w:val="single" w:color="auto" w:sz="4" w:space="0"/>
                  </w:tcBorders>
                  <w:vAlign w:val="center"/>
                </w:tcPr>
                <w:p w14:paraId="00A761BD">
                  <w:pPr>
                    <w:widowControl/>
                    <w:jc w:val="left"/>
                    <w:rPr>
                      <w:rFonts w:ascii="仿宋_GB2312" w:hAnsi="宋体" w:eastAsia="仿宋_GB2312" w:cs="宋体"/>
                      <w:kern w:val="0"/>
                      <w:sz w:val="22"/>
                    </w:rPr>
                  </w:pPr>
                  <w:r>
                    <w:rPr>
                      <w:rFonts w:hint="eastAsia" w:ascii="仿宋_GB2312" w:hAnsi="宋体" w:eastAsia="仿宋_GB2312" w:cs="宋体"/>
                      <w:kern w:val="0"/>
                      <w:sz w:val="22"/>
                    </w:rPr>
                    <w:t>无增减变化</w:t>
                  </w:r>
                </w:p>
              </w:tc>
            </w:tr>
            <w:tr w14:paraId="4EB62D9F">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2FBD3214">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公务用车购置经费</w:t>
                  </w:r>
                </w:p>
              </w:tc>
              <w:tc>
                <w:tcPr>
                  <w:tcW w:w="1276" w:type="dxa"/>
                  <w:tcBorders>
                    <w:top w:val="nil"/>
                    <w:left w:val="nil"/>
                    <w:bottom w:val="single" w:color="auto" w:sz="4" w:space="0"/>
                    <w:right w:val="single" w:color="auto" w:sz="4" w:space="0"/>
                  </w:tcBorders>
                  <w:vAlign w:val="center"/>
                </w:tcPr>
                <w:p w14:paraId="4A5DA20E">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1418" w:type="dxa"/>
                  <w:tcBorders>
                    <w:top w:val="nil"/>
                    <w:left w:val="nil"/>
                    <w:bottom w:val="single" w:color="auto" w:sz="4" w:space="0"/>
                    <w:right w:val="single" w:color="auto" w:sz="4" w:space="0"/>
                  </w:tcBorders>
                  <w:vAlign w:val="center"/>
                </w:tcPr>
                <w:p w14:paraId="71B1B895">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836" w:type="dxa"/>
                  <w:tcBorders>
                    <w:top w:val="nil"/>
                    <w:left w:val="nil"/>
                    <w:bottom w:val="single" w:color="auto" w:sz="4" w:space="0"/>
                    <w:right w:val="single" w:color="auto" w:sz="4" w:space="0"/>
                  </w:tcBorders>
                  <w:vAlign w:val="center"/>
                </w:tcPr>
                <w:p w14:paraId="3E364FCA">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2397" w:type="dxa"/>
                  <w:tcBorders>
                    <w:top w:val="nil"/>
                    <w:left w:val="nil"/>
                    <w:bottom w:val="single" w:color="auto" w:sz="4" w:space="0"/>
                    <w:right w:val="single" w:color="auto" w:sz="4" w:space="0"/>
                  </w:tcBorders>
                  <w:vAlign w:val="center"/>
                </w:tcPr>
                <w:p w14:paraId="10674193">
                  <w:pPr>
                    <w:widowControl/>
                    <w:jc w:val="left"/>
                    <w:rPr>
                      <w:rFonts w:ascii="仿宋_GB2312" w:hAnsi="宋体" w:eastAsia="仿宋_GB2312" w:cs="宋体"/>
                      <w:kern w:val="0"/>
                      <w:sz w:val="22"/>
                    </w:rPr>
                  </w:pPr>
                  <w:r>
                    <w:rPr>
                      <w:rFonts w:hint="eastAsia" w:ascii="仿宋_GB2312" w:hAnsi="宋体" w:eastAsia="仿宋_GB2312" w:cs="宋体"/>
                      <w:kern w:val="0"/>
                      <w:sz w:val="22"/>
                    </w:rPr>
                    <w:t>无增减变化</w:t>
                  </w:r>
                </w:p>
              </w:tc>
            </w:tr>
            <w:tr w14:paraId="2B405785">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11BE40AE">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公务用车运行经费</w:t>
                  </w:r>
                </w:p>
              </w:tc>
              <w:tc>
                <w:tcPr>
                  <w:tcW w:w="1276" w:type="dxa"/>
                  <w:tcBorders>
                    <w:top w:val="nil"/>
                    <w:left w:val="nil"/>
                    <w:bottom w:val="single" w:color="auto" w:sz="4" w:space="0"/>
                    <w:right w:val="single" w:color="auto" w:sz="4" w:space="0"/>
                  </w:tcBorders>
                  <w:vAlign w:val="center"/>
                </w:tcPr>
                <w:p w14:paraId="1F65A439">
                  <w:pPr>
                    <w:widowControl/>
                    <w:jc w:val="center"/>
                    <w:rPr>
                      <w:rFonts w:ascii="仿宋_GB2312" w:hAnsi="宋体" w:eastAsia="仿宋_GB2312" w:cs="宋体"/>
                      <w:kern w:val="0"/>
                      <w:sz w:val="22"/>
                    </w:rPr>
                  </w:pPr>
                  <w:r>
                    <w:rPr>
                      <w:rFonts w:hint="eastAsia" w:ascii="仿宋_GB2312" w:hAnsi="宋体" w:eastAsia="仿宋_GB2312" w:cs="宋体"/>
                      <w:kern w:val="0"/>
                      <w:sz w:val="22"/>
                    </w:rPr>
                    <w:t>22.9</w:t>
                  </w:r>
                </w:p>
              </w:tc>
              <w:tc>
                <w:tcPr>
                  <w:tcW w:w="1418" w:type="dxa"/>
                  <w:tcBorders>
                    <w:top w:val="nil"/>
                    <w:left w:val="nil"/>
                    <w:bottom w:val="single" w:color="auto" w:sz="4" w:space="0"/>
                    <w:right w:val="single" w:color="auto" w:sz="4" w:space="0"/>
                  </w:tcBorders>
                  <w:vAlign w:val="center"/>
                </w:tcPr>
                <w:p w14:paraId="2BD4D6A1">
                  <w:pPr>
                    <w:widowControl/>
                    <w:jc w:val="center"/>
                    <w:rPr>
                      <w:rFonts w:ascii="仿宋_GB2312" w:hAnsi="宋体" w:eastAsia="仿宋_GB2312" w:cs="宋体"/>
                      <w:kern w:val="0"/>
                      <w:sz w:val="22"/>
                    </w:rPr>
                  </w:pPr>
                  <w:r>
                    <w:rPr>
                      <w:rFonts w:hint="eastAsia" w:ascii="仿宋_GB2312" w:hAnsi="宋体" w:eastAsia="仿宋_GB2312" w:cs="宋体"/>
                      <w:kern w:val="0"/>
                      <w:sz w:val="22"/>
                    </w:rPr>
                    <w:t>20.5</w:t>
                  </w:r>
                </w:p>
              </w:tc>
              <w:tc>
                <w:tcPr>
                  <w:tcW w:w="836" w:type="dxa"/>
                  <w:tcBorders>
                    <w:top w:val="nil"/>
                    <w:left w:val="nil"/>
                    <w:bottom w:val="single" w:color="auto" w:sz="4" w:space="0"/>
                    <w:right w:val="single" w:color="auto" w:sz="4" w:space="0"/>
                  </w:tcBorders>
                  <w:vAlign w:val="center"/>
                </w:tcPr>
                <w:p w14:paraId="5CE682F1">
                  <w:pPr>
                    <w:widowControl/>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2397" w:type="dxa"/>
                  <w:tcBorders>
                    <w:top w:val="nil"/>
                    <w:left w:val="nil"/>
                    <w:bottom w:val="single" w:color="auto" w:sz="4" w:space="0"/>
                    <w:right w:val="single" w:color="auto" w:sz="4" w:space="0"/>
                  </w:tcBorders>
                  <w:vAlign w:val="center"/>
                </w:tcPr>
                <w:p w14:paraId="188621A6">
                  <w:pPr>
                    <w:widowControl/>
                    <w:jc w:val="left"/>
                    <w:rPr>
                      <w:rFonts w:ascii="仿宋_GB2312" w:hAnsi="宋体" w:eastAsia="仿宋_GB2312" w:cs="宋体"/>
                      <w:kern w:val="0"/>
                      <w:sz w:val="22"/>
                    </w:rPr>
                  </w:pPr>
                  <w:r>
                    <w:rPr>
                      <w:rFonts w:hint="eastAsia" w:ascii="仿宋_GB2312" w:hAnsi="宋体" w:eastAsia="仿宋_GB2312" w:cs="宋体"/>
                      <w:kern w:val="0"/>
                      <w:sz w:val="22"/>
                    </w:rPr>
                    <w:t>公务用车改革核减公务用车。</w:t>
                  </w:r>
                </w:p>
              </w:tc>
            </w:tr>
            <w:tr w14:paraId="3E05F3E8">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57E50F6F">
                  <w:pPr>
                    <w:widowControl/>
                    <w:jc w:val="center"/>
                    <w:rPr>
                      <w:rFonts w:ascii="仿宋_GB2312" w:hAnsi="宋体" w:eastAsia="仿宋_GB2312" w:cs="宋体"/>
                      <w:kern w:val="0"/>
                      <w:sz w:val="22"/>
                    </w:rPr>
                  </w:pPr>
                  <w:r>
                    <w:rPr>
                      <w:rFonts w:hint="eastAsia" w:ascii="仿宋_GB2312" w:hAnsi="宋体" w:eastAsia="仿宋_GB2312" w:cs="宋体"/>
                      <w:kern w:val="0"/>
                      <w:sz w:val="22"/>
                    </w:rPr>
                    <w:t>公务接待费支出</w:t>
                  </w:r>
                </w:p>
              </w:tc>
              <w:tc>
                <w:tcPr>
                  <w:tcW w:w="1276" w:type="dxa"/>
                  <w:tcBorders>
                    <w:top w:val="nil"/>
                    <w:left w:val="nil"/>
                    <w:bottom w:val="single" w:color="auto" w:sz="4" w:space="0"/>
                    <w:right w:val="single" w:color="auto" w:sz="4" w:space="0"/>
                  </w:tcBorders>
                  <w:vAlign w:val="center"/>
                </w:tcPr>
                <w:p w14:paraId="6945232E">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418" w:type="dxa"/>
                  <w:tcBorders>
                    <w:top w:val="nil"/>
                    <w:left w:val="nil"/>
                    <w:bottom w:val="single" w:color="auto" w:sz="4" w:space="0"/>
                    <w:right w:val="single" w:color="auto" w:sz="4" w:space="0"/>
                  </w:tcBorders>
                  <w:vAlign w:val="center"/>
                </w:tcPr>
                <w:p w14:paraId="35BC57E2">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836" w:type="dxa"/>
                  <w:tcBorders>
                    <w:top w:val="nil"/>
                    <w:left w:val="nil"/>
                    <w:bottom w:val="single" w:color="auto" w:sz="4" w:space="0"/>
                    <w:right w:val="single" w:color="auto" w:sz="4" w:space="0"/>
                  </w:tcBorders>
                  <w:vAlign w:val="center"/>
                </w:tcPr>
                <w:p w14:paraId="3603916B">
                  <w:pPr>
                    <w:widowControl/>
                    <w:jc w:val="center"/>
                    <w:rPr>
                      <w:rFonts w:ascii="仿宋_GB2312" w:hAnsi="宋体" w:eastAsia="仿宋_GB2312" w:cs="宋体"/>
                      <w:kern w:val="0"/>
                      <w:sz w:val="22"/>
                    </w:rPr>
                  </w:pPr>
                  <w:r>
                    <w:rPr>
                      <w:rFonts w:hint="eastAsia" w:ascii="仿宋_GB2312" w:hAnsi="宋体" w:eastAsia="仿宋_GB2312" w:cs="宋体"/>
                      <w:kern w:val="0"/>
                      <w:sz w:val="22"/>
                    </w:rPr>
                    <w:t>0</w:t>
                  </w:r>
                </w:p>
              </w:tc>
              <w:tc>
                <w:tcPr>
                  <w:tcW w:w="2397" w:type="dxa"/>
                  <w:tcBorders>
                    <w:top w:val="nil"/>
                    <w:left w:val="nil"/>
                    <w:bottom w:val="single" w:color="auto" w:sz="4" w:space="0"/>
                    <w:right w:val="single" w:color="auto" w:sz="4" w:space="0"/>
                  </w:tcBorders>
                  <w:vAlign w:val="center"/>
                </w:tcPr>
                <w:p w14:paraId="1F7CE387">
                  <w:pPr>
                    <w:widowControl/>
                    <w:jc w:val="left"/>
                    <w:rPr>
                      <w:rFonts w:ascii="仿宋_GB2312" w:hAnsi="宋体" w:eastAsia="仿宋_GB2312" w:cs="宋体"/>
                      <w:kern w:val="0"/>
                      <w:sz w:val="22"/>
                    </w:rPr>
                  </w:pPr>
                  <w:r>
                    <w:rPr>
                      <w:rFonts w:hint="eastAsia" w:ascii="仿宋_GB2312" w:hAnsi="宋体" w:eastAsia="仿宋_GB2312" w:cs="宋体"/>
                      <w:kern w:val="0"/>
                      <w:sz w:val="22"/>
                    </w:rPr>
                    <w:t>执行中央</w:t>
                  </w:r>
                  <w:r>
                    <w:rPr>
                      <w:rFonts w:hint="eastAsia" w:ascii="仿宋_GB2312" w:hAnsi="宋体" w:eastAsia="仿宋_GB2312" w:cs="宋体"/>
                      <w:kern w:val="0"/>
                      <w:sz w:val="22"/>
                      <w:lang w:eastAsia="zh-CN"/>
                    </w:rPr>
                    <w:t>八项规定</w:t>
                  </w:r>
                  <w:r>
                    <w:rPr>
                      <w:rFonts w:hint="eastAsia" w:ascii="仿宋_GB2312" w:hAnsi="宋体" w:eastAsia="仿宋_GB2312" w:cs="宋体"/>
                      <w:kern w:val="0"/>
                      <w:sz w:val="22"/>
                    </w:rPr>
                    <w:t>，厉行节约。</w:t>
                  </w:r>
                </w:p>
              </w:tc>
            </w:tr>
            <w:tr w14:paraId="0910B649">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3D4124FF">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276" w:type="dxa"/>
                  <w:tcBorders>
                    <w:top w:val="nil"/>
                    <w:left w:val="nil"/>
                    <w:bottom w:val="single" w:color="auto" w:sz="4" w:space="0"/>
                    <w:right w:val="single" w:color="auto" w:sz="4" w:space="0"/>
                  </w:tcBorders>
                  <w:vAlign w:val="center"/>
                </w:tcPr>
                <w:p w14:paraId="5ADC1A3A">
                  <w:pPr>
                    <w:widowControl/>
                    <w:jc w:val="center"/>
                    <w:rPr>
                      <w:rFonts w:ascii="仿宋_GB2312" w:hAnsi="宋体" w:eastAsia="仿宋_GB2312" w:cs="宋体"/>
                      <w:kern w:val="0"/>
                      <w:sz w:val="22"/>
                    </w:rPr>
                  </w:pPr>
                  <w:r>
                    <w:rPr>
                      <w:rFonts w:hint="eastAsia" w:ascii="仿宋_GB2312" w:hAnsi="宋体" w:eastAsia="仿宋_GB2312" w:cs="宋体"/>
                      <w:kern w:val="0"/>
                      <w:sz w:val="22"/>
                    </w:rPr>
                    <w:t>27.9</w:t>
                  </w:r>
                </w:p>
              </w:tc>
              <w:tc>
                <w:tcPr>
                  <w:tcW w:w="1418" w:type="dxa"/>
                  <w:tcBorders>
                    <w:top w:val="nil"/>
                    <w:left w:val="nil"/>
                    <w:bottom w:val="single" w:color="auto" w:sz="4" w:space="0"/>
                    <w:right w:val="single" w:color="auto" w:sz="4" w:space="0"/>
                  </w:tcBorders>
                  <w:vAlign w:val="center"/>
                </w:tcPr>
                <w:p w14:paraId="0B744CE9">
                  <w:pPr>
                    <w:widowControl/>
                    <w:jc w:val="center"/>
                    <w:rPr>
                      <w:rFonts w:ascii="仿宋_GB2312" w:hAnsi="宋体" w:eastAsia="仿宋_GB2312" w:cs="宋体"/>
                      <w:kern w:val="0"/>
                      <w:sz w:val="22"/>
                    </w:rPr>
                  </w:pPr>
                  <w:r>
                    <w:rPr>
                      <w:rFonts w:hint="eastAsia" w:ascii="仿宋_GB2312" w:hAnsi="宋体" w:eastAsia="仿宋_GB2312" w:cs="宋体"/>
                      <w:kern w:val="0"/>
                      <w:sz w:val="22"/>
                    </w:rPr>
                    <w:t>25.5</w:t>
                  </w:r>
                </w:p>
              </w:tc>
              <w:tc>
                <w:tcPr>
                  <w:tcW w:w="836" w:type="dxa"/>
                  <w:tcBorders>
                    <w:top w:val="nil"/>
                    <w:left w:val="nil"/>
                    <w:bottom w:val="single" w:color="auto" w:sz="4" w:space="0"/>
                    <w:right w:val="single" w:color="auto" w:sz="4" w:space="0"/>
                  </w:tcBorders>
                  <w:vAlign w:val="center"/>
                </w:tcPr>
                <w:p w14:paraId="253EA4B3">
                  <w:pPr>
                    <w:widowControl/>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2397" w:type="dxa"/>
                  <w:tcBorders>
                    <w:top w:val="nil"/>
                    <w:left w:val="nil"/>
                    <w:bottom w:val="single" w:color="auto" w:sz="4" w:space="0"/>
                    <w:right w:val="single" w:color="auto" w:sz="4" w:space="0"/>
                  </w:tcBorders>
                  <w:vAlign w:val="center"/>
                </w:tcPr>
                <w:p w14:paraId="1C5D8CB0">
                  <w:pPr>
                    <w:widowControl/>
                    <w:jc w:val="left"/>
                    <w:rPr>
                      <w:rFonts w:ascii="仿宋_GB2312" w:hAnsi="宋体" w:eastAsia="仿宋_GB2312" w:cs="宋体"/>
                      <w:kern w:val="0"/>
                      <w:sz w:val="22"/>
                    </w:rPr>
                  </w:pPr>
                  <w:r>
                    <w:rPr>
                      <w:rFonts w:ascii="仿宋_GB2312" w:hAnsi="宋体" w:eastAsia="仿宋_GB2312" w:cs="宋体"/>
                      <w:kern w:val="0"/>
                      <w:sz w:val="22"/>
                    </w:rPr>
                    <w:t>2020</w:t>
                  </w:r>
                  <w:r>
                    <w:rPr>
                      <w:rFonts w:hint="eastAsia" w:ascii="仿宋_GB2312" w:hAnsi="宋体" w:eastAsia="仿宋_GB2312" w:cs="宋体"/>
                      <w:kern w:val="0"/>
                      <w:sz w:val="22"/>
                    </w:rPr>
                    <w:t>年，我部门针对三公经费支出制定了严格的管理制度，认真执行中央</w:t>
                  </w:r>
                  <w:r>
                    <w:rPr>
                      <w:rFonts w:hint="eastAsia" w:ascii="仿宋_GB2312" w:hAnsi="宋体" w:eastAsia="仿宋_GB2312" w:cs="宋体"/>
                      <w:kern w:val="0"/>
                      <w:sz w:val="22"/>
                      <w:lang w:eastAsia="zh-CN"/>
                    </w:rPr>
                    <w:t>八项规定</w:t>
                  </w:r>
                  <w:r>
                    <w:rPr>
                      <w:rFonts w:hint="eastAsia" w:ascii="仿宋_GB2312" w:hAnsi="宋体" w:eastAsia="仿宋_GB2312" w:cs="宋体"/>
                      <w:kern w:val="0"/>
                      <w:sz w:val="22"/>
                    </w:rPr>
                    <w:t>，厉行节约，杜绝浪费。从总量来讲，我部门的三公经费与上年相比减少了2.5万元。</w:t>
                  </w:r>
                </w:p>
              </w:tc>
            </w:tr>
            <w:tr w14:paraId="7A603FB6">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49FE3A00">
                  <w:pPr>
                    <w:widowControl/>
                    <w:jc w:val="left"/>
                    <w:rPr>
                      <w:rFonts w:ascii="宋体" w:hAnsi="宋体" w:cs="宋体"/>
                      <w:kern w:val="0"/>
                      <w:sz w:val="22"/>
                    </w:rPr>
                  </w:pPr>
                </w:p>
              </w:tc>
              <w:tc>
                <w:tcPr>
                  <w:tcW w:w="1276" w:type="dxa"/>
                  <w:tcBorders>
                    <w:top w:val="nil"/>
                    <w:left w:val="nil"/>
                    <w:bottom w:val="nil"/>
                    <w:right w:val="nil"/>
                  </w:tcBorders>
                  <w:vAlign w:val="center"/>
                </w:tcPr>
                <w:p w14:paraId="071971D5">
                  <w:pPr>
                    <w:widowControl/>
                    <w:jc w:val="left"/>
                    <w:rPr>
                      <w:rFonts w:ascii="宋体" w:hAnsi="宋体" w:cs="宋体"/>
                      <w:kern w:val="0"/>
                      <w:sz w:val="22"/>
                    </w:rPr>
                  </w:pPr>
                </w:p>
              </w:tc>
              <w:tc>
                <w:tcPr>
                  <w:tcW w:w="1418" w:type="dxa"/>
                  <w:tcBorders>
                    <w:top w:val="nil"/>
                    <w:left w:val="nil"/>
                    <w:bottom w:val="nil"/>
                    <w:right w:val="nil"/>
                  </w:tcBorders>
                  <w:vAlign w:val="center"/>
                </w:tcPr>
                <w:p w14:paraId="46A2B63D">
                  <w:pPr>
                    <w:widowControl/>
                    <w:jc w:val="left"/>
                    <w:rPr>
                      <w:rFonts w:ascii="宋体" w:hAnsi="宋体" w:cs="宋体"/>
                      <w:kern w:val="0"/>
                      <w:sz w:val="22"/>
                    </w:rPr>
                  </w:pPr>
                </w:p>
              </w:tc>
              <w:tc>
                <w:tcPr>
                  <w:tcW w:w="836" w:type="dxa"/>
                  <w:tcBorders>
                    <w:top w:val="nil"/>
                    <w:left w:val="nil"/>
                    <w:bottom w:val="nil"/>
                    <w:right w:val="nil"/>
                  </w:tcBorders>
                  <w:vAlign w:val="center"/>
                </w:tcPr>
                <w:p w14:paraId="7DCFF59C">
                  <w:pPr>
                    <w:widowControl/>
                    <w:jc w:val="left"/>
                    <w:rPr>
                      <w:rFonts w:ascii="宋体" w:hAnsi="宋体" w:cs="宋体"/>
                      <w:kern w:val="0"/>
                      <w:sz w:val="22"/>
                    </w:rPr>
                  </w:pPr>
                </w:p>
              </w:tc>
              <w:tc>
                <w:tcPr>
                  <w:tcW w:w="2397" w:type="dxa"/>
                  <w:tcBorders>
                    <w:top w:val="nil"/>
                    <w:left w:val="nil"/>
                    <w:bottom w:val="nil"/>
                    <w:right w:val="nil"/>
                  </w:tcBorders>
                  <w:vAlign w:val="center"/>
                </w:tcPr>
                <w:p w14:paraId="4F304334">
                  <w:pPr>
                    <w:widowControl/>
                    <w:jc w:val="left"/>
                    <w:rPr>
                      <w:rFonts w:ascii="宋体" w:hAnsi="宋体" w:cs="宋体"/>
                      <w:kern w:val="0"/>
                      <w:sz w:val="22"/>
                    </w:rPr>
                  </w:pPr>
                </w:p>
              </w:tc>
            </w:tr>
          </w:tbl>
          <w:p w14:paraId="353F978C">
            <w:pPr>
              <w:widowControl/>
              <w:spacing w:line="520" w:lineRule="exact"/>
              <w:ind w:right="480"/>
              <w:rPr>
                <w:rFonts w:ascii="仿宋" w:hAnsi="仿宋" w:eastAsia="仿宋" w:cs="宋体"/>
                <w:kern w:val="0"/>
                <w:sz w:val="22"/>
              </w:rPr>
            </w:pPr>
          </w:p>
        </w:tc>
      </w:tr>
    </w:tbl>
    <w:p w14:paraId="5D8AA7D6">
      <w:pPr>
        <w:spacing w:line="360" w:lineRule="auto"/>
        <w:rPr>
          <w:rFonts w:ascii="黑体" w:hAnsi="黑体" w:eastAsia="黑体" w:cs="Times New Roman"/>
          <w:sz w:val="29"/>
          <w:szCs w:val="29"/>
        </w:rPr>
      </w:pPr>
    </w:p>
    <w:p w14:paraId="5C2A1614">
      <w:pPr>
        <w:spacing w:line="360" w:lineRule="auto"/>
        <w:rPr>
          <w:rFonts w:ascii="黑体" w:hAnsi="黑体" w:eastAsia="黑体" w:cs="Times New Roman"/>
          <w:sz w:val="29"/>
          <w:szCs w:val="29"/>
        </w:rPr>
      </w:pPr>
    </w:p>
    <w:p w14:paraId="7D269B62">
      <w:pPr>
        <w:jc w:val="center"/>
        <w:outlineLvl w:val="0"/>
        <w:rPr>
          <w:rFonts w:ascii="方正小标宋_GBK" w:eastAsia="方正小标宋_GBK"/>
          <w:sz w:val="40"/>
          <w:szCs w:val="40"/>
        </w:rPr>
      </w:pPr>
      <w:r>
        <w:rPr>
          <w:rFonts w:hint="eastAsia" w:ascii="方正小标宋_GBK" w:eastAsia="方正小标宋_GBK"/>
          <w:sz w:val="40"/>
          <w:szCs w:val="40"/>
        </w:rPr>
        <w:t>第五部分：预算绩效信息</w:t>
      </w:r>
    </w:p>
    <w:p w14:paraId="6D436230">
      <w:pPr>
        <w:spacing w:line="360" w:lineRule="auto"/>
        <w:jc w:val="center"/>
        <w:rPr>
          <w:rFonts w:ascii="黑体" w:hAnsi="黑体" w:eastAsia="黑体" w:cs="Times New Roman"/>
          <w:sz w:val="29"/>
          <w:szCs w:val="29"/>
        </w:rPr>
      </w:pPr>
    </w:p>
    <w:p w14:paraId="16BC128E">
      <w:pPr>
        <w:jc w:val="left"/>
        <w:outlineLvl w:val="0"/>
        <w:rPr>
          <w:rFonts w:ascii="方正小标宋_GBK" w:eastAsia="方正小标宋_GBK"/>
          <w:sz w:val="40"/>
          <w:szCs w:val="40"/>
        </w:rPr>
      </w:pPr>
      <w:r>
        <w:rPr>
          <w:rFonts w:hint="eastAsia" w:ascii="方正小标宋_GBK" w:eastAsia="方正小标宋_GBK"/>
          <w:sz w:val="40"/>
          <w:szCs w:val="40"/>
        </w:rPr>
        <w:t>一</w:t>
      </w:r>
      <w:r>
        <w:rPr>
          <w:rFonts w:ascii="方正小标宋_GBK" w:eastAsia="方正小标宋_GBK"/>
          <w:sz w:val="40"/>
          <w:szCs w:val="40"/>
        </w:rPr>
        <w:t>．</w:t>
      </w:r>
      <w:r>
        <w:rPr>
          <w:rFonts w:hint="eastAsia" w:ascii="方正小标宋_GBK" w:eastAsia="方正小标宋_GBK"/>
          <w:sz w:val="40"/>
          <w:szCs w:val="40"/>
        </w:rPr>
        <w:t>部门整体</w:t>
      </w:r>
      <w:r>
        <w:rPr>
          <w:rFonts w:ascii="方正小标宋_GBK" w:eastAsia="方正小标宋_GBK"/>
          <w:sz w:val="40"/>
          <w:szCs w:val="40"/>
        </w:rPr>
        <w:t>绩效目标</w:t>
      </w:r>
    </w:p>
    <w:p w14:paraId="1E20F433">
      <w:pPr>
        <w:spacing w:line="500" w:lineRule="exact"/>
        <w:ind w:firstLine="500" w:firstLineChars="200"/>
        <w:jc w:val="left"/>
        <w:rPr>
          <w:rFonts w:ascii="Times New Roman" w:hAnsi="微软雅黑" w:eastAsia="方正仿宋_GBK" w:cs="微软雅黑"/>
          <w:sz w:val="25"/>
          <w:szCs w:val="25"/>
        </w:rPr>
      </w:pPr>
      <w:bookmarkStart w:id="0" w:name="_Hlk73128197"/>
      <w:r>
        <w:rPr>
          <w:rFonts w:hint="eastAsia" w:ascii="Times New Roman" w:hAnsi="微软雅黑" w:eastAsia="方正仿宋_GBK" w:cs="微软雅黑"/>
          <w:sz w:val="25"/>
          <w:szCs w:val="25"/>
        </w:rPr>
        <w:t>留村镇人民政府进行精心细致严谨</w:t>
      </w:r>
      <w:bookmarkEnd w:id="0"/>
      <w:r>
        <w:rPr>
          <w:rFonts w:hint="eastAsia" w:ascii="Times New Roman" w:hAnsi="微软雅黑" w:eastAsia="方正仿宋_GBK" w:cs="微软雅黑"/>
          <w:sz w:val="25"/>
          <w:szCs w:val="25"/>
        </w:rPr>
        <w:t>的预算，将有限的资金安排到关系民生提高人民幸福获得感、保障社会稳定、促进辖区经济发展，保障机构正常运转等方面。紧紧围绕区委、区政府的重要部署，深入贯彻落实党的十九届四中全会精神和习近平新时代中国特色社会主义思想，全面提升党建工作，加强党风廉政建设；推进规模化农业生产</w:t>
      </w:r>
      <w:r>
        <w:rPr>
          <w:rFonts w:ascii="Times New Roman" w:eastAsia="方正仿宋_GBK"/>
          <w:sz w:val="25"/>
          <w:szCs w:val="25"/>
        </w:rPr>
        <w:t xml:space="preserve">, </w:t>
      </w:r>
      <w:r>
        <w:rPr>
          <w:rFonts w:hint="eastAsia" w:ascii="Times New Roman" w:hAnsi="微软雅黑" w:eastAsia="方正仿宋_GBK" w:cs="微软雅黑"/>
          <w:sz w:val="25"/>
          <w:szCs w:val="25"/>
        </w:rPr>
        <w:t>着力改善农业生产条件，加快结构调整，因地制宜，科学规划，不断壮大产业规模；健全信访综治网络平台，全面推进</w:t>
      </w:r>
      <w:r>
        <w:rPr>
          <w:rFonts w:ascii="Times New Roman" w:eastAsia="方正仿宋_GBK"/>
          <w:sz w:val="25"/>
          <w:szCs w:val="25"/>
        </w:rPr>
        <w:t>“</w:t>
      </w:r>
      <w:r>
        <w:rPr>
          <w:rFonts w:hint="eastAsia" w:ascii="Times New Roman" w:hAnsi="微软雅黑" w:eastAsia="方正仿宋_GBK" w:cs="微软雅黑"/>
          <w:sz w:val="25"/>
          <w:szCs w:val="25"/>
        </w:rPr>
        <w:t>四个覆盖</w:t>
      </w:r>
      <w:r>
        <w:rPr>
          <w:rFonts w:ascii="Times New Roman" w:eastAsia="方正仿宋_GBK"/>
          <w:sz w:val="25"/>
          <w:szCs w:val="25"/>
        </w:rPr>
        <w:t>”</w:t>
      </w:r>
      <w:r>
        <w:rPr>
          <w:rFonts w:hint="eastAsia" w:ascii="Times New Roman" w:hAnsi="微软雅黑" w:eastAsia="方正仿宋_GBK" w:cs="微软雅黑"/>
          <w:sz w:val="25"/>
          <w:szCs w:val="25"/>
        </w:rPr>
        <w:t>，充分发挥综治平台作用，强化矛盾纠纷排查化解工作，打造和谐稳定的社会环境；积极服务保障雄安新区建设，全力做好安大线建设的配合工作；扎实推进大气污染防治工作，统筹安排扬尘治理、</w:t>
      </w:r>
      <w:r>
        <w:rPr>
          <w:rFonts w:hint="eastAsia" w:ascii="Times New Roman" w:hAnsi="微软雅黑" w:eastAsia="方正仿宋_GBK" w:cs="微软雅黑"/>
          <w:sz w:val="25"/>
          <w:szCs w:val="25"/>
          <w:lang w:eastAsia="zh-CN"/>
        </w:rPr>
        <w:t>秸秆</w:t>
      </w:r>
      <w:r>
        <w:rPr>
          <w:rFonts w:hint="eastAsia" w:ascii="Times New Roman" w:hAnsi="微软雅黑" w:eastAsia="方正仿宋_GBK" w:cs="微软雅黑"/>
          <w:sz w:val="25"/>
          <w:szCs w:val="25"/>
        </w:rPr>
        <w:t>焚烧，排查污染企业，加强管控与治理，改善人居环境。加强对企业和社会安全的管理，确保辖区内生产安全、社会和谐统筹安排</w:t>
      </w:r>
      <w:r>
        <w:rPr>
          <w:rFonts w:ascii="Times New Roman" w:eastAsia="方正仿宋_GBK"/>
          <w:sz w:val="25"/>
          <w:szCs w:val="25"/>
        </w:rPr>
        <w:t xml:space="preserve">; </w:t>
      </w:r>
      <w:r>
        <w:rPr>
          <w:rFonts w:hint="eastAsia" w:ascii="Times New Roman" w:hAnsi="微软雅黑" w:eastAsia="方正仿宋_GBK" w:cs="微软雅黑"/>
          <w:sz w:val="25"/>
          <w:szCs w:val="25"/>
        </w:rPr>
        <w:t>扎实推动建档立卡扶贫工作，保证建档立卡户脱贫不脱政策，防止返贫。扎实做好人大、政协、工会、共青团、武装、环保、土地、教育、卫生等各项工作，努力实现全乡各项事业持续发展。</w:t>
      </w:r>
    </w:p>
    <w:p w14:paraId="51739764">
      <w:pPr>
        <w:spacing w:line="500" w:lineRule="exact"/>
        <w:ind w:firstLine="500" w:firstLineChars="200"/>
        <w:jc w:val="left"/>
        <w:rPr>
          <w:rFonts w:ascii="Times New Roman" w:hAnsi="微软雅黑" w:eastAsia="方正仿宋_GBK" w:cs="微软雅黑"/>
          <w:sz w:val="25"/>
          <w:szCs w:val="25"/>
        </w:rPr>
      </w:pPr>
    </w:p>
    <w:p w14:paraId="03338550">
      <w:pPr>
        <w:jc w:val="left"/>
        <w:outlineLvl w:val="0"/>
        <w:rPr>
          <w:rFonts w:ascii="方正小标宋_GBK" w:eastAsia="方正小标宋_GBK"/>
          <w:sz w:val="40"/>
          <w:szCs w:val="40"/>
        </w:rPr>
      </w:pPr>
      <w:r>
        <w:rPr>
          <w:rFonts w:hint="eastAsia" w:ascii="方正小标宋_GBK" w:eastAsia="方正小标宋_GBK"/>
          <w:sz w:val="40"/>
          <w:szCs w:val="40"/>
        </w:rPr>
        <w:t>二</w:t>
      </w:r>
      <w:r>
        <w:rPr>
          <w:rFonts w:ascii="方正小标宋_GBK" w:eastAsia="方正小标宋_GBK"/>
          <w:sz w:val="40"/>
          <w:szCs w:val="40"/>
        </w:rPr>
        <w:t>．</w:t>
      </w:r>
      <w:r>
        <w:rPr>
          <w:rFonts w:hint="eastAsia" w:ascii="方正小标宋_GBK" w:eastAsia="方正小标宋_GBK"/>
          <w:sz w:val="40"/>
          <w:szCs w:val="40"/>
        </w:rPr>
        <w:t>分项</w:t>
      </w:r>
      <w:r>
        <w:rPr>
          <w:rFonts w:ascii="方正小标宋_GBK" w:eastAsia="方正小标宋_GBK"/>
          <w:sz w:val="40"/>
          <w:szCs w:val="40"/>
        </w:rPr>
        <w:t>绩效目标</w:t>
      </w:r>
    </w:p>
    <w:p w14:paraId="7810C838">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（一）减少社会矛盾，维护镇村稳定</w:t>
      </w:r>
    </w:p>
    <w:p w14:paraId="7C92A28D">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绩效目标：抓好乡镇政法综治稳定工作，预防减少不稳定因素的发生，有效化解不稳定隐患、群体性事件和突发事件，维护国家安全工作。</w:t>
      </w:r>
    </w:p>
    <w:p w14:paraId="30377857">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绩效指标：群体性事件成功处置率</w:t>
      </w:r>
      <w:r>
        <w:rPr>
          <w:rFonts w:ascii="Times New Roman" w:hAnsi="等线" w:eastAsia="方正仿宋_GBK" w:cs="Times New Roman"/>
          <w:sz w:val="28"/>
        </w:rPr>
        <w:t>80%</w:t>
      </w:r>
      <w:r>
        <w:rPr>
          <w:rFonts w:hint="eastAsia" w:ascii="Times New Roman" w:hAnsi="微软雅黑" w:eastAsia="方正仿宋_GBK" w:cs="微软雅黑"/>
          <w:sz w:val="28"/>
        </w:rPr>
        <w:t>以上；协调督导事项解决率</w:t>
      </w:r>
      <w:r>
        <w:rPr>
          <w:rFonts w:ascii="Times New Roman" w:hAnsi="等线" w:eastAsia="方正仿宋_GBK" w:cs="Times New Roman"/>
          <w:sz w:val="28"/>
        </w:rPr>
        <w:t>80%</w:t>
      </w:r>
      <w:r>
        <w:rPr>
          <w:rFonts w:hint="eastAsia" w:ascii="Times New Roman" w:hAnsi="微软雅黑" w:eastAsia="方正仿宋_GBK" w:cs="微软雅黑"/>
          <w:sz w:val="28"/>
        </w:rPr>
        <w:t>以上；稳定水平提高。</w:t>
      </w:r>
    </w:p>
    <w:p w14:paraId="3E56E03A">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（二）维持村级组织正常运转，促进发展</w:t>
      </w:r>
    </w:p>
    <w:p w14:paraId="473AC2BD">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绩效目标：建立健全基层群众自治组织，搞好服务保障，保障村级组织正常运转。</w:t>
      </w:r>
    </w:p>
    <w:p w14:paraId="27610C04">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绩效指标：村级各项经费资金支付及时率达到</w:t>
      </w:r>
      <w:r>
        <w:rPr>
          <w:rFonts w:ascii="Times New Roman" w:hAnsi="等线" w:eastAsia="方正仿宋_GBK" w:cs="Times New Roman"/>
          <w:sz w:val="28"/>
        </w:rPr>
        <w:t>100%</w:t>
      </w:r>
      <w:r>
        <w:rPr>
          <w:rFonts w:hint="eastAsia" w:ascii="Times New Roman" w:hAnsi="微软雅黑" w:eastAsia="方正仿宋_GBK" w:cs="微软雅黑"/>
          <w:sz w:val="28"/>
        </w:rPr>
        <w:t>以上；群众满意率达到</w:t>
      </w:r>
      <w:r>
        <w:rPr>
          <w:rFonts w:ascii="Times New Roman" w:hAnsi="等线" w:eastAsia="方正仿宋_GBK" w:cs="Times New Roman"/>
          <w:sz w:val="28"/>
        </w:rPr>
        <w:t>80%</w:t>
      </w:r>
      <w:r>
        <w:rPr>
          <w:rFonts w:hint="eastAsia" w:ascii="Times New Roman" w:hAnsi="微软雅黑" w:eastAsia="方正仿宋_GBK" w:cs="微软雅黑"/>
          <w:sz w:val="28"/>
        </w:rPr>
        <w:t>以上。</w:t>
      </w:r>
    </w:p>
    <w:p w14:paraId="73580FDF">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（三）农村文化建设实现共享</w:t>
      </w:r>
    </w:p>
    <w:p w14:paraId="568E737B">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绩效目标：宣传党的路线、方针、政策和上级工作部署，坚持正确舆论导向，发挥主流媒体作用。</w:t>
      </w:r>
    </w:p>
    <w:p w14:paraId="4DEDDF86">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绩效指标：</w:t>
      </w:r>
      <w:r>
        <w:rPr>
          <w:rFonts w:ascii="Times New Roman" w:hAnsi="等线" w:eastAsia="方正仿宋_GBK" w:cs="Times New Roman"/>
          <w:sz w:val="28"/>
        </w:rPr>
        <w:t xml:space="preserve"> </w:t>
      </w:r>
      <w:r>
        <w:rPr>
          <w:rFonts w:hint="eastAsia" w:ascii="Times New Roman" w:hAnsi="微软雅黑" w:eastAsia="方正仿宋_GBK" w:cs="微软雅黑"/>
          <w:sz w:val="28"/>
        </w:rPr>
        <w:t>实现文化资源共享；群众满意度达到</w:t>
      </w:r>
      <w:r>
        <w:rPr>
          <w:rFonts w:ascii="Times New Roman" w:hAnsi="等线" w:eastAsia="方正仿宋_GBK" w:cs="Times New Roman"/>
          <w:sz w:val="28"/>
        </w:rPr>
        <w:t>90%</w:t>
      </w:r>
      <w:r>
        <w:rPr>
          <w:rFonts w:hint="eastAsia" w:ascii="Times New Roman" w:hAnsi="微软雅黑" w:eastAsia="方正仿宋_GBK" w:cs="微软雅黑"/>
          <w:sz w:val="28"/>
        </w:rPr>
        <w:t>以上。</w:t>
      </w:r>
    </w:p>
    <w:p w14:paraId="734DE113">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（四）乡镇综合事务管理，保障正常运转</w:t>
      </w:r>
    </w:p>
    <w:p w14:paraId="5B1AA3CB">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绩效目标：扎实做好人大、党建、纪检、团委等各项工作，保障机关工作正常运转，财政资金使用效益。</w:t>
      </w:r>
    </w:p>
    <w:p w14:paraId="7EF28C8F">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绩效指标：保障工作明显提升；综合事务管理工作完成率达到</w:t>
      </w:r>
      <w:r>
        <w:rPr>
          <w:rFonts w:ascii="Times New Roman" w:hAnsi="等线" w:eastAsia="方正仿宋_GBK" w:cs="Times New Roman"/>
          <w:sz w:val="28"/>
        </w:rPr>
        <w:t>80%</w:t>
      </w:r>
      <w:r>
        <w:rPr>
          <w:rFonts w:hint="eastAsia" w:ascii="Times New Roman" w:hAnsi="微软雅黑" w:eastAsia="方正仿宋_GBK" w:cs="微软雅黑"/>
          <w:sz w:val="28"/>
        </w:rPr>
        <w:t>以上；受益对象满意度达到</w:t>
      </w:r>
      <w:r>
        <w:rPr>
          <w:rFonts w:ascii="Times New Roman" w:hAnsi="等线" w:eastAsia="方正仿宋_GBK" w:cs="Times New Roman"/>
          <w:sz w:val="28"/>
        </w:rPr>
        <w:t>90%</w:t>
      </w:r>
      <w:r>
        <w:rPr>
          <w:rFonts w:hint="eastAsia" w:ascii="Times New Roman" w:hAnsi="微软雅黑" w:eastAsia="方正仿宋_GBK" w:cs="微软雅黑"/>
          <w:sz w:val="28"/>
        </w:rPr>
        <w:t>以上。</w:t>
      </w:r>
    </w:p>
    <w:p w14:paraId="44594F1E">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（五）改善农村环境</w:t>
      </w:r>
    </w:p>
    <w:p w14:paraId="2F009E09">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绩效目标：做好全年大气污染防治工作，把大气污染防治工作作为一项重要内容常态化。</w:t>
      </w:r>
    </w:p>
    <w:p w14:paraId="373988DA">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绩效指标：秸秆还田率及秸秆清运率达到</w:t>
      </w:r>
      <w:r>
        <w:rPr>
          <w:rFonts w:ascii="Times New Roman" w:hAnsi="等线" w:eastAsia="方正仿宋_GBK" w:cs="Times New Roman"/>
          <w:sz w:val="28"/>
        </w:rPr>
        <w:t>80%</w:t>
      </w:r>
      <w:r>
        <w:rPr>
          <w:rFonts w:hint="eastAsia" w:ascii="Times New Roman" w:hAnsi="微软雅黑" w:eastAsia="方正仿宋_GBK" w:cs="微软雅黑"/>
          <w:sz w:val="28"/>
        </w:rPr>
        <w:t>以上；群众满意度达到</w:t>
      </w:r>
      <w:r>
        <w:rPr>
          <w:rFonts w:ascii="Times New Roman" w:hAnsi="等线" w:eastAsia="方正仿宋_GBK" w:cs="Times New Roman"/>
          <w:sz w:val="28"/>
        </w:rPr>
        <w:t>80%</w:t>
      </w:r>
      <w:r>
        <w:rPr>
          <w:rFonts w:hint="eastAsia" w:ascii="Times New Roman" w:hAnsi="微软雅黑" w:eastAsia="方正仿宋_GBK" w:cs="微软雅黑"/>
          <w:sz w:val="28"/>
        </w:rPr>
        <w:t>；</w:t>
      </w:r>
    </w:p>
    <w:p w14:paraId="4BE1FBE0">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（六）落实安全生产诚信管理</w:t>
      </w:r>
    </w:p>
    <w:p w14:paraId="6D5B5CB7">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绩效目标：对重点行业和作业场所职业卫生安全生产加强行政执法监察；开展重大危险源执法检查工作；开展安全事故检查及安全生产宣传教育活动；促进企业全面落实安全生产诚信管理。</w:t>
      </w:r>
    </w:p>
    <w:p w14:paraId="62C7C3E6">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绩效指标：安全生产信息员设置覆盖率达到</w:t>
      </w:r>
      <w:r>
        <w:rPr>
          <w:rFonts w:ascii="Times New Roman" w:hAnsi="等线" w:eastAsia="方正仿宋_GBK" w:cs="Times New Roman"/>
          <w:sz w:val="28"/>
        </w:rPr>
        <w:t>90%</w:t>
      </w:r>
      <w:r>
        <w:rPr>
          <w:rFonts w:hint="eastAsia" w:ascii="Times New Roman" w:hAnsi="微软雅黑" w:eastAsia="方正仿宋_GBK" w:cs="微软雅黑"/>
          <w:sz w:val="28"/>
        </w:rPr>
        <w:t>；安全生产信息员补助发放完成率达到</w:t>
      </w:r>
      <w:r>
        <w:rPr>
          <w:rFonts w:ascii="Times New Roman" w:hAnsi="等线" w:eastAsia="方正仿宋_GBK" w:cs="Times New Roman"/>
          <w:sz w:val="28"/>
        </w:rPr>
        <w:t>100%</w:t>
      </w:r>
      <w:r>
        <w:rPr>
          <w:rFonts w:hint="eastAsia" w:ascii="Times New Roman" w:hAnsi="微软雅黑" w:eastAsia="方正仿宋_GBK" w:cs="微软雅黑"/>
          <w:sz w:val="28"/>
        </w:rPr>
        <w:t>以上；享受安全生产信息员补助人员对补助发放情况的满意程度达到</w:t>
      </w:r>
      <w:r>
        <w:rPr>
          <w:rFonts w:ascii="Times New Roman" w:hAnsi="等线" w:eastAsia="方正仿宋_GBK" w:cs="Times New Roman"/>
          <w:sz w:val="28"/>
        </w:rPr>
        <w:t>100%</w:t>
      </w:r>
      <w:r>
        <w:rPr>
          <w:rFonts w:hint="eastAsia" w:ascii="Times New Roman" w:hAnsi="微软雅黑" w:eastAsia="方正仿宋_GBK" w:cs="微软雅黑"/>
          <w:sz w:val="28"/>
        </w:rPr>
        <w:t>以上。</w:t>
      </w:r>
    </w:p>
    <w:p w14:paraId="11869091">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（七）实现乡村地震安全建设常态化</w:t>
      </w:r>
    </w:p>
    <w:p w14:paraId="2ED52885">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绩效目标：实现乡村地震安全建设常态化，提高防震减灾宣传效果，提升社会公众防震避险意识和技能。</w:t>
      </w:r>
    </w:p>
    <w:p w14:paraId="6EFD8298">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绩效指标：地震群测群防队伍覆盖全乡各村；地震群测群防岗位津贴发放完成率达到</w:t>
      </w:r>
      <w:r>
        <w:rPr>
          <w:rFonts w:ascii="Times New Roman" w:hAnsi="等线" w:eastAsia="方正仿宋_GBK" w:cs="Times New Roman"/>
          <w:sz w:val="28"/>
        </w:rPr>
        <w:t>100%</w:t>
      </w:r>
      <w:r>
        <w:rPr>
          <w:rFonts w:hint="eastAsia" w:ascii="Times New Roman" w:hAnsi="微软雅黑" w:eastAsia="方正仿宋_GBK" w:cs="微软雅黑"/>
          <w:sz w:val="28"/>
        </w:rPr>
        <w:t>以上。</w:t>
      </w:r>
    </w:p>
    <w:p w14:paraId="0B8E2BAA">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（八）通过项目实施，改善人们生活质量。</w:t>
      </w:r>
    </w:p>
    <w:p w14:paraId="6E96129E">
      <w:pPr>
        <w:spacing w:line="500" w:lineRule="exact"/>
        <w:ind w:firstLine="560" w:firstLineChars="200"/>
        <w:jc w:val="left"/>
        <w:rPr>
          <w:rFonts w:ascii="Times New Roman" w:hAnsi="等线" w:eastAsia="方正仿宋_GBK" w:cs="Times New Roman"/>
          <w:sz w:val="28"/>
        </w:rPr>
      </w:pPr>
      <w:r>
        <w:rPr>
          <w:rFonts w:hint="eastAsia" w:ascii="Times New Roman" w:hAnsi="微软雅黑" w:eastAsia="方正仿宋_GBK" w:cs="微软雅黑"/>
          <w:sz w:val="28"/>
        </w:rPr>
        <w:t>绩效目标：提前下达</w:t>
      </w:r>
      <w:r>
        <w:rPr>
          <w:rFonts w:ascii="Times New Roman" w:hAnsi="等线" w:eastAsia="方正仿宋_GBK" w:cs="Times New Roman"/>
          <w:sz w:val="28"/>
        </w:rPr>
        <w:t>2020</w:t>
      </w:r>
      <w:r>
        <w:rPr>
          <w:rFonts w:hint="eastAsia" w:ascii="Times New Roman" w:hAnsi="微软雅黑" w:eastAsia="方正仿宋_GBK" w:cs="微软雅黑"/>
          <w:sz w:val="28"/>
        </w:rPr>
        <w:t>年革命老区转移支付项目资金（山东营村太阳能路灯活动中心公共厕所项目）。</w:t>
      </w:r>
    </w:p>
    <w:p w14:paraId="4535EAA2">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绩效指标：工程施工进度工作量占工程完工数达到</w:t>
      </w:r>
      <w:r>
        <w:rPr>
          <w:rFonts w:ascii="Times New Roman" w:hAnsi="等线" w:eastAsia="方正仿宋_GBK" w:cs="Times New Roman"/>
          <w:sz w:val="28"/>
        </w:rPr>
        <w:t>95%</w:t>
      </w:r>
      <w:r>
        <w:rPr>
          <w:rFonts w:hint="eastAsia" w:ascii="Times New Roman" w:hAnsi="微软雅黑" w:eastAsia="方正仿宋_GBK" w:cs="微软雅黑"/>
          <w:sz w:val="28"/>
        </w:rPr>
        <w:t>，按期完成的工程量占总工程量达到</w:t>
      </w:r>
      <w:r>
        <w:rPr>
          <w:rFonts w:ascii="Times New Roman" w:hAnsi="等线" w:eastAsia="方正仿宋_GBK" w:cs="Times New Roman"/>
          <w:sz w:val="28"/>
        </w:rPr>
        <w:t>95%</w:t>
      </w:r>
      <w:r>
        <w:rPr>
          <w:rFonts w:hint="eastAsia" w:ascii="Times New Roman" w:hAnsi="微软雅黑" w:eastAsia="方正仿宋_GBK" w:cs="微软雅黑"/>
          <w:sz w:val="28"/>
        </w:rPr>
        <w:t>。</w:t>
      </w:r>
    </w:p>
    <w:p w14:paraId="6D61263D">
      <w:pPr>
        <w:spacing w:line="500" w:lineRule="exact"/>
        <w:ind w:firstLine="560" w:firstLineChars="200"/>
        <w:jc w:val="left"/>
        <w:rPr>
          <w:rFonts w:ascii="Times New Roman" w:hAnsi="微软雅黑" w:eastAsia="方正仿宋_GBK" w:cs="微软雅黑"/>
          <w:sz w:val="28"/>
        </w:rPr>
      </w:pPr>
    </w:p>
    <w:p w14:paraId="04FDFA3C">
      <w:pPr>
        <w:jc w:val="left"/>
        <w:outlineLvl w:val="0"/>
        <w:rPr>
          <w:rFonts w:ascii="方正小标宋_GBK" w:eastAsia="方正小标宋_GBK"/>
          <w:sz w:val="40"/>
          <w:szCs w:val="40"/>
        </w:rPr>
      </w:pPr>
      <w:r>
        <w:rPr>
          <w:rFonts w:hint="eastAsia" w:ascii="方正小标宋_GBK" w:eastAsia="方正小标宋_GBK"/>
          <w:sz w:val="40"/>
          <w:szCs w:val="40"/>
        </w:rPr>
        <w:t>三</w:t>
      </w:r>
      <w:r>
        <w:rPr>
          <w:rFonts w:ascii="方正小标宋_GBK" w:eastAsia="方正小标宋_GBK"/>
          <w:sz w:val="40"/>
          <w:szCs w:val="40"/>
        </w:rPr>
        <w:t>．</w:t>
      </w:r>
      <w:r>
        <w:rPr>
          <w:rFonts w:hint="eastAsia" w:ascii="方正小标宋_GBK" w:eastAsia="方正小标宋_GBK"/>
          <w:sz w:val="40"/>
          <w:szCs w:val="40"/>
        </w:rPr>
        <w:t>工作保障措施</w:t>
      </w:r>
    </w:p>
    <w:p w14:paraId="691439A6">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（一）强化政治理论武装，健全完善制度机制</w:t>
      </w:r>
    </w:p>
    <w:p w14:paraId="3E7C0E95">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14:paraId="5E1AB102">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（二）加强预算支出管理，确保支出进度达标</w:t>
      </w:r>
    </w:p>
    <w:p w14:paraId="2D153EE1">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编细编实预算，将项目细化到可执行程度，确保批复即可执行。调整优化支出结构，按规定对</w:t>
      </w:r>
      <w:r>
        <w:rPr>
          <w:rFonts w:ascii="Times New Roman" w:eastAsia="方正仿宋_GBK"/>
          <w:sz w:val="28"/>
        </w:rPr>
        <w:t>“</w:t>
      </w:r>
      <w:r>
        <w:rPr>
          <w:rFonts w:hint="eastAsia" w:ascii="Times New Roman" w:hAnsi="微软雅黑" w:eastAsia="方正仿宋_GBK" w:cs="微软雅黑"/>
          <w:sz w:val="28"/>
        </w:rPr>
        <w:t>三公</w:t>
      </w:r>
      <w:r>
        <w:rPr>
          <w:rFonts w:ascii="Times New Roman" w:eastAsia="方正仿宋_GBK"/>
          <w:sz w:val="28"/>
        </w:rPr>
        <w:t>”</w:t>
      </w:r>
      <w:r>
        <w:rPr>
          <w:rFonts w:hint="eastAsia" w:ascii="Times New Roman" w:hAnsi="微软雅黑" w:eastAsia="方正仿宋_GBK" w:cs="微软雅黑"/>
          <w:sz w:val="28"/>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2C13491F">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（三）加强内部监督管理，确保资金安全有效</w:t>
      </w:r>
    </w:p>
    <w:p w14:paraId="7070F003">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14:paraId="4AB8DE24">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（四）加强宣传培训调研，确保绩效目标实现</w:t>
      </w:r>
    </w:p>
    <w:p w14:paraId="76AF757E">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71E29C19">
      <w:pPr>
        <w:outlineLvl w:val="0"/>
        <w:rPr>
          <w:rFonts w:ascii="Times New Roman" w:hAnsi="微软雅黑" w:eastAsia="方正仿宋_GBK" w:cs="微软雅黑"/>
          <w:sz w:val="28"/>
        </w:rPr>
      </w:pPr>
    </w:p>
    <w:p w14:paraId="39C01F20">
      <w:pPr>
        <w:outlineLvl w:val="0"/>
        <w:rPr>
          <w:rFonts w:ascii="方正书宋_GBK" w:eastAsia="方正书宋_GBK"/>
          <w:sz w:val="19"/>
          <w:szCs w:val="19"/>
        </w:rPr>
      </w:pPr>
      <w:r>
        <w:rPr>
          <w:rFonts w:hint="eastAsia" w:ascii="方正小标宋_GBK" w:eastAsia="方正小标宋_GBK"/>
          <w:sz w:val="40"/>
          <w:szCs w:val="40"/>
        </w:rPr>
        <w:t>四</w:t>
      </w:r>
      <w:r>
        <w:rPr>
          <w:rFonts w:ascii="方正小标宋_GBK" w:eastAsia="方正小标宋_GBK"/>
          <w:sz w:val="40"/>
          <w:szCs w:val="40"/>
        </w:rPr>
        <w:t>．</w:t>
      </w:r>
      <w:r>
        <w:rPr>
          <w:rFonts w:hint="eastAsia" w:ascii="方正小标宋_GBK" w:eastAsia="方正小标宋_GBK"/>
          <w:sz w:val="40"/>
          <w:szCs w:val="40"/>
        </w:rPr>
        <w:t>预算项目绩效目标</w:t>
      </w:r>
    </w:p>
    <w:p w14:paraId="3ACFE2E2">
      <w:pPr>
        <w:spacing w:line="360" w:lineRule="auto"/>
        <w:ind w:firstLine="580" w:firstLineChars="200"/>
        <w:rPr>
          <w:rFonts w:ascii="仿宋" w:hAnsi="仿宋" w:eastAsia="仿宋"/>
          <w:sz w:val="29"/>
          <w:szCs w:val="29"/>
        </w:rPr>
      </w:pPr>
    </w:p>
    <w:p w14:paraId="72FB49D6">
      <w:pPr>
        <w:ind w:firstLine="500" w:firstLineChars="200"/>
        <w:jc w:val="left"/>
        <w:outlineLvl w:val="1"/>
        <w:rPr>
          <w:rFonts w:ascii="Times New Roman" w:hAnsi="宋体" w:eastAsia="宋体"/>
          <w:b/>
          <w:sz w:val="25"/>
          <w:szCs w:val="25"/>
        </w:rPr>
      </w:pPr>
      <w:r>
        <w:rPr>
          <w:rFonts w:ascii="方正仿宋_GBK" w:eastAsia="方正仿宋_GBK"/>
          <w:b/>
          <w:sz w:val="25"/>
          <w:szCs w:val="25"/>
        </w:rPr>
        <w:t>1、2020年度全区林业绿化占地经费绩效目标表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 w:name="_Toc31371454"/>
      <w:r>
        <w:rPr>
          <w:rFonts w:ascii="方正仿宋_GBK" w:eastAsia="方正仿宋_GBK"/>
          <w:b/>
          <w:sz w:val="25"/>
          <w:szCs w:val="25"/>
        </w:rPr>
        <w:instrText xml:space="preserve">1、2020年度全区林业绿化占地经费绩效目标表</w:instrText>
      </w:r>
      <w:bookmarkEnd w:id="1"/>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7D3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1F8EB31">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4DA99445">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1D1E0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07AEF12">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7D209334">
            <w:pPr>
              <w:spacing w:line="300" w:lineRule="exact"/>
              <w:jc w:val="left"/>
              <w:rPr>
                <w:rFonts w:ascii="方正书宋_GBK" w:eastAsia="方正书宋_GBK"/>
                <w:sz w:val="19"/>
                <w:szCs w:val="19"/>
              </w:rPr>
            </w:pPr>
            <w:r>
              <w:rPr>
                <w:rFonts w:ascii="方正书宋_GBK" w:eastAsia="方正书宋_GBK"/>
                <w:sz w:val="19"/>
                <w:szCs w:val="19"/>
              </w:rPr>
              <w:t>913-1701-JBN-W12W</w:t>
            </w:r>
          </w:p>
        </w:tc>
        <w:tc>
          <w:tcPr>
            <w:tcW w:w="1587" w:type="dxa"/>
            <w:shd w:val="clear" w:color="auto" w:fill="auto"/>
            <w:vAlign w:val="center"/>
          </w:tcPr>
          <w:p w14:paraId="512AF2E1">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77B5C27D">
            <w:pPr>
              <w:spacing w:line="300" w:lineRule="exact"/>
              <w:jc w:val="left"/>
              <w:rPr>
                <w:rFonts w:ascii="方正书宋_GBK" w:eastAsia="方正书宋_GBK"/>
                <w:sz w:val="19"/>
                <w:szCs w:val="19"/>
              </w:rPr>
            </w:pPr>
            <w:r>
              <w:rPr>
                <w:rFonts w:ascii="方正书宋_GBK" w:eastAsia="方正书宋_GBK"/>
                <w:sz w:val="19"/>
                <w:szCs w:val="19"/>
              </w:rPr>
              <w:t>2020年度全区林业绿化占地经费</w:t>
            </w:r>
          </w:p>
        </w:tc>
      </w:tr>
      <w:tr w14:paraId="19C10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BAADF98">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5ED4EE68">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33C46C7C">
            <w:pPr>
              <w:spacing w:line="300" w:lineRule="exact"/>
              <w:jc w:val="left"/>
              <w:rPr>
                <w:rFonts w:ascii="方正书宋_GBK" w:eastAsia="方正书宋_GBK"/>
                <w:sz w:val="19"/>
                <w:szCs w:val="19"/>
              </w:rPr>
            </w:pPr>
            <w:r>
              <w:rPr>
                <w:rFonts w:ascii="方正书宋_GBK" w:eastAsia="方正书宋_GBK"/>
                <w:sz w:val="19"/>
                <w:szCs w:val="19"/>
              </w:rPr>
              <w:t>1038.75</w:t>
            </w:r>
          </w:p>
        </w:tc>
        <w:tc>
          <w:tcPr>
            <w:tcW w:w="1587" w:type="dxa"/>
            <w:shd w:val="clear" w:color="auto" w:fill="auto"/>
            <w:vAlign w:val="center"/>
          </w:tcPr>
          <w:p w14:paraId="560E5E73">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7EF7EA8B">
            <w:pPr>
              <w:spacing w:line="300" w:lineRule="exact"/>
              <w:jc w:val="left"/>
              <w:rPr>
                <w:rFonts w:ascii="方正书宋_GBK" w:eastAsia="方正书宋_GBK"/>
                <w:sz w:val="19"/>
                <w:szCs w:val="19"/>
              </w:rPr>
            </w:pPr>
            <w:r>
              <w:rPr>
                <w:rFonts w:ascii="方正书宋_GBK" w:eastAsia="方正书宋_GBK"/>
                <w:sz w:val="19"/>
                <w:szCs w:val="19"/>
              </w:rPr>
              <w:t>1038.75</w:t>
            </w:r>
          </w:p>
        </w:tc>
        <w:tc>
          <w:tcPr>
            <w:tcW w:w="1276" w:type="dxa"/>
            <w:shd w:val="clear" w:color="auto" w:fill="auto"/>
            <w:vAlign w:val="center"/>
          </w:tcPr>
          <w:p w14:paraId="7515A65E">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52866E27">
            <w:pPr>
              <w:spacing w:line="300" w:lineRule="exact"/>
              <w:jc w:val="left"/>
              <w:rPr>
                <w:rFonts w:ascii="方正书宋_GBK" w:eastAsia="方正书宋_GBK"/>
                <w:sz w:val="19"/>
                <w:szCs w:val="19"/>
              </w:rPr>
            </w:pPr>
          </w:p>
        </w:tc>
      </w:tr>
      <w:tr w14:paraId="1745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F59756B">
            <w:pPr>
              <w:spacing w:line="300" w:lineRule="exact"/>
              <w:jc w:val="left"/>
              <w:outlineLvl w:val="1"/>
              <w:rPr>
                <w:sz w:val="19"/>
                <w:szCs w:val="19"/>
              </w:rPr>
            </w:pPr>
          </w:p>
        </w:tc>
        <w:tc>
          <w:tcPr>
            <w:tcW w:w="8278" w:type="dxa"/>
            <w:gridSpan w:val="6"/>
            <w:shd w:val="clear" w:color="auto" w:fill="auto"/>
            <w:vAlign w:val="center"/>
          </w:tcPr>
          <w:p w14:paraId="23CFA310">
            <w:pPr>
              <w:spacing w:line="300" w:lineRule="exact"/>
              <w:jc w:val="left"/>
              <w:rPr>
                <w:rFonts w:ascii="方正书宋_GBK" w:eastAsia="方正书宋_GBK"/>
                <w:sz w:val="19"/>
                <w:szCs w:val="19"/>
              </w:rPr>
            </w:pPr>
            <w:r>
              <w:rPr>
                <w:rFonts w:ascii="方正书宋_GBK" w:eastAsia="方正书宋_GBK"/>
                <w:sz w:val="19"/>
                <w:szCs w:val="19"/>
              </w:rPr>
              <w:t>此项目资金6月底完成。</w:t>
            </w:r>
          </w:p>
        </w:tc>
      </w:tr>
      <w:tr w14:paraId="4799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8DBF0F">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5BA6DCB5">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6D9224CA">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05606607">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45D7EC6E">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28B3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AC520FC">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38CA56CC">
            <w:pPr>
              <w:spacing w:line="300" w:lineRule="exact"/>
              <w:jc w:val="center"/>
              <w:rPr>
                <w:rFonts w:ascii="方正书宋_GBK" w:eastAsia="方正书宋_GBK"/>
                <w:sz w:val="19"/>
                <w:szCs w:val="19"/>
              </w:rPr>
            </w:pPr>
          </w:p>
        </w:tc>
        <w:tc>
          <w:tcPr>
            <w:tcW w:w="1587" w:type="dxa"/>
            <w:tcBorders>
              <w:bottom w:val="single" w:color="000000" w:sz="6" w:space="0"/>
            </w:tcBorders>
            <w:shd w:val="clear" w:color="auto" w:fill="auto"/>
            <w:vAlign w:val="center"/>
          </w:tcPr>
          <w:p w14:paraId="0C737018">
            <w:pPr>
              <w:spacing w:line="300" w:lineRule="exact"/>
              <w:jc w:val="center"/>
              <w:rPr>
                <w:rFonts w:ascii="方正书宋_GBK" w:eastAsia="方正书宋_GBK"/>
                <w:sz w:val="19"/>
                <w:szCs w:val="19"/>
              </w:rPr>
            </w:pPr>
            <w:r>
              <w:rPr>
                <w:rFonts w:ascii="方正书宋_GBK" w:eastAsia="方正书宋_GBK"/>
                <w:sz w:val="19"/>
                <w:szCs w:val="19"/>
              </w:rPr>
              <w:t>100.00</w:t>
            </w:r>
          </w:p>
        </w:tc>
        <w:tc>
          <w:tcPr>
            <w:tcW w:w="1304" w:type="dxa"/>
            <w:tcBorders>
              <w:bottom w:val="single" w:color="000000" w:sz="6" w:space="0"/>
            </w:tcBorders>
            <w:shd w:val="clear" w:color="auto" w:fill="auto"/>
            <w:vAlign w:val="center"/>
          </w:tcPr>
          <w:p w14:paraId="15D32883">
            <w:pPr>
              <w:spacing w:line="300" w:lineRule="exact"/>
              <w:jc w:val="center"/>
              <w:rPr>
                <w:rFonts w:ascii="方正书宋_GBK" w:eastAsia="方正书宋_GBK"/>
                <w:sz w:val="19"/>
                <w:szCs w:val="19"/>
              </w:rPr>
            </w:pPr>
            <w:r>
              <w:rPr>
                <w:rFonts w:ascii="方正书宋_GBK" w:eastAsia="方正书宋_GBK"/>
                <w:sz w:val="19"/>
                <w:szCs w:val="19"/>
              </w:rPr>
              <w:t>100.00</w:t>
            </w:r>
          </w:p>
        </w:tc>
        <w:tc>
          <w:tcPr>
            <w:tcW w:w="2977" w:type="dxa"/>
            <w:gridSpan w:val="2"/>
            <w:tcBorders>
              <w:bottom w:val="single" w:color="000000" w:sz="6" w:space="0"/>
            </w:tcBorders>
            <w:shd w:val="clear" w:color="auto" w:fill="auto"/>
            <w:vAlign w:val="center"/>
          </w:tcPr>
          <w:p w14:paraId="48969100">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5364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8B4BBB6">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3C9CF03C">
            <w:pPr>
              <w:spacing w:line="300" w:lineRule="exact"/>
              <w:jc w:val="left"/>
              <w:rPr>
                <w:rFonts w:ascii="方正书宋_GBK" w:eastAsia="方正书宋_GBK"/>
                <w:sz w:val="19"/>
                <w:szCs w:val="19"/>
              </w:rPr>
            </w:pPr>
            <w:r>
              <w:rPr>
                <w:rFonts w:ascii="方正书宋_GBK" w:eastAsia="方正书宋_GBK"/>
                <w:sz w:val="19"/>
                <w:szCs w:val="19"/>
              </w:rPr>
              <w:t>1、足额发放完成。</w:t>
            </w:r>
          </w:p>
        </w:tc>
      </w:tr>
    </w:tbl>
    <w:p w14:paraId="36831E7F">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DB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D334DED">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78C27F1F">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31059BC1">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29BC9388">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52A474D6">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06796702">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40F0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B3452F">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3D21D4EE">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4A23513B">
            <w:pPr>
              <w:spacing w:line="300" w:lineRule="exact"/>
              <w:jc w:val="left"/>
              <w:rPr>
                <w:rFonts w:ascii="方正书宋_GBK" w:eastAsia="方正书宋_GBK"/>
                <w:sz w:val="19"/>
                <w:szCs w:val="19"/>
              </w:rPr>
            </w:pPr>
            <w:r>
              <w:rPr>
                <w:rFonts w:ascii="方正书宋_GBK" w:eastAsia="方正书宋_GBK"/>
                <w:sz w:val="19"/>
                <w:szCs w:val="19"/>
              </w:rPr>
              <w:t>补助金发放率(%)</w:t>
            </w:r>
          </w:p>
        </w:tc>
        <w:tc>
          <w:tcPr>
            <w:tcW w:w="2891" w:type="dxa"/>
            <w:shd w:val="clear" w:color="auto" w:fill="auto"/>
            <w:vAlign w:val="center"/>
          </w:tcPr>
          <w:p w14:paraId="3C7753DE">
            <w:pPr>
              <w:spacing w:line="300" w:lineRule="exact"/>
              <w:jc w:val="left"/>
              <w:rPr>
                <w:rFonts w:ascii="方正书宋_GBK" w:eastAsia="方正书宋_GBK"/>
                <w:sz w:val="19"/>
                <w:szCs w:val="19"/>
              </w:rPr>
            </w:pPr>
            <w:r>
              <w:rPr>
                <w:rFonts w:ascii="方正书宋_GBK" w:eastAsia="方正书宋_GBK"/>
                <w:sz w:val="19"/>
                <w:szCs w:val="19"/>
              </w:rPr>
              <w:t>实际发放的补助金金额占计划发放金额的比率</w:t>
            </w:r>
          </w:p>
        </w:tc>
        <w:tc>
          <w:tcPr>
            <w:tcW w:w="1276" w:type="dxa"/>
            <w:shd w:val="clear" w:color="auto" w:fill="auto"/>
            <w:vAlign w:val="center"/>
          </w:tcPr>
          <w:p w14:paraId="2118C5AB">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22CE0EF3">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1F58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ABB4B9">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2122467B">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5415E64D">
            <w:pPr>
              <w:spacing w:line="300" w:lineRule="exact"/>
              <w:jc w:val="left"/>
              <w:rPr>
                <w:rFonts w:ascii="方正书宋_GBK" w:eastAsia="方正书宋_GBK"/>
                <w:sz w:val="19"/>
                <w:szCs w:val="19"/>
              </w:rPr>
            </w:pPr>
            <w:r>
              <w:rPr>
                <w:rFonts w:ascii="方正书宋_GBK" w:eastAsia="方正书宋_GBK"/>
                <w:sz w:val="19"/>
                <w:szCs w:val="19"/>
              </w:rPr>
              <w:t>补助覆盖率(%)</w:t>
            </w:r>
          </w:p>
        </w:tc>
        <w:tc>
          <w:tcPr>
            <w:tcW w:w="2891" w:type="dxa"/>
            <w:shd w:val="clear" w:color="auto" w:fill="auto"/>
            <w:vAlign w:val="center"/>
          </w:tcPr>
          <w:p w14:paraId="2BB63263">
            <w:pPr>
              <w:spacing w:line="300" w:lineRule="exact"/>
              <w:jc w:val="left"/>
              <w:rPr>
                <w:rFonts w:ascii="方正书宋_GBK" w:eastAsia="方正书宋_GBK"/>
                <w:sz w:val="19"/>
                <w:szCs w:val="19"/>
              </w:rPr>
            </w:pPr>
            <w:r>
              <w:rPr>
                <w:rFonts w:ascii="方正书宋_GBK" w:eastAsia="方正书宋_GBK"/>
                <w:sz w:val="19"/>
                <w:szCs w:val="19"/>
              </w:rPr>
              <w:t>已补助人数占应补助人群的比率</w:t>
            </w:r>
          </w:p>
        </w:tc>
        <w:tc>
          <w:tcPr>
            <w:tcW w:w="1276" w:type="dxa"/>
            <w:shd w:val="clear" w:color="auto" w:fill="auto"/>
            <w:vAlign w:val="center"/>
          </w:tcPr>
          <w:p w14:paraId="5FA53101">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35471279">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7CDC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479CF8">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6AFB5126">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22D628EF">
            <w:pPr>
              <w:spacing w:line="300" w:lineRule="exact"/>
              <w:jc w:val="left"/>
              <w:rPr>
                <w:rFonts w:ascii="方正书宋_GBK" w:eastAsia="方正书宋_GBK"/>
                <w:sz w:val="19"/>
                <w:szCs w:val="19"/>
              </w:rPr>
            </w:pPr>
            <w:r>
              <w:rPr>
                <w:rFonts w:ascii="方正书宋_GBK" w:eastAsia="方正书宋_GBK"/>
                <w:sz w:val="19"/>
                <w:szCs w:val="19"/>
              </w:rPr>
              <w:t>受益对象满意度(%)</w:t>
            </w:r>
          </w:p>
        </w:tc>
        <w:tc>
          <w:tcPr>
            <w:tcW w:w="2891" w:type="dxa"/>
            <w:shd w:val="clear" w:color="auto" w:fill="auto"/>
            <w:vAlign w:val="center"/>
          </w:tcPr>
          <w:p w14:paraId="2250FED3">
            <w:pPr>
              <w:spacing w:line="300" w:lineRule="exact"/>
              <w:jc w:val="left"/>
              <w:rPr>
                <w:rFonts w:ascii="方正书宋_GBK" w:eastAsia="方正书宋_GBK"/>
                <w:sz w:val="19"/>
                <w:szCs w:val="19"/>
              </w:rPr>
            </w:pPr>
            <w:r>
              <w:rPr>
                <w:rFonts w:ascii="方正书宋_GBK" w:eastAsia="方正书宋_GBK"/>
                <w:sz w:val="19"/>
                <w:szCs w:val="19"/>
              </w:rPr>
              <w:t>通过问卷调查，满意和较满意的受益对象占全部调研对象的比率</w:t>
            </w:r>
          </w:p>
        </w:tc>
        <w:tc>
          <w:tcPr>
            <w:tcW w:w="1276" w:type="dxa"/>
            <w:shd w:val="clear" w:color="auto" w:fill="auto"/>
            <w:vAlign w:val="center"/>
          </w:tcPr>
          <w:p w14:paraId="446543DE">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3892959B">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2A76F7E6">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28308B88">
      <w:pPr>
        <w:spacing w:line="300" w:lineRule="exact"/>
        <w:ind w:firstLine="380" w:firstLineChars="200"/>
        <w:jc w:val="left"/>
        <w:rPr>
          <w:sz w:val="19"/>
          <w:szCs w:val="19"/>
        </w:rPr>
      </w:pPr>
    </w:p>
    <w:p w14:paraId="46878BD8">
      <w:pPr>
        <w:ind w:firstLine="500" w:firstLineChars="200"/>
        <w:jc w:val="left"/>
        <w:outlineLvl w:val="1"/>
        <w:rPr>
          <w:rFonts w:ascii="Times New Roman" w:hAnsi="宋体" w:eastAsia="宋体"/>
          <w:b/>
          <w:sz w:val="25"/>
          <w:szCs w:val="25"/>
        </w:rPr>
      </w:pPr>
      <w:r>
        <w:rPr>
          <w:rFonts w:ascii="方正仿宋_GBK" w:eastAsia="方正仿宋_GBK"/>
          <w:b/>
          <w:sz w:val="25"/>
          <w:szCs w:val="25"/>
        </w:rPr>
        <w:t>2、2020年扶贫公益岗位补助及购置保险绩效目标表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2" w:name="_Toc31371455"/>
      <w:r>
        <w:rPr>
          <w:rFonts w:ascii="方正仿宋_GBK" w:eastAsia="方正仿宋_GBK"/>
          <w:b/>
          <w:sz w:val="25"/>
          <w:szCs w:val="25"/>
        </w:rPr>
        <w:instrText xml:space="preserve">2、2020年扶贫公益岗位补助及购置保险绩效目标表</w:instrText>
      </w:r>
      <w:bookmarkEnd w:id="2"/>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0B22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B4AFDA8">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16892B21">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5A29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8348237">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786DE9E9">
            <w:pPr>
              <w:spacing w:line="300" w:lineRule="exact"/>
              <w:jc w:val="left"/>
              <w:rPr>
                <w:rFonts w:ascii="方正书宋_GBK" w:eastAsia="方正书宋_GBK"/>
                <w:sz w:val="19"/>
                <w:szCs w:val="19"/>
              </w:rPr>
            </w:pPr>
            <w:r>
              <w:rPr>
                <w:rFonts w:ascii="方正书宋_GBK" w:eastAsia="方正书宋_GBK"/>
                <w:sz w:val="19"/>
                <w:szCs w:val="19"/>
              </w:rPr>
              <w:t>913-1701-YBN-MAF2</w:t>
            </w:r>
          </w:p>
        </w:tc>
        <w:tc>
          <w:tcPr>
            <w:tcW w:w="1587" w:type="dxa"/>
            <w:shd w:val="clear" w:color="auto" w:fill="auto"/>
            <w:vAlign w:val="center"/>
          </w:tcPr>
          <w:p w14:paraId="4538F491">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4D4DD192">
            <w:pPr>
              <w:spacing w:line="300" w:lineRule="exact"/>
              <w:jc w:val="left"/>
              <w:rPr>
                <w:rFonts w:ascii="方正书宋_GBK" w:eastAsia="方正书宋_GBK"/>
                <w:sz w:val="19"/>
                <w:szCs w:val="19"/>
              </w:rPr>
            </w:pPr>
            <w:r>
              <w:rPr>
                <w:rFonts w:ascii="方正书宋_GBK" w:eastAsia="方正书宋_GBK"/>
                <w:sz w:val="19"/>
                <w:szCs w:val="19"/>
              </w:rPr>
              <w:t>2020年扶贫公益岗位补助及购置保险</w:t>
            </w:r>
          </w:p>
        </w:tc>
      </w:tr>
      <w:tr w14:paraId="0B51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CB58366">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2FF51A5E">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3682AE83">
            <w:pPr>
              <w:spacing w:line="300" w:lineRule="exact"/>
              <w:jc w:val="left"/>
              <w:rPr>
                <w:rFonts w:ascii="方正书宋_GBK" w:eastAsia="方正书宋_GBK"/>
                <w:sz w:val="19"/>
                <w:szCs w:val="19"/>
              </w:rPr>
            </w:pPr>
            <w:r>
              <w:rPr>
                <w:rFonts w:ascii="方正书宋_GBK" w:eastAsia="方正书宋_GBK"/>
                <w:sz w:val="19"/>
                <w:szCs w:val="19"/>
              </w:rPr>
              <w:t>18.00</w:t>
            </w:r>
          </w:p>
        </w:tc>
        <w:tc>
          <w:tcPr>
            <w:tcW w:w="1587" w:type="dxa"/>
            <w:shd w:val="clear" w:color="auto" w:fill="auto"/>
            <w:vAlign w:val="center"/>
          </w:tcPr>
          <w:p w14:paraId="54F4B851">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56DAE5FF">
            <w:pPr>
              <w:spacing w:line="300" w:lineRule="exact"/>
              <w:jc w:val="left"/>
              <w:rPr>
                <w:rFonts w:ascii="方正书宋_GBK" w:eastAsia="方正书宋_GBK"/>
                <w:sz w:val="19"/>
                <w:szCs w:val="19"/>
              </w:rPr>
            </w:pPr>
            <w:r>
              <w:rPr>
                <w:rFonts w:ascii="方正书宋_GBK" w:eastAsia="方正书宋_GBK"/>
                <w:sz w:val="19"/>
                <w:szCs w:val="19"/>
              </w:rPr>
              <w:t>18.00</w:t>
            </w:r>
          </w:p>
        </w:tc>
        <w:tc>
          <w:tcPr>
            <w:tcW w:w="1276" w:type="dxa"/>
            <w:shd w:val="clear" w:color="auto" w:fill="auto"/>
            <w:vAlign w:val="center"/>
          </w:tcPr>
          <w:p w14:paraId="45E0BA8E">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43F4214A">
            <w:pPr>
              <w:spacing w:line="300" w:lineRule="exact"/>
              <w:jc w:val="left"/>
              <w:rPr>
                <w:rFonts w:ascii="方正书宋_GBK" w:eastAsia="方正书宋_GBK"/>
                <w:sz w:val="19"/>
                <w:szCs w:val="19"/>
              </w:rPr>
            </w:pPr>
          </w:p>
        </w:tc>
      </w:tr>
      <w:tr w14:paraId="3CA4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3D47D55">
            <w:pPr>
              <w:spacing w:line="300" w:lineRule="exact"/>
              <w:jc w:val="left"/>
              <w:outlineLvl w:val="1"/>
              <w:rPr>
                <w:sz w:val="19"/>
                <w:szCs w:val="19"/>
              </w:rPr>
            </w:pPr>
          </w:p>
        </w:tc>
        <w:tc>
          <w:tcPr>
            <w:tcW w:w="8278" w:type="dxa"/>
            <w:gridSpan w:val="6"/>
            <w:shd w:val="clear" w:color="auto" w:fill="auto"/>
            <w:vAlign w:val="center"/>
          </w:tcPr>
          <w:p w14:paraId="7FF65793">
            <w:pPr>
              <w:spacing w:line="300" w:lineRule="exact"/>
              <w:jc w:val="left"/>
              <w:rPr>
                <w:rFonts w:ascii="方正书宋_GBK" w:eastAsia="方正书宋_GBK"/>
                <w:sz w:val="19"/>
                <w:szCs w:val="19"/>
              </w:rPr>
            </w:pPr>
            <w:r>
              <w:rPr>
                <w:rFonts w:ascii="方正书宋_GBK" w:eastAsia="方正书宋_GBK"/>
                <w:sz w:val="19"/>
                <w:szCs w:val="19"/>
              </w:rPr>
              <w:t>设置扶贫公益岗位，每人每月补助500元，为每人购置人身意外保险667元，2020年1－12月实施,全年共需18.0009万元。</w:t>
            </w:r>
          </w:p>
        </w:tc>
      </w:tr>
      <w:tr w14:paraId="73075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4FF1F57">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2003F5A1">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52F6647E">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4C5F80E1">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40F9B6ED">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47BB2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A52ED52">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4CB5D14A">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7DC69F95">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69C3752C">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41EE1164">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3B19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E14CEFA">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1A3B1363">
            <w:pPr>
              <w:spacing w:line="300" w:lineRule="exact"/>
              <w:jc w:val="left"/>
              <w:rPr>
                <w:rFonts w:ascii="方正书宋_GBK" w:eastAsia="方正书宋_GBK"/>
                <w:sz w:val="19"/>
                <w:szCs w:val="19"/>
              </w:rPr>
            </w:pPr>
            <w:r>
              <w:rPr>
                <w:rFonts w:ascii="方正书宋_GBK" w:eastAsia="方正书宋_GBK"/>
                <w:sz w:val="19"/>
                <w:szCs w:val="19"/>
              </w:rPr>
              <w:t>1、以扶贫公益岗位为抓手，解决建档立卡贫困户中弱劳动能力人员就业问题。</w:t>
            </w:r>
          </w:p>
          <w:p w14:paraId="34D85061">
            <w:pPr>
              <w:spacing w:line="300" w:lineRule="exact"/>
              <w:jc w:val="left"/>
              <w:rPr>
                <w:rFonts w:ascii="方正书宋_GBK" w:eastAsia="方正书宋_GBK"/>
                <w:sz w:val="19"/>
                <w:szCs w:val="19"/>
              </w:rPr>
            </w:pPr>
            <w:r>
              <w:rPr>
                <w:rFonts w:ascii="方正书宋_GBK" w:eastAsia="方正书宋_GBK"/>
                <w:sz w:val="19"/>
                <w:szCs w:val="19"/>
              </w:rPr>
              <w:t>2、给予一定的岗位补助，促进建档立卡贫困户增收脱贫。</w:t>
            </w:r>
          </w:p>
        </w:tc>
      </w:tr>
    </w:tbl>
    <w:p w14:paraId="61BC8093">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DAD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CD1385">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5081E283">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76856C7C">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708A6D48">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6AAD507F">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355FA07A">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199BF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DFBE71">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1334DC8F">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6178C11D">
            <w:pPr>
              <w:spacing w:line="300" w:lineRule="exact"/>
              <w:jc w:val="left"/>
              <w:rPr>
                <w:rFonts w:ascii="方正书宋_GBK" w:eastAsia="方正书宋_GBK"/>
                <w:sz w:val="19"/>
                <w:szCs w:val="19"/>
              </w:rPr>
            </w:pPr>
            <w:r>
              <w:rPr>
                <w:rFonts w:ascii="方正书宋_GBK" w:eastAsia="方正书宋_GBK"/>
                <w:sz w:val="19"/>
                <w:szCs w:val="19"/>
              </w:rPr>
              <w:t>带动建档立卡贫困户增收</w:t>
            </w:r>
          </w:p>
        </w:tc>
        <w:tc>
          <w:tcPr>
            <w:tcW w:w="2891" w:type="dxa"/>
            <w:shd w:val="clear" w:color="auto" w:fill="auto"/>
            <w:vAlign w:val="center"/>
          </w:tcPr>
          <w:p w14:paraId="3D63628B">
            <w:pPr>
              <w:spacing w:line="300" w:lineRule="exact"/>
              <w:jc w:val="left"/>
              <w:rPr>
                <w:rFonts w:ascii="方正书宋_GBK" w:eastAsia="方正书宋_GBK"/>
                <w:sz w:val="19"/>
                <w:szCs w:val="19"/>
              </w:rPr>
            </w:pPr>
            <w:r>
              <w:rPr>
                <w:rFonts w:ascii="方正书宋_GBK" w:eastAsia="方正书宋_GBK"/>
                <w:sz w:val="19"/>
                <w:szCs w:val="19"/>
              </w:rPr>
              <w:t>带动建档立卡贫困户增加收入（万元）</w:t>
            </w:r>
          </w:p>
        </w:tc>
        <w:tc>
          <w:tcPr>
            <w:tcW w:w="1276" w:type="dxa"/>
            <w:shd w:val="clear" w:color="auto" w:fill="auto"/>
            <w:vAlign w:val="center"/>
          </w:tcPr>
          <w:p w14:paraId="5FB63712">
            <w:pPr>
              <w:spacing w:line="300" w:lineRule="exact"/>
              <w:jc w:val="left"/>
              <w:rPr>
                <w:rFonts w:ascii="方正书宋_GBK" w:eastAsia="方正书宋_GBK"/>
                <w:sz w:val="19"/>
                <w:szCs w:val="19"/>
              </w:rPr>
            </w:pPr>
            <w:r>
              <w:rPr>
                <w:rFonts w:ascii="方正书宋_GBK" w:eastAsia="方正书宋_GBK"/>
                <w:sz w:val="19"/>
                <w:szCs w:val="19"/>
              </w:rPr>
              <w:t>≥16.2万元</w:t>
            </w:r>
          </w:p>
        </w:tc>
        <w:tc>
          <w:tcPr>
            <w:tcW w:w="1701" w:type="dxa"/>
            <w:shd w:val="clear" w:color="auto" w:fill="auto"/>
            <w:vAlign w:val="center"/>
          </w:tcPr>
          <w:p w14:paraId="59284992">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3E479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00ADB3">
            <w:pPr>
              <w:spacing w:line="300" w:lineRule="exact"/>
              <w:jc w:val="center"/>
              <w:rPr>
                <w:rFonts w:ascii="方正书宋_GBK" w:eastAsia="方正书宋_GBK"/>
                <w:sz w:val="19"/>
                <w:szCs w:val="19"/>
              </w:rPr>
            </w:pPr>
          </w:p>
        </w:tc>
        <w:tc>
          <w:tcPr>
            <w:tcW w:w="1134" w:type="dxa"/>
            <w:shd w:val="clear" w:color="auto" w:fill="auto"/>
            <w:vAlign w:val="center"/>
          </w:tcPr>
          <w:p w14:paraId="7B2DF898">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1C77DA9E">
            <w:pPr>
              <w:spacing w:line="300" w:lineRule="exact"/>
              <w:jc w:val="left"/>
              <w:rPr>
                <w:rFonts w:ascii="方正书宋_GBK" w:eastAsia="方正书宋_GBK"/>
                <w:sz w:val="19"/>
                <w:szCs w:val="19"/>
              </w:rPr>
            </w:pPr>
            <w:r>
              <w:rPr>
                <w:rFonts w:ascii="方正书宋_GBK" w:eastAsia="方正书宋_GBK"/>
                <w:sz w:val="19"/>
                <w:szCs w:val="19"/>
              </w:rPr>
              <w:t>保障建档立卡贫困户人身安全</w:t>
            </w:r>
          </w:p>
        </w:tc>
        <w:tc>
          <w:tcPr>
            <w:tcW w:w="2891" w:type="dxa"/>
            <w:shd w:val="clear" w:color="auto" w:fill="auto"/>
            <w:vAlign w:val="center"/>
          </w:tcPr>
          <w:p w14:paraId="17D8098F">
            <w:pPr>
              <w:spacing w:line="300" w:lineRule="exact"/>
              <w:jc w:val="left"/>
              <w:rPr>
                <w:rFonts w:ascii="方正书宋_GBK" w:eastAsia="方正书宋_GBK"/>
                <w:sz w:val="19"/>
                <w:szCs w:val="19"/>
              </w:rPr>
            </w:pPr>
            <w:r>
              <w:rPr>
                <w:rFonts w:ascii="方正书宋_GBK" w:eastAsia="方正书宋_GBK"/>
                <w:sz w:val="19"/>
                <w:szCs w:val="19"/>
              </w:rPr>
              <w:t>购置建档立卡贫困户人身意外保险费用（万元）</w:t>
            </w:r>
          </w:p>
        </w:tc>
        <w:tc>
          <w:tcPr>
            <w:tcW w:w="1276" w:type="dxa"/>
            <w:shd w:val="clear" w:color="auto" w:fill="auto"/>
            <w:vAlign w:val="center"/>
          </w:tcPr>
          <w:p w14:paraId="1CA53C04">
            <w:pPr>
              <w:spacing w:line="300" w:lineRule="exact"/>
              <w:jc w:val="left"/>
              <w:rPr>
                <w:rFonts w:ascii="方正书宋_GBK" w:eastAsia="方正书宋_GBK"/>
                <w:sz w:val="19"/>
                <w:szCs w:val="19"/>
              </w:rPr>
            </w:pPr>
            <w:r>
              <w:rPr>
                <w:rFonts w:ascii="方正书宋_GBK" w:eastAsia="方正书宋_GBK"/>
                <w:sz w:val="19"/>
                <w:szCs w:val="19"/>
              </w:rPr>
              <w:t>≥1.8万元</w:t>
            </w:r>
          </w:p>
        </w:tc>
        <w:tc>
          <w:tcPr>
            <w:tcW w:w="1701" w:type="dxa"/>
            <w:shd w:val="clear" w:color="auto" w:fill="auto"/>
            <w:vAlign w:val="center"/>
          </w:tcPr>
          <w:p w14:paraId="0C4B5582">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297AC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500E720">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3B475AB8">
            <w:pPr>
              <w:spacing w:line="300" w:lineRule="exact"/>
              <w:jc w:val="left"/>
              <w:rPr>
                <w:rFonts w:ascii="方正书宋_GBK" w:eastAsia="方正书宋_GBK"/>
                <w:sz w:val="19"/>
                <w:szCs w:val="19"/>
              </w:rPr>
            </w:pPr>
            <w:r>
              <w:rPr>
                <w:rFonts w:ascii="方正书宋_GBK" w:eastAsia="方正书宋_GBK"/>
                <w:sz w:val="19"/>
                <w:szCs w:val="19"/>
              </w:rPr>
              <w:t>经济效益指标</w:t>
            </w:r>
          </w:p>
        </w:tc>
        <w:tc>
          <w:tcPr>
            <w:tcW w:w="1276" w:type="dxa"/>
            <w:shd w:val="clear" w:color="auto" w:fill="auto"/>
            <w:vAlign w:val="center"/>
          </w:tcPr>
          <w:p w14:paraId="7A21C065">
            <w:pPr>
              <w:spacing w:line="300" w:lineRule="exact"/>
              <w:jc w:val="left"/>
              <w:rPr>
                <w:rFonts w:ascii="方正书宋_GBK" w:eastAsia="方正书宋_GBK"/>
                <w:sz w:val="19"/>
                <w:szCs w:val="19"/>
              </w:rPr>
            </w:pPr>
            <w:r>
              <w:rPr>
                <w:rFonts w:ascii="方正书宋_GBK" w:eastAsia="方正书宋_GBK"/>
                <w:sz w:val="19"/>
                <w:szCs w:val="19"/>
              </w:rPr>
              <w:t>受益建档立卡贫困人数</w:t>
            </w:r>
          </w:p>
        </w:tc>
        <w:tc>
          <w:tcPr>
            <w:tcW w:w="2891" w:type="dxa"/>
            <w:shd w:val="clear" w:color="auto" w:fill="auto"/>
            <w:vAlign w:val="center"/>
          </w:tcPr>
          <w:p w14:paraId="73D79604">
            <w:pPr>
              <w:spacing w:line="300" w:lineRule="exact"/>
              <w:jc w:val="left"/>
              <w:rPr>
                <w:rFonts w:ascii="方正书宋_GBK" w:eastAsia="方正书宋_GBK"/>
                <w:sz w:val="19"/>
                <w:szCs w:val="19"/>
              </w:rPr>
            </w:pPr>
            <w:r>
              <w:rPr>
                <w:rFonts w:ascii="方正书宋_GBK" w:eastAsia="方正书宋_GBK"/>
                <w:sz w:val="19"/>
                <w:szCs w:val="19"/>
              </w:rPr>
              <w:t>受益建档立卡贫困人数（人）</w:t>
            </w:r>
          </w:p>
        </w:tc>
        <w:tc>
          <w:tcPr>
            <w:tcW w:w="1276" w:type="dxa"/>
            <w:shd w:val="clear" w:color="auto" w:fill="auto"/>
            <w:vAlign w:val="center"/>
          </w:tcPr>
          <w:p w14:paraId="6384027B">
            <w:pPr>
              <w:spacing w:line="300" w:lineRule="exact"/>
              <w:jc w:val="left"/>
              <w:rPr>
                <w:rFonts w:ascii="方正书宋_GBK" w:eastAsia="方正书宋_GBK"/>
                <w:sz w:val="19"/>
                <w:szCs w:val="19"/>
              </w:rPr>
            </w:pPr>
            <w:r>
              <w:rPr>
                <w:rFonts w:ascii="方正书宋_GBK" w:eastAsia="方正书宋_GBK"/>
                <w:sz w:val="19"/>
                <w:szCs w:val="19"/>
              </w:rPr>
              <w:t>≥27人</w:t>
            </w:r>
          </w:p>
        </w:tc>
        <w:tc>
          <w:tcPr>
            <w:tcW w:w="1701" w:type="dxa"/>
            <w:shd w:val="clear" w:color="auto" w:fill="auto"/>
            <w:vAlign w:val="center"/>
          </w:tcPr>
          <w:p w14:paraId="784A5135">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20A9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D8EF01E">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7BCF4EDA">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17F34B10">
            <w:pPr>
              <w:spacing w:line="300" w:lineRule="exact"/>
              <w:jc w:val="left"/>
              <w:rPr>
                <w:rFonts w:ascii="方正书宋_GBK" w:eastAsia="方正书宋_GBK"/>
                <w:sz w:val="19"/>
                <w:szCs w:val="19"/>
              </w:rPr>
            </w:pPr>
            <w:r>
              <w:rPr>
                <w:rFonts w:ascii="方正书宋_GBK" w:eastAsia="方正书宋_GBK"/>
                <w:sz w:val="19"/>
                <w:szCs w:val="19"/>
              </w:rPr>
              <w:t>群众满意度</w:t>
            </w:r>
          </w:p>
        </w:tc>
        <w:tc>
          <w:tcPr>
            <w:tcW w:w="2891" w:type="dxa"/>
            <w:shd w:val="clear" w:color="auto" w:fill="auto"/>
            <w:vAlign w:val="center"/>
          </w:tcPr>
          <w:p w14:paraId="47D55E5A">
            <w:pPr>
              <w:spacing w:line="300" w:lineRule="exact"/>
              <w:jc w:val="left"/>
              <w:rPr>
                <w:rFonts w:ascii="方正书宋_GBK" w:eastAsia="方正书宋_GBK"/>
                <w:sz w:val="19"/>
                <w:szCs w:val="19"/>
              </w:rPr>
            </w:pPr>
            <w:r>
              <w:rPr>
                <w:rFonts w:ascii="方正书宋_GBK" w:eastAsia="方正书宋_GBK"/>
                <w:sz w:val="19"/>
                <w:szCs w:val="19"/>
              </w:rPr>
              <w:t>群众满意数量占总数的比例。</w:t>
            </w:r>
          </w:p>
        </w:tc>
        <w:tc>
          <w:tcPr>
            <w:tcW w:w="1276" w:type="dxa"/>
            <w:shd w:val="clear" w:color="auto" w:fill="auto"/>
            <w:vAlign w:val="center"/>
          </w:tcPr>
          <w:p w14:paraId="7F5C1E5B">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5F73A7D6">
            <w:pPr>
              <w:spacing w:line="300" w:lineRule="exact"/>
              <w:jc w:val="left"/>
              <w:rPr>
                <w:rFonts w:ascii="方正书宋_GBK" w:eastAsia="方正书宋_GBK"/>
                <w:sz w:val="19"/>
                <w:szCs w:val="19"/>
              </w:rPr>
            </w:pPr>
            <w:r>
              <w:rPr>
                <w:rFonts w:ascii="方正书宋_GBK" w:eastAsia="方正书宋_GBK"/>
                <w:sz w:val="19"/>
                <w:szCs w:val="19"/>
              </w:rPr>
              <w:t>工作方案</w:t>
            </w:r>
          </w:p>
        </w:tc>
      </w:tr>
    </w:tbl>
    <w:p w14:paraId="67C05242">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715BA19E">
      <w:pPr>
        <w:spacing w:line="300" w:lineRule="exact"/>
        <w:ind w:firstLine="380" w:firstLineChars="200"/>
        <w:jc w:val="left"/>
        <w:rPr>
          <w:sz w:val="19"/>
          <w:szCs w:val="19"/>
        </w:rPr>
      </w:pPr>
    </w:p>
    <w:p w14:paraId="65C26645">
      <w:pPr>
        <w:ind w:firstLine="500" w:firstLineChars="200"/>
        <w:jc w:val="left"/>
        <w:outlineLvl w:val="1"/>
        <w:rPr>
          <w:rFonts w:ascii="Times New Roman" w:hAnsi="宋体" w:eastAsia="宋体"/>
          <w:b/>
          <w:sz w:val="25"/>
          <w:szCs w:val="25"/>
        </w:rPr>
      </w:pPr>
      <w:r>
        <w:rPr>
          <w:rFonts w:ascii="方正仿宋_GBK" w:eastAsia="方正仿宋_GBK"/>
          <w:b/>
          <w:sz w:val="25"/>
          <w:szCs w:val="25"/>
        </w:rPr>
        <w:t>3、安全生产信息员经费绩效目标表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3" w:name="_Toc31371456"/>
      <w:r>
        <w:rPr>
          <w:rFonts w:ascii="方正仿宋_GBK" w:eastAsia="方正仿宋_GBK"/>
          <w:b/>
          <w:sz w:val="25"/>
          <w:szCs w:val="25"/>
        </w:rPr>
        <w:instrText xml:space="preserve">3、安全生产信息员经费绩效目标表</w:instrText>
      </w:r>
      <w:bookmarkEnd w:id="3"/>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5B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269B9CD">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31906003">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1A31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2B0A253">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1FF30DC5">
            <w:pPr>
              <w:spacing w:line="300" w:lineRule="exact"/>
              <w:jc w:val="left"/>
              <w:rPr>
                <w:rFonts w:ascii="方正书宋_GBK" w:eastAsia="方正书宋_GBK"/>
                <w:sz w:val="19"/>
                <w:szCs w:val="19"/>
              </w:rPr>
            </w:pPr>
            <w:r>
              <w:rPr>
                <w:rFonts w:ascii="方正书宋_GBK" w:eastAsia="方正书宋_GBK"/>
                <w:sz w:val="19"/>
                <w:szCs w:val="19"/>
              </w:rPr>
              <w:t>913-1701-JXN-NKAF</w:t>
            </w:r>
          </w:p>
        </w:tc>
        <w:tc>
          <w:tcPr>
            <w:tcW w:w="1587" w:type="dxa"/>
            <w:shd w:val="clear" w:color="auto" w:fill="auto"/>
            <w:vAlign w:val="center"/>
          </w:tcPr>
          <w:p w14:paraId="204CC4AB">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0615E2F6">
            <w:pPr>
              <w:spacing w:line="300" w:lineRule="exact"/>
              <w:jc w:val="left"/>
              <w:rPr>
                <w:rFonts w:ascii="方正书宋_GBK" w:eastAsia="方正书宋_GBK"/>
                <w:sz w:val="19"/>
                <w:szCs w:val="19"/>
              </w:rPr>
            </w:pPr>
            <w:r>
              <w:rPr>
                <w:rFonts w:ascii="方正书宋_GBK" w:eastAsia="方正书宋_GBK"/>
                <w:sz w:val="19"/>
                <w:szCs w:val="19"/>
              </w:rPr>
              <w:t>安全生产信息员经费</w:t>
            </w:r>
          </w:p>
        </w:tc>
      </w:tr>
      <w:tr w14:paraId="5AC2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444E18D">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4510E661">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574E818E">
            <w:pPr>
              <w:spacing w:line="300" w:lineRule="exact"/>
              <w:jc w:val="left"/>
              <w:rPr>
                <w:rFonts w:ascii="方正书宋_GBK" w:eastAsia="方正书宋_GBK"/>
                <w:sz w:val="19"/>
                <w:szCs w:val="19"/>
              </w:rPr>
            </w:pPr>
            <w:r>
              <w:rPr>
                <w:rFonts w:ascii="方正书宋_GBK" w:eastAsia="方正书宋_GBK"/>
                <w:sz w:val="19"/>
                <w:szCs w:val="19"/>
              </w:rPr>
              <w:t>1.20</w:t>
            </w:r>
          </w:p>
        </w:tc>
        <w:tc>
          <w:tcPr>
            <w:tcW w:w="1587" w:type="dxa"/>
            <w:shd w:val="clear" w:color="auto" w:fill="auto"/>
            <w:vAlign w:val="center"/>
          </w:tcPr>
          <w:p w14:paraId="7ADAFE2F">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57C53D5D">
            <w:pPr>
              <w:spacing w:line="300" w:lineRule="exact"/>
              <w:jc w:val="left"/>
              <w:rPr>
                <w:rFonts w:ascii="方正书宋_GBK" w:eastAsia="方正书宋_GBK"/>
                <w:sz w:val="19"/>
                <w:szCs w:val="19"/>
              </w:rPr>
            </w:pPr>
            <w:r>
              <w:rPr>
                <w:rFonts w:ascii="方正书宋_GBK" w:eastAsia="方正书宋_GBK"/>
                <w:sz w:val="19"/>
                <w:szCs w:val="19"/>
              </w:rPr>
              <w:t>1.20</w:t>
            </w:r>
          </w:p>
        </w:tc>
        <w:tc>
          <w:tcPr>
            <w:tcW w:w="1276" w:type="dxa"/>
            <w:shd w:val="clear" w:color="auto" w:fill="auto"/>
            <w:vAlign w:val="center"/>
          </w:tcPr>
          <w:p w14:paraId="1E541A9F">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2867DEAE">
            <w:pPr>
              <w:spacing w:line="300" w:lineRule="exact"/>
              <w:jc w:val="left"/>
              <w:rPr>
                <w:rFonts w:ascii="方正书宋_GBK" w:eastAsia="方正书宋_GBK"/>
                <w:sz w:val="19"/>
                <w:szCs w:val="19"/>
              </w:rPr>
            </w:pPr>
          </w:p>
        </w:tc>
      </w:tr>
      <w:tr w14:paraId="7554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233493D">
            <w:pPr>
              <w:spacing w:line="300" w:lineRule="exact"/>
              <w:jc w:val="left"/>
              <w:outlineLvl w:val="1"/>
              <w:rPr>
                <w:sz w:val="19"/>
                <w:szCs w:val="19"/>
              </w:rPr>
            </w:pPr>
          </w:p>
        </w:tc>
        <w:tc>
          <w:tcPr>
            <w:tcW w:w="8278" w:type="dxa"/>
            <w:gridSpan w:val="6"/>
            <w:shd w:val="clear" w:color="auto" w:fill="auto"/>
            <w:vAlign w:val="center"/>
          </w:tcPr>
          <w:p w14:paraId="6E0C9853">
            <w:pPr>
              <w:spacing w:line="300" w:lineRule="exact"/>
              <w:jc w:val="left"/>
              <w:rPr>
                <w:rFonts w:ascii="方正书宋_GBK" w:eastAsia="方正书宋_GBK"/>
                <w:sz w:val="19"/>
                <w:szCs w:val="19"/>
              </w:rPr>
            </w:pPr>
            <w:r>
              <w:rPr>
                <w:rFonts w:ascii="方正书宋_GBK" w:eastAsia="方正书宋_GBK"/>
                <w:sz w:val="19"/>
                <w:szCs w:val="19"/>
              </w:rPr>
              <w:t>用于全区各乡镇（城区办）安全生产信息员补助，计划2020年1-12月实施。</w:t>
            </w:r>
          </w:p>
        </w:tc>
      </w:tr>
      <w:tr w14:paraId="7D006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DC58035">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5EC3DE7F">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7A8F8E06">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3A78AF71">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5A236545">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3C41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098064">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35D5D7E8">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3F90B30C">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6932BF56">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0CDA9AF2">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2408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AA80E7">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4046F2CF">
            <w:pPr>
              <w:spacing w:line="300" w:lineRule="exact"/>
              <w:jc w:val="left"/>
              <w:rPr>
                <w:rFonts w:ascii="方正书宋_GBK" w:eastAsia="方正书宋_GBK"/>
                <w:sz w:val="19"/>
                <w:szCs w:val="19"/>
              </w:rPr>
            </w:pPr>
            <w:r>
              <w:rPr>
                <w:rFonts w:ascii="方正书宋_GBK" w:eastAsia="方正书宋_GBK"/>
                <w:sz w:val="19"/>
                <w:szCs w:val="19"/>
              </w:rPr>
              <w:t>1、通过项目实施，维持安全生产信息员队伍的稳定。</w:t>
            </w:r>
          </w:p>
          <w:p w14:paraId="1F47B6EB">
            <w:pPr>
              <w:spacing w:line="300" w:lineRule="exact"/>
              <w:jc w:val="left"/>
              <w:rPr>
                <w:rFonts w:ascii="方正书宋_GBK" w:eastAsia="方正书宋_GBK"/>
                <w:sz w:val="19"/>
                <w:szCs w:val="19"/>
              </w:rPr>
            </w:pPr>
            <w:r>
              <w:rPr>
                <w:rFonts w:ascii="方正书宋_GBK" w:eastAsia="方正书宋_GBK"/>
                <w:sz w:val="19"/>
                <w:szCs w:val="19"/>
              </w:rPr>
              <w:t>2、有效减少安全生产事故的发生，维护安全生产形势稳中向好。</w:t>
            </w:r>
          </w:p>
        </w:tc>
      </w:tr>
    </w:tbl>
    <w:p w14:paraId="0E271A91">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CA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BB142A3">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510438B6">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77C18A66">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6EFE8D00">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2F53EFAC">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58F8F881">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59D5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E3917FB">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0A493082">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0DCD30AD">
            <w:pPr>
              <w:spacing w:line="300" w:lineRule="exact"/>
              <w:jc w:val="left"/>
              <w:rPr>
                <w:rFonts w:ascii="方正书宋_GBK" w:eastAsia="方正书宋_GBK"/>
                <w:sz w:val="19"/>
                <w:szCs w:val="19"/>
              </w:rPr>
            </w:pPr>
            <w:r>
              <w:rPr>
                <w:rFonts w:ascii="方正书宋_GBK" w:eastAsia="方正书宋_GBK"/>
                <w:sz w:val="19"/>
                <w:szCs w:val="19"/>
              </w:rPr>
              <w:t>覆盖乡镇（办事处）数量</w:t>
            </w:r>
          </w:p>
        </w:tc>
        <w:tc>
          <w:tcPr>
            <w:tcW w:w="2891" w:type="dxa"/>
            <w:shd w:val="clear" w:color="auto" w:fill="auto"/>
            <w:vAlign w:val="center"/>
          </w:tcPr>
          <w:p w14:paraId="77118948">
            <w:pPr>
              <w:spacing w:line="300" w:lineRule="exact"/>
              <w:jc w:val="left"/>
              <w:rPr>
                <w:rFonts w:ascii="方正书宋_GBK" w:eastAsia="方正书宋_GBK"/>
                <w:sz w:val="19"/>
                <w:szCs w:val="19"/>
              </w:rPr>
            </w:pPr>
            <w:r>
              <w:rPr>
                <w:rFonts w:ascii="方正书宋_GBK" w:eastAsia="方正书宋_GBK"/>
                <w:sz w:val="19"/>
                <w:szCs w:val="19"/>
              </w:rPr>
              <w:t>安全生产信息员设置覆盖乡镇（办事处）数量</w:t>
            </w:r>
          </w:p>
          <w:p w14:paraId="5D4F3568">
            <w:pPr>
              <w:spacing w:line="300" w:lineRule="exact"/>
              <w:jc w:val="left"/>
              <w:rPr>
                <w:rFonts w:ascii="方正书宋_GBK" w:eastAsia="方正书宋_GBK"/>
                <w:sz w:val="19"/>
                <w:szCs w:val="19"/>
              </w:rPr>
            </w:pPr>
          </w:p>
        </w:tc>
        <w:tc>
          <w:tcPr>
            <w:tcW w:w="1276" w:type="dxa"/>
            <w:shd w:val="clear" w:color="auto" w:fill="auto"/>
            <w:vAlign w:val="center"/>
          </w:tcPr>
          <w:p w14:paraId="31CED3FE">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6275EFEF">
            <w:pPr>
              <w:spacing w:line="300" w:lineRule="exact"/>
              <w:jc w:val="left"/>
              <w:rPr>
                <w:rFonts w:ascii="方正书宋_GBK" w:eastAsia="方正书宋_GBK"/>
                <w:sz w:val="19"/>
                <w:szCs w:val="19"/>
              </w:rPr>
            </w:pPr>
            <w:r>
              <w:rPr>
                <w:rFonts w:ascii="方正书宋_GBK" w:eastAsia="方正书宋_GBK"/>
                <w:sz w:val="19"/>
                <w:szCs w:val="19"/>
              </w:rPr>
              <w:t>依据工作方案</w:t>
            </w:r>
          </w:p>
        </w:tc>
      </w:tr>
      <w:tr w14:paraId="2607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59F35EF">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605D6598">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30B07A26">
            <w:pPr>
              <w:spacing w:line="300" w:lineRule="exact"/>
              <w:jc w:val="left"/>
              <w:rPr>
                <w:rFonts w:ascii="方正书宋_GBK" w:eastAsia="方正书宋_GBK"/>
                <w:sz w:val="19"/>
                <w:szCs w:val="19"/>
              </w:rPr>
            </w:pPr>
            <w:r>
              <w:rPr>
                <w:rFonts w:ascii="方正书宋_GBK" w:eastAsia="方正书宋_GBK"/>
                <w:sz w:val="19"/>
                <w:szCs w:val="19"/>
              </w:rPr>
              <w:t>补贴发放率</w:t>
            </w:r>
          </w:p>
        </w:tc>
        <w:tc>
          <w:tcPr>
            <w:tcW w:w="2891" w:type="dxa"/>
            <w:shd w:val="clear" w:color="auto" w:fill="auto"/>
            <w:vAlign w:val="center"/>
          </w:tcPr>
          <w:p w14:paraId="6C9077D9">
            <w:pPr>
              <w:spacing w:line="300" w:lineRule="exact"/>
              <w:jc w:val="left"/>
              <w:rPr>
                <w:rFonts w:ascii="方正书宋_GBK" w:eastAsia="方正书宋_GBK"/>
                <w:sz w:val="19"/>
                <w:szCs w:val="19"/>
              </w:rPr>
            </w:pPr>
            <w:r>
              <w:rPr>
                <w:rFonts w:ascii="方正书宋_GBK" w:eastAsia="方正书宋_GBK"/>
                <w:sz w:val="19"/>
                <w:szCs w:val="19"/>
              </w:rPr>
              <w:t>"乡镇（办事处）安全生产信息员补助发放完成率</w:t>
            </w:r>
          </w:p>
          <w:p w14:paraId="0B2BF12D">
            <w:pPr>
              <w:spacing w:line="300" w:lineRule="exact"/>
              <w:jc w:val="left"/>
              <w:rPr>
                <w:rFonts w:ascii="方正书宋_GBK" w:eastAsia="方正书宋_GBK"/>
                <w:sz w:val="19"/>
                <w:szCs w:val="19"/>
              </w:rPr>
            </w:pPr>
            <w:r>
              <w:rPr>
                <w:rFonts w:ascii="方正书宋_GBK" w:eastAsia="方正书宋_GBK"/>
                <w:sz w:val="19"/>
                <w:szCs w:val="19"/>
              </w:rPr>
              <w:t>"</w:t>
            </w:r>
            <w:r>
              <w:rPr>
                <w:rFonts w:ascii="方正书宋_GBK" w:eastAsia="方正书宋_GBK"/>
                <w:sz w:val="19"/>
                <w:szCs w:val="19"/>
              </w:rPr>
              <w:tab/>
            </w:r>
          </w:p>
        </w:tc>
        <w:tc>
          <w:tcPr>
            <w:tcW w:w="1276" w:type="dxa"/>
            <w:shd w:val="clear" w:color="auto" w:fill="auto"/>
            <w:vAlign w:val="center"/>
          </w:tcPr>
          <w:p w14:paraId="6B53C04B">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0A963E29">
            <w:pPr>
              <w:spacing w:line="300" w:lineRule="exact"/>
              <w:jc w:val="left"/>
              <w:rPr>
                <w:rFonts w:ascii="方正书宋_GBK" w:eastAsia="方正书宋_GBK"/>
                <w:sz w:val="19"/>
                <w:szCs w:val="19"/>
              </w:rPr>
            </w:pPr>
            <w:r>
              <w:rPr>
                <w:rFonts w:ascii="方正书宋_GBK" w:eastAsia="方正书宋_GBK"/>
                <w:sz w:val="19"/>
                <w:szCs w:val="19"/>
              </w:rPr>
              <w:t>依据工作方案</w:t>
            </w:r>
          </w:p>
        </w:tc>
      </w:tr>
      <w:tr w14:paraId="0E08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0D43FE">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21C1D6B0">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42932436">
            <w:pPr>
              <w:spacing w:line="300" w:lineRule="exact"/>
              <w:jc w:val="left"/>
              <w:rPr>
                <w:rFonts w:ascii="方正书宋_GBK" w:eastAsia="方正书宋_GBK"/>
                <w:sz w:val="19"/>
                <w:szCs w:val="19"/>
              </w:rPr>
            </w:pPr>
            <w:r>
              <w:rPr>
                <w:rFonts w:ascii="方正书宋_GBK" w:eastAsia="方正书宋_GBK"/>
                <w:sz w:val="19"/>
                <w:szCs w:val="19"/>
              </w:rPr>
              <w:t>服务对象满意度</w:t>
            </w:r>
          </w:p>
        </w:tc>
        <w:tc>
          <w:tcPr>
            <w:tcW w:w="2891" w:type="dxa"/>
            <w:shd w:val="clear" w:color="auto" w:fill="auto"/>
            <w:vAlign w:val="center"/>
          </w:tcPr>
          <w:p w14:paraId="11A174F7">
            <w:pPr>
              <w:spacing w:line="300" w:lineRule="exact"/>
              <w:jc w:val="left"/>
              <w:rPr>
                <w:rFonts w:ascii="方正书宋_GBK" w:eastAsia="方正书宋_GBK"/>
                <w:sz w:val="19"/>
                <w:szCs w:val="19"/>
              </w:rPr>
            </w:pPr>
            <w:r>
              <w:rPr>
                <w:rFonts w:ascii="方正书宋_GBK" w:eastAsia="方正书宋_GBK"/>
                <w:sz w:val="19"/>
                <w:szCs w:val="19"/>
              </w:rPr>
              <w:t>享受安全生产信息员补助人员对补助发放情况的满意程度</w:t>
            </w:r>
          </w:p>
          <w:p w14:paraId="15F4B1C2">
            <w:pPr>
              <w:spacing w:line="300" w:lineRule="exact"/>
              <w:jc w:val="left"/>
              <w:rPr>
                <w:rFonts w:ascii="方正书宋_GBK" w:eastAsia="方正书宋_GBK"/>
                <w:sz w:val="19"/>
                <w:szCs w:val="19"/>
              </w:rPr>
            </w:pPr>
          </w:p>
        </w:tc>
        <w:tc>
          <w:tcPr>
            <w:tcW w:w="1276" w:type="dxa"/>
            <w:shd w:val="clear" w:color="auto" w:fill="auto"/>
            <w:vAlign w:val="center"/>
          </w:tcPr>
          <w:p w14:paraId="2466051A">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4DE32DC0">
            <w:pPr>
              <w:spacing w:line="300" w:lineRule="exact"/>
              <w:jc w:val="left"/>
              <w:rPr>
                <w:rFonts w:ascii="方正书宋_GBK" w:eastAsia="方正书宋_GBK"/>
                <w:sz w:val="19"/>
                <w:szCs w:val="19"/>
              </w:rPr>
            </w:pPr>
            <w:r>
              <w:rPr>
                <w:rFonts w:ascii="方正书宋_GBK" w:eastAsia="方正书宋_GBK"/>
                <w:sz w:val="19"/>
                <w:szCs w:val="19"/>
              </w:rPr>
              <w:t>依据工作方案</w:t>
            </w:r>
          </w:p>
        </w:tc>
      </w:tr>
    </w:tbl>
    <w:p w14:paraId="45392392">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124683D8">
      <w:pPr>
        <w:spacing w:line="300" w:lineRule="exact"/>
        <w:ind w:firstLine="380" w:firstLineChars="200"/>
        <w:jc w:val="left"/>
        <w:rPr>
          <w:sz w:val="19"/>
          <w:szCs w:val="19"/>
        </w:rPr>
      </w:pPr>
    </w:p>
    <w:p w14:paraId="18CA7C54">
      <w:pPr>
        <w:ind w:firstLine="500" w:firstLineChars="200"/>
        <w:jc w:val="left"/>
        <w:outlineLvl w:val="1"/>
        <w:rPr>
          <w:rFonts w:ascii="Times New Roman" w:hAnsi="宋体" w:eastAsia="宋体"/>
          <w:b/>
          <w:sz w:val="25"/>
          <w:szCs w:val="25"/>
        </w:rPr>
      </w:pPr>
      <w:r>
        <w:rPr>
          <w:rFonts w:ascii="方正仿宋_GBK" w:eastAsia="方正仿宋_GBK"/>
          <w:b/>
          <w:sz w:val="25"/>
          <w:szCs w:val="25"/>
        </w:rPr>
        <w:t>4、拨付原京原公路工役制人员落实待遇资金绩效目标表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4" w:name="_Toc31371457"/>
      <w:r>
        <w:rPr>
          <w:rFonts w:ascii="方正仿宋_GBK" w:eastAsia="方正仿宋_GBK"/>
          <w:b/>
          <w:sz w:val="25"/>
          <w:szCs w:val="25"/>
        </w:rPr>
        <w:instrText xml:space="preserve">4、拨付原京原公路工役制人员落实待遇资金绩效目标表</w:instrText>
      </w:r>
      <w:bookmarkEnd w:id="4"/>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292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4CFE226">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37D228E3">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374EB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55DB10D">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619602EC">
            <w:pPr>
              <w:spacing w:line="300" w:lineRule="exact"/>
              <w:jc w:val="left"/>
              <w:rPr>
                <w:rFonts w:ascii="方正书宋_GBK" w:eastAsia="方正书宋_GBK"/>
                <w:sz w:val="19"/>
                <w:szCs w:val="19"/>
              </w:rPr>
            </w:pPr>
            <w:r>
              <w:rPr>
                <w:rFonts w:ascii="方正书宋_GBK" w:eastAsia="方正书宋_GBK"/>
                <w:sz w:val="19"/>
                <w:szCs w:val="19"/>
              </w:rPr>
              <w:t>913-1701-JXN-7D2F</w:t>
            </w:r>
          </w:p>
        </w:tc>
        <w:tc>
          <w:tcPr>
            <w:tcW w:w="1587" w:type="dxa"/>
            <w:shd w:val="clear" w:color="auto" w:fill="auto"/>
            <w:vAlign w:val="center"/>
          </w:tcPr>
          <w:p w14:paraId="45AF6EF8">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28CF6A33">
            <w:pPr>
              <w:spacing w:line="300" w:lineRule="exact"/>
              <w:jc w:val="left"/>
              <w:rPr>
                <w:rFonts w:ascii="方正书宋_GBK" w:eastAsia="方正书宋_GBK"/>
                <w:sz w:val="19"/>
                <w:szCs w:val="19"/>
              </w:rPr>
            </w:pPr>
            <w:r>
              <w:rPr>
                <w:rFonts w:ascii="方正书宋_GBK" w:eastAsia="方正书宋_GBK"/>
                <w:sz w:val="19"/>
                <w:szCs w:val="19"/>
              </w:rPr>
              <w:t>拨付原京原公路工役制人员落实待遇资金</w:t>
            </w:r>
          </w:p>
        </w:tc>
      </w:tr>
      <w:tr w14:paraId="3D5F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2C795C1">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2A4CBB13">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6F008498">
            <w:pPr>
              <w:spacing w:line="300" w:lineRule="exact"/>
              <w:jc w:val="left"/>
              <w:rPr>
                <w:rFonts w:ascii="方正书宋_GBK" w:eastAsia="方正书宋_GBK"/>
                <w:sz w:val="19"/>
                <w:szCs w:val="19"/>
              </w:rPr>
            </w:pPr>
            <w:r>
              <w:rPr>
                <w:rFonts w:ascii="方正书宋_GBK" w:eastAsia="方正书宋_GBK"/>
                <w:sz w:val="19"/>
                <w:szCs w:val="19"/>
              </w:rPr>
              <w:t>12.96</w:t>
            </w:r>
          </w:p>
        </w:tc>
        <w:tc>
          <w:tcPr>
            <w:tcW w:w="1587" w:type="dxa"/>
            <w:shd w:val="clear" w:color="auto" w:fill="auto"/>
            <w:vAlign w:val="center"/>
          </w:tcPr>
          <w:p w14:paraId="4A1D2A5E">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5A9241FA">
            <w:pPr>
              <w:spacing w:line="300" w:lineRule="exact"/>
              <w:jc w:val="left"/>
              <w:rPr>
                <w:rFonts w:ascii="方正书宋_GBK" w:eastAsia="方正书宋_GBK"/>
                <w:sz w:val="19"/>
                <w:szCs w:val="19"/>
              </w:rPr>
            </w:pPr>
            <w:r>
              <w:rPr>
                <w:rFonts w:ascii="方正书宋_GBK" w:eastAsia="方正书宋_GBK"/>
                <w:sz w:val="19"/>
                <w:szCs w:val="19"/>
              </w:rPr>
              <w:t>12.96</w:t>
            </w:r>
          </w:p>
        </w:tc>
        <w:tc>
          <w:tcPr>
            <w:tcW w:w="1276" w:type="dxa"/>
            <w:shd w:val="clear" w:color="auto" w:fill="auto"/>
            <w:vAlign w:val="center"/>
          </w:tcPr>
          <w:p w14:paraId="2C9FCF3B">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5EE8CAE7">
            <w:pPr>
              <w:spacing w:line="300" w:lineRule="exact"/>
              <w:jc w:val="left"/>
              <w:rPr>
                <w:rFonts w:ascii="方正书宋_GBK" w:eastAsia="方正书宋_GBK"/>
                <w:sz w:val="19"/>
                <w:szCs w:val="19"/>
              </w:rPr>
            </w:pPr>
          </w:p>
        </w:tc>
      </w:tr>
      <w:tr w14:paraId="18B6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E391C07">
            <w:pPr>
              <w:spacing w:line="300" w:lineRule="exact"/>
              <w:jc w:val="left"/>
              <w:outlineLvl w:val="1"/>
              <w:rPr>
                <w:sz w:val="19"/>
                <w:szCs w:val="19"/>
              </w:rPr>
            </w:pPr>
          </w:p>
        </w:tc>
        <w:tc>
          <w:tcPr>
            <w:tcW w:w="8278" w:type="dxa"/>
            <w:gridSpan w:val="6"/>
            <w:shd w:val="clear" w:color="auto" w:fill="auto"/>
            <w:vAlign w:val="center"/>
          </w:tcPr>
          <w:p w14:paraId="2E2DF67D">
            <w:pPr>
              <w:spacing w:line="300" w:lineRule="exact"/>
              <w:jc w:val="left"/>
              <w:rPr>
                <w:rFonts w:ascii="方正书宋_GBK" w:eastAsia="方正书宋_GBK"/>
                <w:sz w:val="19"/>
                <w:szCs w:val="19"/>
              </w:rPr>
            </w:pPr>
            <w:r>
              <w:rPr>
                <w:rFonts w:ascii="方正书宋_GBK" w:eastAsia="方正书宋_GBK"/>
                <w:sz w:val="19"/>
                <w:szCs w:val="19"/>
              </w:rPr>
              <w:t>每月按时为原京原公路工役制人员发放落实待遇资金</w:t>
            </w:r>
          </w:p>
        </w:tc>
      </w:tr>
      <w:tr w14:paraId="3B41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98FA62B">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60B95E6E">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27F82FCF">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4D24205A">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19183DFE">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259E2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9273FC4">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1298FA79">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72D5936C">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03F01E94">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6E0A9EE4">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09230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EB0A78E">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0F9DBD73">
            <w:pPr>
              <w:spacing w:line="300" w:lineRule="exact"/>
              <w:jc w:val="left"/>
              <w:rPr>
                <w:rFonts w:ascii="方正书宋_GBK" w:eastAsia="方正书宋_GBK"/>
                <w:sz w:val="19"/>
                <w:szCs w:val="19"/>
              </w:rPr>
            </w:pPr>
            <w:r>
              <w:rPr>
                <w:rFonts w:ascii="方正书宋_GBK" w:eastAsia="方正书宋_GBK"/>
                <w:sz w:val="19"/>
                <w:szCs w:val="19"/>
              </w:rPr>
              <w:t>1、提高综合能力，保障各项业务工作畅通。</w:t>
            </w:r>
          </w:p>
        </w:tc>
      </w:tr>
    </w:tbl>
    <w:p w14:paraId="4E2D82A4">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4D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738E2A4">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2D60452C">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51B9938F">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5CDABB6E">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2A30BE0D">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223B3813">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0BAE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F52CE81">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4171D16B">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7497CDF7">
            <w:pPr>
              <w:spacing w:line="300" w:lineRule="exact"/>
              <w:jc w:val="left"/>
              <w:rPr>
                <w:rFonts w:ascii="方正书宋_GBK" w:eastAsia="方正书宋_GBK"/>
                <w:sz w:val="19"/>
                <w:szCs w:val="19"/>
              </w:rPr>
            </w:pPr>
            <w:r>
              <w:rPr>
                <w:rFonts w:ascii="方正书宋_GBK" w:eastAsia="方正书宋_GBK"/>
                <w:sz w:val="19"/>
                <w:szCs w:val="19"/>
              </w:rPr>
              <w:t>补助金发放率(%)</w:t>
            </w:r>
          </w:p>
        </w:tc>
        <w:tc>
          <w:tcPr>
            <w:tcW w:w="2891" w:type="dxa"/>
            <w:shd w:val="clear" w:color="auto" w:fill="auto"/>
            <w:vAlign w:val="center"/>
          </w:tcPr>
          <w:p w14:paraId="704B8B52">
            <w:pPr>
              <w:spacing w:line="300" w:lineRule="exact"/>
              <w:jc w:val="left"/>
              <w:rPr>
                <w:rFonts w:ascii="方正书宋_GBK" w:eastAsia="方正书宋_GBK"/>
                <w:sz w:val="19"/>
                <w:szCs w:val="19"/>
              </w:rPr>
            </w:pPr>
            <w:r>
              <w:rPr>
                <w:rFonts w:ascii="方正书宋_GBK" w:eastAsia="方正书宋_GBK"/>
                <w:sz w:val="19"/>
                <w:szCs w:val="19"/>
              </w:rPr>
              <w:t>实际发放的补助金金额占计划发放金额的比率</w:t>
            </w:r>
          </w:p>
        </w:tc>
        <w:tc>
          <w:tcPr>
            <w:tcW w:w="1276" w:type="dxa"/>
            <w:shd w:val="clear" w:color="auto" w:fill="auto"/>
            <w:vAlign w:val="center"/>
          </w:tcPr>
          <w:p w14:paraId="75D884A5">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18268BF1">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6796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825F3EE">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26661235">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27625B14">
            <w:pPr>
              <w:spacing w:line="300" w:lineRule="exact"/>
              <w:jc w:val="left"/>
              <w:rPr>
                <w:rFonts w:ascii="方正书宋_GBK" w:eastAsia="方正书宋_GBK"/>
                <w:sz w:val="19"/>
                <w:szCs w:val="19"/>
              </w:rPr>
            </w:pPr>
            <w:r>
              <w:rPr>
                <w:rFonts w:ascii="方正书宋_GBK" w:eastAsia="方正书宋_GBK"/>
                <w:sz w:val="19"/>
                <w:szCs w:val="19"/>
              </w:rPr>
              <w:t>补助覆盖率(%)</w:t>
            </w:r>
          </w:p>
        </w:tc>
        <w:tc>
          <w:tcPr>
            <w:tcW w:w="2891" w:type="dxa"/>
            <w:shd w:val="clear" w:color="auto" w:fill="auto"/>
            <w:vAlign w:val="center"/>
          </w:tcPr>
          <w:p w14:paraId="1C1546AC">
            <w:pPr>
              <w:spacing w:line="300" w:lineRule="exact"/>
              <w:jc w:val="left"/>
              <w:rPr>
                <w:rFonts w:ascii="方正书宋_GBK" w:eastAsia="方正书宋_GBK"/>
                <w:sz w:val="19"/>
                <w:szCs w:val="19"/>
              </w:rPr>
            </w:pPr>
            <w:r>
              <w:rPr>
                <w:rFonts w:ascii="方正书宋_GBK" w:eastAsia="方正书宋_GBK"/>
                <w:sz w:val="19"/>
                <w:szCs w:val="19"/>
              </w:rPr>
              <w:t>已补助人数占应补助人群的比率</w:t>
            </w:r>
          </w:p>
        </w:tc>
        <w:tc>
          <w:tcPr>
            <w:tcW w:w="1276" w:type="dxa"/>
            <w:shd w:val="clear" w:color="auto" w:fill="auto"/>
            <w:vAlign w:val="center"/>
          </w:tcPr>
          <w:p w14:paraId="47F04FCE">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2B7FE0FE">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0C4E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21D1636">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2192CB2C">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69888A0F">
            <w:pPr>
              <w:spacing w:line="300" w:lineRule="exact"/>
              <w:jc w:val="left"/>
              <w:rPr>
                <w:rFonts w:ascii="方正书宋_GBK" w:eastAsia="方正书宋_GBK"/>
                <w:sz w:val="19"/>
                <w:szCs w:val="19"/>
              </w:rPr>
            </w:pPr>
            <w:r>
              <w:rPr>
                <w:rFonts w:ascii="方正书宋_GBK" w:eastAsia="方正书宋_GBK"/>
                <w:sz w:val="19"/>
                <w:szCs w:val="19"/>
              </w:rPr>
              <w:t>受益对象满意度(%)</w:t>
            </w:r>
          </w:p>
        </w:tc>
        <w:tc>
          <w:tcPr>
            <w:tcW w:w="2891" w:type="dxa"/>
            <w:shd w:val="clear" w:color="auto" w:fill="auto"/>
            <w:vAlign w:val="center"/>
          </w:tcPr>
          <w:p w14:paraId="6CB15A9B">
            <w:pPr>
              <w:spacing w:line="300" w:lineRule="exact"/>
              <w:jc w:val="left"/>
              <w:rPr>
                <w:rFonts w:ascii="方正书宋_GBK" w:eastAsia="方正书宋_GBK"/>
                <w:sz w:val="19"/>
                <w:szCs w:val="19"/>
              </w:rPr>
            </w:pPr>
            <w:r>
              <w:rPr>
                <w:rFonts w:ascii="方正书宋_GBK" w:eastAsia="方正书宋_GBK"/>
                <w:sz w:val="19"/>
                <w:szCs w:val="19"/>
              </w:rPr>
              <w:t>通过问卷调查，满意和较满意的受益对象占全部调研对象的比例</w:t>
            </w:r>
          </w:p>
        </w:tc>
        <w:tc>
          <w:tcPr>
            <w:tcW w:w="1276" w:type="dxa"/>
            <w:shd w:val="clear" w:color="auto" w:fill="auto"/>
            <w:vAlign w:val="center"/>
          </w:tcPr>
          <w:p w14:paraId="17C03442">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7C57A55E">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70700F84">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0A548C03">
      <w:pPr>
        <w:spacing w:line="300" w:lineRule="exact"/>
        <w:ind w:firstLine="380" w:firstLineChars="200"/>
        <w:jc w:val="left"/>
        <w:rPr>
          <w:sz w:val="19"/>
          <w:szCs w:val="19"/>
        </w:rPr>
      </w:pPr>
    </w:p>
    <w:p w14:paraId="6CF2A2D1">
      <w:pPr>
        <w:ind w:firstLine="500" w:firstLineChars="200"/>
        <w:jc w:val="left"/>
        <w:outlineLvl w:val="1"/>
        <w:rPr>
          <w:rFonts w:ascii="Times New Roman" w:hAnsi="宋体" w:eastAsia="宋体"/>
          <w:b/>
          <w:sz w:val="25"/>
          <w:szCs w:val="25"/>
        </w:rPr>
      </w:pPr>
      <w:r>
        <w:rPr>
          <w:rFonts w:ascii="方正仿宋_GBK" w:eastAsia="方正仿宋_GBK"/>
          <w:b/>
          <w:sz w:val="25"/>
          <w:szCs w:val="25"/>
        </w:rPr>
        <w:t>5、村党组织活动经费绩效目标表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5" w:name="_Toc31371458"/>
      <w:r>
        <w:rPr>
          <w:rFonts w:ascii="方正仿宋_GBK" w:eastAsia="方正仿宋_GBK"/>
          <w:b/>
          <w:sz w:val="25"/>
          <w:szCs w:val="25"/>
        </w:rPr>
        <w:instrText xml:space="preserve">5、村党组织活动经费绩效目标表</w:instrText>
      </w:r>
      <w:bookmarkEnd w:id="5"/>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FE0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0B15727">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79A72C17">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7EFE1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4FF25CC">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26912227">
            <w:pPr>
              <w:spacing w:line="300" w:lineRule="exact"/>
              <w:jc w:val="left"/>
              <w:rPr>
                <w:rFonts w:ascii="方正书宋_GBK" w:eastAsia="方正书宋_GBK"/>
                <w:sz w:val="19"/>
                <w:szCs w:val="19"/>
              </w:rPr>
            </w:pPr>
            <w:r>
              <w:rPr>
                <w:rFonts w:ascii="方正书宋_GBK" w:eastAsia="方正书宋_GBK"/>
                <w:sz w:val="19"/>
                <w:szCs w:val="19"/>
              </w:rPr>
              <w:t>913-0701-YXN-BA4I</w:t>
            </w:r>
          </w:p>
        </w:tc>
        <w:tc>
          <w:tcPr>
            <w:tcW w:w="1587" w:type="dxa"/>
            <w:shd w:val="clear" w:color="auto" w:fill="auto"/>
            <w:vAlign w:val="center"/>
          </w:tcPr>
          <w:p w14:paraId="45EF034C">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50E3BE80">
            <w:pPr>
              <w:spacing w:line="300" w:lineRule="exact"/>
              <w:jc w:val="left"/>
              <w:rPr>
                <w:rFonts w:ascii="方正书宋_GBK" w:eastAsia="方正书宋_GBK"/>
                <w:sz w:val="19"/>
                <w:szCs w:val="19"/>
              </w:rPr>
            </w:pPr>
            <w:r>
              <w:rPr>
                <w:rFonts w:ascii="方正书宋_GBK" w:eastAsia="方正书宋_GBK"/>
                <w:sz w:val="19"/>
                <w:szCs w:val="19"/>
              </w:rPr>
              <w:t>村党组织活动经费</w:t>
            </w:r>
          </w:p>
        </w:tc>
      </w:tr>
      <w:tr w14:paraId="4A07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1B286D">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1EFDD101">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2CB1EE54">
            <w:pPr>
              <w:spacing w:line="300" w:lineRule="exact"/>
              <w:jc w:val="left"/>
              <w:rPr>
                <w:rFonts w:ascii="方正书宋_GBK" w:eastAsia="方正书宋_GBK"/>
                <w:sz w:val="19"/>
                <w:szCs w:val="19"/>
              </w:rPr>
            </w:pPr>
            <w:r>
              <w:rPr>
                <w:rFonts w:ascii="方正书宋_GBK" w:eastAsia="方正书宋_GBK"/>
                <w:sz w:val="19"/>
                <w:szCs w:val="19"/>
              </w:rPr>
              <w:t>28.94</w:t>
            </w:r>
          </w:p>
        </w:tc>
        <w:tc>
          <w:tcPr>
            <w:tcW w:w="1587" w:type="dxa"/>
            <w:shd w:val="clear" w:color="auto" w:fill="auto"/>
            <w:vAlign w:val="center"/>
          </w:tcPr>
          <w:p w14:paraId="2EE40C68">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297B866D">
            <w:pPr>
              <w:spacing w:line="300" w:lineRule="exact"/>
              <w:jc w:val="left"/>
              <w:rPr>
                <w:rFonts w:ascii="方正书宋_GBK" w:eastAsia="方正书宋_GBK"/>
                <w:sz w:val="19"/>
                <w:szCs w:val="19"/>
              </w:rPr>
            </w:pPr>
            <w:r>
              <w:rPr>
                <w:rFonts w:ascii="方正书宋_GBK" w:eastAsia="方正书宋_GBK"/>
                <w:sz w:val="19"/>
                <w:szCs w:val="19"/>
              </w:rPr>
              <w:t>28.94</w:t>
            </w:r>
          </w:p>
        </w:tc>
        <w:tc>
          <w:tcPr>
            <w:tcW w:w="1276" w:type="dxa"/>
            <w:shd w:val="clear" w:color="auto" w:fill="auto"/>
            <w:vAlign w:val="center"/>
          </w:tcPr>
          <w:p w14:paraId="7C0D3715">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2567CADF">
            <w:pPr>
              <w:spacing w:line="300" w:lineRule="exact"/>
              <w:jc w:val="left"/>
              <w:rPr>
                <w:rFonts w:ascii="方正书宋_GBK" w:eastAsia="方正书宋_GBK"/>
                <w:sz w:val="19"/>
                <w:szCs w:val="19"/>
              </w:rPr>
            </w:pPr>
          </w:p>
        </w:tc>
      </w:tr>
      <w:tr w14:paraId="271A7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ECF0DBD">
            <w:pPr>
              <w:spacing w:line="300" w:lineRule="exact"/>
              <w:jc w:val="left"/>
              <w:outlineLvl w:val="1"/>
              <w:rPr>
                <w:sz w:val="19"/>
                <w:szCs w:val="19"/>
              </w:rPr>
            </w:pPr>
          </w:p>
        </w:tc>
        <w:tc>
          <w:tcPr>
            <w:tcW w:w="8278" w:type="dxa"/>
            <w:gridSpan w:val="6"/>
            <w:shd w:val="clear" w:color="auto" w:fill="auto"/>
            <w:vAlign w:val="center"/>
          </w:tcPr>
          <w:p w14:paraId="13F68732">
            <w:pPr>
              <w:spacing w:line="300" w:lineRule="exact"/>
              <w:jc w:val="left"/>
              <w:rPr>
                <w:rFonts w:ascii="方正书宋_GBK" w:eastAsia="方正书宋_GBK"/>
                <w:sz w:val="19"/>
                <w:szCs w:val="19"/>
              </w:rPr>
            </w:pPr>
            <w:r>
              <w:rPr>
                <w:rFonts w:ascii="方正书宋_GBK" w:eastAsia="方正书宋_GBK"/>
                <w:sz w:val="19"/>
                <w:szCs w:val="19"/>
              </w:rPr>
              <w:t>用于村内党员组织活动支出，2020年实施</w:t>
            </w:r>
          </w:p>
        </w:tc>
      </w:tr>
      <w:tr w14:paraId="6D6AB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36AAEE">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15F72C32">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73CC0E9B">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0AB92647">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47B1DF7E">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50CE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FA8E0E0">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0DD35AEA">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108EBC6B">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6C61791E">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0F654140">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0BF31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C22FCE4">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08249469">
            <w:pPr>
              <w:spacing w:line="300" w:lineRule="exact"/>
              <w:jc w:val="left"/>
              <w:rPr>
                <w:rFonts w:ascii="方正书宋_GBK" w:eastAsia="方正书宋_GBK"/>
                <w:sz w:val="19"/>
                <w:szCs w:val="19"/>
              </w:rPr>
            </w:pPr>
            <w:r>
              <w:rPr>
                <w:rFonts w:ascii="方正书宋_GBK" w:eastAsia="方正书宋_GBK"/>
                <w:sz w:val="19"/>
                <w:szCs w:val="19"/>
              </w:rPr>
              <w:t>1、通过拨付村党组织活动经费，保障村党组织日常活动</w:t>
            </w:r>
          </w:p>
          <w:p w14:paraId="6196407D">
            <w:pPr>
              <w:spacing w:line="300" w:lineRule="exact"/>
              <w:jc w:val="left"/>
              <w:rPr>
                <w:rFonts w:ascii="方正书宋_GBK" w:eastAsia="方正书宋_GBK"/>
                <w:sz w:val="19"/>
                <w:szCs w:val="19"/>
              </w:rPr>
            </w:pPr>
            <w:r>
              <w:rPr>
                <w:rFonts w:ascii="方正书宋_GBK" w:eastAsia="方正书宋_GBK"/>
                <w:sz w:val="19"/>
                <w:szCs w:val="19"/>
              </w:rPr>
              <w:t>2、由村党组织活动经费定期集中培训，提高农村党员的综合素质</w:t>
            </w:r>
          </w:p>
        </w:tc>
      </w:tr>
    </w:tbl>
    <w:p w14:paraId="31F544E3">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BAF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7263AEB">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40A84DC6">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036713DE">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0643F52B">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5F3D30FF">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3A70874F">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2ACA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EEDD12">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05E28931">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18446B01">
            <w:pPr>
              <w:spacing w:line="300" w:lineRule="exact"/>
              <w:jc w:val="left"/>
              <w:rPr>
                <w:rFonts w:ascii="方正书宋_GBK" w:eastAsia="方正书宋_GBK"/>
                <w:sz w:val="19"/>
                <w:szCs w:val="19"/>
              </w:rPr>
            </w:pPr>
            <w:r>
              <w:rPr>
                <w:rFonts w:ascii="方正书宋_GBK" w:eastAsia="方正书宋_GBK"/>
                <w:sz w:val="19"/>
                <w:szCs w:val="19"/>
              </w:rPr>
              <w:t>组织参观学习人次（人）</w:t>
            </w:r>
          </w:p>
        </w:tc>
        <w:tc>
          <w:tcPr>
            <w:tcW w:w="2891" w:type="dxa"/>
            <w:shd w:val="clear" w:color="auto" w:fill="auto"/>
            <w:vAlign w:val="center"/>
          </w:tcPr>
          <w:p w14:paraId="3DE319BC">
            <w:pPr>
              <w:spacing w:line="300" w:lineRule="exact"/>
              <w:jc w:val="left"/>
              <w:rPr>
                <w:rFonts w:ascii="方正书宋_GBK" w:eastAsia="方正书宋_GBK"/>
                <w:sz w:val="19"/>
                <w:szCs w:val="19"/>
              </w:rPr>
            </w:pPr>
            <w:r>
              <w:rPr>
                <w:rFonts w:ascii="方正书宋_GBK" w:eastAsia="方正书宋_GBK"/>
                <w:sz w:val="19"/>
                <w:szCs w:val="19"/>
              </w:rPr>
              <w:t>组织前往宣传教育基地参观的人次</w:t>
            </w:r>
          </w:p>
        </w:tc>
        <w:tc>
          <w:tcPr>
            <w:tcW w:w="1276" w:type="dxa"/>
            <w:shd w:val="clear" w:color="auto" w:fill="auto"/>
            <w:vAlign w:val="center"/>
          </w:tcPr>
          <w:p w14:paraId="15C24CE4">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6CE50832">
            <w:pPr>
              <w:spacing w:line="300" w:lineRule="exact"/>
              <w:jc w:val="left"/>
              <w:rPr>
                <w:rFonts w:ascii="方正书宋_GBK" w:eastAsia="方正书宋_GBK"/>
                <w:sz w:val="19"/>
                <w:szCs w:val="19"/>
              </w:rPr>
            </w:pPr>
            <w:r>
              <w:rPr>
                <w:rFonts w:ascii="方正书宋_GBK" w:eastAsia="方正书宋_GBK"/>
                <w:sz w:val="19"/>
                <w:szCs w:val="19"/>
              </w:rPr>
              <w:t>历史标准</w:t>
            </w:r>
          </w:p>
        </w:tc>
      </w:tr>
      <w:tr w14:paraId="05F0D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C562BC9">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0BF28863">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58B474AB">
            <w:pPr>
              <w:spacing w:line="300" w:lineRule="exact"/>
              <w:jc w:val="left"/>
              <w:rPr>
                <w:rFonts w:ascii="方正书宋_GBK" w:eastAsia="方正书宋_GBK"/>
                <w:sz w:val="19"/>
                <w:szCs w:val="19"/>
              </w:rPr>
            </w:pPr>
            <w:r>
              <w:rPr>
                <w:rFonts w:ascii="方正书宋_GBK" w:eastAsia="方正书宋_GBK"/>
                <w:sz w:val="19"/>
                <w:szCs w:val="19"/>
              </w:rPr>
              <w:t>社会稳定水平</w:t>
            </w:r>
          </w:p>
        </w:tc>
        <w:tc>
          <w:tcPr>
            <w:tcW w:w="2891" w:type="dxa"/>
            <w:shd w:val="clear" w:color="auto" w:fill="auto"/>
            <w:vAlign w:val="center"/>
          </w:tcPr>
          <w:p w14:paraId="7C75CC7D">
            <w:pPr>
              <w:spacing w:line="300" w:lineRule="exact"/>
              <w:jc w:val="left"/>
              <w:rPr>
                <w:rFonts w:ascii="方正书宋_GBK" w:eastAsia="方正书宋_GBK"/>
                <w:sz w:val="19"/>
                <w:szCs w:val="19"/>
              </w:rPr>
            </w:pPr>
            <w:r>
              <w:rPr>
                <w:rFonts w:ascii="方正书宋_GBK" w:eastAsia="方正书宋_GBK"/>
                <w:sz w:val="19"/>
                <w:szCs w:val="19"/>
              </w:rPr>
              <w:t>通过实施党员活动促进社会稳定水平逐步提高</w:t>
            </w:r>
          </w:p>
        </w:tc>
        <w:tc>
          <w:tcPr>
            <w:tcW w:w="1276" w:type="dxa"/>
            <w:shd w:val="clear" w:color="auto" w:fill="auto"/>
            <w:vAlign w:val="center"/>
          </w:tcPr>
          <w:p w14:paraId="54FF40A7">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282DDE53">
            <w:pPr>
              <w:spacing w:line="300" w:lineRule="exact"/>
              <w:jc w:val="left"/>
              <w:rPr>
                <w:rFonts w:ascii="方正书宋_GBK" w:eastAsia="方正书宋_GBK"/>
                <w:sz w:val="19"/>
                <w:szCs w:val="19"/>
              </w:rPr>
            </w:pPr>
            <w:r>
              <w:rPr>
                <w:rFonts w:ascii="方正书宋_GBK" w:eastAsia="方正书宋_GBK"/>
                <w:sz w:val="19"/>
                <w:szCs w:val="19"/>
              </w:rPr>
              <w:t>历史标准</w:t>
            </w:r>
          </w:p>
        </w:tc>
      </w:tr>
      <w:tr w14:paraId="74DA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3CDC917">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23994A30">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359C78EA">
            <w:pPr>
              <w:spacing w:line="300" w:lineRule="exact"/>
              <w:jc w:val="left"/>
              <w:rPr>
                <w:rFonts w:ascii="方正书宋_GBK" w:eastAsia="方正书宋_GBK"/>
                <w:sz w:val="19"/>
                <w:szCs w:val="19"/>
              </w:rPr>
            </w:pPr>
            <w:r>
              <w:rPr>
                <w:rFonts w:ascii="方正书宋_GBK" w:eastAsia="方正书宋_GBK"/>
                <w:sz w:val="19"/>
                <w:szCs w:val="19"/>
              </w:rPr>
              <w:t>服务对象满意度</w:t>
            </w:r>
          </w:p>
        </w:tc>
        <w:tc>
          <w:tcPr>
            <w:tcW w:w="2891" w:type="dxa"/>
            <w:shd w:val="clear" w:color="auto" w:fill="auto"/>
            <w:vAlign w:val="center"/>
          </w:tcPr>
          <w:p w14:paraId="7F6FED82">
            <w:pPr>
              <w:spacing w:line="300" w:lineRule="exact"/>
              <w:jc w:val="left"/>
              <w:rPr>
                <w:rFonts w:ascii="方正书宋_GBK" w:eastAsia="方正书宋_GBK"/>
                <w:sz w:val="19"/>
                <w:szCs w:val="19"/>
              </w:rPr>
            </w:pPr>
            <w:r>
              <w:rPr>
                <w:rFonts w:ascii="方正书宋_GBK" w:eastAsia="方正书宋_GBK"/>
                <w:sz w:val="19"/>
                <w:szCs w:val="19"/>
              </w:rPr>
              <w:t>参加党组织活动的党员对此项服务的满意程度</w:t>
            </w:r>
          </w:p>
        </w:tc>
        <w:tc>
          <w:tcPr>
            <w:tcW w:w="1276" w:type="dxa"/>
            <w:shd w:val="clear" w:color="auto" w:fill="auto"/>
            <w:vAlign w:val="center"/>
          </w:tcPr>
          <w:p w14:paraId="6973071D">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22DF3E26">
            <w:pPr>
              <w:spacing w:line="300" w:lineRule="exact"/>
              <w:jc w:val="left"/>
              <w:rPr>
                <w:rFonts w:ascii="方正书宋_GBK" w:eastAsia="方正书宋_GBK"/>
                <w:sz w:val="19"/>
                <w:szCs w:val="19"/>
              </w:rPr>
            </w:pPr>
            <w:r>
              <w:rPr>
                <w:rFonts w:ascii="方正书宋_GBK" w:eastAsia="方正书宋_GBK"/>
                <w:sz w:val="19"/>
                <w:szCs w:val="19"/>
              </w:rPr>
              <w:t>历史标准</w:t>
            </w:r>
          </w:p>
        </w:tc>
      </w:tr>
    </w:tbl>
    <w:p w14:paraId="49B15C8B">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4DA5D362">
      <w:pPr>
        <w:spacing w:line="300" w:lineRule="exact"/>
        <w:ind w:firstLine="380" w:firstLineChars="200"/>
        <w:jc w:val="left"/>
        <w:rPr>
          <w:sz w:val="19"/>
          <w:szCs w:val="19"/>
        </w:rPr>
      </w:pPr>
    </w:p>
    <w:p w14:paraId="6BBD980D">
      <w:pPr>
        <w:ind w:firstLine="500" w:firstLineChars="200"/>
        <w:jc w:val="left"/>
        <w:outlineLvl w:val="1"/>
        <w:rPr>
          <w:rFonts w:ascii="Times New Roman" w:hAnsi="宋体" w:eastAsia="宋体"/>
          <w:b/>
          <w:sz w:val="25"/>
          <w:szCs w:val="25"/>
        </w:rPr>
      </w:pPr>
      <w:r>
        <w:rPr>
          <w:rFonts w:ascii="方正仿宋_GBK" w:eastAsia="方正仿宋_GBK"/>
          <w:b/>
          <w:sz w:val="25"/>
          <w:szCs w:val="25"/>
        </w:rPr>
        <w:t>6、村级组织办公经费绩效目标表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6" w:name="_Toc31371459"/>
      <w:r>
        <w:rPr>
          <w:rFonts w:ascii="方正仿宋_GBK" w:eastAsia="方正仿宋_GBK"/>
          <w:b/>
          <w:sz w:val="25"/>
          <w:szCs w:val="25"/>
        </w:rPr>
        <w:instrText xml:space="preserve">6、村级组织办公经费绩效目标表</w:instrText>
      </w:r>
      <w:bookmarkEnd w:id="6"/>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5B5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029D8AC">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71867A76">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6B3A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2659B32">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0092EDEF">
            <w:pPr>
              <w:spacing w:line="300" w:lineRule="exact"/>
              <w:jc w:val="left"/>
              <w:rPr>
                <w:rFonts w:ascii="方正书宋_GBK" w:eastAsia="方正书宋_GBK"/>
                <w:sz w:val="19"/>
                <w:szCs w:val="19"/>
              </w:rPr>
            </w:pPr>
            <w:r>
              <w:rPr>
                <w:rFonts w:ascii="方正书宋_GBK" w:eastAsia="方正书宋_GBK"/>
                <w:sz w:val="19"/>
                <w:szCs w:val="19"/>
              </w:rPr>
              <w:t>913-0701-JBN-VGRN</w:t>
            </w:r>
          </w:p>
        </w:tc>
        <w:tc>
          <w:tcPr>
            <w:tcW w:w="1587" w:type="dxa"/>
            <w:shd w:val="clear" w:color="auto" w:fill="auto"/>
            <w:vAlign w:val="center"/>
          </w:tcPr>
          <w:p w14:paraId="6694D485">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5FB22E83">
            <w:pPr>
              <w:spacing w:line="300" w:lineRule="exact"/>
              <w:jc w:val="left"/>
              <w:rPr>
                <w:rFonts w:ascii="方正书宋_GBK" w:eastAsia="方正书宋_GBK"/>
                <w:sz w:val="19"/>
                <w:szCs w:val="19"/>
              </w:rPr>
            </w:pPr>
            <w:r>
              <w:rPr>
                <w:rFonts w:ascii="方正书宋_GBK" w:eastAsia="方正书宋_GBK"/>
                <w:sz w:val="19"/>
                <w:szCs w:val="19"/>
              </w:rPr>
              <w:t>村级组织办公经费</w:t>
            </w:r>
          </w:p>
        </w:tc>
      </w:tr>
      <w:tr w14:paraId="40CE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60DE53E">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09503D5F">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335A470F">
            <w:pPr>
              <w:spacing w:line="300" w:lineRule="exact"/>
              <w:jc w:val="left"/>
              <w:rPr>
                <w:rFonts w:ascii="方正书宋_GBK" w:eastAsia="方正书宋_GBK"/>
                <w:sz w:val="19"/>
                <w:szCs w:val="19"/>
              </w:rPr>
            </w:pPr>
            <w:r>
              <w:rPr>
                <w:rFonts w:ascii="方正书宋_GBK" w:eastAsia="方正书宋_GBK"/>
                <w:sz w:val="19"/>
                <w:szCs w:val="19"/>
              </w:rPr>
              <w:t>39.30</w:t>
            </w:r>
          </w:p>
        </w:tc>
        <w:tc>
          <w:tcPr>
            <w:tcW w:w="1587" w:type="dxa"/>
            <w:shd w:val="clear" w:color="auto" w:fill="auto"/>
            <w:vAlign w:val="center"/>
          </w:tcPr>
          <w:p w14:paraId="4BC42532">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53DEB9F7">
            <w:pPr>
              <w:spacing w:line="300" w:lineRule="exact"/>
              <w:jc w:val="left"/>
              <w:rPr>
                <w:rFonts w:ascii="方正书宋_GBK" w:eastAsia="方正书宋_GBK"/>
                <w:sz w:val="19"/>
                <w:szCs w:val="19"/>
              </w:rPr>
            </w:pPr>
            <w:r>
              <w:rPr>
                <w:rFonts w:ascii="方正书宋_GBK" w:eastAsia="方正书宋_GBK"/>
                <w:sz w:val="19"/>
                <w:szCs w:val="19"/>
              </w:rPr>
              <w:t>39.30</w:t>
            </w:r>
          </w:p>
        </w:tc>
        <w:tc>
          <w:tcPr>
            <w:tcW w:w="1276" w:type="dxa"/>
            <w:shd w:val="clear" w:color="auto" w:fill="auto"/>
            <w:vAlign w:val="center"/>
          </w:tcPr>
          <w:p w14:paraId="571D1A66">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4886A087">
            <w:pPr>
              <w:spacing w:line="300" w:lineRule="exact"/>
              <w:jc w:val="left"/>
              <w:rPr>
                <w:rFonts w:ascii="方正书宋_GBK" w:eastAsia="方正书宋_GBK"/>
                <w:sz w:val="19"/>
                <w:szCs w:val="19"/>
              </w:rPr>
            </w:pPr>
          </w:p>
        </w:tc>
      </w:tr>
      <w:tr w14:paraId="5E78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4F4BF0D">
            <w:pPr>
              <w:spacing w:line="300" w:lineRule="exact"/>
              <w:jc w:val="left"/>
              <w:outlineLvl w:val="1"/>
              <w:rPr>
                <w:sz w:val="19"/>
                <w:szCs w:val="19"/>
              </w:rPr>
            </w:pPr>
          </w:p>
        </w:tc>
        <w:tc>
          <w:tcPr>
            <w:tcW w:w="8278" w:type="dxa"/>
            <w:gridSpan w:val="6"/>
            <w:shd w:val="clear" w:color="auto" w:fill="auto"/>
            <w:vAlign w:val="center"/>
          </w:tcPr>
          <w:p w14:paraId="4CB698C4">
            <w:pPr>
              <w:spacing w:line="300" w:lineRule="exact"/>
              <w:jc w:val="left"/>
              <w:rPr>
                <w:rFonts w:ascii="方正书宋_GBK" w:eastAsia="方正书宋_GBK"/>
                <w:sz w:val="19"/>
                <w:szCs w:val="19"/>
              </w:rPr>
            </w:pPr>
            <w:r>
              <w:rPr>
                <w:rFonts w:ascii="方正书宋_GBK" w:eastAsia="方正书宋_GBK"/>
                <w:sz w:val="19"/>
                <w:szCs w:val="19"/>
              </w:rPr>
              <w:t>项目预算资金39.3万元，计划2020年开始实施，第一季度3月底前支出完毕。</w:t>
            </w:r>
          </w:p>
        </w:tc>
      </w:tr>
      <w:tr w14:paraId="625B8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370714">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43CF609D">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6D1EC63D">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1A2327AA">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06E01EED">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0109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A86EAF3">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42AFC3DD">
            <w:pPr>
              <w:spacing w:line="300" w:lineRule="exact"/>
              <w:jc w:val="center"/>
              <w:rPr>
                <w:rFonts w:ascii="方正书宋_GBK" w:eastAsia="方正书宋_GBK"/>
                <w:sz w:val="19"/>
                <w:szCs w:val="19"/>
              </w:rPr>
            </w:pPr>
            <w:r>
              <w:rPr>
                <w:rFonts w:ascii="方正书宋_GBK" w:eastAsia="方正书宋_GBK"/>
                <w:sz w:val="19"/>
                <w:szCs w:val="19"/>
              </w:rPr>
              <w:t>100.00</w:t>
            </w:r>
          </w:p>
        </w:tc>
        <w:tc>
          <w:tcPr>
            <w:tcW w:w="1587" w:type="dxa"/>
            <w:tcBorders>
              <w:bottom w:val="single" w:color="000000" w:sz="6" w:space="0"/>
            </w:tcBorders>
            <w:shd w:val="clear" w:color="auto" w:fill="auto"/>
            <w:vAlign w:val="center"/>
          </w:tcPr>
          <w:p w14:paraId="11E713F9">
            <w:pPr>
              <w:spacing w:line="300" w:lineRule="exact"/>
              <w:jc w:val="center"/>
              <w:rPr>
                <w:rFonts w:ascii="方正书宋_GBK" w:eastAsia="方正书宋_GBK"/>
                <w:sz w:val="19"/>
                <w:szCs w:val="19"/>
              </w:rPr>
            </w:pPr>
          </w:p>
        </w:tc>
        <w:tc>
          <w:tcPr>
            <w:tcW w:w="1304" w:type="dxa"/>
            <w:tcBorders>
              <w:bottom w:val="single" w:color="000000" w:sz="6" w:space="0"/>
            </w:tcBorders>
            <w:shd w:val="clear" w:color="auto" w:fill="auto"/>
            <w:vAlign w:val="center"/>
          </w:tcPr>
          <w:p w14:paraId="6D92BE1B">
            <w:pPr>
              <w:spacing w:line="300" w:lineRule="exact"/>
              <w:jc w:val="center"/>
              <w:rPr>
                <w:rFonts w:ascii="方正书宋_GBK" w:eastAsia="方正书宋_GBK"/>
                <w:sz w:val="19"/>
                <w:szCs w:val="19"/>
              </w:rPr>
            </w:pPr>
          </w:p>
        </w:tc>
        <w:tc>
          <w:tcPr>
            <w:tcW w:w="2977" w:type="dxa"/>
            <w:gridSpan w:val="2"/>
            <w:tcBorders>
              <w:bottom w:val="single" w:color="000000" w:sz="6" w:space="0"/>
            </w:tcBorders>
            <w:shd w:val="clear" w:color="auto" w:fill="auto"/>
            <w:vAlign w:val="center"/>
          </w:tcPr>
          <w:p w14:paraId="39CBDD83">
            <w:pPr>
              <w:spacing w:line="300" w:lineRule="exact"/>
              <w:jc w:val="center"/>
              <w:rPr>
                <w:rFonts w:ascii="方正书宋_GBK" w:eastAsia="方正书宋_GBK"/>
                <w:sz w:val="19"/>
                <w:szCs w:val="19"/>
              </w:rPr>
            </w:pPr>
          </w:p>
        </w:tc>
      </w:tr>
      <w:tr w14:paraId="373B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4BAB590">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55A31C70">
            <w:pPr>
              <w:spacing w:line="300" w:lineRule="exact"/>
              <w:jc w:val="left"/>
              <w:rPr>
                <w:rFonts w:ascii="方正书宋_GBK" w:eastAsia="方正书宋_GBK"/>
                <w:sz w:val="19"/>
                <w:szCs w:val="19"/>
              </w:rPr>
            </w:pPr>
            <w:r>
              <w:rPr>
                <w:rFonts w:ascii="方正书宋_GBK" w:eastAsia="方正书宋_GBK"/>
                <w:sz w:val="19"/>
                <w:szCs w:val="19"/>
              </w:rPr>
              <w:t>1、建立健全基层群众自治组织，搞好服务保障，保障村级组织正常运转。</w:t>
            </w:r>
          </w:p>
        </w:tc>
      </w:tr>
    </w:tbl>
    <w:p w14:paraId="308D3474">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2BD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BD8F97F">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7B424130">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15EC07AC">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5DA282D1">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2CAFE962">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019CF927">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23436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8E524C">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10F15208">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40E4CA15">
            <w:pPr>
              <w:spacing w:line="300" w:lineRule="exact"/>
              <w:jc w:val="left"/>
              <w:rPr>
                <w:rFonts w:ascii="方正书宋_GBK" w:eastAsia="方正书宋_GBK"/>
                <w:sz w:val="19"/>
                <w:szCs w:val="19"/>
              </w:rPr>
            </w:pPr>
            <w:r>
              <w:rPr>
                <w:rFonts w:ascii="方正书宋_GBK" w:eastAsia="方正书宋_GBK"/>
                <w:sz w:val="19"/>
                <w:szCs w:val="19"/>
              </w:rPr>
              <w:t>村数</w:t>
            </w:r>
          </w:p>
        </w:tc>
        <w:tc>
          <w:tcPr>
            <w:tcW w:w="2891" w:type="dxa"/>
            <w:shd w:val="clear" w:color="auto" w:fill="auto"/>
            <w:vAlign w:val="center"/>
          </w:tcPr>
          <w:p w14:paraId="4FDF04D3">
            <w:pPr>
              <w:spacing w:line="300" w:lineRule="exact"/>
              <w:jc w:val="left"/>
              <w:rPr>
                <w:rFonts w:ascii="方正书宋_GBK" w:eastAsia="方正书宋_GBK"/>
                <w:sz w:val="19"/>
                <w:szCs w:val="19"/>
              </w:rPr>
            </w:pPr>
            <w:r>
              <w:rPr>
                <w:rFonts w:ascii="方正书宋_GBK" w:eastAsia="方正书宋_GBK"/>
                <w:sz w:val="19"/>
                <w:szCs w:val="19"/>
              </w:rPr>
              <w:t>镇所辖行政村数量</w:t>
            </w:r>
          </w:p>
        </w:tc>
        <w:tc>
          <w:tcPr>
            <w:tcW w:w="1276" w:type="dxa"/>
            <w:shd w:val="clear" w:color="auto" w:fill="auto"/>
            <w:vAlign w:val="center"/>
          </w:tcPr>
          <w:p w14:paraId="4028A849">
            <w:pPr>
              <w:spacing w:line="300" w:lineRule="exact"/>
              <w:jc w:val="left"/>
              <w:rPr>
                <w:rFonts w:ascii="方正书宋_GBK" w:eastAsia="方正书宋_GBK"/>
                <w:sz w:val="19"/>
                <w:szCs w:val="19"/>
              </w:rPr>
            </w:pPr>
            <w:r>
              <w:rPr>
                <w:rFonts w:ascii="方正书宋_GBK" w:eastAsia="方正书宋_GBK"/>
                <w:sz w:val="19"/>
                <w:szCs w:val="19"/>
              </w:rPr>
              <w:t>18个</w:t>
            </w:r>
          </w:p>
        </w:tc>
        <w:tc>
          <w:tcPr>
            <w:tcW w:w="1701" w:type="dxa"/>
            <w:shd w:val="clear" w:color="auto" w:fill="auto"/>
            <w:vAlign w:val="center"/>
          </w:tcPr>
          <w:p w14:paraId="6C9AB128">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58C5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DDC52E">
            <w:pPr>
              <w:spacing w:line="300" w:lineRule="exact"/>
              <w:jc w:val="center"/>
              <w:rPr>
                <w:rFonts w:ascii="方正书宋_GBK" w:eastAsia="方正书宋_GBK"/>
                <w:sz w:val="19"/>
                <w:szCs w:val="19"/>
              </w:rPr>
            </w:pPr>
          </w:p>
        </w:tc>
        <w:tc>
          <w:tcPr>
            <w:tcW w:w="1134" w:type="dxa"/>
            <w:shd w:val="clear" w:color="auto" w:fill="auto"/>
            <w:vAlign w:val="center"/>
          </w:tcPr>
          <w:p w14:paraId="31C3939D">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67A308C8">
            <w:pPr>
              <w:spacing w:line="300" w:lineRule="exact"/>
              <w:jc w:val="left"/>
              <w:rPr>
                <w:rFonts w:ascii="方正书宋_GBK" w:eastAsia="方正书宋_GBK"/>
                <w:sz w:val="19"/>
                <w:szCs w:val="19"/>
              </w:rPr>
            </w:pPr>
            <w:r>
              <w:rPr>
                <w:rFonts w:ascii="方正书宋_GBK" w:eastAsia="方正书宋_GBK"/>
                <w:sz w:val="19"/>
                <w:szCs w:val="19"/>
              </w:rPr>
              <w:t>资金拨付到位率</w:t>
            </w:r>
          </w:p>
        </w:tc>
        <w:tc>
          <w:tcPr>
            <w:tcW w:w="2891" w:type="dxa"/>
            <w:shd w:val="clear" w:color="auto" w:fill="auto"/>
            <w:vAlign w:val="center"/>
          </w:tcPr>
          <w:p w14:paraId="33884485">
            <w:pPr>
              <w:spacing w:line="300" w:lineRule="exact"/>
              <w:jc w:val="left"/>
              <w:rPr>
                <w:rFonts w:ascii="方正书宋_GBK" w:eastAsia="方正书宋_GBK"/>
                <w:sz w:val="19"/>
                <w:szCs w:val="19"/>
              </w:rPr>
            </w:pPr>
            <w:r>
              <w:rPr>
                <w:rFonts w:ascii="方正书宋_GBK" w:eastAsia="方正书宋_GBK"/>
                <w:sz w:val="19"/>
                <w:szCs w:val="19"/>
              </w:rPr>
              <w:t>实际拨付金额占应拨付金额的比率</w:t>
            </w:r>
          </w:p>
        </w:tc>
        <w:tc>
          <w:tcPr>
            <w:tcW w:w="1276" w:type="dxa"/>
            <w:shd w:val="clear" w:color="auto" w:fill="auto"/>
            <w:vAlign w:val="center"/>
          </w:tcPr>
          <w:p w14:paraId="00A0AD7D">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73D5AC76">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1DC1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BBA9881">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0E0995BE">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00E650A2">
            <w:pPr>
              <w:spacing w:line="300" w:lineRule="exact"/>
              <w:jc w:val="left"/>
              <w:rPr>
                <w:rFonts w:ascii="方正书宋_GBK" w:eastAsia="方正书宋_GBK"/>
                <w:sz w:val="19"/>
                <w:szCs w:val="19"/>
              </w:rPr>
            </w:pPr>
            <w:r>
              <w:rPr>
                <w:rFonts w:ascii="方正书宋_GBK" w:eastAsia="方正书宋_GBK"/>
                <w:sz w:val="19"/>
                <w:szCs w:val="19"/>
              </w:rPr>
              <w:t>群众满意率</w:t>
            </w:r>
          </w:p>
        </w:tc>
        <w:tc>
          <w:tcPr>
            <w:tcW w:w="2891" w:type="dxa"/>
            <w:shd w:val="clear" w:color="auto" w:fill="auto"/>
            <w:vAlign w:val="center"/>
          </w:tcPr>
          <w:p w14:paraId="3719173E">
            <w:pPr>
              <w:spacing w:line="300" w:lineRule="exact"/>
              <w:jc w:val="left"/>
              <w:rPr>
                <w:rFonts w:ascii="方正书宋_GBK" w:eastAsia="方正书宋_GBK"/>
                <w:sz w:val="19"/>
                <w:szCs w:val="19"/>
              </w:rPr>
            </w:pPr>
            <w:r>
              <w:rPr>
                <w:rFonts w:ascii="方正书宋_GBK" w:eastAsia="方正书宋_GBK"/>
                <w:sz w:val="19"/>
                <w:szCs w:val="19"/>
              </w:rPr>
              <w:t>群众对提供各种政务等服务的满意程度</w:t>
            </w:r>
          </w:p>
        </w:tc>
        <w:tc>
          <w:tcPr>
            <w:tcW w:w="1276" w:type="dxa"/>
            <w:shd w:val="clear" w:color="auto" w:fill="auto"/>
            <w:vAlign w:val="center"/>
          </w:tcPr>
          <w:p w14:paraId="2751C1C0">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49799AF8">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7F7455BC">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3C7015EB">
      <w:pPr>
        <w:spacing w:line="300" w:lineRule="exact"/>
        <w:ind w:firstLine="380" w:firstLineChars="200"/>
        <w:jc w:val="left"/>
        <w:rPr>
          <w:sz w:val="19"/>
          <w:szCs w:val="19"/>
        </w:rPr>
      </w:pPr>
    </w:p>
    <w:p w14:paraId="7D919C6B">
      <w:pPr>
        <w:ind w:firstLine="500" w:firstLineChars="200"/>
        <w:jc w:val="left"/>
        <w:outlineLvl w:val="1"/>
        <w:rPr>
          <w:rFonts w:ascii="Times New Roman" w:hAnsi="宋体" w:eastAsia="宋体"/>
          <w:b/>
          <w:sz w:val="25"/>
          <w:szCs w:val="25"/>
        </w:rPr>
      </w:pPr>
      <w:r>
        <w:rPr>
          <w:rFonts w:ascii="方正仿宋_GBK" w:eastAsia="方正仿宋_GBK"/>
          <w:b/>
          <w:sz w:val="25"/>
          <w:szCs w:val="25"/>
        </w:rPr>
        <w:t>7、大气污染防治绩效目标表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7" w:name="_Toc31371460"/>
      <w:r>
        <w:rPr>
          <w:rFonts w:ascii="方正仿宋_GBK" w:eastAsia="方正仿宋_GBK"/>
          <w:b/>
          <w:sz w:val="25"/>
          <w:szCs w:val="25"/>
        </w:rPr>
        <w:instrText xml:space="preserve">7、大气污染防治绩效目标表</w:instrText>
      </w:r>
      <w:bookmarkEnd w:id="7"/>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2A0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5EB734B">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243CF0A1">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2EBF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60D860D">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5EAB6F31">
            <w:pPr>
              <w:spacing w:line="300" w:lineRule="exact"/>
              <w:jc w:val="left"/>
              <w:rPr>
                <w:rFonts w:ascii="方正书宋_GBK" w:eastAsia="方正书宋_GBK"/>
                <w:sz w:val="19"/>
                <w:szCs w:val="19"/>
              </w:rPr>
            </w:pPr>
            <w:r>
              <w:rPr>
                <w:rFonts w:ascii="方正书宋_GBK" w:eastAsia="方正书宋_GBK"/>
                <w:sz w:val="19"/>
                <w:szCs w:val="19"/>
              </w:rPr>
              <w:t>913-1801-JBN-LIIK</w:t>
            </w:r>
          </w:p>
        </w:tc>
        <w:tc>
          <w:tcPr>
            <w:tcW w:w="1587" w:type="dxa"/>
            <w:shd w:val="clear" w:color="auto" w:fill="auto"/>
            <w:vAlign w:val="center"/>
          </w:tcPr>
          <w:p w14:paraId="2D2D87D6">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239D1C51">
            <w:pPr>
              <w:spacing w:line="300" w:lineRule="exact"/>
              <w:jc w:val="left"/>
              <w:rPr>
                <w:rFonts w:ascii="方正书宋_GBK" w:eastAsia="方正书宋_GBK"/>
                <w:sz w:val="19"/>
                <w:szCs w:val="19"/>
              </w:rPr>
            </w:pPr>
            <w:r>
              <w:rPr>
                <w:rFonts w:ascii="方正书宋_GBK" w:eastAsia="方正书宋_GBK"/>
                <w:sz w:val="19"/>
                <w:szCs w:val="19"/>
              </w:rPr>
              <w:t>大气污染防治</w:t>
            </w:r>
          </w:p>
        </w:tc>
      </w:tr>
      <w:tr w14:paraId="20BE2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E6CD9C0">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4D440894">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7A96A917">
            <w:pPr>
              <w:spacing w:line="300" w:lineRule="exact"/>
              <w:jc w:val="left"/>
              <w:rPr>
                <w:rFonts w:ascii="方正书宋_GBK" w:eastAsia="方正书宋_GBK"/>
                <w:sz w:val="19"/>
                <w:szCs w:val="19"/>
              </w:rPr>
            </w:pPr>
            <w:r>
              <w:rPr>
                <w:rFonts w:ascii="方正书宋_GBK" w:eastAsia="方正书宋_GBK"/>
                <w:sz w:val="19"/>
                <w:szCs w:val="19"/>
              </w:rPr>
              <w:t>12.00</w:t>
            </w:r>
          </w:p>
        </w:tc>
        <w:tc>
          <w:tcPr>
            <w:tcW w:w="1587" w:type="dxa"/>
            <w:shd w:val="clear" w:color="auto" w:fill="auto"/>
            <w:vAlign w:val="center"/>
          </w:tcPr>
          <w:p w14:paraId="2DED0061">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58059BF5">
            <w:pPr>
              <w:spacing w:line="300" w:lineRule="exact"/>
              <w:jc w:val="left"/>
              <w:rPr>
                <w:rFonts w:ascii="方正书宋_GBK" w:eastAsia="方正书宋_GBK"/>
                <w:sz w:val="19"/>
                <w:szCs w:val="19"/>
              </w:rPr>
            </w:pPr>
            <w:r>
              <w:rPr>
                <w:rFonts w:ascii="方正书宋_GBK" w:eastAsia="方正书宋_GBK"/>
                <w:sz w:val="19"/>
                <w:szCs w:val="19"/>
              </w:rPr>
              <w:t>12.00</w:t>
            </w:r>
          </w:p>
        </w:tc>
        <w:tc>
          <w:tcPr>
            <w:tcW w:w="1276" w:type="dxa"/>
            <w:shd w:val="clear" w:color="auto" w:fill="auto"/>
            <w:vAlign w:val="center"/>
          </w:tcPr>
          <w:p w14:paraId="3A7C869E">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516DA82A">
            <w:pPr>
              <w:spacing w:line="300" w:lineRule="exact"/>
              <w:jc w:val="left"/>
              <w:rPr>
                <w:rFonts w:ascii="方正书宋_GBK" w:eastAsia="方正书宋_GBK"/>
                <w:sz w:val="19"/>
                <w:szCs w:val="19"/>
              </w:rPr>
            </w:pPr>
          </w:p>
        </w:tc>
      </w:tr>
      <w:tr w14:paraId="74F2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4FA80D9">
            <w:pPr>
              <w:spacing w:line="300" w:lineRule="exact"/>
              <w:jc w:val="left"/>
              <w:outlineLvl w:val="1"/>
              <w:rPr>
                <w:sz w:val="19"/>
                <w:szCs w:val="19"/>
              </w:rPr>
            </w:pPr>
          </w:p>
        </w:tc>
        <w:tc>
          <w:tcPr>
            <w:tcW w:w="8278" w:type="dxa"/>
            <w:gridSpan w:val="6"/>
            <w:shd w:val="clear" w:color="auto" w:fill="auto"/>
            <w:vAlign w:val="center"/>
          </w:tcPr>
          <w:p w14:paraId="40859E04">
            <w:pPr>
              <w:spacing w:line="300" w:lineRule="exact"/>
              <w:jc w:val="left"/>
              <w:rPr>
                <w:rFonts w:ascii="方正书宋_GBK" w:eastAsia="方正书宋_GBK"/>
                <w:sz w:val="19"/>
                <w:szCs w:val="19"/>
              </w:rPr>
            </w:pPr>
            <w:r>
              <w:rPr>
                <w:rFonts w:ascii="方正书宋_GBK" w:eastAsia="方正书宋_GBK"/>
                <w:sz w:val="19"/>
                <w:szCs w:val="19"/>
              </w:rPr>
              <w:t>主要用于治理空气污染等方面的支出。</w:t>
            </w:r>
          </w:p>
        </w:tc>
      </w:tr>
      <w:tr w14:paraId="06DB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A8586E">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69732105">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381E6387">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7339EB7F">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30DC6263">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1FF2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973DBC7">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54C33521">
            <w:pPr>
              <w:spacing w:line="300" w:lineRule="exact"/>
              <w:jc w:val="center"/>
              <w:rPr>
                <w:rFonts w:ascii="方正书宋_GBK" w:eastAsia="方正书宋_GBK"/>
                <w:sz w:val="19"/>
                <w:szCs w:val="19"/>
              </w:rPr>
            </w:pPr>
          </w:p>
        </w:tc>
        <w:tc>
          <w:tcPr>
            <w:tcW w:w="1587" w:type="dxa"/>
            <w:tcBorders>
              <w:bottom w:val="single" w:color="000000" w:sz="6" w:space="0"/>
            </w:tcBorders>
            <w:shd w:val="clear" w:color="auto" w:fill="auto"/>
            <w:vAlign w:val="center"/>
          </w:tcPr>
          <w:p w14:paraId="450EF768">
            <w:pPr>
              <w:spacing w:line="300" w:lineRule="exact"/>
              <w:jc w:val="center"/>
              <w:rPr>
                <w:rFonts w:ascii="方正书宋_GBK" w:eastAsia="方正书宋_GBK"/>
                <w:sz w:val="19"/>
                <w:szCs w:val="19"/>
              </w:rPr>
            </w:pPr>
          </w:p>
        </w:tc>
        <w:tc>
          <w:tcPr>
            <w:tcW w:w="1304" w:type="dxa"/>
            <w:tcBorders>
              <w:bottom w:val="single" w:color="000000" w:sz="6" w:space="0"/>
            </w:tcBorders>
            <w:shd w:val="clear" w:color="auto" w:fill="auto"/>
            <w:vAlign w:val="center"/>
          </w:tcPr>
          <w:p w14:paraId="2863C430">
            <w:pPr>
              <w:spacing w:line="300" w:lineRule="exact"/>
              <w:jc w:val="center"/>
              <w:rPr>
                <w:rFonts w:ascii="方正书宋_GBK" w:eastAsia="方正书宋_GBK"/>
                <w:sz w:val="19"/>
                <w:szCs w:val="19"/>
              </w:rPr>
            </w:pPr>
          </w:p>
        </w:tc>
        <w:tc>
          <w:tcPr>
            <w:tcW w:w="2977" w:type="dxa"/>
            <w:gridSpan w:val="2"/>
            <w:tcBorders>
              <w:bottom w:val="single" w:color="000000" w:sz="6" w:space="0"/>
            </w:tcBorders>
            <w:shd w:val="clear" w:color="auto" w:fill="auto"/>
            <w:vAlign w:val="center"/>
          </w:tcPr>
          <w:p w14:paraId="1F8853F9">
            <w:pPr>
              <w:spacing w:line="300" w:lineRule="exact"/>
              <w:jc w:val="center"/>
              <w:rPr>
                <w:rFonts w:ascii="方正书宋_GBK" w:eastAsia="方正书宋_GBK"/>
                <w:sz w:val="19"/>
                <w:szCs w:val="19"/>
              </w:rPr>
            </w:pPr>
          </w:p>
        </w:tc>
      </w:tr>
      <w:tr w14:paraId="503D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5B1E275">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3DFD3150">
            <w:pPr>
              <w:spacing w:line="300" w:lineRule="exact"/>
              <w:jc w:val="left"/>
              <w:rPr>
                <w:rFonts w:ascii="方正书宋_GBK" w:eastAsia="方正书宋_GBK"/>
                <w:sz w:val="19"/>
                <w:szCs w:val="19"/>
              </w:rPr>
            </w:pPr>
            <w:r>
              <w:rPr>
                <w:rFonts w:ascii="方正书宋_GBK" w:eastAsia="方正书宋_GBK"/>
                <w:sz w:val="19"/>
                <w:szCs w:val="19"/>
              </w:rPr>
              <w:t>1、加强大气污染防治，推动环境空气质量改善</w:t>
            </w:r>
          </w:p>
        </w:tc>
      </w:tr>
    </w:tbl>
    <w:p w14:paraId="14BF7453">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5B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857CA97">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4E880895">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63F4B358">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740825D6">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7D1E3E97">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77CB5460">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41D7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3D5839F">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48FE42AF">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104FD243">
            <w:pPr>
              <w:spacing w:line="300" w:lineRule="exact"/>
              <w:jc w:val="left"/>
              <w:rPr>
                <w:rFonts w:ascii="方正书宋_GBK" w:eastAsia="方正书宋_GBK"/>
                <w:sz w:val="19"/>
                <w:szCs w:val="19"/>
              </w:rPr>
            </w:pPr>
            <w:r>
              <w:rPr>
                <w:rFonts w:ascii="方正书宋_GBK" w:eastAsia="方正书宋_GBK"/>
                <w:sz w:val="19"/>
                <w:szCs w:val="19"/>
              </w:rPr>
              <w:t>秸秆综合利用率</w:t>
            </w:r>
          </w:p>
        </w:tc>
        <w:tc>
          <w:tcPr>
            <w:tcW w:w="2891" w:type="dxa"/>
            <w:shd w:val="clear" w:color="auto" w:fill="auto"/>
            <w:vAlign w:val="center"/>
          </w:tcPr>
          <w:p w14:paraId="22BFED52">
            <w:pPr>
              <w:spacing w:line="300" w:lineRule="exact"/>
              <w:jc w:val="left"/>
              <w:rPr>
                <w:rFonts w:ascii="方正书宋_GBK" w:eastAsia="方正书宋_GBK"/>
                <w:sz w:val="19"/>
                <w:szCs w:val="19"/>
              </w:rPr>
            </w:pPr>
            <w:r>
              <w:rPr>
                <w:rFonts w:ascii="方正书宋_GBK" w:eastAsia="方正书宋_GBK"/>
                <w:sz w:val="19"/>
                <w:szCs w:val="19"/>
              </w:rPr>
              <w:t>秸秆粉碎、综合利用的亩数占全部耕地的面积</w:t>
            </w:r>
          </w:p>
        </w:tc>
        <w:tc>
          <w:tcPr>
            <w:tcW w:w="1276" w:type="dxa"/>
            <w:shd w:val="clear" w:color="auto" w:fill="auto"/>
            <w:vAlign w:val="center"/>
          </w:tcPr>
          <w:p w14:paraId="2E03FED4">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6CCEC919">
            <w:pPr>
              <w:spacing w:line="300" w:lineRule="exact"/>
              <w:jc w:val="left"/>
              <w:rPr>
                <w:rFonts w:ascii="方正书宋_GBK" w:eastAsia="方正书宋_GBK"/>
                <w:sz w:val="19"/>
                <w:szCs w:val="19"/>
              </w:rPr>
            </w:pPr>
            <w:r>
              <w:rPr>
                <w:rFonts w:ascii="方正书宋_GBK" w:eastAsia="方正书宋_GBK"/>
                <w:sz w:val="19"/>
                <w:szCs w:val="19"/>
              </w:rPr>
              <w:t>依据工作方案</w:t>
            </w:r>
          </w:p>
        </w:tc>
      </w:tr>
      <w:tr w14:paraId="2864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03CD640">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13756D11">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56917B85">
            <w:pPr>
              <w:spacing w:line="300" w:lineRule="exact"/>
              <w:jc w:val="left"/>
              <w:rPr>
                <w:rFonts w:ascii="方正书宋_GBK" w:eastAsia="方正书宋_GBK"/>
                <w:sz w:val="19"/>
                <w:szCs w:val="19"/>
              </w:rPr>
            </w:pPr>
            <w:r>
              <w:rPr>
                <w:rFonts w:ascii="方正书宋_GBK" w:eastAsia="方正书宋_GBK"/>
                <w:sz w:val="19"/>
                <w:szCs w:val="19"/>
              </w:rPr>
              <w:t>禁烧工作考核达标率</w:t>
            </w:r>
          </w:p>
        </w:tc>
        <w:tc>
          <w:tcPr>
            <w:tcW w:w="2891" w:type="dxa"/>
            <w:shd w:val="clear" w:color="auto" w:fill="auto"/>
            <w:vAlign w:val="center"/>
          </w:tcPr>
          <w:p w14:paraId="4FF7FA9F">
            <w:pPr>
              <w:spacing w:line="300" w:lineRule="exact"/>
              <w:jc w:val="left"/>
              <w:rPr>
                <w:rFonts w:ascii="方正书宋_GBK" w:eastAsia="方正书宋_GBK"/>
                <w:sz w:val="19"/>
                <w:szCs w:val="19"/>
              </w:rPr>
            </w:pPr>
            <w:r>
              <w:rPr>
                <w:rFonts w:ascii="方正书宋_GBK" w:eastAsia="方正书宋_GBK"/>
                <w:sz w:val="19"/>
                <w:szCs w:val="19"/>
              </w:rPr>
              <w:t>完成禁烧工作考核达标的村数占全部村数的比率</w:t>
            </w:r>
          </w:p>
        </w:tc>
        <w:tc>
          <w:tcPr>
            <w:tcW w:w="1276" w:type="dxa"/>
            <w:shd w:val="clear" w:color="auto" w:fill="auto"/>
            <w:vAlign w:val="center"/>
          </w:tcPr>
          <w:p w14:paraId="558ADB5F">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6155B958">
            <w:pPr>
              <w:spacing w:line="300" w:lineRule="exact"/>
              <w:jc w:val="left"/>
              <w:rPr>
                <w:rFonts w:ascii="方正书宋_GBK" w:eastAsia="方正书宋_GBK"/>
                <w:sz w:val="19"/>
                <w:szCs w:val="19"/>
              </w:rPr>
            </w:pPr>
            <w:r>
              <w:rPr>
                <w:rFonts w:ascii="方正书宋_GBK" w:eastAsia="方正书宋_GBK"/>
                <w:sz w:val="19"/>
                <w:szCs w:val="19"/>
              </w:rPr>
              <w:t>依据工作方案</w:t>
            </w:r>
          </w:p>
        </w:tc>
      </w:tr>
      <w:tr w14:paraId="7FD98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8676430">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0C89CA13">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7DB59A06">
            <w:pPr>
              <w:spacing w:line="300" w:lineRule="exact"/>
              <w:jc w:val="left"/>
              <w:rPr>
                <w:rFonts w:ascii="方正书宋_GBK" w:eastAsia="方正书宋_GBK"/>
                <w:sz w:val="19"/>
                <w:szCs w:val="19"/>
              </w:rPr>
            </w:pPr>
            <w:r>
              <w:rPr>
                <w:rFonts w:ascii="方正书宋_GBK" w:eastAsia="方正书宋_GBK"/>
                <w:sz w:val="19"/>
                <w:szCs w:val="19"/>
              </w:rPr>
              <w:t>群众满意度（%）</w:t>
            </w:r>
          </w:p>
        </w:tc>
        <w:tc>
          <w:tcPr>
            <w:tcW w:w="2891" w:type="dxa"/>
            <w:shd w:val="clear" w:color="auto" w:fill="auto"/>
            <w:vAlign w:val="center"/>
          </w:tcPr>
          <w:p w14:paraId="36963125">
            <w:pPr>
              <w:spacing w:line="300" w:lineRule="exact"/>
              <w:jc w:val="left"/>
              <w:rPr>
                <w:rFonts w:ascii="方正书宋_GBK" w:eastAsia="方正书宋_GBK"/>
                <w:sz w:val="19"/>
                <w:szCs w:val="19"/>
              </w:rPr>
            </w:pPr>
            <w:r>
              <w:rPr>
                <w:rFonts w:ascii="方正书宋_GBK" w:eastAsia="方正书宋_GBK"/>
                <w:sz w:val="19"/>
                <w:szCs w:val="19"/>
              </w:rPr>
              <w:t>调查中满意和较满意的群众人数占全部调查人数的比率</w:t>
            </w:r>
          </w:p>
        </w:tc>
        <w:tc>
          <w:tcPr>
            <w:tcW w:w="1276" w:type="dxa"/>
            <w:shd w:val="clear" w:color="auto" w:fill="auto"/>
            <w:vAlign w:val="center"/>
          </w:tcPr>
          <w:p w14:paraId="3CEB9ECF">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59EA7606">
            <w:pPr>
              <w:spacing w:line="300" w:lineRule="exact"/>
              <w:jc w:val="left"/>
              <w:rPr>
                <w:rFonts w:ascii="方正书宋_GBK" w:eastAsia="方正书宋_GBK"/>
                <w:sz w:val="19"/>
                <w:szCs w:val="19"/>
              </w:rPr>
            </w:pPr>
            <w:r>
              <w:rPr>
                <w:rFonts w:ascii="方正书宋_GBK" w:eastAsia="方正书宋_GBK"/>
                <w:sz w:val="19"/>
                <w:szCs w:val="19"/>
              </w:rPr>
              <w:t>依据工作方案</w:t>
            </w:r>
          </w:p>
        </w:tc>
      </w:tr>
    </w:tbl>
    <w:p w14:paraId="2906EF34">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68138EA6">
      <w:pPr>
        <w:spacing w:line="300" w:lineRule="exact"/>
        <w:ind w:firstLine="380" w:firstLineChars="200"/>
        <w:jc w:val="left"/>
        <w:rPr>
          <w:sz w:val="19"/>
          <w:szCs w:val="19"/>
        </w:rPr>
      </w:pPr>
    </w:p>
    <w:p w14:paraId="33FCED57">
      <w:pPr>
        <w:ind w:firstLine="500" w:firstLineChars="200"/>
        <w:jc w:val="left"/>
        <w:outlineLvl w:val="1"/>
        <w:rPr>
          <w:rFonts w:ascii="Times New Roman" w:hAnsi="宋体" w:eastAsia="宋体"/>
          <w:b/>
          <w:sz w:val="25"/>
          <w:szCs w:val="25"/>
        </w:rPr>
      </w:pPr>
      <w:r>
        <w:rPr>
          <w:rFonts w:ascii="方正仿宋_GBK" w:eastAsia="方正仿宋_GBK"/>
          <w:b/>
          <w:sz w:val="25"/>
          <w:szCs w:val="25"/>
        </w:rPr>
        <w:t>8、大营、荆塘铺、胡家营失地补偿款绩效目标表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8" w:name="_Toc31371461"/>
      <w:r>
        <w:rPr>
          <w:rFonts w:ascii="方正仿宋_GBK" w:eastAsia="方正仿宋_GBK"/>
          <w:b/>
          <w:sz w:val="25"/>
          <w:szCs w:val="25"/>
        </w:rPr>
        <w:instrText xml:space="preserve">8、大营、荆塘铺、胡家营失地补偿款绩效目标表</w:instrText>
      </w:r>
      <w:bookmarkEnd w:id="8"/>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47F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0163371">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7FBFC98D">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4669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EF4F286">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7C42F199">
            <w:pPr>
              <w:spacing w:line="300" w:lineRule="exact"/>
              <w:jc w:val="left"/>
              <w:rPr>
                <w:rFonts w:ascii="方正书宋_GBK" w:eastAsia="方正书宋_GBK"/>
                <w:sz w:val="19"/>
                <w:szCs w:val="19"/>
              </w:rPr>
            </w:pPr>
            <w:r>
              <w:rPr>
                <w:rFonts w:ascii="方正书宋_GBK" w:eastAsia="方正书宋_GBK"/>
                <w:sz w:val="19"/>
                <w:szCs w:val="19"/>
              </w:rPr>
              <w:t>913-1701-JXN-RCBM</w:t>
            </w:r>
          </w:p>
        </w:tc>
        <w:tc>
          <w:tcPr>
            <w:tcW w:w="1587" w:type="dxa"/>
            <w:shd w:val="clear" w:color="auto" w:fill="auto"/>
            <w:vAlign w:val="center"/>
          </w:tcPr>
          <w:p w14:paraId="1A28B648">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25C054D8">
            <w:pPr>
              <w:spacing w:line="300" w:lineRule="exact"/>
              <w:jc w:val="left"/>
              <w:rPr>
                <w:rFonts w:ascii="方正书宋_GBK" w:eastAsia="方正书宋_GBK"/>
                <w:sz w:val="19"/>
                <w:szCs w:val="19"/>
              </w:rPr>
            </w:pPr>
            <w:r>
              <w:rPr>
                <w:rFonts w:ascii="方正书宋_GBK" w:eastAsia="方正书宋_GBK"/>
                <w:sz w:val="19"/>
                <w:szCs w:val="19"/>
              </w:rPr>
              <w:t>大营、荆塘铺、胡家营失地补偿款</w:t>
            </w:r>
          </w:p>
        </w:tc>
      </w:tr>
      <w:tr w14:paraId="2286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C2B9914">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167A935E">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56E9D842">
            <w:pPr>
              <w:spacing w:line="300" w:lineRule="exact"/>
              <w:jc w:val="left"/>
              <w:rPr>
                <w:rFonts w:ascii="方正书宋_GBK" w:eastAsia="方正书宋_GBK"/>
                <w:sz w:val="19"/>
                <w:szCs w:val="19"/>
              </w:rPr>
            </w:pPr>
            <w:r>
              <w:rPr>
                <w:rFonts w:ascii="方正书宋_GBK" w:eastAsia="方正书宋_GBK"/>
                <w:sz w:val="19"/>
                <w:szCs w:val="19"/>
              </w:rPr>
              <w:t>7.90</w:t>
            </w:r>
          </w:p>
        </w:tc>
        <w:tc>
          <w:tcPr>
            <w:tcW w:w="1587" w:type="dxa"/>
            <w:shd w:val="clear" w:color="auto" w:fill="auto"/>
            <w:vAlign w:val="center"/>
          </w:tcPr>
          <w:p w14:paraId="046142B9">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6E758839">
            <w:pPr>
              <w:spacing w:line="300" w:lineRule="exact"/>
              <w:jc w:val="left"/>
              <w:rPr>
                <w:rFonts w:ascii="方正书宋_GBK" w:eastAsia="方正书宋_GBK"/>
                <w:sz w:val="19"/>
                <w:szCs w:val="19"/>
              </w:rPr>
            </w:pPr>
            <w:r>
              <w:rPr>
                <w:rFonts w:ascii="方正书宋_GBK" w:eastAsia="方正书宋_GBK"/>
                <w:sz w:val="19"/>
                <w:szCs w:val="19"/>
              </w:rPr>
              <w:t>7.90</w:t>
            </w:r>
          </w:p>
        </w:tc>
        <w:tc>
          <w:tcPr>
            <w:tcW w:w="1276" w:type="dxa"/>
            <w:shd w:val="clear" w:color="auto" w:fill="auto"/>
            <w:vAlign w:val="center"/>
          </w:tcPr>
          <w:p w14:paraId="21274D73">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215D09D3">
            <w:pPr>
              <w:spacing w:line="300" w:lineRule="exact"/>
              <w:jc w:val="left"/>
              <w:rPr>
                <w:rFonts w:ascii="方正书宋_GBK" w:eastAsia="方正书宋_GBK"/>
                <w:sz w:val="19"/>
                <w:szCs w:val="19"/>
              </w:rPr>
            </w:pPr>
          </w:p>
        </w:tc>
      </w:tr>
      <w:tr w14:paraId="6C41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96767E3">
            <w:pPr>
              <w:spacing w:line="300" w:lineRule="exact"/>
              <w:jc w:val="left"/>
              <w:outlineLvl w:val="1"/>
              <w:rPr>
                <w:sz w:val="19"/>
                <w:szCs w:val="19"/>
              </w:rPr>
            </w:pPr>
          </w:p>
        </w:tc>
        <w:tc>
          <w:tcPr>
            <w:tcW w:w="8278" w:type="dxa"/>
            <w:gridSpan w:val="6"/>
            <w:shd w:val="clear" w:color="auto" w:fill="auto"/>
            <w:vAlign w:val="center"/>
          </w:tcPr>
          <w:p w14:paraId="1FE3D2FB">
            <w:pPr>
              <w:spacing w:line="300" w:lineRule="exact"/>
              <w:jc w:val="left"/>
              <w:rPr>
                <w:rFonts w:ascii="方正书宋_GBK" w:eastAsia="方正书宋_GBK"/>
                <w:sz w:val="19"/>
                <w:szCs w:val="19"/>
              </w:rPr>
            </w:pPr>
            <w:r>
              <w:rPr>
                <w:rFonts w:ascii="方正书宋_GBK" w:eastAsia="方正书宋_GBK"/>
                <w:sz w:val="19"/>
                <w:szCs w:val="19"/>
              </w:rPr>
              <w:t>该项目预算资金7.9万元，计划2020年开始，补偿中硕蓄电池和留村中线占地农户。该项目资金金第三季度7月底前发放完成。</w:t>
            </w:r>
          </w:p>
        </w:tc>
      </w:tr>
      <w:tr w14:paraId="0099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8A4103">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1B965CCB">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408229F9">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6744E5A4">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5409D1B3">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434B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40872BF">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613D348B">
            <w:pPr>
              <w:spacing w:line="300" w:lineRule="exact"/>
              <w:jc w:val="center"/>
              <w:rPr>
                <w:rFonts w:ascii="方正书宋_GBK" w:eastAsia="方正书宋_GBK"/>
                <w:sz w:val="19"/>
                <w:szCs w:val="19"/>
              </w:rPr>
            </w:pPr>
          </w:p>
        </w:tc>
        <w:tc>
          <w:tcPr>
            <w:tcW w:w="1587" w:type="dxa"/>
            <w:tcBorders>
              <w:bottom w:val="single" w:color="000000" w:sz="6" w:space="0"/>
            </w:tcBorders>
            <w:shd w:val="clear" w:color="auto" w:fill="auto"/>
            <w:vAlign w:val="center"/>
          </w:tcPr>
          <w:p w14:paraId="0322AE8D">
            <w:pPr>
              <w:spacing w:line="300" w:lineRule="exact"/>
              <w:jc w:val="center"/>
              <w:rPr>
                <w:rFonts w:ascii="方正书宋_GBK" w:eastAsia="方正书宋_GBK"/>
                <w:sz w:val="19"/>
                <w:szCs w:val="19"/>
              </w:rPr>
            </w:pPr>
          </w:p>
        </w:tc>
        <w:tc>
          <w:tcPr>
            <w:tcW w:w="1304" w:type="dxa"/>
            <w:tcBorders>
              <w:bottom w:val="single" w:color="000000" w:sz="6" w:space="0"/>
            </w:tcBorders>
            <w:shd w:val="clear" w:color="auto" w:fill="auto"/>
            <w:vAlign w:val="center"/>
          </w:tcPr>
          <w:p w14:paraId="1CC1ABD7">
            <w:pPr>
              <w:spacing w:line="300" w:lineRule="exact"/>
              <w:jc w:val="center"/>
              <w:rPr>
                <w:rFonts w:ascii="方正书宋_GBK" w:eastAsia="方正书宋_GBK"/>
                <w:sz w:val="19"/>
                <w:szCs w:val="19"/>
              </w:rPr>
            </w:pPr>
          </w:p>
        </w:tc>
        <w:tc>
          <w:tcPr>
            <w:tcW w:w="2977" w:type="dxa"/>
            <w:gridSpan w:val="2"/>
            <w:tcBorders>
              <w:bottom w:val="single" w:color="000000" w:sz="6" w:space="0"/>
            </w:tcBorders>
            <w:shd w:val="clear" w:color="auto" w:fill="auto"/>
            <w:vAlign w:val="center"/>
          </w:tcPr>
          <w:p w14:paraId="2C555F2B">
            <w:pPr>
              <w:spacing w:line="300" w:lineRule="exact"/>
              <w:jc w:val="center"/>
              <w:rPr>
                <w:rFonts w:ascii="方正书宋_GBK" w:eastAsia="方正书宋_GBK"/>
                <w:sz w:val="19"/>
                <w:szCs w:val="19"/>
              </w:rPr>
            </w:pPr>
          </w:p>
        </w:tc>
      </w:tr>
      <w:tr w14:paraId="3722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45D359">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0BE3B761">
            <w:pPr>
              <w:spacing w:line="300" w:lineRule="exact"/>
              <w:jc w:val="left"/>
              <w:rPr>
                <w:rFonts w:ascii="方正书宋_GBK" w:eastAsia="方正书宋_GBK"/>
                <w:sz w:val="19"/>
                <w:szCs w:val="19"/>
              </w:rPr>
            </w:pPr>
            <w:r>
              <w:rPr>
                <w:rFonts w:ascii="方正书宋_GBK" w:eastAsia="方正书宋_GBK"/>
                <w:sz w:val="19"/>
                <w:szCs w:val="19"/>
              </w:rPr>
              <w:t>1、资金及时足额发放到位，维护占地户利益，稳定乡情村情。</w:t>
            </w:r>
          </w:p>
        </w:tc>
      </w:tr>
    </w:tbl>
    <w:p w14:paraId="7A00F426">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0F0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860FBDD">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3DA8B74B">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4AF281AD">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0A19B0F4">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679A74F1">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289A6F56">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364E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9A76F3">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5770E24F">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1F148B02">
            <w:pPr>
              <w:spacing w:line="300" w:lineRule="exact"/>
              <w:jc w:val="left"/>
              <w:rPr>
                <w:rFonts w:ascii="方正书宋_GBK" w:eastAsia="方正书宋_GBK"/>
                <w:sz w:val="19"/>
                <w:szCs w:val="19"/>
              </w:rPr>
            </w:pPr>
            <w:r>
              <w:rPr>
                <w:rFonts w:ascii="方正书宋_GBK" w:eastAsia="方正书宋_GBK"/>
                <w:sz w:val="19"/>
                <w:szCs w:val="19"/>
              </w:rPr>
              <w:t>租金发放率</w:t>
            </w:r>
          </w:p>
        </w:tc>
        <w:tc>
          <w:tcPr>
            <w:tcW w:w="2891" w:type="dxa"/>
            <w:shd w:val="clear" w:color="auto" w:fill="auto"/>
            <w:vAlign w:val="center"/>
          </w:tcPr>
          <w:p w14:paraId="59FA68B7">
            <w:pPr>
              <w:spacing w:line="300" w:lineRule="exact"/>
              <w:jc w:val="left"/>
              <w:rPr>
                <w:rFonts w:ascii="方正书宋_GBK" w:eastAsia="方正书宋_GBK"/>
                <w:sz w:val="19"/>
                <w:szCs w:val="19"/>
              </w:rPr>
            </w:pPr>
            <w:r>
              <w:rPr>
                <w:rFonts w:ascii="方正书宋_GBK" w:eastAsia="方正书宋_GBK"/>
                <w:sz w:val="19"/>
                <w:szCs w:val="19"/>
              </w:rPr>
              <w:t>实际发放的补助金金额占计划发放金额的比率</w:t>
            </w:r>
          </w:p>
        </w:tc>
        <w:tc>
          <w:tcPr>
            <w:tcW w:w="1276" w:type="dxa"/>
            <w:shd w:val="clear" w:color="auto" w:fill="auto"/>
            <w:vAlign w:val="center"/>
          </w:tcPr>
          <w:p w14:paraId="7C06296C">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25A3623D">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76467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E12BD9E">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5CBAB1D7">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2DAD83A5">
            <w:pPr>
              <w:spacing w:line="300" w:lineRule="exact"/>
              <w:jc w:val="left"/>
              <w:rPr>
                <w:rFonts w:ascii="方正书宋_GBK" w:eastAsia="方正书宋_GBK"/>
                <w:sz w:val="19"/>
                <w:szCs w:val="19"/>
              </w:rPr>
            </w:pPr>
            <w:r>
              <w:rPr>
                <w:rFonts w:ascii="方正书宋_GBK" w:eastAsia="方正书宋_GBK"/>
                <w:sz w:val="19"/>
                <w:szCs w:val="19"/>
              </w:rPr>
              <w:t>补助覆盖率</w:t>
            </w:r>
          </w:p>
        </w:tc>
        <w:tc>
          <w:tcPr>
            <w:tcW w:w="2891" w:type="dxa"/>
            <w:shd w:val="clear" w:color="auto" w:fill="auto"/>
            <w:vAlign w:val="center"/>
          </w:tcPr>
          <w:p w14:paraId="7876C15B">
            <w:pPr>
              <w:spacing w:line="300" w:lineRule="exact"/>
              <w:jc w:val="left"/>
              <w:rPr>
                <w:rFonts w:ascii="方正书宋_GBK" w:eastAsia="方正书宋_GBK"/>
                <w:sz w:val="19"/>
                <w:szCs w:val="19"/>
              </w:rPr>
            </w:pPr>
            <w:r>
              <w:rPr>
                <w:rFonts w:ascii="方正书宋_GBK" w:eastAsia="方正书宋_GBK"/>
                <w:sz w:val="19"/>
                <w:szCs w:val="19"/>
              </w:rPr>
              <w:t>已补助人数占应补助人数的比率</w:t>
            </w:r>
          </w:p>
        </w:tc>
        <w:tc>
          <w:tcPr>
            <w:tcW w:w="1276" w:type="dxa"/>
            <w:shd w:val="clear" w:color="auto" w:fill="auto"/>
            <w:vAlign w:val="center"/>
          </w:tcPr>
          <w:p w14:paraId="1B512546">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2CFAF99F">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3B45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177A10">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72A2AFFC">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76D42FA9">
            <w:pPr>
              <w:spacing w:line="300" w:lineRule="exact"/>
              <w:jc w:val="left"/>
              <w:rPr>
                <w:rFonts w:ascii="方正书宋_GBK" w:eastAsia="方正书宋_GBK"/>
                <w:sz w:val="19"/>
                <w:szCs w:val="19"/>
              </w:rPr>
            </w:pPr>
            <w:r>
              <w:rPr>
                <w:rFonts w:ascii="方正书宋_GBK" w:eastAsia="方正书宋_GBK"/>
                <w:sz w:val="19"/>
                <w:szCs w:val="19"/>
              </w:rPr>
              <w:t>受益对象满意度</w:t>
            </w:r>
          </w:p>
        </w:tc>
        <w:tc>
          <w:tcPr>
            <w:tcW w:w="2891" w:type="dxa"/>
            <w:shd w:val="clear" w:color="auto" w:fill="auto"/>
            <w:vAlign w:val="center"/>
          </w:tcPr>
          <w:p w14:paraId="3F6C967C">
            <w:pPr>
              <w:spacing w:line="300" w:lineRule="exact"/>
              <w:jc w:val="left"/>
              <w:rPr>
                <w:rFonts w:ascii="方正书宋_GBK" w:eastAsia="方正书宋_GBK"/>
                <w:sz w:val="19"/>
                <w:szCs w:val="19"/>
              </w:rPr>
            </w:pPr>
            <w:r>
              <w:rPr>
                <w:rFonts w:ascii="方正书宋_GBK" w:eastAsia="方正书宋_GBK"/>
                <w:sz w:val="19"/>
                <w:szCs w:val="19"/>
              </w:rPr>
              <w:t>通过问卷调查，满意和较满意的受益对象占全部调研对象的比率</w:t>
            </w:r>
          </w:p>
        </w:tc>
        <w:tc>
          <w:tcPr>
            <w:tcW w:w="1276" w:type="dxa"/>
            <w:shd w:val="clear" w:color="auto" w:fill="auto"/>
            <w:vAlign w:val="center"/>
          </w:tcPr>
          <w:p w14:paraId="218F1E9C">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407B8514">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6D839C35">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36B0A3FA">
      <w:pPr>
        <w:spacing w:line="300" w:lineRule="exact"/>
        <w:ind w:firstLine="380" w:firstLineChars="200"/>
        <w:jc w:val="left"/>
        <w:rPr>
          <w:sz w:val="19"/>
          <w:szCs w:val="19"/>
        </w:rPr>
      </w:pPr>
    </w:p>
    <w:p w14:paraId="1A7BAC6E">
      <w:pPr>
        <w:ind w:firstLine="500" w:firstLineChars="200"/>
        <w:jc w:val="left"/>
        <w:outlineLvl w:val="1"/>
        <w:rPr>
          <w:rFonts w:ascii="Times New Roman" w:hAnsi="宋体" w:eastAsia="宋体"/>
          <w:b/>
          <w:sz w:val="25"/>
          <w:szCs w:val="25"/>
        </w:rPr>
      </w:pPr>
      <w:r>
        <w:rPr>
          <w:rFonts w:ascii="方正仿宋_GBK" w:eastAsia="方正仿宋_GBK"/>
          <w:b/>
          <w:sz w:val="25"/>
          <w:szCs w:val="25"/>
        </w:rPr>
        <w:t>9、地震群测群防岗位津贴绩效目标表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9" w:name="_Toc31371462"/>
      <w:r>
        <w:rPr>
          <w:rFonts w:ascii="方正仿宋_GBK" w:eastAsia="方正仿宋_GBK"/>
          <w:b/>
          <w:sz w:val="25"/>
          <w:szCs w:val="25"/>
        </w:rPr>
        <w:instrText xml:space="preserve">9、地震群测群防岗位津贴绩效目标表</w:instrText>
      </w:r>
      <w:bookmarkEnd w:id="9"/>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838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31B8A08">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23D55C79">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4C034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3F445AB">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74F01DF5">
            <w:pPr>
              <w:spacing w:line="300" w:lineRule="exact"/>
              <w:jc w:val="left"/>
              <w:rPr>
                <w:rFonts w:ascii="方正书宋_GBK" w:eastAsia="方正书宋_GBK"/>
                <w:sz w:val="19"/>
                <w:szCs w:val="19"/>
              </w:rPr>
            </w:pPr>
            <w:r>
              <w:rPr>
                <w:rFonts w:ascii="方正书宋_GBK" w:eastAsia="方正书宋_GBK"/>
                <w:sz w:val="19"/>
                <w:szCs w:val="19"/>
              </w:rPr>
              <w:t>913-1701-JXN-55QG</w:t>
            </w:r>
          </w:p>
        </w:tc>
        <w:tc>
          <w:tcPr>
            <w:tcW w:w="1587" w:type="dxa"/>
            <w:shd w:val="clear" w:color="auto" w:fill="auto"/>
            <w:vAlign w:val="center"/>
          </w:tcPr>
          <w:p w14:paraId="3FE873E4">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497F3EC5">
            <w:pPr>
              <w:spacing w:line="300" w:lineRule="exact"/>
              <w:jc w:val="left"/>
              <w:rPr>
                <w:rFonts w:ascii="方正书宋_GBK" w:eastAsia="方正书宋_GBK"/>
                <w:sz w:val="19"/>
                <w:szCs w:val="19"/>
              </w:rPr>
            </w:pPr>
            <w:r>
              <w:rPr>
                <w:rFonts w:ascii="方正书宋_GBK" w:eastAsia="方正书宋_GBK"/>
                <w:sz w:val="19"/>
                <w:szCs w:val="19"/>
              </w:rPr>
              <w:t>地震群测群防岗位津贴</w:t>
            </w:r>
          </w:p>
        </w:tc>
      </w:tr>
      <w:tr w14:paraId="2FA5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3445EF8">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535EEE55">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12DEE5AA">
            <w:pPr>
              <w:spacing w:line="300" w:lineRule="exact"/>
              <w:jc w:val="left"/>
              <w:rPr>
                <w:rFonts w:ascii="方正书宋_GBK" w:eastAsia="方正书宋_GBK"/>
                <w:sz w:val="19"/>
                <w:szCs w:val="19"/>
              </w:rPr>
            </w:pPr>
            <w:r>
              <w:rPr>
                <w:rFonts w:ascii="方正书宋_GBK" w:eastAsia="方正书宋_GBK"/>
                <w:sz w:val="19"/>
                <w:szCs w:val="19"/>
              </w:rPr>
              <w:t>0.38</w:t>
            </w:r>
          </w:p>
        </w:tc>
        <w:tc>
          <w:tcPr>
            <w:tcW w:w="1587" w:type="dxa"/>
            <w:shd w:val="clear" w:color="auto" w:fill="auto"/>
            <w:vAlign w:val="center"/>
          </w:tcPr>
          <w:p w14:paraId="4C7FFA5E">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66400DE2">
            <w:pPr>
              <w:spacing w:line="300" w:lineRule="exact"/>
              <w:jc w:val="left"/>
              <w:rPr>
                <w:rFonts w:ascii="方正书宋_GBK" w:eastAsia="方正书宋_GBK"/>
                <w:sz w:val="19"/>
                <w:szCs w:val="19"/>
              </w:rPr>
            </w:pPr>
            <w:r>
              <w:rPr>
                <w:rFonts w:ascii="方正书宋_GBK" w:eastAsia="方正书宋_GBK"/>
                <w:sz w:val="19"/>
                <w:szCs w:val="19"/>
              </w:rPr>
              <w:t>0.38</w:t>
            </w:r>
          </w:p>
        </w:tc>
        <w:tc>
          <w:tcPr>
            <w:tcW w:w="1276" w:type="dxa"/>
            <w:shd w:val="clear" w:color="auto" w:fill="auto"/>
            <w:vAlign w:val="center"/>
          </w:tcPr>
          <w:p w14:paraId="3A0A4F25">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522D3FBD">
            <w:pPr>
              <w:spacing w:line="300" w:lineRule="exact"/>
              <w:jc w:val="left"/>
              <w:rPr>
                <w:rFonts w:ascii="方正书宋_GBK" w:eastAsia="方正书宋_GBK"/>
                <w:sz w:val="19"/>
                <w:szCs w:val="19"/>
              </w:rPr>
            </w:pPr>
          </w:p>
        </w:tc>
      </w:tr>
      <w:tr w14:paraId="5E4D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FAB4966">
            <w:pPr>
              <w:spacing w:line="300" w:lineRule="exact"/>
              <w:jc w:val="left"/>
              <w:outlineLvl w:val="1"/>
              <w:rPr>
                <w:sz w:val="19"/>
                <w:szCs w:val="19"/>
              </w:rPr>
            </w:pPr>
          </w:p>
        </w:tc>
        <w:tc>
          <w:tcPr>
            <w:tcW w:w="8278" w:type="dxa"/>
            <w:gridSpan w:val="6"/>
            <w:shd w:val="clear" w:color="auto" w:fill="auto"/>
            <w:vAlign w:val="center"/>
          </w:tcPr>
          <w:p w14:paraId="75D6FCA6">
            <w:pPr>
              <w:spacing w:line="300" w:lineRule="exact"/>
              <w:jc w:val="left"/>
              <w:rPr>
                <w:rFonts w:ascii="方正书宋_GBK" w:eastAsia="方正书宋_GBK"/>
                <w:sz w:val="19"/>
                <w:szCs w:val="19"/>
              </w:rPr>
            </w:pPr>
            <w:r>
              <w:rPr>
                <w:rFonts w:ascii="方正书宋_GBK" w:eastAsia="方正书宋_GBK"/>
                <w:sz w:val="19"/>
                <w:szCs w:val="19"/>
              </w:rPr>
              <w:t>用于全区地震群测群防系统人员津贴发放，2020年1-12月实施。</w:t>
            </w:r>
          </w:p>
        </w:tc>
      </w:tr>
      <w:tr w14:paraId="1C5F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DE9E642">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05B824A3">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5116F5F4">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2732B5DD">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4EA77BD3">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2E66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ACF45E3">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325F0D82">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142F4A60">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0DFDB9C2">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1215F729">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7692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54EFB9A">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1B17826F">
            <w:pPr>
              <w:spacing w:line="300" w:lineRule="exact"/>
              <w:jc w:val="left"/>
              <w:rPr>
                <w:rFonts w:ascii="方正书宋_GBK" w:eastAsia="方正书宋_GBK"/>
                <w:sz w:val="19"/>
                <w:szCs w:val="19"/>
              </w:rPr>
            </w:pPr>
            <w:r>
              <w:rPr>
                <w:rFonts w:ascii="方正书宋_GBK" w:eastAsia="方正书宋_GBK"/>
                <w:sz w:val="19"/>
                <w:szCs w:val="19"/>
              </w:rPr>
              <w:t>1、通过项目实施，维持地震群测群防队伍的稳定。</w:t>
            </w:r>
          </w:p>
          <w:p w14:paraId="2D094762">
            <w:pPr>
              <w:spacing w:line="300" w:lineRule="exact"/>
              <w:jc w:val="left"/>
              <w:rPr>
                <w:rFonts w:ascii="方正书宋_GBK" w:eastAsia="方正书宋_GBK"/>
                <w:sz w:val="19"/>
                <w:szCs w:val="19"/>
              </w:rPr>
            </w:pPr>
            <w:r>
              <w:rPr>
                <w:rFonts w:ascii="方正书宋_GBK" w:eastAsia="方正书宋_GBK"/>
                <w:sz w:val="19"/>
                <w:szCs w:val="19"/>
              </w:rPr>
              <w:t>2、有效降低地震灾害造成的人身及财产损失。</w:t>
            </w:r>
          </w:p>
        </w:tc>
      </w:tr>
    </w:tbl>
    <w:p w14:paraId="5B87ADC7">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E6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5BC379C">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5D6DBCB1">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6785FC28">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53845D2E">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250491AA">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3E747749">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1F6A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DD00CC5">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6865F4DB">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3730F1A2">
            <w:pPr>
              <w:spacing w:line="300" w:lineRule="exact"/>
              <w:jc w:val="left"/>
              <w:rPr>
                <w:rFonts w:ascii="方正书宋_GBK" w:eastAsia="方正书宋_GBK"/>
                <w:sz w:val="19"/>
                <w:szCs w:val="19"/>
              </w:rPr>
            </w:pPr>
            <w:r>
              <w:rPr>
                <w:rFonts w:ascii="方正书宋_GBK" w:eastAsia="方正书宋_GBK"/>
                <w:sz w:val="19"/>
                <w:szCs w:val="19"/>
              </w:rPr>
              <w:t>覆盖率</w:t>
            </w:r>
          </w:p>
        </w:tc>
        <w:tc>
          <w:tcPr>
            <w:tcW w:w="2891" w:type="dxa"/>
            <w:shd w:val="clear" w:color="auto" w:fill="auto"/>
            <w:vAlign w:val="center"/>
          </w:tcPr>
          <w:p w14:paraId="53136125">
            <w:pPr>
              <w:spacing w:line="300" w:lineRule="exact"/>
              <w:jc w:val="left"/>
              <w:rPr>
                <w:rFonts w:ascii="方正书宋_GBK" w:eastAsia="方正书宋_GBK"/>
                <w:sz w:val="19"/>
                <w:szCs w:val="19"/>
              </w:rPr>
            </w:pPr>
            <w:r>
              <w:rPr>
                <w:rFonts w:ascii="方正书宋_GBK" w:eastAsia="方正书宋_GBK"/>
                <w:sz w:val="19"/>
                <w:szCs w:val="19"/>
              </w:rPr>
              <w:t>地震群测群防队伍覆盖全区各乡镇（办事处）</w:t>
            </w:r>
          </w:p>
          <w:p w14:paraId="24C480CF">
            <w:pPr>
              <w:spacing w:line="300" w:lineRule="exact"/>
              <w:jc w:val="left"/>
              <w:rPr>
                <w:rFonts w:ascii="方正书宋_GBK" w:eastAsia="方正书宋_GBK"/>
                <w:sz w:val="19"/>
                <w:szCs w:val="19"/>
              </w:rPr>
            </w:pPr>
          </w:p>
        </w:tc>
        <w:tc>
          <w:tcPr>
            <w:tcW w:w="1276" w:type="dxa"/>
            <w:shd w:val="clear" w:color="auto" w:fill="auto"/>
            <w:vAlign w:val="center"/>
          </w:tcPr>
          <w:p w14:paraId="44FDA357">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005AE8C4">
            <w:pPr>
              <w:spacing w:line="300" w:lineRule="exact"/>
              <w:jc w:val="left"/>
              <w:rPr>
                <w:rFonts w:ascii="方正书宋_GBK" w:eastAsia="方正书宋_GBK"/>
                <w:sz w:val="19"/>
                <w:szCs w:val="19"/>
              </w:rPr>
            </w:pPr>
            <w:r>
              <w:rPr>
                <w:rFonts w:ascii="方正书宋_GBK" w:eastAsia="方正书宋_GBK"/>
                <w:sz w:val="19"/>
                <w:szCs w:val="19"/>
              </w:rPr>
              <w:t>依据工作方案</w:t>
            </w:r>
          </w:p>
        </w:tc>
      </w:tr>
      <w:tr w14:paraId="43F25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C0E2611">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5463A582">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4A5BF067">
            <w:pPr>
              <w:spacing w:line="300" w:lineRule="exact"/>
              <w:jc w:val="left"/>
              <w:rPr>
                <w:rFonts w:ascii="方正书宋_GBK" w:eastAsia="方正书宋_GBK"/>
                <w:sz w:val="19"/>
                <w:szCs w:val="19"/>
              </w:rPr>
            </w:pPr>
            <w:r>
              <w:rPr>
                <w:rFonts w:ascii="方正书宋_GBK" w:eastAsia="方正书宋_GBK"/>
                <w:sz w:val="19"/>
                <w:szCs w:val="19"/>
              </w:rPr>
              <w:t>补贴发放率</w:t>
            </w:r>
          </w:p>
        </w:tc>
        <w:tc>
          <w:tcPr>
            <w:tcW w:w="2891" w:type="dxa"/>
            <w:shd w:val="clear" w:color="auto" w:fill="auto"/>
            <w:vAlign w:val="center"/>
          </w:tcPr>
          <w:p w14:paraId="3C52DB81">
            <w:pPr>
              <w:spacing w:line="300" w:lineRule="exact"/>
              <w:jc w:val="left"/>
              <w:rPr>
                <w:rFonts w:ascii="方正书宋_GBK" w:eastAsia="方正书宋_GBK"/>
                <w:sz w:val="19"/>
                <w:szCs w:val="19"/>
              </w:rPr>
            </w:pPr>
            <w:r>
              <w:rPr>
                <w:rFonts w:ascii="方正书宋_GBK" w:eastAsia="方正书宋_GBK"/>
                <w:sz w:val="19"/>
                <w:szCs w:val="19"/>
              </w:rPr>
              <w:t>发放乡镇（办事处）地震群测群防岗位津贴发放完成率</w:t>
            </w:r>
          </w:p>
          <w:p w14:paraId="550AA2DE">
            <w:pPr>
              <w:spacing w:line="300" w:lineRule="exact"/>
              <w:jc w:val="left"/>
              <w:rPr>
                <w:rFonts w:ascii="方正书宋_GBK" w:eastAsia="方正书宋_GBK"/>
                <w:sz w:val="19"/>
                <w:szCs w:val="19"/>
              </w:rPr>
            </w:pPr>
          </w:p>
        </w:tc>
        <w:tc>
          <w:tcPr>
            <w:tcW w:w="1276" w:type="dxa"/>
            <w:shd w:val="clear" w:color="auto" w:fill="auto"/>
            <w:vAlign w:val="center"/>
          </w:tcPr>
          <w:p w14:paraId="2A74D106">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2C072620">
            <w:pPr>
              <w:spacing w:line="300" w:lineRule="exact"/>
              <w:jc w:val="left"/>
              <w:rPr>
                <w:rFonts w:ascii="方正书宋_GBK" w:eastAsia="方正书宋_GBK"/>
                <w:sz w:val="19"/>
                <w:szCs w:val="19"/>
              </w:rPr>
            </w:pPr>
            <w:r>
              <w:rPr>
                <w:rFonts w:ascii="方正书宋_GBK" w:eastAsia="方正书宋_GBK"/>
                <w:sz w:val="19"/>
                <w:szCs w:val="19"/>
              </w:rPr>
              <w:t>依据工作方案</w:t>
            </w:r>
          </w:p>
        </w:tc>
      </w:tr>
      <w:tr w14:paraId="315C0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22324C7">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7D4CE3BB">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33B9727F">
            <w:pPr>
              <w:spacing w:line="300" w:lineRule="exact"/>
              <w:jc w:val="left"/>
              <w:rPr>
                <w:rFonts w:ascii="方正书宋_GBK" w:eastAsia="方正书宋_GBK"/>
                <w:sz w:val="19"/>
                <w:szCs w:val="19"/>
              </w:rPr>
            </w:pPr>
            <w:r>
              <w:rPr>
                <w:rFonts w:ascii="方正书宋_GBK" w:eastAsia="方正书宋_GBK"/>
                <w:sz w:val="19"/>
                <w:szCs w:val="19"/>
              </w:rPr>
              <w:t>服务对象满意度</w:t>
            </w:r>
          </w:p>
        </w:tc>
        <w:tc>
          <w:tcPr>
            <w:tcW w:w="2891" w:type="dxa"/>
            <w:shd w:val="clear" w:color="auto" w:fill="auto"/>
            <w:vAlign w:val="center"/>
          </w:tcPr>
          <w:p w14:paraId="160726D1">
            <w:pPr>
              <w:spacing w:line="300" w:lineRule="exact"/>
              <w:jc w:val="left"/>
              <w:rPr>
                <w:rFonts w:ascii="方正书宋_GBK" w:eastAsia="方正书宋_GBK"/>
                <w:sz w:val="19"/>
                <w:szCs w:val="19"/>
              </w:rPr>
            </w:pPr>
            <w:r>
              <w:rPr>
                <w:rFonts w:ascii="方正书宋_GBK" w:eastAsia="方正书宋_GBK"/>
                <w:sz w:val="19"/>
                <w:szCs w:val="19"/>
              </w:rPr>
              <w:t>享受地震群测群防岗位津贴人员对津贴发放情况的满意程度</w:t>
            </w:r>
          </w:p>
          <w:p w14:paraId="081A933A">
            <w:pPr>
              <w:spacing w:line="300" w:lineRule="exact"/>
              <w:jc w:val="left"/>
              <w:rPr>
                <w:rFonts w:ascii="方正书宋_GBK" w:eastAsia="方正书宋_GBK"/>
                <w:sz w:val="19"/>
                <w:szCs w:val="19"/>
              </w:rPr>
            </w:pPr>
          </w:p>
        </w:tc>
        <w:tc>
          <w:tcPr>
            <w:tcW w:w="1276" w:type="dxa"/>
            <w:shd w:val="clear" w:color="auto" w:fill="auto"/>
            <w:vAlign w:val="center"/>
          </w:tcPr>
          <w:p w14:paraId="13C13793">
            <w:pPr>
              <w:spacing w:line="300" w:lineRule="exact"/>
              <w:jc w:val="left"/>
              <w:rPr>
                <w:rFonts w:ascii="方正书宋_GBK" w:eastAsia="方正书宋_GBK"/>
                <w:sz w:val="19"/>
                <w:szCs w:val="19"/>
              </w:rPr>
            </w:pPr>
          </w:p>
        </w:tc>
        <w:tc>
          <w:tcPr>
            <w:tcW w:w="1701" w:type="dxa"/>
            <w:shd w:val="clear" w:color="auto" w:fill="auto"/>
            <w:vAlign w:val="center"/>
          </w:tcPr>
          <w:p w14:paraId="5185F2B4">
            <w:pPr>
              <w:spacing w:line="300" w:lineRule="exact"/>
              <w:jc w:val="left"/>
              <w:rPr>
                <w:rFonts w:ascii="方正书宋_GBK" w:eastAsia="方正书宋_GBK"/>
                <w:sz w:val="19"/>
                <w:szCs w:val="19"/>
              </w:rPr>
            </w:pPr>
          </w:p>
        </w:tc>
      </w:tr>
    </w:tbl>
    <w:p w14:paraId="21B3E569">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32EE3AC3">
      <w:pPr>
        <w:spacing w:line="300" w:lineRule="exact"/>
        <w:ind w:firstLine="380" w:firstLineChars="200"/>
        <w:jc w:val="left"/>
        <w:rPr>
          <w:sz w:val="19"/>
          <w:szCs w:val="19"/>
        </w:rPr>
      </w:pPr>
    </w:p>
    <w:p w14:paraId="078AA531">
      <w:pPr>
        <w:ind w:firstLine="500" w:firstLineChars="200"/>
        <w:jc w:val="left"/>
        <w:outlineLvl w:val="1"/>
        <w:rPr>
          <w:rFonts w:ascii="Times New Roman" w:hAnsi="宋体" w:eastAsia="宋体"/>
          <w:b/>
          <w:sz w:val="25"/>
          <w:szCs w:val="25"/>
        </w:rPr>
      </w:pPr>
      <w:r>
        <w:rPr>
          <w:rFonts w:ascii="方正仿宋_GBK" w:eastAsia="方正仿宋_GBK"/>
          <w:b/>
          <w:sz w:val="25"/>
          <w:szCs w:val="25"/>
        </w:rPr>
        <w:t>10、服务群众专项经费绩效目标表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0" w:name="_Toc31371463"/>
      <w:r>
        <w:rPr>
          <w:rFonts w:ascii="方正仿宋_GBK" w:eastAsia="方正仿宋_GBK"/>
          <w:b/>
          <w:sz w:val="25"/>
          <w:szCs w:val="25"/>
        </w:rPr>
        <w:instrText xml:space="preserve">10、服务群众专项经费绩效目标表</w:instrText>
      </w:r>
      <w:bookmarkEnd w:id="10"/>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1E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D94844">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78EE1F08">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0CEA8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9031FD4">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0AA9C1C2">
            <w:pPr>
              <w:spacing w:line="300" w:lineRule="exact"/>
              <w:jc w:val="left"/>
              <w:rPr>
                <w:rFonts w:ascii="方正书宋_GBK" w:eastAsia="方正书宋_GBK"/>
                <w:sz w:val="19"/>
                <w:szCs w:val="19"/>
              </w:rPr>
            </w:pPr>
            <w:r>
              <w:rPr>
                <w:rFonts w:ascii="方正书宋_GBK" w:eastAsia="方正书宋_GBK"/>
                <w:sz w:val="19"/>
                <w:szCs w:val="19"/>
              </w:rPr>
              <w:t>913-0701-YXN-2CQM</w:t>
            </w:r>
          </w:p>
        </w:tc>
        <w:tc>
          <w:tcPr>
            <w:tcW w:w="1587" w:type="dxa"/>
            <w:shd w:val="clear" w:color="auto" w:fill="auto"/>
            <w:vAlign w:val="center"/>
          </w:tcPr>
          <w:p w14:paraId="1479A753">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1FA131C4">
            <w:pPr>
              <w:spacing w:line="300" w:lineRule="exact"/>
              <w:jc w:val="left"/>
              <w:rPr>
                <w:rFonts w:ascii="方正书宋_GBK" w:eastAsia="方正书宋_GBK"/>
                <w:sz w:val="19"/>
                <w:szCs w:val="19"/>
              </w:rPr>
            </w:pPr>
            <w:r>
              <w:rPr>
                <w:rFonts w:ascii="方正书宋_GBK" w:eastAsia="方正书宋_GBK"/>
                <w:sz w:val="19"/>
                <w:szCs w:val="19"/>
              </w:rPr>
              <w:t>服务群众专项经费</w:t>
            </w:r>
          </w:p>
        </w:tc>
      </w:tr>
      <w:tr w14:paraId="3E36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298D60D">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5EF2E6D3">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385C3CD8">
            <w:pPr>
              <w:spacing w:line="300" w:lineRule="exact"/>
              <w:jc w:val="left"/>
              <w:rPr>
                <w:rFonts w:ascii="方正书宋_GBK" w:eastAsia="方正书宋_GBK"/>
                <w:sz w:val="19"/>
                <w:szCs w:val="19"/>
              </w:rPr>
            </w:pPr>
            <w:r>
              <w:rPr>
                <w:rFonts w:ascii="方正书宋_GBK" w:eastAsia="方正书宋_GBK"/>
                <w:sz w:val="19"/>
                <w:szCs w:val="19"/>
              </w:rPr>
              <w:t>90.00</w:t>
            </w:r>
          </w:p>
        </w:tc>
        <w:tc>
          <w:tcPr>
            <w:tcW w:w="1587" w:type="dxa"/>
            <w:shd w:val="clear" w:color="auto" w:fill="auto"/>
            <w:vAlign w:val="center"/>
          </w:tcPr>
          <w:p w14:paraId="3F6A1D1B">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0C1026C4">
            <w:pPr>
              <w:spacing w:line="300" w:lineRule="exact"/>
              <w:jc w:val="left"/>
              <w:rPr>
                <w:rFonts w:ascii="方正书宋_GBK" w:eastAsia="方正书宋_GBK"/>
                <w:sz w:val="19"/>
                <w:szCs w:val="19"/>
              </w:rPr>
            </w:pPr>
            <w:r>
              <w:rPr>
                <w:rFonts w:ascii="方正书宋_GBK" w:eastAsia="方正书宋_GBK"/>
                <w:sz w:val="19"/>
                <w:szCs w:val="19"/>
              </w:rPr>
              <w:t>90.00</w:t>
            </w:r>
          </w:p>
        </w:tc>
        <w:tc>
          <w:tcPr>
            <w:tcW w:w="1276" w:type="dxa"/>
            <w:shd w:val="clear" w:color="auto" w:fill="auto"/>
            <w:vAlign w:val="center"/>
          </w:tcPr>
          <w:p w14:paraId="5C0C236A">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3BCAE261">
            <w:pPr>
              <w:spacing w:line="300" w:lineRule="exact"/>
              <w:jc w:val="left"/>
              <w:rPr>
                <w:rFonts w:ascii="方正书宋_GBK" w:eastAsia="方正书宋_GBK"/>
                <w:sz w:val="19"/>
                <w:szCs w:val="19"/>
              </w:rPr>
            </w:pPr>
          </w:p>
        </w:tc>
      </w:tr>
      <w:tr w14:paraId="4F84B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704684E">
            <w:pPr>
              <w:spacing w:line="300" w:lineRule="exact"/>
              <w:jc w:val="left"/>
              <w:outlineLvl w:val="1"/>
              <w:rPr>
                <w:sz w:val="19"/>
                <w:szCs w:val="19"/>
              </w:rPr>
            </w:pPr>
          </w:p>
        </w:tc>
        <w:tc>
          <w:tcPr>
            <w:tcW w:w="8278" w:type="dxa"/>
            <w:gridSpan w:val="6"/>
            <w:shd w:val="clear" w:color="auto" w:fill="auto"/>
            <w:vAlign w:val="center"/>
          </w:tcPr>
          <w:p w14:paraId="4806FA8B">
            <w:pPr>
              <w:spacing w:line="300" w:lineRule="exact"/>
              <w:jc w:val="left"/>
              <w:rPr>
                <w:rFonts w:ascii="方正书宋_GBK" w:eastAsia="方正书宋_GBK"/>
                <w:sz w:val="19"/>
                <w:szCs w:val="19"/>
              </w:rPr>
            </w:pPr>
            <w:r>
              <w:rPr>
                <w:rFonts w:ascii="方正书宋_GBK" w:eastAsia="方正书宋_GBK"/>
                <w:sz w:val="19"/>
                <w:szCs w:val="19"/>
              </w:rPr>
              <w:t>用于村内日常开支工作支出,2020年实施</w:t>
            </w:r>
          </w:p>
        </w:tc>
      </w:tr>
      <w:tr w14:paraId="7DF6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222B37">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6482CFB3">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07D13C23">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56A0A9BB">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4FBCA702">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5B269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8737A8E">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32886220">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4B3C4A91">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6D865C10">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3B0D1272">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35C2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B85D78">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4C60C56D">
            <w:pPr>
              <w:spacing w:line="300" w:lineRule="exact"/>
              <w:jc w:val="left"/>
              <w:rPr>
                <w:rFonts w:ascii="方正书宋_GBK" w:eastAsia="方正书宋_GBK"/>
                <w:sz w:val="19"/>
                <w:szCs w:val="19"/>
              </w:rPr>
            </w:pPr>
            <w:r>
              <w:rPr>
                <w:rFonts w:ascii="方正书宋_GBK" w:eastAsia="方正书宋_GBK"/>
                <w:sz w:val="19"/>
                <w:szCs w:val="19"/>
              </w:rPr>
              <w:t>1、运用服务群众专项经费，保障村内组织日常活动，</w:t>
            </w:r>
          </w:p>
          <w:p w14:paraId="359040EF">
            <w:pPr>
              <w:spacing w:line="300" w:lineRule="exact"/>
              <w:jc w:val="left"/>
              <w:rPr>
                <w:rFonts w:ascii="方正书宋_GBK" w:eastAsia="方正书宋_GBK"/>
                <w:sz w:val="19"/>
                <w:szCs w:val="19"/>
              </w:rPr>
            </w:pPr>
            <w:r>
              <w:rPr>
                <w:rFonts w:ascii="方正书宋_GBK" w:eastAsia="方正书宋_GBK"/>
                <w:sz w:val="19"/>
                <w:szCs w:val="19"/>
              </w:rPr>
              <w:t>2、正确使用服务群众专项经费用于村内公益事业,达到群众满意</w:t>
            </w:r>
          </w:p>
        </w:tc>
      </w:tr>
    </w:tbl>
    <w:p w14:paraId="1568F247">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15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0BD51D3">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4C9E65F1">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691B46DE">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431BE4BD">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04FCFAC2">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1A372E24">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4CA86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80944D8">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25E10F7E">
            <w:pPr>
              <w:spacing w:line="300" w:lineRule="exact"/>
              <w:jc w:val="left"/>
              <w:rPr>
                <w:rFonts w:ascii="方正书宋_GBK" w:eastAsia="方正书宋_GBK"/>
                <w:sz w:val="19"/>
                <w:szCs w:val="19"/>
              </w:rPr>
            </w:pPr>
            <w:r>
              <w:rPr>
                <w:rFonts w:ascii="方正书宋_GBK" w:eastAsia="方正书宋_GBK"/>
                <w:sz w:val="19"/>
                <w:szCs w:val="19"/>
              </w:rPr>
              <w:t>时效指标</w:t>
            </w:r>
          </w:p>
        </w:tc>
        <w:tc>
          <w:tcPr>
            <w:tcW w:w="1276" w:type="dxa"/>
            <w:shd w:val="clear" w:color="auto" w:fill="auto"/>
            <w:vAlign w:val="center"/>
          </w:tcPr>
          <w:p w14:paraId="143953A2">
            <w:pPr>
              <w:spacing w:line="300" w:lineRule="exact"/>
              <w:jc w:val="left"/>
              <w:rPr>
                <w:rFonts w:ascii="方正书宋_GBK" w:eastAsia="方正书宋_GBK"/>
                <w:sz w:val="19"/>
                <w:szCs w:val="19"/>
              </w:rPr>
            </w:pPr>
            <w:r>
              <w:rPr>
                <w:rFonts w:ascii="方正书宋_GBK" w:eastAsia="方正书宋_GBK"/>
                <w:sz w:val="19"/>
                <w:szCs w:val="19"/>
              </w:rPr>
              <w:t>完成率</w:t>
            </w:r>
          </w:p>
        </w:tc>
        <w:tc>
          <w:tcPr>
            <w:tcW w:w="2891" w:type="dxa"/>
            <w:shd w:val="clear" w:color="auto" w:fill="auto"/>
            <w:vAlign w:val="center"/>
          </w:tcPr>
          <w:p w14:paraId="4827C13C">
            <w:pPr>
              <w:spacing w:line="300" w:lineRule="exact"/>
              <w:jc w:val="left"/>
              <w:rPr>
                <w:rFonts w:ascii="方正书宋_GBK" w:eastAsia="方正书宋_GBK"/>
                <w:sz w:val="19"/>
                <w:szCs w:val="19"/>
              </w:rPr>
            </w:pPr>
            <w:r>
              <w:rPr>
                <w:rFonts w:ascii="方正书宋_GBK" w:eastAsia="方正书宋_GBK"/>
                <w:sz w:val="19"/>
                <w:szCs w:val="19"/>
              </w:rPr>
              <w:t>当年服务群众任务完成情况</w:t>
            </w:r>
          </w:p>
        </w:tc>
        <w:tc>
          <w:tcPr>
            <w:tcW w:w="1276" w:type="dxa"/>
            <w:shd w:val="clear" w:color="auto" w:fill="auto"/>
            <w:vAlign w:val="center"/>
          </w:tcPr>
          <w:p w14:paraId="19B511F4">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56C55FB0">
            <w:pPr>
              <w:spacing w:line="300" w:lineRule="exact"/>
              <w:jc w:val="left"/>
              <w:rPr>
                <w:rFonts w:ascii="方正书宋_GBK" w:eastAsia="方正书宋_GBK"/>
                <w:sz w:val="19"/>
                <w:szCs w:val="19"/>
              </w:rPr>
            </w:pPr>
            <w:r>
              <w:rPr>
                <w:rFonts w:ascii="方正书宋_GBK" w:eastAsia="方正书宋_GBK"/>
                <w:sz w:val="19"/>
                <w:szCs w:val="19"/>
              </w:rPr>
              <w:t>依据上级专款文件</w:t>
            </w:r>
          </w:p>
        </w:tc>
      </w:tr>
      <w:tr w14:paraId="38165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8A72BB">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73E7C154">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726358AB">
            <w:pPr>
              <w:spacing w:line="300" w:lineRule="exact"/>
              <w:jc w:val="left"/>
              <w:rPr>
                <w:rFonts w:ascii="方正书宋_GBK" w:eastAsia="方正书宋_GBK"/>
                <w:sz w:val="19"/>
                <w:szCs w:val="19"/>
              </w:rPr>
            </w:pPr>
            <w:r>
              <w:rPr>
                <w:rFonts w:ascii="方正书宋_GBK" w:eastAsia="方正书宋_GBK"/>
                <w:sz w:val="19"/>
                <w:szCs w:val="19"/>
              </w:rPr>
              <w:t>社会稳定水平</w:t>
            </w:r>
          </w:p>
        </w:tc>
        <w:tc>
          <w:tcPr>
            <w:tcW w:w="2891" w:type="dxa"/>
            <w:shd w:val="clear" w:color="auto" w:fill="auto"/>
            <w:vAlign w:val="center"/>
          </w:tcPr>
          <w:p w14:paraId="03AD89A4">
            <w:pPr>
              <w:spacing w:line="300" w:lineRule="exact"/>
              <w:jc w:val="left"/>
              <w:rPr>
                <w:rFonts w:ascii="方正书宋_GBK" w:eastAsia="方正书宋_GBK"/>
                <w:sz w:val="19"/>
                <w:szCs w:val="19"/>
              </w:rPr>
            </w:pPr>
            <w:r>
              <w:rPr>
                <w:rFonts w:ascii="方正书宋_GBK" w:eastAsia="方正书宋_GBK"/>
                <w:sz w:val="19"/>
                <w:szCs w:val="19"/>
              </w:rPr>
              <w:t>通过实施此项资金，促进社会稳定水平逐步提高</w:t>
            </w:r>
          </w:p>
        </w:tc>
        <w:tc>
          <w:tcPr>
            <w:tcW w:w="1276" w:type="dxa"/>
            <w:shd w:val="clear" w:color="auto" w:fill="auto"/>
            <w:vAlign w:val="center"/>
          </w:tcPr>
          <w:p w14:paraId="2596284F">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120405A7">
            <w:pPr>
              <w:spacing w:line="300" w:lineRule="exact"/>
              <w:jc w:val="left"/>
              <w:rPr>
                <w:rFonts w:ascii="方正书宋_GBK" w:eastAsia="方正书宋_GBK"/>
                <w:sz w:val="19"/>
                <w:szCs w:val="19"/>
              </w:rPr>
            </w:pPr>
            <w:r>
              <w:rPr>
                <w:rFonts w:ascii="方正书宋_GBK" w:eastAsia="方正书宋_GBK"/>
                <w:sz w:val="19"/>
                <w:szCs w:val="19"/>
              </w:rPr>
              <w:t>依据上级专款文件</w:t>
            </w:r>
          </w:p>
        </w:tc>
      </w:tr>
      <w:tr w14:paraId="325C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4362DA5">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68225E88">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57A1B5EF">
            <w:pPr>
              <w:spacing w:line="300" w:lineRule="exact"/>
              <w:jc w:val="left"/>
              <w:rPr>
                <w:rFonts w:ascii="方正书宋_GBK" w:eastAsia="方正书宋_GBK"/>
                <w:sz w:val="19"/>
                <w:szCs w:val="19"/>
              </w:rPr>
            </w:pPr>
            <w:r>
              <w:rPr>
                <w:rFonts w:ascii="方正书宋_GBK" w:eastAsia="方正书宋_GBK"/>
                <w:sz w:val="19"/>
                <w:szCs w:val="19"/>
              </w:rPr>
              <w:t>群众满意度</w:t>
            </w:r>
          </w:p>
        </w:tc>
        <w:tc>
          <w:tcPr>
            <w:tcW w:w="2891" w:type="dxa"/>
            <w:shd w:val="clear" w:color="auto" w:fill="auto"/>
            <w:vAlign w:val="center"/>
          </w:tcPr>
          <w:p w14:paraId="1640AF27">
            <w:pPr>
              <w:spacing w:line="300" w:lineRule="exact"/>
              <w:jc w:val="left"/>
              <w:rPr>
                <w:rFonts w:ascii="方正书宋_GBK" w:eastAsia="方正书宋_GBK"/>
                <w:sz w:val="19"/>
                <w:szCs w:val="19"/>
              </w:rPr>
            </w:pPr>
            <w:r>
              <w:rPr>
                <w:rFonts w:ascii="方正书宋_GBK" w:eastAsia="方正书宋_GBK"/>
                <w:sz w:val="19"/>
                <w:szCs w:val="19"/>
              </w:rPr>
              <w:t>群众满意数量占总数的比例。</w:t>
            </w:r>
          </w:p>
        </w:tc>
        <w:tc>
          <w:tcPr>
            <w:tcW w:w="1276" w:type="dxa"/>
            <w:shd w:val="clear" w:color="auto" w:fill="auto"/>
            <w:vAlign w:val="center"/>
          </w:tcPr>
          <w:p w14:paraId="6119D615">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3B90381E">
            <w:pPr>
              <w:spacing w:line="300" w:lineRule="exact"/>
              <w:jc w:val="left"/>
              <w:rPr>
                <w:rFonts w:ascii="方正书宋_GBK" w:eastAsia="方正书宋_GBK"/>
                <w:sz w:val="19"/>
                <w:szCs w:val="19"/>
              </w:rPr>
            </w:pPr>
            <w:r>
              <w:rPr>
                <w:rFonts w:ascii="方正书宋_GBK" w:eastAsia="方正书宋_GBK"/>
                <w:sz w:val="19"/>
                <w:szCs w:val="19"/>
              </w:rPr>
              <w:t>依据上级专款文件</w:t>
            </w:r>
          </w:p>
        </w:tc>
      </w:tr>
    </w:tbl>
    <w:p w14:paraId="04BB64BD">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7AAE086D">
      <w:pPr>
        <w:spacing w:line="300" w:lineRule="exact"/>
        <w:ind w:firstLine="380" w:firstLineChars="200"/>
        <w:jc w:val="left"/>
        <w:rPr>
          <w:sz w:val="19"/>
          <w:szCs w:val="19"/>
        </w:rPr>
      </w:pPr>
    </w:p>
    <w:p w14:paraId="1176191B">
      <w:pPr>
        <w:ind w:firstLine="500" w:firstLineChars="200"/>
        <w:jc w:val="left"/>
        <w:outlineLvl w:val="1"/>
        <w:rPr>
          <w:rFonts w:ascii="Times New Roman" w:hAnsi="宋体" w:eastAsia="宋体"/>
          <w:b/>
          <w:sz w:val="25"/>
          <w:szCs w:val="25"/>
        </w:rPr>
      </w:pPr>
      <w:r>
        <w:rPr>
          <w:rFonts w:ascii="方正仿宋_GBK" w:eastAsia="方正仿宋_GBK"/>
          <w:b/>
          <w:sz w:val="25"/>
          <w:szCs w:val="25"/>
        </w:rPr>
        <w:t>11、机关正常运转经费绩效目标表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1" w:name="_Toc31371464"/>
      <w:r>
        <w:rPr>
          <w:rFonts w:ascii="方正仿宋_GBK" w:eastAsia="方正仿宋_GBK"/>
          <w:b/>
          <w:sz w:val="25"/>
          <w:szCs w:val="25"/>
        </w:rPr>
        <w:instrText xml:space="preserve">11、机关正常运转经费绩效目标表</w:instrText>
      </w:r>
      <w:bookmarkEnd w:id="11"/>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535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A3E8A1B">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55145C5E">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69F7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139AC49">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2DF855FC">
            <w:pPr>
              <w:spacing w:line="300" w:lineRule="exact"/>
              <w:jc w:val="left"/>
              <w:rPr>
                <w:rFonts w:ascii="方正书宋_GBK" w:eastAsia="方正书宋_GBK"/>
                <w:sz w:val="19"/>
                <w:szCs w:val="19"/>
              </w:rPr>
            </w:pPr>
            <w:r>
              <w:rPr>
                <w:rFonts w:ascii="方正书宋_GBK" w:eastAsia="方正书宋_GBK"/>
                <w:sz w:val="19"/>
                <w:szCs w:val="19"/>
              </w:rPr>
              <w:t>913-1701-JBN-7VL2</w:t>
            </w:r>
          </w:p>
        </w:tc>
        <w:tc>
          <w:tcPr>
            <w:tcW w:w="1587" w:type="dxa"/>
            <w:shd w:val="clear" w:color="auto" w:fill="auto"/>
            <w:vAlign w:val="center"/>
          </w:tcPr>
          <w:p w14:paraId="65F37FFB">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087A0A16">
            <w:pPr>
              <w:spacing w:line="300" w:lineRule="exact"/>
              <w:jc w:val="left"/>
              <w:rPr>
                <w:rFonts w:ascii="方正书宋_GBK" w:eastAsia="方正书宋_GBK"/>
                <w:sz w:val="19"/>
                <w:szCs w:val="19"/>
              </w:rPr>
            </w:pPr>
            <w:r>
              <w:rPr>
                <w:rFonts w:ascii="方正书宋_GBK" w:eastAsia="方正书宋_GBK"/>
                <w:sz w:val="19"/>
                <w:szCs w:val="19"/>
              </w:rPr>
              <w:t>机关正常运转经费</w:t>
            </w:r>
          </w:p>
        </w:tc>
      </w:tr>
      <w:tr w14:paraId="5AA09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7699EB">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19D360B1">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348D4E11">
            <w:pPr>
              <w:spacing w:line="300" w:lineRule="exact"/>
              <w:jc w:val="left"/>
              <w:rPr>
                <w:rFonts w:ascii="方正书宋_GBK" w:eastAsia="方正书宋_GBK"/>
                <w:sz w:val="19"/>
                <w:szCs w:val="19"/>
              </w:rPr>
            </w:pPr>
            <w:r>
              <w:rPr>
                <w:rFonts w:ascii="方正书宋_GBK" w:eastAsia="方正书宋_GBK"/>
                <w:sz w:val="19"/>
                <w:szCs w:val="19"/>
              </w:rPr>
              <w:t>50.61</w:t>
            </w:r>
          </w:p>
        </w:tc>
        <w:tc>
          <w:tcPr>
            <w:tcW w:w="1587" w:type="dxa"/>
            <w:shd w:val="clear" w:color="auto" w:fill="auto"/>
            <w:vAlign w:val="center"/>
          </w:tcPr>
          <w:p w14:paraId="6A07AC21">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7FA1E521">
            <w:pPr>
              <w:spacing w:line="300" w:lineRule="exact"/>
              <w:jc w:val="left"/>
              <w:rPr>
                <w:rFonts w:ascii="方正书宋_GBK" w:eastAsia="方正书宋_GBK"/>
                <w:sz w:val="19"/>
                <w:szCs w:val="19"/>
              </w:rPr>
            </w:pPr>
            <w:r>
              <w:rPr>
                <w:rFonts w:ascii="方正书宋_GBK" w:eastAsia="方正书宋_GBK"/>
                <w:sz w:val="19"/>
                <w:szCs w:val="19"/>
              </w:rPr>
              <w:t>50.61</w:t>
            </w:r>
          </w:p>
        </w:tc>
        <w:tc>
          <w:tcPr>
            <w:tcW w:w="1276" w:type="dxa"/>
            <w:shd w:val="clear" w:color="auto" w:fill="auto"/>
            <w:vAlign w:val="center"/>
          </w:tcPr>
          <w:p w14:paraId="050B12C2">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71134117">
            <w:pPr>
              <w:spacing w:line="300" w:lineRule="exact"/>
              <w:jc w:val="left"/>
              <w:rPr>
                <w:rFonts w:ascii="方正书宋_GBK" w:eastAsia="方正书宋_GBK"/>
                <w:sz w:val="19"/>
                <w:szCs w:val="19"/>
              </w:rPr>
            </w:pPr>
          </w:p>
        </w:tc>
      </w:tr>
      <w:tr w14:paraId="04FA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D04AD7C">
            <w:pPr>
              <w:spacing w:line="300" w:lineRule="exact"/>
              <w:jc w:val="left"/>
              <w:outlineLvl w:val="1"/>
              <w:rPr>
                <w:sz w:val="19"/>
                <w:szCs w:val="19"/>
              </w:rPr>
            </w:pPr>
          </w:p>
        </w:tc>
        <w:tc>
          <w:tcPr>
            <w:tcW w:w="8278" w:type="dxa"/>
            <w:gridSpan w:val="6"/>
            <w:shd w:val="clear" w:color="auto" w:fill="auto"/>
            <w:vAlign w:val="center"/>
          </w:tcPr>
          <w:p w14:paraId="61608762">
            <w:pPr>
              <w:spacing w:line="300" w:lineRule="exact"/>
              <w:jc w:val="left"/>
              <w:rPr>
                <w:rFonts w:ascii="方正书宋_GBK" w:eastAsia="方正书宋_GBK"/>
                <w:sz w:val="19"/>
                <w:szCs w:val="19"/>
              </w:rPr>
            </w:pPr>
            <w:r>
              <w:rPr>
                <w:rFonts w:ascii="方正书宋_GBK" w:eastAsia="方正书宋_GBK"/>
                <w:sz w:val="19"/>
                <w:szCs w:val="19"/>
              </w:rPr>
              <w:t>主要用于机关正常运转各项支出。</w:t>
            </w:r>
          </w:p>
        </w:tc>
      </w:tr>
      <w:tr w14:paraId="424D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B38B44C">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37EA1478">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18C2F13A">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6AB2C328">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04E7E3B6">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75F1B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7F95AAA">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7F447349">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5E851907">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13698FAC">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20DA3C2A">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2636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74A2B97">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7212B5E8">
            <w:pPr>
              <w:spacing w:line="300" w:lineRule="exact"/>
              <w:jc w:val="left"/>
              <w:rPr>
                <w:rFonts w:ascii="方正书宋_GBK" w:eastAsia="方正书宋_GBK"/>
                <w:sz w:val="19"/>
                <w:szCs w:val="19"/>
              </w:rPr>
            </w:pPr>
            <w:r>
              <w:rPr>
                <w:rFonts w:ascii="方正书宋_GBK" w:eastAsia="方正书宋_GBK"/>
                <w:sz w:val="19"/>
                <w:szCs w:val="19"/>
              </w:rPr>
              <w:t>1、搞好服务保障，为广大干部职工提供安全、快捷、细致、周到的工作环境。</w:t>
            </w:r>
          </w:p>
        </w:tc>
      </w:tr>
    </w:tbl>
    <w:p w14:paraId="0E9EF617">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C68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59E588">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21573C8B">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523674D5">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724B38C7">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5215DBF2">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675AC0BE">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26F0D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7055EC8">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5DC72C00">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79AB5A34">
            <w:pPr>
              <w:spacing w:line="300" w:lineRule="exact"/>
              <w:jc w:val="left"/>
              <w:rPr>
                <w:rFonts w:ascii="方正书宋_GBK" w:eastAsia="方正书宋_GBK"/>
                <w:sz w:val="19"/>
                <w:szCs w:val="19"/>
              </w:rPr>
            </w:pPr>
            <w:r>
              <w:rPr>
                <w:rFonts w:ascii="方正书宋_GBK" w:eastAsia="方正书宋_GBK"/>
                <w:sz w:val="19"/>
                <w:szCs w:val="19"/>
              </w:rPr>
              <w:t>综合事务完成率</w:t>
            </w:r>
          </w:p>
        </w:tc>
        <w:tc>
          <w:tcPr>
            <w:tcW w:w="2891" w:type="dxa"/>
            <w:shd w:val="clear" w:color="auto" w:fill="auto"/>
            <w:vAlign w:val="center"/>
          </w:tcPr>
          <w:p w14:paraId="72229768">
            <w:pPr>
              <w:spacing w:line="300" w:lineRule="exact"/>
              <w:jc w:val="left"/>
              <w:rPr>
                <w:rFonts w:ascii="方正书宋_GBK" w:eastAsia="方正书宋_GBK"/>
                <w:sz w:val="19"/>
                <w:szCs w:val="19"/>
              </w:rPr>
            </w:pPr>
            <w:r>
              <w:rPr>
                <w:rFonts w:ascii="方正书宋_GBK" w:eastAsia="方正书宋_GBK"/>
                <w:sz w:val="19"/>
                <w:szCs w:val="19"/>
              </w:rPr>
              <w:t>反映机关事务管理各项综合事务完成情况</w:t>
            </w:r>
          </w:p>
        </w:tc>
        <w:tc>
          <w:tcPr>
            <w:tcW w:w="1276" w:type="dxa"/>
            <w:shd w:val="clear" w:color="auto" w:fill="auto"/>
            <w:vAlign w:val="center"/>
          </w:tcPr>
          <w:p w14:paraId="48B24A56">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30F85878">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56A5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2EB9FD9">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78496C08">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0C9B9494">
            <w:pPr>
              <w:spacing w:line="300" w:lineRule="exact"/>
              <w:jc w:val="left"/>
              <w:rPr>
                <w:rFonts w:ascii="方正书宋_GBK" w:eastAsia="方正书宋_GBK"/>
                <w:sz w:val="19"/>
                <w:szCs w:val="19"/>
              </w:rPr>
            </w:pPr>
            <w:r>
              <w:rPr>
                <w:rFonts w:ascii="方正书宋_GBK" w:eastAsia="方正书宋_GBK"/>
                <w:sz w:val="19"/>
                <w:szCs w:val="19"/>
              </w:rPr>
              <w:t>配套设施完成率（%）</w:t>
            </w:r>
          </w:p>
        </w:tc>
        <w:tc>
          <w:tcPr>
            <w:tcW w:w="2891" w:type="dxa"/>
            <w:shd w:val="clear" w:color="auto" w:fill="auto"/>
            <w:vAlign w:val="center"/>
          </w:tcPr>
          <w:p w14:paraId="4870D9BD">
            <w:pPr>
              <w:spacing w:line="300" w:lineRule="exact"/>
              <w:jc w:val="left"/>
              <w:rPr>
                <w:rFonts w:ascii="方正书宋_GBK" w:eastAsia="方正书宋_GBK"/>
                <w:sz w:val="19"/>
                <w:szCs w:val="19"/>
              </w:rPr>
            </w:pPr>
            <w:r>
              <w:rPr>
                <w:rFonts w:ascii="方正书宋_GBK" w:eastAsia="方正书宋_GBK"/>
                <w:sz w:val="19"/>
                <w:szCs w:val="19"/>
              </w:rPr>
              <w:t>实际完成配套设施量占计划完成配套设施量的比率</w:t>
            </w:r>
          </w:p>
        </w:tc>
        <w:tc>
          <w:tcPr>
            <w:tcW w:w="1276" w:type="dxa"/>
            <w:shd w:val="clear" w:color="auto" w:fill="auto"/>
            <w:vAlign w:val="center"/>
          </w:tcPr>
          <w:p w14:paraId="4A54D089">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3212982E">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5E9C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D3D439">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5F0DA387">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392DA715">
            <w:pPr>
              <w:spacing w:line="300" w:lineRule="exact"/>
              <w:jc w:val="left"/>
              <w:rPr>
                <w:rFonts w:ascii="方正书宋_GBK" w:eastAsia="方正书宋_GBK"/>
                <w:sz w:val="19"/>
                <w:szCs w:val="19"/>
              </w:rPr>
            </w:pPr>
            <w:r>
              <w:rPr>
                <w:rFonts w:ascii="方正书宋_GBK" w:eastAsia="方正书宋_GBK"/>
                <w:sz w:val="19"/>
                <w:szCs w:val="19"/>
              </w:rPr>
              <w:t>受益群体满意度（%）</w:t>
            </w:r>
          </w:p>
        </w:tc>
        <w:tc>
          <w:tcPr>
            <w:tcW w:w="2891" w:type="dxa"/>
            <w:shd w:val="clear" w:color="auto" w:fill="auto"/>
            <w:vAlign w:val="center"/>
          </w:tcPr>
          <w:p w14:paraId="5A7CED9C">
            <w:pPr>
              <w:spacing w:line="300" w:lineRule="exact"/>
              <w:jc w:val="left"/>
              <w:rPr>
                <w:rFonts w:ascii="方正书宋_GBK" w:eastAsia="方正书宋_GBK"/>
                <w:sz w:val="19"/>
                <w:szCs w:val="19"/>
              </w:rPr>
            </w:pPr>
            <w:r>
              <w:rPr>
                <w:rFonts w:ascii="方正书宋_GBK" w:eastAsia="方正书宋_GBK"/>
                <w:sz w:val="19"/>
                <w:szCs w:val="19"/>
              </w:rPr>
              <w:t>受益群体调查中，满意和较满意的人数占全部调查人数的比率</w:t>
            </w:r>
          </w:p>
        </w:tc>
        <w:tc>
          <w:tcPr>
            <w:tcW w:w="1276" w:type="dxa"/>
            <w:shd w:val="clear" w:color="auto" w:fill="auto"/>
            <w:vAlign w:val="center"/>
          </w:tcPr>
          <w:p w14:paraId="0FFA7336">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3F422CBF">
            <w:pPr>
              <w:spacing w:line="300" w:lineRule="exact"/>
              <w:jc w:val="left"/>
              <w:rPr>
                <w:rFonts w:ascii="方正书宋_GBK" w:eastAsia="方正书宋_GBK"/>
                <w:sz w:val="19"/>
                <w:szCs w:val="19"/>
              </w:rPr>
            </w:pPr>
            <w:r>
              <w:rPr>
                <w:rFonts w:ascii="方正书宋_GBK" w:eastAsia="方正书宋_GBK"/>
                <w:sz w:val="19"/>
                <w:szCs w:val="19"/>
              </w:rPr>
              <w:t>工作方案</w:t>
            </w:r>
          </w:p>
        </w:tc>
      </w:tr>
    </w:tbl>
    <w:p w14:paraId="07129801">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31B96A04">
      <w:pPr>
        <w:spacing w:line="300" w:lineRule="exact"/>
        <w:ind w:firstLine="380" w:firstLineChars="200"/>
        <w:jc w:val="left"/>
        <w:rPr>
          <w:sz w:val="19"/>
          <w:szCs w:val="19"/>
        </w:rPr>
      </w:pPr>
    </w:p>
    <w:p w14:paraId="760A1020">
      <w:pPr>
        <w:ind w:firstLine="500" w:firstLineChars="200"/>
        <w:jc w:val="left"/>
        <w:outlineLvl w:val="1"/>
        <w:rPr>
          <w:rFonts w:ascii="Times New Roman" w:hAnsi="宋体" w:eastAsia="宋体"/>
          <w:b/>
          <w:sz w:val="25"/>
          <w:szCs w:val="25"/>
        </w:rPr>
      </w:pPr>
      <w:r>
        <w:rPr>
          <w:rFonts w:ascii="方正仿宋_GBK" w:eastAsia="方正仿宋_GBK"/>
          <w:b/>
          <w:sz w:val="25"/>
          <w:szCs w:val="25"/>
        </w:rPr>
        <w:t>12、纪检经费绩效目标表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2" w:name="_Toc31371465"/>
      <w:r>
        <w:rPr>
          <w:rFonts w:ascii="方正仿宋_GBK" w:eastAsia="方正仿宋_GBK"/>
          <w:b/>
          <w:sz w:val="25"/>
          <w:szCs w:val="25"/>
        </w:rPr>
        <w:instrText xml:space="preserve">12、纪检经费绩效目标表</w:instrText>
      </w:r>
      <w:bookmarkEnd w:id="12"/>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17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412496B">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725A5677">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0E2D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CD0E828">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468AFB87">
            <w:pPr>
              <w:spacing w:line="300" w:lineRule="exact"/>
              <w:jc w:val="left"/>
              <w:rPr>
                <w:rFonts w:ascii="方正书宋_GBK" w:eastAsia="方正书宋_GBK"/>
                <w:sz w:val="19"/>
                <w:szCs w:val="19"/>
              </w:rPr>
            </w:pPr>
            <w:r>
              <w:rPr>
                <w:rFonts w:ascii="方正书宋_GBK" w:eastAsia="方正书宋_GBK"/>
                <w:sz w:val="19"/>
                <w:szCs w:val="19"/>
              </w:rPr>
              <w:t>913-1701-JBN-2ZUN</w:t>
            </w:r>
          </w:p>
        </w:tc>
        <w:tc>
          <w:tcPr>
            <w:tcW w:w="1587" w:type="dxa"/>
            <w:shd w:val="clear" w:color="auto" w:fill="auto"/>
            <w:vAlign w:val="center"/>
          </w:tcPr>
          <w:p w14:paraId="3CD1AA26">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60886751">
            <w:pPr>
              <w:spacing w:line="300" w:lineRule="exact"/>
              <w:jc w:val="left"/>
              <w:rPr>
                <w:rFonts w:ascii="方正书宋_GBK" w:eastAsia="方正书宋_GBK"/>
                <w:sz w:val="19"/>
                <w:szCs w:val="19"/>
              </w:rPr>
            </w:pPr>
            <w:r>
              <w:rPr>
                <w:rFonts w:ascii="方正书宋_GBK" w:eastAsia="方正书宋_GBK"/>
                <w:sz w:val="19"/>
                <w:szCs w:val="19"/>
              </w:rPr>
              <w:t>纪检经费</w:t>
            </w:r>
          </w:p>
        </w:tc>
      </w:tr>
      <w:tr w14:paraId="4999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87AAA34">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1A5F797A">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23318412">
            <w:pPr>
              <w:spacing w:line="300" w:lineRule="exact"/>
              <w:jc w:val="left"/>
              <w:rPr>
                <w:rFonts w:ascii="方正书宋_GBK" w:eastAsia="方正书宋_GBK"/>
                <w:sz w:val="19"/>
                <w:szCs w:val="19"/>
              </w:rPr>
            </w:pPr>
            <w:r>
              <w:rPr>
                <w:rFonts w:ascii="方正书宋_GBK" w:eastAsia="方正书宋_GBK"/>
                <w:sz w:val="19"/>
                <w:szCs w:val="19"/>
              </w:rPr>
              <w:t>4.40</w:t>
            </w:r>
          </w:p>
        </w:tc>
        <w:tc>
          <w:tcPr>
            <w:tcW w:w="1587" w:type="dxa"/>
            <w:shd w:val="clear" w:color="auto" w:fill="auto"/>
            <w:vAlign w:val="center"/>
          </w:tcPr>
          <w:p w14:paraId="05B994E5">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2E05D397">
            <w:pPr>
              <w:spacing w:line="300" w:lineRule="exact"/>
              <w:jc w:val="left"/>
              <w:rPr>
                <w:rFonts w:ascii="方正书宋_GBK" w:eastAsia="方正书宋_GBK"/>
                <w:sz w:val="19"/>
                <w:szCs w:val="19"/>
              </w:rPr>
            </w:pPr>
            <w:r>
              <w:rPr>
                <w:rFonts w:ascii="方正书宋_GBK" w:eastAsia="方正书宋_GBK"/>
                <w:sz w:val="19"/>
                <w:szCs w:val="19"/>
              </w:rPr>
              <w:t>4.40</w:t>
            </w:r>
          </w:p>
        </w:tc>
        <w:tc>
          <w:tcPr>
            <w:tcW w:w="1276" w:type="dxa"/>
            <w:shd w:val="clear" w:color="auto" w:fill="auto"/>
            <w:vAlign w:val="center"/>
          </w:tcPr>
          <w:p w14:paraId="624D03DE">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27095635">
            <w:pPr>
              <w:spacing w:line="300" w:lineRule="exact"/>
              <w:jc w:val="left"/>
              <w:rPr>
                <w:rFonts w:ascii="方正书宋_GBK" w:eastAsia="方正书宋_GBK"/>
                <w:sz w:val="19"/>
                <w:szCs w:val="19"/>
              </w:rPr>
            </w:pPr>
          </w:p>
        </w:tc>
      </w:tr>
      <w:tr w14:paraId="73A9E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F157764">
            <w:pPr>
              <w:spacing w:line="300" w:lineRule="exact"/>
              <w:jc w:val="left"/>
              <w:outlineLvl w:val="1"/>
              <w:rPr>
                <w:sz w:val="19"/>
                <w:szCs w:val="19"/>
              </w:rPr>
            </w:pPr>
          </w:p>
        </w:tc>
        <w:tc>
          <w:tcPr>
            <w:tcW w:w="8278" w:type="dxa"/>
            <w:gridSpan w:val="6"/>
            <w:shd w:val="clear" w:color="auto" w:fill="auto"/>
            <w:vAlign w:val="center"/>
          </w:tcPr>
          <w:p w14:paraId="0568BEBA">
            <w:pPr>
              <w:spacing w:line="300" w:lineRule="exact"/>
              <w:jc w:val="left"/>
              <w:rPr>
                <w:rFonts w:ascii="方正书宋_GBK" w:eastAsia="方正书宋_GBK"/>
                <w:sz w:val="19"/>
                <w:szCs w:val="19"/>
              </w:rPr>
            </w:pPr>
            <w:r>
              <w:rPr>
                <w:rFonts w:ascii="方正书宋_GBK" w:eastAsia="方正书宋_GBK"/>
                <w:sz w:val="19"/>
                <w:szCs w:val="19"/>
              </w:rPr>
              <w:t>用于纪检办公费，发放纪检补贴</w:t>
            </w:r>
          </w:p>
        </w:tc>
      </w:tr>
      <w:tr w14:paraId="36698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D6A39A">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06633D19">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394F6473">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44E7CFF6">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0140437C">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369F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B0B40FB">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28368209">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4CC5B233">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77C12A19">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1A2839CB">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3F37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A08375F">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7D8DD2F9">
            <w:pPr>
              <w:spacing w:line="300" w:lineRule="exact"/>
              <w:jc w:val="left"/>
              <w:rPr>
                <w:rFonts w:ascii="方正书宋_GBK" w:eastAsia="方正书宋_GBK"/>
                <w:sz w:val="19"/>
                <w:szCs w:val="19"/>
              </w:rPr>
            </w:pPr>
            <w:r>
              <w:rPr>
                <w:rFonts w:ascii="方正书宋_GBK" w:eastAsia="方正书宋_GBK"/>
                <w:sz w:val="19"/>
                <w:szCs w:val="19"/>
              </w:rPr>
              <w:t>1、建立纪检保障长效机制，及时拨付资金，加强乡镇纪检部门履职能力，保障乡镇纪委充分履职。</w:t>
            </w:r>
          </w:p>
        </w:tc>
      </w:tr>
    </w:tbl>
    <w:p w14:paraId="1C262276">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EC5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4FAD915">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42254787">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7CA4500F">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446FB3BA">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5439DDC9">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68CF7B43">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2D9B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681B2D8">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2EFDFDE9">
            <w:pPr>
              <w:spacing w:line="300" w:lineRule="exact"/>
              <w:jc w:val="left"/>
              <w:rPr>
                <w:rFonts w:ascii="方正书宋_GBK" w:eastAsia="方正书宋_GBK"/>
                <w:sz w:val="19"/>
                <w:szCs w:val="19"/>
              </w:rPr>
            </w:pPr>
            <w:r>
              <w:rPr>
                <w:rFonts w:ascii="方正书宋_GBK" w:eastAsia="方正书宋_GBK"/>
                <w:sz w:val="19"/>
                <w:szCs w:val="19"/>
              </w:rPr>
              <w:t>时效指标</w:t>
            </w:r>
          </w:p>
        </w:tc>
        <w:tc>
          <w:tcPr>
            <w:tcW w:w="1276" w:type="dxa"/>
            <w:shd w:val="clear" w:color="auto" w:fill="auto"/>
            <w:vAlign w:val="center"/>
          </w:tcPr>
          <w:p w14:paraId="1164BFA5">
            <w:pPr>
              <w:spacing w:line="300" w:lineRule="exact"/>
              <w:jc w:val="left"/>
              <w:rPr>
                <w:rFonts w:ascii="方正书宋_GBK" w:eastAsia="方正书宋_GBK"/>
                <w:sz w:val="19"/>
                <w:szCs w:val="19"/>
              </w:rPr>
            </w:pPr>
            <w:r>
              <w:rPr>
                <w:rFonts w:ascii="方正书宋_GBK" w:eastAsia="方正书宋_GBK"/>
                <w:sz w:val="19"/>
                <w:szCs w:val="19"/>
              </w:rPr>
              <w:t>乡镇纪检部门运转费用保障率</w:t>
            </w:r>
          </w:p>
        </w:tc>
        <w:tc>
          <w:tcPr>
            <w:tcW w:w="2891" w:type="dxa"/>
            <w:shd w:val="clear" w:color="auto" w:fill="auto"/>
            <w:vAlign w:val="center"/>
          </w:tcPr>
          <w:p w14:paraId="6AF28B94">
            <w:pPr>
              <w:spacing w:line="300" w:lineRule="exact"/>
              <w:jc w:val="left"/>
              <w:rPr>
                <w:rFonts w:ascii="方正书宋_GBK" w:eastAsia="方正书宋_GBK"/>
                <w:sz w:val="19"/>
                <w:szCs w:val="19"/>
              </w:rPr>
            </w:pPr>
            <w:r>
              <w:rPr>
                <w:rFonts w:ascii="方正书宋_GBK" w:eastAsia="方正书宋_GBK"/>
                <w:sz w:val="19"/>
                <w:szCs w:val="19"/>
              </w:rPr>
              <w:t>乡镇纪检部门正常运转保障程度（实际保障金额/应保障金额）</w:t>
            </w:r>
          </w:p>
        </w:tc>
        <w:tc>
          <w:tcPr>
            <w:tcW w:w="1276" w:type="dxa"/>
            <w:shd w:val="clear" w:color="auto" w:fill="auto"/>
            <w:vAlign w:val="center"/>
          </w:tcPr>
          <w:p w14:paraId="04DA119C">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711D6842">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07A00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F3CF56">
            <w:pPr>
              <w:spacing w:line="300" w:lineRule="exact"/>
              <w:jc w:val="center"/>
              <w:rPr>
                <w:rFonts w:ascii="方正书宋_GBK" w:eastAsia="方正书宋_GBK"/>
                <w:sz w:val="19"/>
                <w:szCs w:val="19"/>
              </w:rPr>
            </w:pPr>
          </w:p>
        </w:tc>
        <w:tc>
          <w:tcPr>
            <w:tcW w:w="1134" w:type="dxa"/>
            <w:shd w:val="clear" w:color="auto" w:fill="auto"/>
            <w:vAlign w:val="center"/>
          </w:tcPr>
          <w:p w14:paraId="6C470DF2">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6997E01E">
            <w:pPr>
              <w:spacing w:line="300" w:lineRule="exact"/>
              <w:jc w:val="left"/>
              <w:rPr>
                <w:rFonts w:ascii="方正书宋_GBK" w:eastAsia="方正书宋_GBK"/>
                <w:sz w:val="19"/>
                <w:szCs w:val="19"/>
              </w:rPr>
            </w:pPr>
            <w:r>
              <w:rPr>
                <w:rFonts w:ascii="方正书宋_GBK" w:eastAsia="方正书宋_GBK"/>
                <w:sz w:val="19"/>
                <w:szCs w:val="19"/>
              </w:rPr>
              <w:t>纪检经费保障及时性</w:t>
            </w:r>
          </w:p>
        </w:tc>
        <w:tc>
          <w:tcPr>
            <w:tcW w:w="2891" w:type="dxa"/>
            <w:shd w:val="clear" w:color="auto" w:fill="auto"/>
            <w:vAlign w:val="center"/>
          </w:tcPr>
          <w:p w14:paraId="01E6B5BE">
            <w:pPr>
              <w:spacing w:line="300" w:lineRule="exact"/>
              <w:jc w:val="left"/>
              <w:rPr>
                <w:rFonts w:ascii="方正书宋_GBK" w:eastAsia="方正书宋_GBK"/>
                <w:sz w:val="19"/>
                <w:szCs w:val="19"/>
              </w:rPr>
            </w:pPr>
            <w:r>
              <w:rPr>
                <w:rFonts w:ascii="方正书宋_GBK" w:eastAsia="方正书宋_GBK"/>
                <w:sz w:val="19"/>
                <w:szCs w:val="19"/>
              </w:rPr>
              <w:t>纪检保障经费到位及时率（已按计划拨付到位的资金/应按计划拨付到位的资金）</w:t>
            </w:r>
          </w:p>
        </w:tc>
        <w:tc>
          <w:tcPr>
            <w:tcW w:w="1276" w:type="dxa"/>
            <w:shd w:val="clear" w:color="auto" w:fill="auto"/>
            <w:vAlign w:val="center"/>
          </w:tcPr>
          <w:p w14:paraId="28370600">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2CACAE54">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4223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F26E6E">
            <w:pPr>
              <w:spacing w:line="300" w:lineRule="exact"/>
              <w:jc w:val="center"/>
              <w:rPr>
                <w:rFonts w:ascii="方正书宋_GBK" w:eastAsia="方正书宋_GBK"/>
                <w:sz w:val="19"/>
                <w:szCs w:val="19"/>
              </w:rPr>
            </w:pPr>
          </w:p>
        </w:tc>
        <w:tc>
          <w:tcPr>
            <w:tcW w:w="1134" w:type="dxa"/>
            <w:shd w:val="clear" w:color="auto" w:fill="auto"/>
            <w:vAlign w:val="center"/>
          </w:tcPr>
          <w:p w14:paraId="4BE8E3AC">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2F4A2C92">
            <w:pPr>
              <w:spacing w:line="300" w:lineRule="exact"/>
              <w:jc w:val="left"/>
              <w:rPr>
                <w:rFonts w:ascii="方正书宋_GBK" w:eastAsia="方正书宋_GBK"/>
                <w:sz w:val="19"/>
                <w:szCs w:val="19"/>
              </w:rPr>
            </w:pPr>
            <w:r>
              <w:rPr>
                <w:rFonts w:ascii="方正书宋_GBK" w:eastAsia="方正书宋_GBK"/>
                <w:sz w:val="19"/>
                <w:szCs w:val="19"/>
              </w:rPr>
              <w:t>执法办案行为投诉率</w:t>
            </w:r>
          </w:p>
        </w:tc>
        <w:tc>
          <w:tcPr>
            <w:tcW w:w="2891" w:type="dxa"/>
            <w:shd w:val="clear" w:color="auto" w:fill="auto"/>
            <w:vAlign w:val="center"/>
          </w:tcPr>
          <w:p w14:paraId="06D6BAA0">
            <w:pPr>
              <w:spacing w:line="300" w:lineRule="exact"/>
              <w:jc w:val="left"/>
              <w:rPr>
                <w:rFonts w:ascii="方正书宋_GBK" w:eastAsia="方正书宋_GBK"/>
                <w:sz w:val="19"/>
                <w:szCs w:val="19"/>
              </w:rPr>
            </w:pPr>
            <w:r>
              <w:rPr>
                <w:rFonts w:ascii="方正书宋_GBK" w:eastAsia="方正书宋_GBK"/>
                <w:sz w:val="19"/>
                <w:szCs w:val="19"/>
              </w:rPr>
              <w:t>被投诉案件占办案总量的比例</w:t>
            </w:r>
          </w:p>
        </w:tc>
        <w:tc>
          <w:tcPr>
            <w:tcW w:w="1276" w:type="dxa"/>
            <w:shd w:val="clear" w:color="auto" w:fill="auto"/>
            <w:vAlign w:val="center"/>
          </w:tcPr>
          <w:p w14:paraId="2C971B36">
            <w:pPr>
              <w:spacing w:line="300" w:lineRule="exact"/>
              <w:jc w:val="left"/>
              <w:rPr>
                <w:rFonts w:ascii="方正书宋_GBK" w:eastAsia="方正书宋_GBK"/>
                <w:sz w:val="19"/>
                <w:szCs w:val="19"/>
              </w:rPr>
            </w:pPr>
            <w:r>
              <w:rPr>
                <w:rFonts w:ascii="方正书宋_GBK" w:eastAsia="方正书宋_GBK"/>
                <w:sz w:val="19"/>
                <w:szCs w:val="19"/>
              </w:rPr>
              <w:t>≥5%</w:t>
            </w:r>
          </w:p>
        </w:tc>
        <w:tc>
          <w:tcPr>
            <w:tcW w:w="1701" w:type="dxa"/>
            <w:shd w:val="clear" w:color="auto" w:fill="auto"/>
            <w:vAlign w:val="center"/>
          </w:tcPr>
          <w:p w14:paraId="11E7590D">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6FCF9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A94A7D4">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5601F6B1">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22662092">
            <w:pPr>
              <w:spacing w:line="300" w:lineRule="exact"/>
              <w:jc w:val="left"/>
              <w:rPr>
                <w:rFonts w:ascii="方正书宋_GBK" w:eastAsia="方正书宋_GBK"/>
                <w:sz w:val="19"/>
                <w:szCs w:val="19"/>
              </w:rPr>
            </w:pPr>
            <w:r>
              <w:rPr>
                <w:rFonts w:ascii="方正书宋_GBK" w:eastAsia="方正书宋_GBK"/>
                <w:sz w:val="19"/>
                <w:szCs w:val="19"/>
              </w:rPr>
              <w:t>案件办结率</w:t>
            </w:r>
          </w:p>
        </w:tc>
        <w:tc>
          <w:tcPr>
            <w:tcW w:w="2891" w:type="dxa"/>
            <w:shd w:val="clear" w:color="auto" w:fill="auto"/>
            <w:vAlign w:val="center"/>
          </w:tcPr>
          <w:p w14:paraId="3B064E9C">
            <w:pPr>
              <w:spacing w:line="300" w:lineRule="exact"/>
              <w:jc w:val="left"/>
              <w:rPr>
                <w:rFonts w:ascii="方正书宋_GBK" w:eastAsia="方正书宋_GBK"/>
                <w:sz w:val="19"/>
                <w:szCs w:val="19"/>
              </w:rPr>
            </w:pPr>
            <w:r>
              <w:rPr>
                <w:rFonts w:ascii="方正书宋_GBK" w:eastAsia="方正书宋_GBK"/>
                <w:sz w:val="19"/>
                <w:szCs w:val="19"/>
              </w:rPr>
              <w:t>案件办结量占当年立案总量的比率</w:t>
            </w:r>
          </w:p>
        </w:tc>
        <w:tc>
          <w:tcPr>
            <w:tcW w:w="1276" w:type="dxa"/>
            <w:shd w:val="clear" w:color="auto" w:fill="auto"/>
            <w:vAlign w:val="center"/>
          </w:tcPr>
          <w:p w14:paraId="2FDF4389">
            <w:pPr>
              <w:spacing w:line="300" w:lineRule="exact"/>
              <w:jc w:val="left"/>
              <w:rPr>
                <w:rFonts w:ascii="方正书宋_GBK" w:eastAsia="方正书宋_GBK"/>
                <w:sz w:val="19"/>
                <w:szCs w:val="19"/>
              </w:rPr>
            </w:pPr>
            <w:r>
              <w:rPr>
                <w:rFonts w:ascii="方正书宋_GBK" w:eastAsia="方正书宋_GBK"/>
                <w:sz w:val="19"/>
                <w:szCs w:val="19"/>
              </w:rPr>
              <w:t>≥95%</w:t>
            </w:r>
          </w:p>
        </w:tc>
        <w:tc>
          <w:tcPr>
            <w:tcW w:w="1701" w:type="dxa"/>
            <w:shd w:val="clear" w:color="auto" w:fill="auto"/>
            <w:vAlign w:val="center"/>
          </w:tcPr>
          <w:p w14:paraId="77AC582A">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3FE49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A4881FD">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3F19CEFC">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1B6C9F32">
            <w:pPr>
              <w:spacing w:line="300" w:lineRule="exact"/>
              <w:jc w:val="left"/>
              <w:rPr>
                <w:rFonts w:ascii="方正书宋_GBK" w:eastAsia="方正书宋_GBK"/>
                <w:sz w:val="19"/>
                <w:szCs w:val="19"/>
              </w:rPr>
            </w:pPr>
            <w:r>
              <w:rPr>
                <w:rFonts w:ascii="方正书宋_GBK" w:eastAsia="方正书宋_GBK"/>
                <w:sz w:val="19"/>
                <w:szCs w:val="19"/>
              </w:rPr>
              <w:t>群众满意度</w:t>
            </w:r>
          </w:p>
        </w:tc>
        <w:tc>
          <w:tcPr>
            <w:tcW w:w="2891" w:type="dxa"/>
            <w:shd w:val="clear" w:color="auto" w:fill="auto"/>
            <w:vAlign w:val="center"/>
          </w:tcPr>
          <w:p w14:paraId="52FBE653">
            <w:pPr>
              <w:spacing w:line="300" w:lineRule="exact"/>
              <w:jc w:val="left"/>
              <w:rPr>
                <w:rFonts w:ascii="方正书宋_GBK" w:eastAsia="方正书宋_GBK"/>
                <w:sz w:val="19"/>
                <w:szCs w:val="19"/>
              </w:rPr>
            </w:pPr>
            <w:r>
              <w:rPr>
                <w:rFonts w:ascii="方正书宋_GBK" w:eastAsia="方正书宋_GBK"/>
                <w:sz w:val="19"/>
                <w:szCs w:val="19"/>
              </w:rPr>
              <w:t>信访群众对案件处理的满意程度</w:t>
            </w:r>
          </w:p>
        </w:tc>
        <w:tc>
          <w:tcPr>
            <w:tcW w:w="1276" w:type="dxa"/>
            <w:shd w:val="clear" w:color="auto" w:fill="auto"/>
            <w:vAlign w:val="center"/>
          </w:tcPr>
          <w:p w14:paraId="60403A68">
            <w:pPr>
              <w:spacing w:line="300" w:lineRule="exact"/>
              <w:jc w:val="left"/>
              <w:rPr>
                <w:rFonts w:ascii="方正书宋_GBK" w:eastAsia="方正书宋_GBK"/>
                <w:sz w:val="19"/>
                <w:szCs w:val="19"/>
              </w:rPr>
            </w:pPr>
            <w:r>
              <w:rPr>
                <w:rFonts w:ascii="方正书宋_GBK" w:eastAsia="方正书宋_GBK"/>
                <w:sz w:val="19"/>
                <w:szCs w:val="19"/>
              </w:rPr>
              <w:t>≥95%</w:t>
            </w:r>
          </w:p>
        </w:tc>
        <w:tc>
          <w:tcPr>
            <w:tcW w:w="1701" w:type="dxa"/>
            <w:shd w:val="clear" w:color="auto" w:fill="auto"/>
            <w:vAlign w:val="center"/>
          </w:tcPr>
          <w:p w14:paraId="52E1EA1C">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3F9BD389">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24D7E8CB">
      <w:pPr>
        <w:spacing w:line="300" w:lineRule="exact"/>
        <w:ind w:firstLine="380" w:firstLineChars="200"/>
        <w:jc w:val="left"/>
        <w:rPr>
          <w:sz w:val="19"/>
          <w:szCs w:val="19"/>
        </w:rPr>
      </w:pPr>
    </w:p>
    <w:p w14:paraId="04687E02">
      <w:pPr>
        <w:ind w:firstLine="500" w:firstLineChars="200"/>
        <w:jc w:val="left"/>
        <w:outlineLvl w:val="1"/>
        <w:rPr>
          <w:rFonts w:ascii="Times New Roman" w:hAnsi="宋体" w:eastAsia="宋体"/>
          <w:b/>
          <w:sz w:val="25"/>
          <w:szCs w:val="25"/>
        </w:rPr>
      </w:pPr>
      <w:r>
        <w:rPr>
          <w:rFonts w:ascii="方正仿宋_GBK" w:eastAsia="方正仿宋_GBK"/>
          <w:b/>
          <w:sz w:val="25"/>
          <w:szCs w:val="25"/>
        </w:rPr>
        <w:t>13、经济普查绩效目标表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3" w:name="_Toc31371466"/>
      <w:r>
        <w:rPr>
          <w:rFonts w:ascii="方正仿宋_GBK" w:eastAsia="方正仿宋_GBK"/>
          <w:b/>
          <w:sz w:val="25"/>
          <w:szCs w:val="25"/>
        </w:rPr>
        <w:instrText xml:space="preserve">13、经济普查绩效目标表</w:instrText>
      </w:r>
      <w:bookmarkEnd w:id="13"/>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82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98EB8B">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1762BCB3">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134C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E9D3388">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0AB69437">
            <w:pPr>
              <w:spacing w:line="300" w:lineRule="exact"/>
              <w:jc w:val="left"/>
              <w:rPr>
                <w:rFonts w:ascii="方正书宋_GBK" w:eastAsia="方正书宋_GBK"/>
                <w:sz w:val="19"/>
                <w:szCs w:val="19"/>
              </w:rPr>
            </w:pPr>
            <w:r>
              <w:rPr>
                <w:rFonts w:ascii="方正书宋_GBK" w:eastAsia="方正书宋_GBK"/>
                <w:sz w:val="19"/>
                <w:szCs w:val="19"/>
              </w:rPr>
              <w:t>913-1701-JBN-GV1L</w:t>
            </w:r>
          </w:p>
        </w:tc>
        <w:tc>
          <w:tcPr>
            <w:tcW w:w="1587" w:type="dxa"/>
            <w:shd w:val="clear" w:color="auto" w:fill="auto"/>
            <w:vAlign w:val="center"/>
          </w:tcPr>
          <w:p w14:paraId="0E791653">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10DA6607">
            <w:pPr>
              <w:spacing w:line="300" w:lineRule="exact"/>
              <w:jc w:val="left"/>
              <w:rPr>
                <w:rFonts w:ascii="方正书宋_GBK" w:eastAsia="方正书宋_GBK"/>
                <w:sz w:val="19"/>
                <w:szCs w:val="19"/>
              </w:rPr>
            </w:pPr>
            <w:r>
              <w:rPr>
                <w:rFonts w:ascii="方正书宋_GBK" w:eastAsia="方正书宋_GBK"/>
                <w:sz w:val="19"/>
                <w:szCs w:val="19"/>
              </w:rPr>
              <w:t>经济普查</w:t>
            </w:r>
          </w:p>
        </w:tc>
      </w:tr>
      <w:tr w14:paraId="7459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C334304">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23FE862E">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379B2264">
            <w:pPr>
              <w:spacing w:line="300" w:lineRule="exact"/>
              <w:jc w:val="left"/>
              <w:rPr>
                <w:rFonts w:ascii="方正书宋_GBK" w:eastAsia="方正书宋_GBK"/>
                <w:sz w:val="19"/>
                <w:szCs w:val="19"/>
              </w:rPr>
            </w:pPr>
            <w:r>
              <w:rPr>
                <w:rFonts w:ascii="方正书宋_GBK" w:eastAsia="方正书宋_GBK"/>
                <w:sz w:val="19"/>
                <w:szCs w:val="19"/>
              </w:rPr>
              <w:t>1.00</w:t>
            </w:r>
          </w:p>
        </w:tc>
        <w:tc>
          <w:tcPr>
            <w:tcW w:w="1587" w:type="dxa"/>
            <w:shd w:val="clear" w:color="auto" w:fill="auto"/>
            <w:vAlign w:val="center"/>
          </w:tcPr>
          <w:p w14:paraId="50256A95">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7EB9D107">
            <w:pPr>
              <w:spacing w:line="300" w:lineRule="exact"/>
              <w:jc w:val="left"/>
              <w:rPr>
                <w:rFonts w:ascii="方正书宋_GBK" w:eastAsia="方正书宋_GBK"/>
                <w:sz w:val="19"/>
                <w:szCs w:val="19"/>
              </w:rPr>
            </w:pPr>
            <w:r>
              <w:rPr>
                <w:rFonts w:ascii="方正书宋_GBK" w:eastAsia="方正书宋_GBK"/>
                <w:sz w:val="19"/>
                <w:szCs w:val="19"/>
              </w:rPr>
              <w:t>1.00</w:t>
            </w:r>
          </w:p>
        </w:tc>
        <w:tc>
          <w:tcPr>
            <w:tcW w:w="1276" w:type="dxa"/>
            <w:shd w:val="clear" w:color="auto" w:fill="auto"/>
            <w:vAlign w:val="center"/>
          </w:tcPr>
          <w:p w14:paraId="0E2C7061">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584AF56E">
            <w:pPr>
              <w:spacing w:line="300" w:lineRule="exact"/>
              <w:jc w:val="left"/>
              <w:rPr>
                <w:rFonts w:ascii="方正书宋_GBK" w:eastAsia="方正书宋_GBK"/>
                <w:sz w:val="19"/>
                <w:szCs w:val="19"/>
              </w:rPr>
            </w:pPr>
          </w:p>
        </w:tc>
      </w:tr>
      <w:tr w14:paraId="5E15F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42A47F3">
            <w:pPr>
              <w:spacing w:line="300" w:lineRule="exact"/>
              <w:jc w:val="left"/>
              <w:outlineLvl w:val="1"/>
              <w:rPr>
                <w:sz w:val="19"/>
                <w:szCs w:val="19"/>
              </w:rPr>
            </w:pPr>
          </w:p>
        </w:tc>
        <w:tc>
          <w:tcPr>
            <w:tcW w:w="8278" w:type="dxa"/>
            <w:gridSpan w:val="6"/>
            <w:shd w:val="clear" w:color="auto" w:fill="auto"/>
            <w:vAlign w:val="center"/>
          </w:tcPr>
          <w:p w14:paraId="59B452B7">
            <w:pPr>
              <w:spacing w:line="300" w:lineRule="exact"/>
              <w:jc w:val="left"/>
              <w:rPr>
                <w:rFonts w:ascii="方正书宋_GBK" w:eastAsia="方正书宋_GBK"/>
                <w:sz w:val="19"/>
                <w:szCs w:val="19"/>
              </w:rPr>
            </w:pPr>
            <w:r>
              <w:rPr>
                <w:rFonts w:ascii="方正书宋_GBK" w:eastAsia="方正书宋_GBK"/>
                <w:sz w:val="19"/>
                <w:szCs w:val="19"/>
              </w:rPr>
              <w:t>主要用于保障本级普查机构正常开展普查工作。</w:t>
            </w:r>
          </w:p>
        </w:tc>
      </w:tr>
      <w:tr w14:paraId="5F791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98A9EDF">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7756001D">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591A450C">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07BC7C0A">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11F7AFAC">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3A65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3848E0C">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01681BF6">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0EC2D59C">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6CC894E1">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4106A071">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5E94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649434">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06BE3D8F">
            <w:pPr>
              <w:spacing w:line="300" w:lineRule="exact"/>
              <w:jc w:val="left"/>
              <w:rPr>
                <w:rFonts w:ascii="方正书宋_GBK" w:eastAsia="方正书宋_GBK"/>
                <w:sz w:val="19"/>
                <w:szCs w:val="19"/>
              </w:rPr>
            </w:pPr>
            <w:r>
              <w:rPr>
                <w:rFonts w:ascii="方正书宋_GBK" w:eastAsia="方正书宋_GBK"/>
                <w:sz w:val="19"/>
                <w:szCs w:val="19"/>
              </w:rPr>
              <w:t>1、保障本级普查机构正常开展工作。</w:t>
            </w:r>
          </w:p>
        </w:tc>
      </w:tr>
    </w:tbl>
    <w:p w14:paraId="019BF026">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9A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DD2214B">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7A7F865B">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3D3E6811">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6EA34110">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436E9A94">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2A34DC45">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23BF3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79C05F">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3CDEB97D">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29CF5D93">
            <w:pPr>
              <w:spacing w:line="300" w:lineRule="exact"/>
              <w:jc w:val="left"/>
              <w:rPr>
                <w:rFonts w:ascii="方正书宋_GBK" w:eastAsia="方正书宋_GBK"/>
                <w:sz w:val="19"/>
                <w:szCs w:val="19"/>
              </w:rPr>
            </w:pPr>
            <w:r>
              <w:rPr>
                <w:rFonts w:ascii="方正书宋_GBK" w:eastAsia="方正书宋_GBK"/>
                <w:sz w:val="19"/>
                <w:szCs w:val="19"/>
              </w:rPr>
              <w:t>是否按时拨付普查工作所需经费</w:t>
            </w:r>
          </w:p>
        </w:tc>
        <w:tc>
          <w:tcPr>
            <w:tcW w:w="2891" w:type="dxa"/>
            <w:shd w:val="clear" w:color="auto" w:fill="auto"/>
            <w:vAlign w:val="center"/>
          </w:tcPr>
          <w:p w14:paraId="1394A8A9">
            <w:pPr>
              <w:spacing w:line="300" w:lineRule="exact"/>
              <w:jc w:val="left"/>
              <w:rPr>
                <w:rFonts w:ascii="方正书宋_GBK" w:eastAsia="方正书宋_GBK"/>
                <w:sz w:val="19"/>
                <w:szCs w:val="19"/>
              </w:rPr>
            </w:pPr>
            <w:r>
              <w:rPr>
                <w:rFonts w:ascii="方正书宋_GBK" w:eastAsia="方正书宋_GBK"/>
                <w:sz w:val="19"/>
                <w:szCs w:val="19"/>
              </w:rPr>
              <w:t>是否按时拨付普查工作所需经费</w:t>
            </w:r>
          </w:p>
        </w:tc>
        <w:tc>
          <w:tcPr>
            <w:tcW w:w="1276" w:type="dxa"/>
            <w:shd w:val="clear" w:color="auto" w:fill="auto"/>
            <w:vAlign w:val="center"/>
          </w:tcPr>
          <w:p w14:paraId="17778736">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3C3A9C26">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6E72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3759B2">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27F9E4F4">
            <w:pPr>
              <w:spacing w:line="300" w:lineRule="exact"/>
              <w:jc w:val="left"/>
              <w:rPr>
                <w:rFonts w:ascii="方正书宋_GBK" w:eastAsia="方正书宋_GBK"/>
                <w:sz w:val="19"/>
                <w:szCs w:val="19"/>
              </w:rPr>
            </w:pPr>
            <w:r>
              <w:rPr>
                <w:rFonts w:ascii="方正书宋_GBK" w:eastAsia="方正书宋_GBK"/>
                <w:sz w:val="19"/>
                <w:szCs w:val="19"/>
              </w:rPr>
              <w:t>经济效益指标</w:t>
            </w:r>
          </w:p>
        </w:tc>
        <w:tc>
          <w:tcPr>
            <w:tcW w:w="1276" w:type="dxa"/>
            <w:shd w:val="clear" w:color="auto" w:fill="auto"/>
            <w:vAlign w:val="center"/>
          </w:tcPr>
          <w:p w14:paraId="3B30957B">
            <w:pPr>
              <w:spacing w:line="300" w:lineRule="exact"/>
              <w:jc w:val="left"/>
              <w:rPr>
                <w:rFonts w:ascii="方正书宋_GBK" w:eastAsia="方正书宋_GBK"/>
                <w:sz w:val="19"/>
                <w:szCs w:val="19"/>
              </w:rPr>
            </w:pPr>
            <w:r>
              <w:rPr>
                <w:rFonts w:ascii="方正书宋_GBK" w:eastAsia="方正书宋_GBK"/>
                <w:sz w:val="19"/>
                <w:szCs w:val="19"/>
              </w:rPr>
              <w:t>是否足额落实普查经费</w:t>
            </w:r>
          </w:p>
        </w:tc>
        <w:tc>
          <w:tcPr>
            <w:tcW w:w="2891" w:type="dxa"/>
            <w:shd w:val="clear" w:color="auto" w:fill="auto"/>
            <w:vAlign w:val="center"/>
          </w:tcPr>
          <w:p w14:paraId="42E3E0CE">
            <w:pPr>
              <w:spacing w:line="300" w:lineRule="exact"/>
              <w:jc w:val="left"/>
              <w:rPr>
                <w:rFonts w:ascii="方正书宋_GBK" w:eastAsia="方正书宋_GBK"/>
                <w:sz w:val="19"/>
                <w:szCs w:val="19"/>
              </w:rPr>
            </w:pPr>
            <w:r>
              <w:rPr>
                <w:rFonts w:ascii="方正书宋_GBK" w:eastAsia="方正书宋_GBK"/>
                <w:sz w:val="19"/>
                <w:szCs w:val="19"/>
              </w:rPr>
              <w:t>是否足额落实普查经费</w:t>
            </w:r>
          </w:p>
        </w:tc>
        <w:tc>
          <w:tcPr>
            <w:tcW w:w="1276" w:type="dxa"/>
            <w:shd w:val="clear" w:color="auto" w:fill="auto"/>
            <w:vAlign w:val="center"/>
          </w:tcPr>
          <w:p w14:paraId="73FC9944">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2F4AC77C">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4956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276765">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686E7742">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62CD070D">
            <w:pPr>
              <w:spacing w:line="300" w:lineRule="exact"/>
              <w:jc w:val="left"/>
              <w:rPr>
                <w:rFonts w:ascii="方正书宋_GBK" w:eastAsia="方正书宋_GBK"/>
                <w:sz w:val="19"/>
                <w:szCs w:val="19"/>
              </w:rPr>
            </w:pPr>
            <w:r>
              <w:rPr>
                <w:rFonts w:ascii="方正书宋_GBK" w:eastAsia="方正书宋_GBK"/>
                <w:sz w:val="19"/>
                <w:szCs w:val="19"/>
              </w:rPr>
              <w:t>普查工作能否正常开展</w:t>
            </w:r>
          </w:p>
        </w:tc>
        <w:tc>
          <w:tcPr>
            <w:tcW w:w="2891" w:type="dxa"/>
            <w:shd w:val="clear" w:color="auto" w:fill="auto"/>
            <w:vAlign w:val="center"/>
          </w:tcPr>
          <w:p w14:paraId="67FEF20A">
            <w:pPr>
              <w:spacing w:line="300" w:lineRule="exact"/>
              <w:jc w:val="left"/>
              <w:rPr>
                <w:rFonts w:ascii="方正书宋_GBK" w:eastAsia="方正书宋_GBK"/>
                <w:sz w:val="19"/>
                <w:szCs w:val="19"/>
              </w:rPr>
            </w:pPr>
            <w:r>
              <w:rPr>
                <w:rFonts w:ascii="方正书宋_GBK" w:eastAsia="方正书宋_GBK"/>
                <w:sz w:val="19"/>
                <w:szCs w:val="19"/>
              </w:rPr>
              <w:t>普查工作能否正常开展</w:t>
            </w:r>
          </w:p>
        </w:tc>
        <w:tc>
          <w:tcPr>
            <w:tcW w:w="1276" w:type="dxa"/>
            <w:shd w:val="clear" w:color="auto" w:fill="auto"/>
            <w:vAlign w:val="center"/>
          </w:tcPr>
          <w:p w14:paraId="592463E6">
            <w:pPr>
              <w:spacing w:line="300" w:lineRule="exact"/>
              <w:jc w:val="left"/>
              <w:rPr>
                <w:rFonts w:ascii="方正书宋_GBK" w:eastAsia="方正书宋_GBK"/>
                <w:sz w:val="19"/>
                <w:szCs w:val="19"/>
              </w:rPr>
            </w:pPr>
            <w:r>
              <w:rPr>
                <w:rFonts w:ascii="方正书宋_GBK" w:eastAsia="方正书宋_GBK"/>
                <w:sz w:val="19"/>
                <w:szCs w:val="19"/>
              </w:rPr>
              <w:t>%</w:t>
            </w:r>
          </w:p>
        </w:tc>
        <w:tc>
          <w:tcPr>
            <w:tcW w:w="1701" w:type="dxa"/>
            <w:shd w:val="clear" w:color="auto" w:fill="auto"/>
            <w:vAlign w:val="center"/>
          </w:tcPr>
          <w:p w14:paraId="5500B2DE">
            <w:pPr>
              <w:spacing w:line="300" w:lineRule="exact"/>
              <w:jc w:val="left"/>
              <w:rPr>
                <w:rFonts w:ascii="方正书宋_GBK" w:eastAsia="方正书宋_GBK"/>
                <w:sz w:val="19"/>
                <w:szCs w:val="19"/>
              </w:rPr>
            </w:pPr>
            <w:r>
              <w:rPr>
                <w:rFonts w:ascii="方正书宋_GBK" w:eastAsia="方正书宋_GBK"/>
                <w:sz w:val="19"/>
                <w:szCs w:val="19"/>
              </w:rPr>
              <w:t>工作方案</w:t>
            </w:r>
          </w:p>
        </w:tc>
      </w:tr>
    </w:tbl>
    <w:p w14:paraId="18B2EB8C">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4B69E599">
      <w:pPr>
        <w:spacing w:line="300" w:lineRule="exact"/>
        <w:ind w:firstLine="380" w:firstLineChars="200"/>
        <w:jc w:val="left"/>
        <w:rPr>
          <w:sz w:val="19"/>
          <w:szCs w:val="19"/>
        </w:rPr>
      </w:pPr>
    </w:p>
    <w:p w14:paraId="01441446">
      <w:pPr>
        <w:ind w:firstLine="500" w:firstLineChars="200"/>
        <w:jc w:val="left"/>
        <w:outlineLvl w:val="1"/>
        <w:rPr>
          <w:rFonts w:ascii="Times New Roman" w:hAnsi="宋体" w:eastAsia="宋体"/>
          <w:b/>
          <w:sz w:val="25"/>
          <w:szCs w:val="25"/>
        </w:rPr>
      </w:pPr>
      <w:r>
        <w:rPr>
          <w:rFonts w:ascii="方正仿宋_GBK" w:eastAsia="方正仿宋_GBK"/>
          <w:b/>
          <w:sz w:val="25"/>
          <w:szCs w:val="25"/>
        </w:rPr>
        <w:t>14、农村环境整治绩效目标表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4" w:name="_Toc31371467"/>
      <w:r>
        <w:rPr>
          <w:rFonts w:ascii="方正仿宋_GBK" w:eastAsia="方正仿宋_GBK"/>
          <w:b/>
          <w:sz w:val="25"/>
          <w:szCs w:val="25"/>
        </w:rPr>
        <w:instrText xml:space="preserve">14、农村环境整治绩效目标表</w:instrText>
      </w:r>
      <w:bookmarkEnd w:id="14"/>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20D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7B36D43">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61ED712C">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1651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07303D3">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296D18E1">
            <w:pPr>
              <w:spacing w:line="300" w:lineRule="exact"/>
              <w:jc w:val="left"/>
              <w:rPr>
                <w:rFonts w:ascii="方正书宋_GBK" w:eastAsia="方正书宋_GBK"/>
                <w:sz w:val="19"/>
                <w:szCs w:val="19"/>
              </w:rPr>
            </w:pPr>
            <w:r>
              <w:rPr>
                <w:rFonts w:ascii="方正书宋_GBK" w:eastAsia="方正书宋_GBK"/>
                <w:sz w:val="19"/>
                <w:szCs w:val="19"/>
              </w:rPr>
              <w:t>913-1901-JBN-0M45</w:t>
            </w:r>
          </w:p>
        </w:tc>
        <w:tc>
          <w:tcPr>
            <w:tcW w:w="1587" w:type="dxa"/>
            <w:shd w:val="clear" w:color="auto" w:fill="auto"/>
            <w:vAlign w:val="center"/>
          </w:tcPr>
          <w:p w14:paraId="555B704E">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786C8D88">
            <w:pPr>
              <w:spacing w:line="300" w:lineRule="exact"/>
              <w:jc w:val="left"/>
              <w:rPr>
                <w:rFonts w:ascii="方正书宋_GBK" w:eastAsia="方正书宋_GBK"/>
                <w:sz w:val="19"/>
                <w:szCs w:val="19"/>
              </w:rPr>
            </w:pPr>
            <w:r>
              <w:rPr>
                <w:rFonts w:ascii="方正书宋_GBK" w:eastAsia="方正书宋_GBK"/>
                <w:sz w:val="19"/>
                <w:szCs w:val="19"/>
              </w:rPr>
              <w:t>农村环境整治</w:t>
            </w:r>
          </w:p>
        </w:tc>
      </w:tr>
      <w:tr w14:paraId="696C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97EB383">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53F9907F">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5EAE3671">
            <w:pPr>
              <w:spacing w:line="300" w:lineRule="exact"/>
              <w:jc w:val="left"/>
              <w:rPr>
                <w:rFonts w:ascii="方正书宋_GBK" w:eastAsia="方正书宋_GBK"/>
                <w:sz w:val="19"/>
                <w:szCs w:val="19"/>
              </w:rPr>
            </w:pPr>
            <w:r>
              <w:rPr>
                <w:rFonts w:ascii="方正书宋_GBK" w:eastAsia="方正书宋_GBK"/>
                <w:sz w:val="19"/>
                <w:szCs w:val="19"/>
              </w:rPr>
              <w:t>5.00</w:t>
            </w:r>
          </w:p>
        </w:tc>
        <w:tc>
          <w:tcPr>
            <w:tcW w:w="1587" w:type="dxa"/>
            <w:shd w:val="clear" w:color="auto" w:fill="auto"/>
            <w:vAlign w:val="center"/>
          </w:tcPr>
          <w:p w14:paraId="05C28084">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5FA94B1F">
            <w:pPr>
              <w:spacing w:line="300" w:lineRule="exact"/>
              <w:jc w:val="left"/>
              <w:rPr>
                <w:rFonts w:ascii="方正书宋_GBK" w:eastAsia="方正书宋_GBK"/>
                <w:sz w:val="19"/>
                <w:szCs w:val="19"/>
              </w:rPr>
            </w:pPr>
            <w:r>
              <w:rPr>
                <w:rFonts w:ascii="方正书宋_GBK" w:eastAsia="方正书宋_GBK"/>
                <w:sz w:val="19"/>
                <w:szCs w:val="19"/>
              </w:rPr>
              <w:t>5.00</w:t>
            </w:r>
          </w:p>
        </w:tc>
        <w:tc>
          <w:tcPr>
            <w:tcW w:w="1276" w:type="dxa"/>
            <w:shd w:val="clear" w:color="auto" w:fill="auto"/>
            <w:vAlign w:val="center"/>
          </w:tcPr>
          <w:p w14:paraId="211A60DD">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45345BF6">
            <w:pPr>
              <w:spacing w:line="300" w:lineRule="exact"/>
              <w:jc w:val="left"/>
              <w:rPr>
                <w:rFonts w:ascii="方正书宋_GBK" w:eastAsia="方正书宋_GBK"/>
                <w:sz w:val="19"/>
                <w:szCs w:val="19"/>
              </w:rPr>
            </w:pPr>
          </w:p>
        </w:tc>
      </w:tr>
      <w:tr w14:paraId="1BB85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88170BE">
            <w:pPr>
              <w:spacing w:line="300" w:lineRule="exact"/>
              <w:jc w:val="left"/>
              <w:outlineLvl w:val="1"/>
              <w:rPr>
                <w:sz w:val="19"/>
                <w:szCs w:val="19"/>
              </w:rPr>
            </w:pPr>
          </w:p>
        </w:tc>
        <w:tc>
          <w:tcPr>
            <w:tcW w:w="8278" w:type="dxa"/>
            <w:gridSpan w:val="6"/>
            <w:shd w:val="clear" w:color="auto" w:fill="auto"/>
            <w:vAlign w:val="center"/>
          </w:tcPr>
          <w:p w14:paraId="211BBF90">
            <w:pPr>
              <w:spacing w:line="300" w:lineRule="exact"/>
              <w:jc w:val="left"/>
              <w:rPr>
                <w:rFonts w:ascii="方正书宋_GBK" w:eastAsia="方正书宋_GBK"/>
                <w:sz w:val="19"/>
                <w:szCs w:val="19"/>
              </w:rPr>
            </w:pPr>
            <w:r>
              <w:rPr>
                <w:rFonts w:ascii="方正书宋_GBK" w:eastAsia="方正书宋_GBK"/>
                <w:sz w:val="19"/>
                <w:szCs w:val="19"/>
              </w:rPr>
              <w:t>主要用于治理空气污染和解决影响群众健康的生活垃圾、污水处理、农村饮用水源地监测与保护等方面的支出。</w:t>
            </w:r>
          </w:p>
        </w:tc>
      </w:tr>
      <w:tr w14:paraId="03A0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55E4BF">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5DF8A9AC">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7F02BCE8">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388957EC">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6AE763CB">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25CA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3103D80">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04339E6F">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3ECD9FB7">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11F18A68">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5ED4F257">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4921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7DE189C">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01AD01DC">
            <w:pPr>
              <w:spacing w:line="300" w:lineRule="exact"/>
              <w:jc w:val="left"/>
              <w:rPr>
                <w:rFonts w:ascii="方正书宋_GBK" w:eastAsia="方正书宋_GBK"/>
                <w:sz w:val="19"/>
                <w:szCs w:val="19"/>
              </w:rPr>
            </w:pPr>
            <w:r>
              <w:rPr>
                <w:rFonts w:ascii="方正书宋_GBK" w:eastAsia="方正书宋_GBK"/>
                <w:sz w:val="19"/>
                <w:szCs w:val="19"/>
              </w:rPr>
              <w:t>1、改善农村人居和生态环境质量</w:t>
            </w:r>
          </w:p>
        </w:tc>
      </w:tr>
    </w:tbl>
    <w:p w14:paraId="4098DCCA">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C8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92B8807">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308757C6">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25A2B752">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15A95DCE">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706DE678">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7BA75F21">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2106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D366D38">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43C728C2">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7012A48A">
            <w:pPr>
              <w:spacing w:line="300" w:lineRule="exact"/>
              <w:jc w:val="left"/>
              <w:rPr>
                <w:rFonts w:ascii="方正书宋_GBK" w:eastAsia="方正书宋_GBK"/>
                <w:sz w:val="19"/>
                <w:szCs w:val="19"/>
              </w:rPr>
            </w:pPr>
            <w:r>
              <w:rPr>
                <w:rFonts w:ascii="方正书宋_GBK" w:eastAsia="方正书宋_GBK"/>
                <w:sz w:val="19"/>
                <w:szCs w:val="19"/>
              </w:rPr>
              <w:t>试点、示范区域村庄垃圾收集、处理率（%）</w:t>
            </w:r>
          </w:p>
        </w:tc>
        <w:tc>
          <w:tcPr>
            <w:tcW w:w="2891" w:type="dxa"/>
            <w:shd w:val="clear" w:color="auto" w:fill="auto"/>
            <w:vAlign w:val="center"/>
          </w:tcPr>
          <w:p w14:paraId="3BFCFA98">
            <w:pPr>
              <w:spacing w:line="300" w:lineRule="exact"/>
              <w:jc w:val="left"/>
              <w:rPr>
                <w:rFonts w:ascii="方正书宋_GBK" w:eastAsia="方正书宋_GBK"/>
                <w:sz w:val="19"/>
                <w:szCs w:val="19"/>
              </w:rPr>
            </w:pPr>
            <w:r>
              <w:rPr>
                <w:rFonts w:ascii="方正书宋_GBK" w:eastAsia="方正书宋_GBK"/>
                <w:sz w:val="19"/>
                <w:szCs w:val="19"/>
              </w:rPr>
              <w:t>试点、示范区域村庄垃圾收集、处理完成情况</w:t>
            </w:r>
          </w:p>
        </w:tc>
        <w:tc>
          <w:tcPr>
            <w:tcW w:w="1276" w:type="dxa"/>
            <w:shd w:val="clear" w:color="auto" w:fill="auto"/>
            <w:vAlign w:val="center"/>
          </w:tcPr>
          <w:p w14:paraId="380BEA9C">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6E655C4A">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4767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F9C4A8">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6145E603">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03A3839B">
            <w:pPr>
              <w:spacing w:line="300" w:lineRule="exact"/>
              <w:jc w:val="left"/>
              <w:rPr>
                <w:rFonts w:ascii="方正书宋_GBK" w:eastAsia="方正书宋_GBK"/>
                <w:sz w:val="19"/>
                <w:szCs w:val="19"/>
              </w:rPr>
            </w:pPr>
            <w:r>
              <w:rPr>
                <w:rFonts w:ascii="方正书宋_GBK" w:eastAsia="方正书宋_GBK"/>
                <w:sz w:val="19"/>
                <w:szCs w:val="19"/>
              </w:rPr>
              <w:t>集中式饮用水源地水质达标率（%）</w:t>
            </w:r>
          </w:p>
        </w:tc>
        <w:tc>
          <w:tcPr>
            <w:tcW w:w="2891" w:type="dxa"/>
            <w:shd w:val="clear" w:color="auto" w:fill="auto"/>
            <w:vAlign w:val="center"/>
          </w:tcPr>
          <w:p w14:paraId="0EB3BE0D">
            <w:pPr>
              <w:spacing w:line="300" w:lineRule="exact"/>
              <w:jc w:val="left"/>
              <w:rPr>
                <w:rFonts w:ascii="方正书宋_GBK" w:eastAsia="方正书宋_GBK"/>
                <w:sz w:val="19"/>
                <w:szCs w:val="19"/>
              </w:rPr>
            </w:pPr>
            <w:r>
              <w:rPr>
                <w:rFonts w:ascii="方正书宋_GBK" w:eastAsia="方正书宋_GBK"/>
                <w:sz w:val="19"/>
                <w:szCs w:val="19"/>
              </w:rPr>
              <w:t>水质达标面积占全部集中式饮用水源地面积的比率</w:t>
            </w:r>
          </w:p>
        </w:tc>
        <w:tc>
          <w:tcPr>
            <w:tcW w:w="1276" w:type="dxa"/>
            <w:shd w:val="clear" w:color="auto" w:fill="auto"/>
            <w:vAlign w:val="center"/>
          </w:tcPr>
          <w:p w14:paraId="58C042CA">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371396FF">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7533A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BFE9B8D">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6017BC4A">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48E4B6B9">
            <w:pPr>
              <w:spacing w:line="300" w:lineRule="exact"/>
              <w:jc w:val="left"/>
              <w:rPr>
                <w:rFonts w:ascii="方正书宋_GBK" w:eastAsia="方正书宋_GBK"/>
                <w:sz w:val="19"/>
                <w:szCs w:val="19"/>
              </w:rPr>
            </w:pPr>
            <w:r>
              <w:rPr>
                <w:rFonts w:ascii="方正书宋_GBK" w:eastAsia="方正书宋_GBK"/>
                <w:sz w:val="19"/>
                <w:szCs w:val="19"/>
              </w:rPr>
              <w:t>群众满意度（%）</w:t>
            </w:r>
          </w:p>
        </w:tc>
        <w:tc>
          <w:tcPr>
            <w:tcW w:w="2891" w:type="dxa"/>
            <w:shd w:val="clear" w:color="auto" w:fill="auto"/>
            <w:vAlign w:val="center"/>
          </w:tcPr>
          <w:p w14:paraId="6F4C8034">
            <w:pPr>
              <w:spacing w:line="300" w:lineRule="exact"/>
              <w:jc w:val="left"/>
              <w:rPr>
                <w:rFonts w:ascii="方正书宋_GBK" w:eastAsia="方正书宋_GBK"/>
                <w:sz w:val="19"/>
                <w:szCs w:val="19"/>
              </w:rPr>
            </w:pPr>
            <w:r>
              <w:rPr>
                <w:rFonts w:ascii="方正书宋_GBK" w:eastAsia="方正书宋_GBK"/>
                <w:sz w:val="19"/>
                <w:szCs w:val="19"/>
              </w:rPr>
              <w:t>调查中满意和较满意的群众人数占全部调查人数的比率</w:t>
            </w:r>
          </w:p>
        </w:tc>
        <w:tc>
          <w:tcPr>
            <w:tcW w:w="1276" w:type="dxa"/>
            <w:shd w:val="clear" w:color="auto" w:fill="auto"/>
            <w:vAlign w:val="center"/>
          </w:tcPr>
          <w:p w14:paraId="0339D5D0">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1F4AA556">
            <w:pPr>
              <w:spacing w:line="300" w:lineRule="exact"/>
              <w:jc w:val="left"/>
              <w:rPr>
                <w:rFonts w:ascii="方正书宋_GBK" w:eastAsia="方正书宋_GBK"/>
                <w:sz w:val="19"/>
                <w:szCs w:val="19"/>
              </w:rPr>
            </w:pPr>
            <w:r>
              <w:rPr>
                <w:rFonts w:ascii="方正书宋_GBK" w:eastAsia="方正书宋_GBK"/>
                <w:sz w:val="19"/>
                <w:szCs w:val="19"/>
              </w:rPr>
              <w:t>工作方案</w:t>
            </w:r>
          </w:p>
        </w:tc>
      </w:tr>
    </w:tbl>
    <w:p w14:paraId="410183E5">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4DC9CA78">
      <w:pPr>
        <w:spacing w:line="300" w:lineRule="exact"/>
        <w:ind w:firstLine="380" w:firstLineChars="200"/>
        <w:jc w:val="left"/>
        <w:rPr>
          <w:sz w:val="19"/>
          <w:szCs w:val="19"/>
        </w:rPr>
      </w:pPr>
    </w:p>
    <w:p w14:paraId="65A1FA60">
      <w:pPr>
        <w:ind w:firstLine="500" w:firstLineChars="200"/>
        <w:jc w:val="left"/>
        <w:outlineLvl w:val="1"/>
        <w:rPr>
          <w:rFonts w:ascii="Times New Roman" w:hAnsi="宋体" w:eastAsia="宋体"/>
          <w:b/>
          <w:sz w:val="25"/>
          <w:szCs w:val="25"/>
        </w:rPr>
      </w:pPr>
      <w:r>
        <w:rPr>
          <w:rFonts w:ascii="方正仿宋_GBK" w:eastAsia="方正仿宋_GBK"/>
          <w:b/>
          <w:sz w:val="25"/>
          <w:szCs w:val="25"/>
        </w:rPr>
        <w:t>15、其他两委干部绩效补贴绩效目标表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5" w:name="_Toc31371468"/>
      <w:r>
        <w:rPr>
          <w:rFonts w:ascii="方正仿宋_GBK" w:eastAsia="方正仿宋_GBK"/>
          <w:b/>
          <w:sz w:val="25"/>
          <w:szCs w:val="25"/>
        </w:rPr>
        <w:instrText xml:space="preserve">15、其他两委干部绩效补贴绩效目标表</w:instrText>
      </w:r>
      <w:bookmarkEnd w:id="15"/>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503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AB12B4">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048B6E46">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0A51A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1F30277">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2798A600">
            <w:pPr>
              <w:spacing w:line="300" w:lineRule="exact"/>
              <w:jc w:val="left"/>
              <w:rPr>
                <w:rFonts w:ascii="方正书宋_GBK" w:eastAsia="方正书宋_GBK"/>
                <w:sz w:val="19"/>
                <w:szCs w:val="19"/>
              </w:rPr>
            </w:pPr>
            <w:r>
              <w:rPr>
                <w:rFonts w:ascii="方正书宋_GBK" w:eastAsia="方正书宋_GBK"/>
                <w:sz w:val="19"/>
                <w:szCs w:val="19"/>
              </w:rPr>
              <w:t>913-0701-YXN-CTQI</w:t>
            </w:r>
          </w:p>
        </w:tc>
        <w:tc>
          <w:tcPr>
            <w:tcW w:w="1587" w:type="dxa"/>
            <w:shd w:val="clear" w:color="auto" w:fill="auto"/>
            <w:vAlign w:val="center"/>
          </w:tcPr>
          <w:p w14:paraId="35742E9B">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21A4B732">
            <w:pPr>
              <w:spacing w:line="300" w:lineRule="exact"/>
              <w:jc w:val="left"/>
              <w:rPr>
                <w:rFonts w:ascii="方正书宋_GBK" w:eastAsia="方正书宋_GBK"/>
                <w:sz w:val="19"/>
                <w:szCs w:val="19"/>
              </w:rPr>
            </w:pPr>
            <w:r>
              <w:rPr>
                <w:rFonts w:ascii="方正书宋_GBK" w:eastAsia="方正书宋_GBK"/>
                <w:sz w:val="19"/>
                <w:szCs w:val="19"/>
              </w:rPr>
              <w:t>其他两委干部绩效补贴</w:t>
            </w:r>
          </w:p>
        </w:tc>
      </w:tr>
      <w:tr w14:paraId="6327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914DAE">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0A50FB69">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4FCDC771">
            <w:pPr>
              <w:spacing w:line="300" w:lineRule="exact"/>
              <w:jc w:val="left"/>
              <w:rPr>
                <w:rFonts w:ascii="方正书宋_GBK" w:eastAsia="方正书宋_GBK"/>
                <w:sz w:val="19"/>
                <w:szCs w:val="19"/>
              </w:rPr>
            </w:pPr>
            <w:r>
              <w:rPr>
                <w:rFonts w:ascii="方正书宋_GBK" w:eastAsia="方正书宋_GBK"/>
                <w:sz w:val="19"/>
                <w:szCs w:val="19"/>
              </w:rPr>
              <w:t>28.08</w:t>
            </w:r>
          </w:p>
        </w:tc>
        <w:tc>
          <w:tcPr>
            <w:tcW w:w="1587" w:type="dxa"/>
            <w:shd w:val="clear" w:color="auto" w:fill="auto"/>
            <w:vAlign w:val="center"/>
          </w:tcPr>
          <w:p w14:paraId="1F8D25B2">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5889C09C">
            <w:pPr>
              <w:spacing w:line="300" w:lineRule="exact"/>
              <w:jc w:val="left"/>
              <w:rPr>
                <w:rFonts w:ascii="方正书宋_GBK" w:eastAsia="方正书宋_GBK"/>
                <w:sz w:val="19"/>
                <w:szCs w:val="19"/>
              </w:rPr>
            </w:pPr>
            <w:r>
              <w:rPr>
                <w:rFonts w:ascii="方正书宋_GBK" w:eastAsia="方正书宋_GBK"/>
                <w:sz w:val="19"/>
                <w:szCs w:val="19"/>
              </w:rPr>
              <w:t>28.08</w:t>
            </w:r>
          </w:p>
        </w:tc>
        <w:tc>
          <w:tcPr>
            <w:tcW w:w="1276" w:type="dxa"/>
            <w:shd w:val="clear" w:color="auto" w:fill="auto"/>
            <w:vAlign w:val="center"/>
          </w:tcPr>
          <w:p w14:paraId="3C687885">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124C9833">
            <w:pPr>
              <w:spacing w:line="300" w:lineRule="exact"/>
              <w:jc w:val="left"/>
              <w:rPr>
                <w:rFonts w:ascii="方正书宋_GBK" w:eastAsia="方正书宋_GBK"/>
                <w:sz w:val="19"/>
                <w:szCs w:val="19"/>
              </w:rPr>
            </w:pPr>
          </w:p>
        </w:tc>
      </w:tr>
      <w:tr w14:paraId="0577B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A64B547">
            <w:pPr>
              <w:spacing w:line="300" w:lineRule="exact"/>
              <w:jc w:val="left"/>
              <w:outlineLvl w:val="1"/>
              <w:rPr>
                <w:sz w:val="19"/>
                <w:szCs w:val="19"/>
              </w:rPr>
            </w:pPr>
          </w:p>
        </w:tc>
        <w:tc>
          <w:tcPr>
            <w:tcW w:w="8278" w:type="dxa"/>
            <w:gridSpan w:val="6"/>
            <w:shd w:val="clear" w:color="auto" w:fill="auto"/>
            <w:vAlign w:val="center"/>
          </w:tcPr>
          <w:p w14:paraId="70D1441A">
            <w:pPr>
              <w:spacing w:line="300" w:lineRule="exact"/>
              <w:jc w:val="left"/>
              <w:rPr>
                <w:rFonts w:ascii="方正书宋_GBK" w:eastAsia="方正书宋_GBK"/>
                <w:sz w:val="19"/>
                <w:szCs w:val="19"/>
              </w:rPr>
            </w:pPr>
            <w:r>
              <w:rPr>
                <w:rFonts w:ascii="方正书宋_GBK" w:eastAsia="方正书宋_GBK"/>
                <w:sz w:val="19"/>
                <w:szCs w:val="19"/>
              </w:rPr>
              <w:t>发放村其他两委干部绩效补贴</w:t>
            </w:r>
          </w:p>
        </w:tc>
      </w:tr>
      <w:tr w14:paraId="1CC6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84D3BA">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1615ACD8">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5DD7FA8C">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1CA6213B">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1B329478">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41B0E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39C8F44">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1EA4DCBD">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6594F9A4">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70F031D3">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3744C967">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524A0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3AD8CD2">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372FE0E6">
            <w:pPr>
              <w:spacing w:line="300" w:lineRule="exact"/>
              <w:jc w:val="left"/>
              <w:rPr>
                <w:rFonts w:ascii="方正书宋_GBK" w:eastAsia="方正书宋_GBK"/>
                <w:sz w:val="19"/>
                <w:szCs w:val="19"/>
              </w:rPr>
            </w:pPr>
            <w:r>
              <w:rPr>
                <w:rFonts w:ascii="方正书宋_GBK" w:eastAsia="方正书宋_GBK"/>
                <w:sz w:val="19"/>
                <w:szCs w:val="19"/>
              </w:rPr>
              <w:t>1、为农村支书、主任及其他“两委”干部发放工资，进一步强化党在农村执政的保障基础，充分调动农村干部的工作热情。</w:t>
            </w:r>
          </w:p>
        </w:tc>
      </w:tr>
    </w:tbl>
    <w:p w14:paraId="5F9E885A">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9C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E6DF185">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3C008F39">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34B24073">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64905F5E">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53B8D654">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3A07D80E">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23EE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ACAFA94">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20C8B93E">
            <w:pPr>
              <w:spacing w:line="300" w:lineRule="exact"/>
              <w:jc w:val="left"/>
              <w:rPr>
                <w:rFonts w:ascii="方正书宋_GBK" w:eastAsia="方正书宋_GBK"/>
                <w:sz w:val="19"/>
                <w:szCs w:val="19"/>
              </w:rPr>
            </w:pPr>
            <w:r>
              <w:rPr>
                <w:rFonts w:ascii="方正书宋_GBK" w:eastAsia="方正书宋_GBK"/>
                <w:sz w:val="19"/>
                <w:szCs w:val="19"/>
              </w:rPr>
              <w:t>时效指标</w:t>
            </w:r>
          </w:p>
        </w:tc>
        <w:tc>
          <w:tcPr>
            <w:tcW w:w="1276" w:type="dxa"/>
            <w:shd w:val="clear" w:color="auto" w:fill="auto"/>
            <w:vAlign w:val="center"/>
          </w:tcPr>
          <w:p w14:paraId="15BCFB09">
            <w:pPr>
              <w:spacing w:line="300" w:lineRule="exact"/>
              <w:jc w:val="left"/>
              <w:rPr>
                <w:rFonts w:ascii="方正书宋_GBK" w:eastAsia="方正书宋_GBK"/>
                <w:sz w:val="19"/>
                <w:szCs w:val="19"/>
              </w:rPr>
            </w:pPr>
            <w:r>
              <w:rPr>
                <w:rFonts w:ascii="方正书宋_GBK" w:eastAsia="方正书宋_GBK"/>
                <w:sz w:val="19"/>
                <w:szCs w:val="19"/>
              </w:rPr>
              <w:t>完成率</w:t>
            </w:r>
          </w:p>
        </w:tc>
        <w:tc>
          <w:tcPr>
            <w:tcW w:w="2891" w:type="dxa"/>
            <w:shd w:val="clear" w:color="auto" w:fill="auto"/>
            <w:vAlign w:val="center"/>
          </w:tcPr>
          <w:p w14:paraId="476A1B07">
            <w:pPr>
              <w:spacing w:line="300" w:lineRule="exact"/>
              <w:jc w:val="left"/>
              <w:rPr>
                <w:rFonts w:ascii="方正书宋_GBK" w:eastAsia="方正书宋_GBK"/>
                <w:sz w:val="19"/>
                <w:szCs w:val="19"/>
              </w:rPr>
            </w:pPr>
            <w:r>
              <w:rPr>
                <w:rFonts w:ascii="方正书宋_GBK" w:eastAsia="方正书宋_GBK"/>
                <w:sz w:val="19"/>
                <w:szCs w:val="19"/>
              </w:rPr>
              <w:t>实际发放的补助金金额占计划发放金额的比率</w:t>
            </w:r>
          </w:p>
        </w:tc>
        <w:tc>
          <w:tcPr>
            <w:tcW w:w="1276" w:type="dxa"/>
            <w:shd w:val="clear" w:color="auto" w:fill="auto"/>
            <w:vAlign w:val="center"/>
          </w:tcPr>
          <w:p w14:paraId="6A3B0612">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715EAFD6">
            <w:pPr>
              <w:spacing w:line="300" w:lineRule="exact"/>
              <w:jc w:val="left"/>
              <w:rPr>
                <w:rFonts w:ascii="方正书宋_GBK" w:eastAsia="方正书宋_GBK"/>
                <w:sz w:val="19"/>
                <w:szCs w:val="19"/>
              </w:rPr>
            </w:pPr>
          </w:p>
        </w:tc>
      </w:tr>
      <w:tr w14:paraId="0DE6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4CED78">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2913F390">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774EC433">
            <w:pPr>
              <w:spacing w:line="300" w:lineRule="exact"/>
              <w:jc w:val="left"/>
              <w:rPr>
                <w:rFonts w:ascii="方正书宋_GBK" w:eastAsia="方正书宋_GBK"/>
                <w:sz w:val="19"/>
                <w:szCs w:val="19"/>
              </w:rPr>
            </w:pPr>
            <w:r>
              <w:rPr>
                <w:rFonts w:ascii="方正书宋_GBK" w:eastAsia="方正书宋_GBK"/>
                <w:sz w:val="19"/>
                <w:szCs w:val="19"/>
              </w:rPr>
              <w:t>补贴发放率</w:t>
            </w:r>
          </w:p>
        </w:tc>
        <w:tc>
          <w:tcPr>
            <w:tcW w:w="2891" w:type="dxa"/>
            <w:shd w:val="clear" w:color="auto" w:fill="auto"/>
            <w:vAlign w:val="center"/>
          </w:tcPr>
          <w:p w14:paraId="5F66642E">
            <w:pPr>
              <w:spacing w:line="300" w:lineRule="exact"/>
              <w:jc w:val="left"/>
              <w:rPr>
                <w:rFonts w:ascii="方正书宋_GBK" w:eastAsia="方正书宋_GBK"/>
                <w:sz w:val="19"/>
                <w:szCs w:val="19"/>
              </w:rPr>
            </w:pPr>
            <w:r>
              <w:rPr>
                <w:rFonts w:ascii="方正书宋_GBK" w:eastAsia="方正书宋_GBK"/>
                <w:sz w:val="19"/>
                <w:szCs w:val="19"/>
              </w:rPr>
              <w:t>已补助人数占应补助人群的比率</w:t>
            </w:r>
          </w:p>
        </w:tc>
        <w:tc>
          <w:tcPr>
            <w:tcW w:w="1276" w:type="dxa"/>
            <w:shd w:val="clear" w:color="auto" w:fill="auto"/>
            <w:vAlign w:val="center"/>
          </w:tcPr>
          <w:p w14:paraId="02F56C1C">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75AF0D13">
            <w:pPr>
              <w:spacing w:line="300" w:lineRule="exact"/>
              <w:jc w:val="left"/>
              <w:rPr>
                <w:rFonts w:ascii="方正书宋_GBK" w:eastAsia="方正书宋_GBK"/>
                <w:sz w:val="19"/>
                <w:szCs w:val="19"/>
              </w:rPr>
            </w:pPr>
          </w:p>
        </w:tc>
      </w:tr>
      <w:tr w14:paraId="1AC5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A13F5EA">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482C0034">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33E47293">
            <w:pPr>
              <w:spacing w:line="300" w:lineRule="exact"/>
              <w:jc w:val="left"/>
              <w:rPr>
                <w:rFonts w:ascii="方正书宋_GBK" w:eastAsia="方正书宋_GBK"/>
                <w:sz w:val="19"/>
                <w:szCs w:val="19"/>
              </w:rPr>
            </w:pPr>
            <w:r>
              <w:rPr>
                <w:rFonts w:ascii="方正书宋_GBK" w:eastAsia="方正书宋_GBK"/>
                <w:sz w:val="19"/>
                <w:szCs w:val="19"/>
              </w:rPr>
              <w:t>服务对象满意度</w:t>
            </w:r>
          </w:p>
        </w:tc>
        <w:tc>
          <w:tcPr>
            <w:tcW w:w="2891" w:type="dxa"/>
            <w:shd w:val="clear" w:color="auto" w:fill="auto"/>
            <w:vAlign w:val="center"/>
          </w:tcPr>
          <w:p w14:paraId="2D842114">
            <w:pPr>
              <w:spacing w:line="300" w:lineRule="exact"/>
              <w:jc w:val="left"/>
              <w:rPr>
                <w:rFonts w:ascii="方正书宋_GBK" w:eastAsia="方正书宋_GBK"/>
                <w:sz w:val="19"/>
                <w:szCs w:val="19"/>
              </w:rPr>
            </w:pPr>
            <w:r>
              <w:rPr>
                <w:rFonts w:ascii="方正书宋_GBK" w:eastAsia="方正书宋_GBK"/>
                <w:sz w:val="19"/>
                <w:szCs w:val="19"/>
              </w:rPr>
              <w:t>通过问卷调查，满意和较满意的受益对象占全部调研对象的比例</w:t>
            </w:r>
          </w:p>
        </w:tc>
        <w:tc>
          <w:tcPr>
            <w:tcW w:w="1276" w:type="dxa"/>
            <w:shd w:val="clear" w:color="auto" w:fill="auto"/>
            <w:vAlign w:val="center"/>
          </w:tcPr>
          <w:p w14:paraId="78614287">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0C9A92CC">
            <w:pPr>
              <w:spacing w:line="300" w:lineRule="exact"/>
              <w:jc w:val="left"/>
              <w:rPr>
                <w:rFonts w:ascii="方正书宋_GBK" w:eastAsia="方正书宋_GBK"/>
                <w:sz w:val="19"/>
                <w:szCs w:val="19"/>
              </w:rPr>
            </w:pPr>
          </w:p>
        </w:tc>
      </w:tr>
    </w:tbl>
    <w:p w14:paraId="0AC4A99F">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6528DE1B">
      <w:pPr>
        <w:spacing w:line="300" w:lineRule="exact"/>
        <w:ind w:firstLine="380" w:firstLineChars="200"/>
        <w:jc w:val="left"/>
        <w:rPr>
          <w:sz w:val="19"/>
          <w:szCs w:val="19"/>
        </w:rPr>
      </w:pPr>
    </w:p>
    <w:p w14:paraId="1C9807E9">
      <w:pPr>
        <w:ind w:firstLine="500" w:firstLineChars="200"/>
        <w:jc w:val="left"/>
        <w:outlineLvl w:val="1"/>
        <w:rPr>
          <w:rFonts w:ascii="Times New Roman" w:hAnsi="宋体" w:eastAsia="宋体"/>
          <w:b/>
          <w:sz w:val="25"/>
          <w:szCs w:val="25"/>
        </w:rPr>
      </w:pPr>
      <w:r>
        <w:rPr>
          <w:rFonts w:ascii="方正仿宋_GBK" w:eastAsia="方正仿宋_GBK"/>
          <w:b/>
          <w:sz w:val="25"/>
          <w:szCs w:val="25"/>
        </w:rPr>
        <w:t>16、人大经费绩效目标表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6" w:name="_Toc31371469"/>
      <w:r>
        <w:rPr>
          <w:rFonts w:ascii="方正仿宋_GBK" w:eastAsia="方正仿宋_GBK"/>
          <w:b/>
          <w:sz w:val="25"/>
          <w:szCs w:val="25"/>
        </w:rPr>
        <w:instrText xml:space="preserve">16、人大经费绩效目标表</w:instrText>
      </w:r>
      <w:bookmarkEnd w:id="16"/>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A618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EC84D4">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52CC3708">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6E25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155B19C">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2D2249E7">
            <w:pPr>
              <w:spacing w:line="300" w:lineRule="exact"/>
              <w:jc w:val="left"/>
              <w:rPr>
                <w:rFonts w:ascii="方正书宋_GBK" w:eastAsia="方正书宋_GBK"/>
                <w:sz w:val="19"/>
                <w:szCs w:val="19"/>
              </w:rPr>
            </w:pPr>
            <w:r>
              <w:rPr>
                <w:rFonts w:ascii="方正书宋_GBK" w:eastAsia="方正书宋_GBK"/>
                <w:sz w:val="19"/>
                <w:szCs w:val="19"/>
              </w:rPr>
              <w:t>913-1701-JBN-6SQ8</w:t>
            </w:r>
          </w:p>
        </w:tc>
        <w:tc>
          <w:tcPr>
            <w:tcW w:w="1587" w:type="dxa"/>
            <w:shd w:val="clear" w:color="auto" w:fill="auto"/>
            <w:vAlign w:val="center"/>
          </w:tcPr>
          <w:p w14:paraId="7B04ABAF">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007C9F2F">
            <w:pPr>
              <w:spacing w:line="300" w:lineRule="exact"/>
              <w:jc w:val="left"/>
              <w:rPr>
                <w:rFonts w:ascii="方正书宋_GBK" w:eastAsia="方正书宋_GBK"/>
                <w:sz w:val="19"/>
                <w:szCs w:val="19"/>
              </w:rPr>
            </w:pPr>
            <w:r>
              <w:rPr>
                <w:rFonts w:ascii="方正书宋_GBK" w:eastAsia="方正书宋_GBK"/>
                <w:sz w:val="19"/>
                <w:szCs w:val="19"/>
              </w:rPr>
              <w:t>人大经费</w:t>
            </w:r>
          </w:p>
        </w:tc>
      </w:tr>
      <w:tr w14:paraId="77FA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2887D75">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5053228E">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7D9D4238">
            <w:pPr>
              <w:spacing w:line="300" w:lineRule="exact"/>
              <w:jc w:val="left"/>
              <w:rPr>
                <w:rFonts w:ascii="方正书宋_GBK" w:eastAsia="方正书宋_GBK"/>
                <w:sz w:val="19"/>
                <w:szCs w:val="19"/>
              </w:rPr>
            </w:pPr>
            <w:r>
              <w:rPr>
                <w:rFonts w:ascii="方正书宋_GBK" w:eastAsia="方正书宋_GBK"/>
                <w:sz w:val="19"/>
                <w:szCs w:val="19"/>
              </w:rPr>
              <w:t>3.00</w:t>
            </w:r>
          </w:p>
        </w:tc>
        <w:tc>
          <w:tcPr>
            <w:tcW w:w="1587" w:type="dxa"/>
            <w:shd w:val="clear" w:color="auto" w:fill="auto"/>
            <w:vAlign w:val="center"/>
          </w:tcPr>
          <w:p w14:paraId="24A44C46">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2CBF5B74">
            <w:pPr>
              <w:spacing w:line="300" w:lineRule="exact"/>
              <w:jc w:val="left"/>
              <w:rPr>
                <w:rFonts w:ascii="方正书宋_GBK" w:eastAsia="方正书宋_GBK"/>
                <w:sz w:val="19"/>
                <w:szCs w:val="19"/>
              </w:rPr>
            </w:pPr>
            <w:r>
              <w:rPr>
                <w:rFonts w:ascii="方正书宋_GBK" w:eastAsia="方正书宋_GBK"/>
                <w:sz w:val="19"/>
                <w:szCs w:val="19"/>
              </w:rPr>
              <w:t>3.00</w:t>
            </w:r>
          </w:p>
        </w:tc>
        <w:tc>
          <w:tcPr>
            <w:tcW w:w="1276" w:type="dxa"/>
            <w:shd w:val="clear" w:color="auto" w:fill="auto"/>
            <w:vAlign w:val="center"/>
          </w:tcPr>
          <w:p w14:paraId="3AEBC684">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6BF88FB7">
            <w:pPr>
              <w:spacing w:line="300" w:lineRule="exact"/>
              <w:jc w:val="left"/>
              <w:rPr>
                <w:rFonts w:ascii="方正书宋_GBK" w:eastAsia="方正书宋_GBK"/>
                <w:sz w:val="19"/>
                <w:szCs w:val="19"/>
              </w:rPr>
            </w:pPr>
          </w:p>
        </w:tc>
      </w:tr>
      <w:tr w14:paraId="2C7B9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9566B81">
            <w:pPr>
              <w:spacing w:line="300" w:lineRule="exact"/>
              <w:jc w:val="left"/>
              <w:outlineLvl w:val="1"/>
              <w:rPr>
                <w:sz w:val="19"/>
                <w:szCs w:val="19"/>
              </w:rPr>
            </w:pPr>
          </w:p>
        </w:tc>
        <w:tc>
          <w:tcPr>
            <w:tcW w:w="8278" w:type="dxa"/>
            <w:gridSpan w:val="6"/>
            <w:shd w:val="clear" w:color="auto" w:fill="auto"/>
            <w:vAlign w:val="center"/>
          </w:tcPr>
          <w:p w14:paraId="6DFCB817">
            <w:pPr>
              <w:spacing w:line="300" w:lineRule="exact"/>
              <w:jc w:val="left"/>
              <w:rPr>
                <w:rFonts w:ascii="方正书宋_GBK" w:eastAsia="方正书宋_GBK"/>
                <w:sz w:val="19"/>
                <w:szCs w:val="19"/>
              </w:rPr>
            </w:pPr>
            <w:r>
              <w:rPr>
                <w:rFonts w:ascii="方正书宋_GBK" w:eastAsia="方正书宋_GBK"/>
                <w:sz w:val="19"/>
                <w:szCs w:val="19"/>
              </w:rPr>
              <w:t>用于办公费支出</w:t>
            </w:r>
          </w:p>
        </w:tc>
      </w:tr>
      <w:tr w14:paraId="14E2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4B66E5">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1FE64D60">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06F67776">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383D043A">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70680EB3">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7A9BC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E454893">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5B7CE3F5">
            <w:pPr>
              <w:spacing w:line="300" w:lineRule="exact"/>
              <w:jc w:val="center"/>
              <w:rPr>
                <w:rFonts w:ascii="方正书宋_GBK" w:eastAsia="方正书宋_GBK"/>
                <w:sz w:val="19"/>
                <w:szCs w:val="19"/>
              </w:rPr>
            </w:pPr>
          </w:p>
        </w:tc>
        <w:tc>
          <w:tcPr>
            <w:tcW w:w="1587" w:type="dxa"/>
            <w:tcBorders>
              <w:bottom w:val="single" w:color="000000" w:sz="6" w:space="0"/>
            </w:tcBorders>
            <w:shd w:val="clear" w:color="auto" w:fill="auto"/>
            <w:vAlign w:val="center"/>
          </w:tcPr>
          <w:p w14:paraId="613DFF60">
            <w:pPr>
              <w:spacing w:line="300" w:lineRule="exact"/>
              <w:jc w:val="center"/>
              <w:rPr>
                <w:rFonts w:ascii="方正书宋_GBK" w:eastAsia="方正书宋_GBK"/>
                <w:sz w:val="19"/>
                <w:szCs w:val="19"/>
              </w:rPr>
            </w:pPr>
          </w:p>
        </w:tc>
        <w:tc>
          <w:tcPr>
            <w:tcW w:w="1304" w:type="dxa"/>
            <w:tcBorders>
              <w:bottom w:val="single" w:color="000000" w:sz="6" w:space="0"/>
            </w:tcBorders>
            <w:shd w:val="clear" w:color="auto" w:fill="auto"/>
            <w:vAlign w:val="center"/>
          </w:tcPr>
          <w:p w14:paraId="22B6ADFC">
            <w:pPr>
              <w:spacing w:line="300" w:lineRule="exact"/>
              <w:jc w:val="center"/>
              <w:rPr>
                <w:rFonts w:ascii="方正书宋_GBK" w:eastAsia="方正书宋_GBK"/>
                <w:sz w:val="19"/>
                <w:szCs w:val="19"/>
              </w:rPr>
            </w:pPr>
          </w:p>
        </w:tc>
        <w:tc>
          <w:tcPr>
            <w:tcW w:w="2977" w:type="dxa"/>
            <w:gridSpan w:val="2"/>
            <w:tcBorders>
              <w:bottom w:val="single" w:color="000000" w:sz="6" w:space="0"/>
            </w:tcBorders>
            <w:shd w:val="clear" w:color="auto" w:fill="auto"/>
            <w:vAlign w:val="center"/>
          </w:tcPr>
          <w:p w14:paraId="0A83D742">
            <w:pPr>
              <w:spacing w:line="300" w:lineRule="exact"/>
              <w:jc w:val="center"/>
              <w:rPr>
                <w:rFonts w:ascii="方正书宋_GBK" w:eastAsia="方正书宋_GBK"/>
                <w:sz w:val="19"/>
                <w:szCs w:val="19"/>
              </w:rPr>
            </w:pPr>
          </w:p>
        </w:tc>
      </w:tr>
      <w:tr w14:paraId="2842F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22846A0">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79A8588D">
            <w:pPr>
              <w:spacing w:line="300" w:lineRule="exact"/>
              <w:jc w:val="left"/>
              <w:rPr>
                <w:rFonts w:ascii="方正书宋_GBK" w:eastAsia="方正书宋_GBK"/>
                <w:sz w:val="19"/>
                <w:szCs w:val="19"/>
              </w:rPr>
            </w:pPr>
            <w:r>
              <w:rPr>
                <w:rFonts w:ascii="方正书宋_GBK" w:eastAsia="方正书宋_GBK"/>
                <w:sz w:val="19"/>
                <w:szCs w:val="19"/>
              </w:rPr>
              <w:t>1、加强乡镇人大履职能力，保障乡镇人大工作及时开展。</w:t>
            </w:r>
          </w:p>
        </w:tc>
      </w:tr>
    </w:tbl>
    <w:p w14:paraId="30C2497C">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17B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4E3734B">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4432CF3C">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41427EFF">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3AF3BF83">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2AF0F0D6">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2A0BD41D">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1812D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C1D03D">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090318AE">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7AFF2FBB">
            <w:pPr>
              <w:spacing w:line="300" w:lineRule="exact"/>
              <w:jc w:val="left"/>
              <w:rPr>
                <w:rFonts w:ascii="方正书宋_GBK" w:eastAsia="方正书宋_GBK"/>
                <w:sz w:val="19"/>
                <w:szCs w:val="19"/>
              </w:rPr>
            </w:pPr>
            <w:r>
              <w:rPr>
                <w:rFonts w:ascii="方正书宋_GBK" w:eastAsia="方正书宋_GBK"/>
                <w:sz w:val="19"/>
                <w:szCs w:val="19"/>
              </w:rPr>
              <w:t>人大日常工作经费保障及时性</w:t>
            </w:r>
          </w:p>
        </w:tc>
        <w:tc>
          <w:tcPr>
            <w:tcW w:w="2891" w:type="dxa"/>
            <w:shd w:val="clear" w:color="auto" w:fill="auto"/>
            <w:vAlign w:val="center"/>
          </w:tcPr>
          <w:p w14:paraId="4E685784">
            <w:pPr>
              <w:spacing w:line="300" w:lineRule="exact"/>
              <w:jc w:val="left"/>
              <w:rPr>
                <w:rFonts w:ascii="方正书宋_GBK" w:eastAsia="方正书宋_GBK"/>
                <w:sz w:val="19"/>
                <w:szCs w:val="19"/>
              </w:rPr>
            </w:pPr>
            <w:r>
              <w:rPr>
                <w:rFonts w:ascii="方正书宋_GBK" w:eastAsia="方正书宋_GBK"/>
                <w:sz w:val="19"/>
                <w:szCs w:val="19"/>
              </w:rPr>
              <w:t>保障人大日常工作及时性</w:t>
            </w:r>
          </w:p>
        </w:tc>
        <w:tc>
          <w:tcPr>
            <w:tcW w:w="1276" w:type="dxa"/>
            <w:shd w:val="clear" w:color="auto" w:fill="auto"/>
            <w:vAlign w:val="center"/>
          </w:tcPr>
          <w:p w14:paraId="53E2667A">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2706212F">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031B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4D1EAB">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1CA686CA">
            <w:pPr>
              <w:spacing w:line="300" w:lineRule="exact"/>
              <w:jc w:val="left"/>
              <w:rPr>
                <w:rFonts w:ascii="方正书宋_GBK" w:eastAsia="方正书宋_GBK"/>
                <w:sz w:val="19"/>
                <w:szCs w:val="19"/>
              </w:rPr>
            </w:pPr>
            <w:r>
              <w:rPr>
                <w:rFonts w:ascii="方正书宋_GBK" w:eastAsia="方正书宋_GBK"/>
                <w:sz w:val="19"/>
                <w:szCs w:val="19"/>
              </w:rPr>
              <w:t>经济效益指标</w:t>
            </w:r>
          </w:p>
        </w:tc>
        <w:tc>
          <w:tcPr>
            <w:tcW w:w="1276" w:type="dxa"/>
            <w:shd w:val="clear" w:color="auto" w:fill="auto"/>
            <w:vAlign w:val="center"/>
          </w:tcPr>
          <w:p w14:paraId="75903F5B">
            <w:pPr>
              <w:spacing w:line="300" w:lineRule="exact"/>
              <w:jc w:val="left"/>
              <w:rPr>
                <w:rFonts w:ascii="方正书宋_GBK" w:eastAsia="方正书宋_GBK"/>
                <w:sz w:val="19"/>
                <w:szCs w:val="19"/>
              </w:rPr>
            </w:pPr>
            <w:r>
              <w:rPr>
                <w:rFonts w:ascii="方正书宋_GBK" w:eastAsia="方正书宋_GBK"/>
                <w:sz w:val="19"/>
                <w:szCs w:val="19"/>
              </w:rPr>
              <w:t>人大集中性工作完成率</w:t>
            </w:r>
          </w:p>
        </w:tc>
        <w:tc>
          <w:tcPr>
            <w:tcW w:w="2891" w:type="dxa"/>
            <w:shd w:val="clear" w:color="auto" w:fill="auto"/>
            <w:vAlign w:val="center"/>
          </w:tcPr>
          <w:p w14:paraId="2795FD34">
            <w:pPr>
              <w:spacing w:line="300" w:lineRule="exact"/>
              <w:jc w:val="left"/>
              <w:rPr>
                <w:rFonts w:ascii="方正书宋_GBK" w:eastAsia="方正书宋_GBK"/>
                <w:sz w:val="19"/>
                <w:szCs w:val="19"/>
              </w:rPr>
            </w:pPr>
            <w:r>
              <w:rPr>
                <w:rFonts w:ascii="方正书宋_GBK" w:eastAsia="方正书宋_GBK"/>
                <w:sz w:val="19"/>
                <w:szCs w:val="19"/>
              </w:rPr>
              <w:t>人大选举、人大会议等集中活动完成情况。（实际完成工作/计划完成工作）</w:t>
            </w:r>
          </w:p>
        </w:tc>
        <w:tc>
          <w:tcPr>
            <w:tcW w:w="1276" w:type="dxa"/>
            <w:shd w:val="clear" w:color="auto" w:fill="auto"/>
            <w:vAlign w:val="center"/>
          </w:tcPr>
          <w:p w14:paraId="3A57A7DB">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4B000062">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170C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F88B2A">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20585385">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55DB3A0D">
            <w:pPr>
              <w:spacing w:line="300" w:lineRule="exact"/>
              <w:jc w:val="left"/>
              <w:rPr>
                <w:rFonts w:ascii="方正书宋_GBK" w:eastAsia="方正书宋_GBK"/>
                <w:sz w:val="19"/>
                <w:szCs w:val="19"/>
              </w:rPr>
            </w:pPr>
            <w:r>
              <w:rPr>
                <w:rFonts w:ascii="方正书宋_GBK" w:eastAsia="方正书宋_GBK"/>
                <w:sz w:val="19"/>
                <w:szCs w:val="19"/>
              </w:rPr>
              <w:t>人大代表及相关人员的满意度</w:t>
            </w:r>
          </w:p>
        </w:tc>
        <w:tc>
          <w:tcPr>
            <w:tcW w:w="2891" w:type="dxa"/>
            <w:shd w:val="clear" w:color="auto" w:fill="auto"/>
            <w:vAlign w:val="center"/>
          </w:tcPr>
          <w:p w14:paraId="3665E847">
            <w:pPr>
              <w:spacing w:line="300" w:lineRule="exact"/>
              <w:jc w:val="left"/>
              <w:rPr>
                <w:rFonts w:ascii="方正书宋_GBK" w:eastAsia="方正书宋_GBK"/>
                <w:sz w:val="19"/>
                <w:szCs w:val="19"/>
              </w:rPr>
            </w:pPr>
            <w:r>
              <w:rPr>
                <w:rFonts w:ascii="方正书宋_GBK" w:eastAsia="方正书宋_GBK"/>
                <w:sz w:val="19"/>
                <w:szCs w:val="19"/>
              </w:rPr>
              <w:t>人大代表，人民群众对人大工作的满意率</w:t>
            </w:r>
          </w:p>
        </w:tc>
        <w:tc>
          <w:tcPr>
            <w:tcW w:w="1276" w:type="dxa"/>
            <w:shd w:val="clear" w:color="auto" w:fill="auto"/>
            <w:vAlign w:val="center"/>
          </w:tcPr>
          <w:p w14:paraId="481F1C29">
            <w:pPr>
              <w:spacing w:line="300" w:lineRule="exact"/>
              <w:jc w:val="left"/>
              <w:rPr>
                <w:rFonts w:ascii="方正书宋_GBK" w:eastAsia="方正书宋_GBK"/>
                <w:sz w:val="19"/>
                <w:szCs w:val="19"/>
              </w:rPr>
            </w:pPr>
            <w:r>
              <w:rPr>
                <w:rFonts w:ascii="方正书宋_GBK" w:eastAsia="方正书宋_GBK"/>
                <w:sz w:val="19"/>
                <w:szCs w:val="19"/>
              </w:rPr>
              <w:t>≥95%</w:t>
            </w:r>
          </w:p>
        </w:tc>
        <w:tc>
          <w:tcPr>
            <w:tcW w:w="1701" w:type="dxa"/>
            <w:shd w:val="clear" w:color="auto" w:fill="auto"/>
            <w:vAlign w:val="center"/>
          </w:tcPr>
          <w:p w14:paraId="741AB71D">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15759703">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6B8C3B31">
      <w:pPr>
        <w:spacing w:line="300" w:lineRule="exact"/>
        <w:ind w:firstLine="380" w:firstLineChars="200"/>
        <w:jc w:val="left"/>
        <w:rPr>
          <w:sz w:val="19"/>
          <w:szCs w:val="19"/>
        </w:rPr>
      </w:pPr>
    </w:p>
    <w:p w14:paraId="77A5BD4A">
      <w:pPr>
        <w:ind w:firstLine="500" w:firstLineChars="200"/>
        <w:jc w:val="left"/>
        <w:outlineLvl w:val="1"/>
        <w:rPr>
          <w:rFonts w:ascii="Times New Roman" w:hAnsi="宋体" w:eastAsia="宋体"/>
          <w:b/>
          <w:sz w:val="25"/>
          <w:szCs w:val="25"/>
        </w:rPr>
      </w:pPr>
      <w:r>
        <w:rPr>
          <w:rFonts w:ascii="方正仿宋_GBK" w:eastAsia="方正仿宋_GBK"/>
          <w:b/>
          <w:sz w:val="25"/>
          <w:szCs w:val="25"/>
        </w:rPr>
        <w:t>17、提前下达2020年革命老区转移支付项目资金（山东营村太阳能路灯活动中心公共厕所项目）绩效目标表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7" w:name="_Toc31371470"/>
      <w:r>
        <w:rPr>
          <w:rFonts w:ascii="方正仿宋_GBK" w:eastAsia="方正仿宋_GBK"/>
          <w:b/>
          <w:sz w:val="25"/>
          <w:szCs w:val="25"/>
        </w:rPr>
        <w:instrText xml:space="preserve">17、提前下达2020年革命老区转移支付项目资金（山东营村太阳能路灯活动中心公共厕所项目）绩效目标表</w:instrText>
      </w:r>
      <w:bookmarkEnd w:id="17"/>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17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BE8C52">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02AF812C">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52A31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8F077E5">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4A3418A4">
            <w:pPr>
              <w:spacing w:line="300" w:lineRule="exact"/>
              <w:jc w:val="left"/>
              <w:rPr>
                <w:rFonts w:ascii="方正书宋_GBK" w:eastAsia="方正书宋_GBK"/>
                <w:sz w:val="19"/>
                <w:szCs w:val="19"/>
              </w:rPr>
            </w:pPr>
            <w:r>
              <w:rPr>
                <w:rFonts w:ascii="方正书宋_GBK" w:eastAsia="方正书宋_GBK"/>
                <w:sz w:val="19"/>
                <w:szCs w:val="19"/>
              </w:rPr>
              <w:t>913-1401-YXN-G4VZ</w:t>
            </w:r>
          </w:p>
        </w:tc>
        <w:tc>
          <w:tcPr>
            <w:tcW w:w="1587" w:type="dxa"/>
            <w:shd w:val="clear" w:color="auto" w:fill="auto"/>
            <w:vAlign w:val="center"/>
          </w:tcPr>
          <w:p w14:paraId="692E41A4">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1A86346A">
            <w:pPr>
              <w:spacing w:line="300" w:lineRule="exact"/>
              <w:jc w:val="left"/>
              <w:rPr>
                <w:rFonts w:ascii="方正书宋_GBK" w:eastAsia="方正书宋_GBK"/>
                <w:sz w:val="19"/>
                <w:szCs w:val="19"/>
              </w:rPr>
            </w:pPr>
            <w:r>
              <w:rPr>
                <w:rFonts w:ascii="方正书宋_GBK" w:eastAsia="方正书宋_GBK"/>
                <w:sz w:val="19"/>
                <w:szCs w:val="19"/>
              </w:rPr>
              <w:t>提前下达2020年革命老区转移支付项目资金（山东营村太阳能路灯活动中心公共厕所项目）</w:t>
            </w:r>
          </w:p>
        </w:tc>
      </w:tr>
      <w:tr w14:paraId="4AED1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B75000">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54570775">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7B5FDC83">
            <w:pPr>
              <w:spacing w:line="300" w:lineRule="exact"/>
              <w:jc w:val="left"/>
              <w:rPr>
                <w:rFonts w:ascii="方正书宋_GBK" w:eastAsia="方正书宋_GBK"/>
                <w:sz w:val="19"/>
                <w:szCs w:val="19"/>
              </w:rPr>
            </w:pPr>
            <w:r>
              <w:rPr>
                <w:rFonts w:ascii="方正书宋_GBK" w:eastAsia="方正书宋_GBK"/>
                <w:sz w:val="19"/>
                <w:szCs w:val="19"/>
              </w:rPr>
              <w:t>170.00</w:t>
            </w:r>
          </w:p>
        </w:tc>
        <w:tc>
          <w:tcPr>
            <w:tcW w:w="1587" w:type="dxa"/>
            <w:shd w:val="clear" w:color="auto" w:fill="auto"/>
            <w:vAlign w:val="center"/>
          </w:tcPr>
          <w:p w14:paraId="3E21AA03">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62AF7680">
            <w:pPr>
              <w:spacing w:line="300" w:lineRule="exact"/>
              <w:jc w:val="left"/>
              <w:rPr>
                <w:rFonts w:ascii="方正书宋_GBK" w:eastAsia="方正书宋_GBK"/>
                <w:sz w:val="19"/>
                <w:szCs w:val="19"/>
              </w:rPr>
            </w:pPr>
            <w:r>
              <w:rPr>
                <w:rFonts w:ascii="方正书宋_GBK" w:eastAsia="方正书宋_GBK"/>
                <w:sz w:val="19"/>
                <w:szCs w:val="19"/>
              </w:rPr>
              <w:t>170.00</w:t>
            </w:r>
          </w:p>
        </w:tc>
        <w:tc>
          <w:tcPr>
            <w:tcW w:w="1276" w:type="dxa"/>
            <w:shd w:val="clear" w:color="auto" w:fill="auto"/>
            <w:vAlign w:val="center"/>
          </w:tcPr>
          <w:p w14:paraId="5B468934">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4C9507C7">
            <w:pPr>
              <w:spacing w:line="300" w:lineRule="exact"/>
              <w:jc w:val="left"/>
              <w:rPr>
                <w:rFonts w:ascii="方正书宋_GBK" w:eastAsia="方正书宋_GBK"/>
                <w:sz w:val="19"/>
                <w:szCs w:val="19"/>
              </w:rPr>
            </w:pPr>
          </w:p>
        </w:tc>
      </w:tr>
      <w:tr w14:paraId="1A7D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6F9C593">
            <w:pPr>
              <w:spacing w:line="300" w:lineRule="exact"/>
              <w:jc w:val="left"/>
              <w:outlineLvl w:val="1"/>
              <w:rPr>
                <w:sz w:val="19"/>
                <w:szCs w:val="19"/>
              </w:rPr>
            </w:pPr>
          </w:p>
        </w:tc>
        <w:tc>
          <w:tcPr>
            <w:tcW w:w="8278" w:type="dxa"/>
            <w:gridSpan w:val="6"/>
            <w:shd w:val="clear" w:color="auto" w:fill="auto"/>
            <w:vAlign w:val="center"/>
          </w:tcPr>
          <w:p w14:paraId="5F7E0D96">
            <w:pPr>
              <w:spacing w:line="300" w:lineRule="exact"/>
              <w:jc w:val="left"/>
              <w:rPr>
                <w:rFonts w:ascii="方正书宋_GBK" w:eastAsia="方正书宋_GBK"/>
                <w:sz w:val="19"/>
                <w:szCs w:val="19"/>
              </w:rPr>
            </w:pPr>
            <w:r>
              <w:rPr>
                <w:rFonts w:ascii="方正书宋_GBK" w:eastAsia="方正书宋_GBK"/>
                <w:sz w:val="19"/>
                <w:szCs w:val="19"/>
              </w:rPr>
              <w:t>收到资金，即行落实。</w:t>
            </w:r>
          </w:p>
        </w:tc>
      </w:tr>
      <w:tr w14:paraId="2BAA0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AD80AAC">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0A2C811A">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19468BAA">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0E88AF31">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43BAC4C4">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029C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1A14376">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208D2B47">
            <w:pPr>
              <w:spacing w:line="300" w:lineRule="exact"/>
              <w:jc w:val="center"/>
              <w:rPr>
                <w:rFonts w:ascii="方正书宋_GBK" w:eastAsia="方正书宋_GBK"/>
                <w:sz w:val="19"/>
                <w:szCs w:val="19"/>
              </w:rPr>
            </w:pPr>
          </w:p>
        </w:tc>
        <w:tc>
          <w:tcPr>
            <w:tcW w:w="1587" w:type="dxa"/>
            <w:tcBorders>
              <w:bottom w:val="single" w:color="000000" w:sz="6" w:space="0"/>
            </w:tcBorders>
            <w:shd w:val="clear" w:color="auto" w:fill="auto"/>
            <w:vAlign w:val="center"/>
          </w:tcPr>
          <w:p w14:paraId="4FCB293E">
            <w:pPr>
              <w:spacing w:line="300" w:lineRule="exact"/>
              <w:jc w:val="center"/>
              <w:rPr>
                <w:rFonts w:ascii="方正书宋_GBK" w:eastAsia="方正书宋_GBK"/>
                <w:sz w:val="19"/>
                <w:szCs w:val="19"/>
              </w:rPr>
            </w:pPr>
          </w:p>
        </w:tc>
        <w:tc>
          <w:tcPr>
            <w:tcW w:w="1304" w:type="dxa"/>
            <w:tcBorders>
              <w:bottom w:val="single" w:color="000000" w:sz="6" w:space="0"/>
            </w:tcBorders>
            <w:shd w:val="clear" w:color="auto" w:fill="auto"/>
            <w:vAlign w:val="center"/>
          </w:tcPr>
          <w:p w14:paraId="6CF998D2">
            <w:pPr>
              <w:spacing w:line="300" w:lineRule="exact"/>
              <w:jc w:val="center"/>
              <w:rPr>
                <w:rFonts w:ascii="方正书宋_GBK" w:eastAsia="方正书宋_GBK"/>
                <w:sz w:val="19"/>
                <w:szCs w:val="19"/>
              </w:rPr>
            </w:pPr>
          </w:p>
        </w:tc>
        <w:tc>
          <w:tcPr>
            <w:tcW w:w="2977" w:type="dxa"/>
            <w:gridSpan w:val="2"/>
            <w:tcBorders>
              <w:bottom w:val="single" w:color="000000" w:sz="6" w:space="0"/>
            </w:tcBorders>
            <w:shd w:val="clear" w:color="auto" w:fill="auto"/>
            <w:vAlign w:val="center"/>
          </w:tcPr>
          <w:p w14:paraId="2873C5E9">
            <w:pPr>
              <w:spacing w:line="300" w:lineRule="exact"/>
              <w:jc w:val="center"/>
              <w:rPr>
                <w:rFonts w:ascii="方正书宋_GBK" w:eastAsia="方正书宋_GBK"/>
                <w:sz w:val="19"/>
                <w:szCs w:val="19"/>
              </w:rPr>
            </w:pPr>
          </w:p>
        </w:tc>
      </w:tr>
      <w:tr w14:paraId="77CE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00B009F">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273F2DB3">
            <w:pPr>
              <w:spacing w:line="300" w:lineRule="exact"/>
              <w:jc w:val="left"/>
              <w:rPr>
                <w:rFonts w:ascii="方正书宋_GBK" w:eastAsia="方正书宋_GBK"/>
                <w:sz w:val="19"/>
                <w:szCs w:val="19"/>
              </w:rPr>
            </w:pPr>
            <w:r>
              <w:rPr>
                <w:rFonts w:ascii="方正书宋_GBK" w:eastAsia="方正书宋_GBK"/>
                <w:sz w:val="19"/>
                <w:szCs w:val="19"/>
              </w:rPr>
              <w:t>1、通过项目实施，改善人们生活质量。</w:t>
            </w:r>
          </w:p>
        </w:tc>
      </w:tr>
    </w:tbl>
    <w:p w14:paraId="0C4163BA">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6B2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408FDE4">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34D27244">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6E61C1B9">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4D3D88B1">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0D79A6DD">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4124305E">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53E7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B2ED1E">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2A2125A8">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0CC02BA3">
            <w:pPr>
              <w:spacing w:line="300" w:lineRule="exact"/>
              <w:jc w:val="left"/>
              <w:rPr>
                <w:rFonts w:ascii="方正书宋_GBK" w:eastAsia="方正书宋_GBK"/>
                <w:sz w:val="19"/>
                <w:szCs w:val="19"/>
              </w:rPr>
            </w:pPr>
            <w:r>
              <w:rPr>
                <w:rFonts w:ascii="方正书宋_GBK" w:eastAsia="方正书宋_GBK"/>
                <w:sz w:val="19"/>
                <w:szCs w:val="19"/>
              </w:rPr>
              <w:t>工程完工率</w:t>
            </w:r>
          </w:p>
        </w:tc>
        <w:tc>
          <w:tcPr>
            <w:tcW w:w="2891" w:type="dxa"/>
            <w:shd w:val="clear" w:color="auto" w:fill="auto"/>
            <w:vAlign w:val="center"/>
          </w:tcPr>
          <w:p w14:paraId="73267A49">
            <w:pPr>
              <w:spacing w:line="300" w:lineRule="exact"/>
              <w:jc w:val="left"/>
              <w:rPr>
                <w:rFonts w:ascii="方正书宋_GBK" w:eastAsia="方正书宋_GBK"/>
                <w:sz w:val="19"/>
                <w:szCs w:val="19"/>
              </w:rPr>
            </w:pPr>
            <w:r>
              <w:rPr>
                <w:rFonts w:ascii="方正书宋_GBK" w:eastAsia="方正书宋_GBK"/>
                <w:sz w:val="19"/>
                <w:szCs w:val="19"/>
              </w:rPr>
              <w:t>工程施工进度工作量占工程完工</w:t>
            </w:r>
          </w:p>
        </w:tc>
        <w:tc>
          <w:tcPr>
            <w:tcW w:w="1276" w:type="dxa"/>
            <w:shd w:val="clear" w:color="auto" w:fill="auto"/>
            <w:vAlign w:val="center"/>
          </w:tcPr>
          <w:p w14:paraId="0E1711FE">
            <w:pPr>
              <w:spacing w:line="300" w:lineRule="exact"/>
              <w:jc w:val="left"/>
              <w:rPr>
                <w:rFonts w:ascii="方正书宋_GBK" w:eastAsia="方正书宋_GBK"/>
                <w:sz w:val="19"/>
                <w:szCs w:val="19"/>
              </w:rPr>
            </w:pPr>
            <w:r>
              <w:rPr>
                <w:rFonts w:ascii="方正书宋_GBK" w:eastAsia="方正书宋_GBK"/>
                <w:sz w:val="19"/>
                <w:szCs w:val="19"/>
              </w:rPr>
              <w:t>≥95%</w:t>
            </w:r>
          </w:p>
        </w:tc>
        <w:tc>
          <w:tcPr>
            <w:tcW w:w="1701" w:type="dxa"/>
            <w:shd w:val="clear" w:color="auto" w:fill="auto"/>
            <w:vAlign w:val="center"/>
          </w:tcPr>
          <w:p w14:paraId="21D62D28">
            <w:pPr>
              <w:spacing w:line="300" w:lineRule="exact"/>
              <w:jc w:val="left"/>
              <w:rPr>
                <w:rFonts w:ascii="方正书宋_GBK" w:eastAsia="方正书宋_GBK"/>
                <w:sz w:val="19"/>
                <w:szCs w:val="19"/>
              </w:rPr>
            </w:pPr>
            <w:r>
              <w:rPr>
                <w:rFonts w:ascii="方正书宋_GBK" w:eastAsia="方正书宋_GBK"/>
                <w:sz w:val="19"/>
                <w:szCs w:val="19"/>
              </w:rPr>
              <w:t>相关文件</w:t>
            </w:r>
          </w:p>
        </w:tc>
      </w:tr>
      <w:tr w14:paraId="161B0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1A6F2D6">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0EFA2C7A">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14438F50">
            <w:pPr>
              <w:spacing w:line="300" w:lineRule="exact"/>
              <w:jc w:val="left"/>
              <w:rPr>
                <w:rFonts w:ascii="方正书宋_GBK" w:eastAsia="方正书宋_GBK"/>
                <w:sz w:val="19"/>
                <w:szCs w:val="19"/>
              </w:rPr>
            </w:pPr>
            <w:r>
              <w:rPr>
                <w:rFonts w:ascii="方正书宋_GBK" w:eastAsia="方正书宋_GBK"/>
                <w:sz w:val="19"/>
                <w:szCs w:val="19"/>
              </w:rPr>
              <w:t>工程按期完成率</w:t>
            </w:r>
          </w:p>
        </w:tc>
        <w:tc>
          <w:tcPr>
            <w:tcW w:w="2891" w:type="dxa"/>
            <w:shd w:val="clear" w:color="auto" w:fill="auto"/>
            <w:vAlign w:val="center"/>
          </w:tcPr>
          <w:p w14:paraId="3C5F17FA">
            <w:pPr>
              <w:spacing w:line="300" w:lineRule="exact"/>
              <w:jc w:val="left"/>
              <w:rPr>
                <w:rFonts w:ascii="方正书宋_GBK" w:eastAsia="方正书宋_GBK"/>
                <w:sz w:val="19"/>
                <w:szCs w:val="19"/>
              </w:rPr>
            </w:pPr>
            <w:r>
              <w:rPr>
                <w:rFonts w:ascii="方正书宋_GBK" w:eastAsia="方正书宋_GBK"/>
                <w:sz w:val="19"/>
                <w:szCs w:val="19"/>
              </w:rPr>
              <w:t>按期完成的工程量占总工程量</w:t>
            </w:r>
          </w:p>
        </w:tc>
        <w:tc>
          <w:tcPr>
            <w:tcW w:w="1276" w:type="dxa"/>
            <w:shd w:val="clear" w:color="auto" w:fill="auto"/>
            <w:vAlign w:val="center"/>
          </w:tcPr>
          <w:p w14:paraId="60642427">
            <w:pPr>
              <w:spacing w:line="300" w:lineRule="exact"/>
              <w:jc w:val="left"/>
              <w:rPr>
                <w:rFonts w:ascii="方正书宋_GBK" w:eastAsia="方正书宋_GBK"/>
                <w:sz w:val="19"/>
                <w:szCs w:val="19"/>
              </w:rPr>
            </w:pPr>
            <w:r>
              <w:rPr>
                <w:rFonts w:ascii="方正书宋_GBK" w:eastAsia="方正书宋_GBK"/>
                <w:sz w:val="19"/>
                <w:szCs w:val="19"/>
              </w:rPr>
              <w:t>≥95%</w:t>
            </w:r>
          </w:p>
        </w:tc>
        <w:tc>
          <w:tcPr>
            <w:tcW w:w="1701" w:type="dxa"/>
            <w:shd w:val="clear" w:color="auto" w:fill="auto"/>
            <w:vAlign w:val="center"/>
          </w:tcPr>
          <w:p w14:paraId="0DF70A69">
            <w:pPr>
              <w:spacing w:line="300" w:lineRule="exact"/>
              <w:jc w:val="left"/>
              <w:rPr>
                <w:rFonts w:ascii="方正书宋_GBK" w:eastAsia="方正书宋_GBK"/>
                <w:sz w:val="19"/>
                <w:szCs w:val="19"/>
              </w:rPr>
            </w:pPr>
            <w:r>
              <w:rPr>
                <w:rFonts w:ascii="方正书宋_GBK" w:eastAsia="方正书宋_GBK"/>
                <w:sz w:val="19"/>
                <w:szCs w:val="19"/>
              </w:rPr>
              <w:t>相关文件</w:t>
            </w:r>
          </w:p>
        </w:tc>
      </w:tr>
      <w:tr w14:paraId="6E03D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ED63E0">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2FA5BBC3">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28DF4C88">
            <w:pPr>
              <w:spacing w:line="300" w:lineRule="exact"/>
              <w:jc w:val="left"/>
              <w:rPr>
                <w:rFonts w:ascii="方正书宋_GBK" w:eastAsia="方正书宋_GBK"/>
                <w:sz w:val="19"/>
                <w:szCs w:val="19"/>
              </w:rPr>
            </w:pPr>
            <w:r>
              <w:rPr>
                <w:rFonts w:ascii="方正书宋_GBK" w:eastAsia="方正书宋_GBK"/>
                <w:sz w:val="19"/>
                <w:szCs w:val="19"/>
              </w:rPr>
              <w:t>服务对象满意度</w:t>
            </w:r>
          </w:p>
        </w:tc>
        <w:tc>
          <w:tcPr>
            <w:tcW w:w="2891" w:type="dxa"/>
            <w:shd w:val="clear" w:color="auto" w:fill="auto"/>
            <w:vAlign w:val="center"/>
          </w:tcPr>
          <w:p w14:paraId="7261693D">
            <w:pPr>
              <w:spacing w:line="300" w:lineRule="exact"/>
              <w:jc w:val="left"/>
              <w:rPr>
                <w:rFonts w:ascii="方正书宋_GBK" w:eastAsia="方正书宋_GBK"/>
                <w:sz w:val="19"/>
                <w:szCs w:val="19"/>
              </w:rPr>
            </w:pPr>
            <w:r>
              <w:rPr>
                <w:rFonts w:ascii="方正书宋_GBK" w:eastAsia="方正书宋_GBK"/>
                <w:sz w:val="19"/>
                <w:szCs w:val="19"/>
              </w:rPr>
              <w:t>受益群体满意率</w:t>
            </w:r>
          </w:p>
        </w:tc>
        <w:tc>
          <w:tcPr>
            <w:tcW w:w="1276" w:type="dxa"/>
            <w:shd w:val="clear" w:color="auto" w:fill="auto"/>
            <w:vAlign w:val="center"/>
          </w:tcPr>
          <w:p w14:paraId="70F30D35">
            <w:pPr>
              <w:spacing w:line="300" w:lineRule="exact"/>
              <w:jc w:val="left"/>
              <w:rPr>
                <w:rFonts w:ascii="方正书宋_GBK" w:eastAsia="方正书宋_GBK"/>
                <w:sz w:val="19"/>
                <w:szCs w:val="19"/>
              </w:rPr>
            </w:pPr>
            <w:r>
              <w:rPr>
                <w:rFonts w:ascii="方正书宋_GBK" w:eastAsia="方正书宋_GBK"/>
                <w:sz w:val="19"/>
                <w:szCs w:val="19"/>
              </w:rPr>
              <w:t>≥95%</w:t>
            </w:r>
          </w:p>
        </w:tc>
        <w:tc>
          <w:tcPr>
            <w:tcW w:w="1701" w:type="dxa"/>
            <w:shd w:val="clear" w:color="auto" w:fill="auto"/>
            <w:vAlign w:val="center"/>
          </w:tcPr>
          <w:p w14:paraId="0065479F">
            <w:pPr>
              <w:spacing w:line="300" w:lineRule="exact"/>
              <w:jc w:val="left"/>
              <w:rPr>
                <w:rFonts w:ascii="方正书宋_GBK" w:eastAsia="方正书宋_GBK"/>
                <w:sz w:val="19"/>
                <w:szCs w:val="19"/>
              </w:rPr>
            </w:pPr>
            <w:r>
              <w:rPr>
                <w:rFonts w:ascii="方正书宋_GBK" w:eastAsia="方正书宋_GBK"/>
                <w:sz w:val="19"/>
                <w:szCs w:val="19"/>
              </w:rPr>
              <w:t>相关文件</w:t>
            </w:r>
          </w:p>
        </w:tc>
      </w:tr>
    </w:tbl>
    <w:p w14:paraId="2AE6AB63">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297FADC3">
      <w:pPr>
        <w:spacing w:line="300" w:lineRule="exact"/>
        <w:ind w:firstLine="380" w:firstLineChars="200"/>
        <w:jc w:val="left"/>
        <w:rPr>
          <w:sz w:val="19"/>
          <w:szCs w:val="19"/>
        </w:rPr>
      </w:pPr>
    </w:p>
    <w:p w14:paraId="1057DE70">
      <w:pPr>
        <w:ind w:firstLine="500" w:firstLineChars="200"/>
        <w:jc w:val="left"/>
        <w:outlineLvl w:val="1"/>
        <w:rPr>
          <w:rFonts w:ascii="Times New Roman" w:hAnsi="宋体" w:eastAsia="宋体"/>
          <w:b/>
          <w:sz w:val="25"/>
          <w:szCs w:val="25"/>
        </w:rPr>
      </w:pPr>
      <w:r>
        <w:rPr>
          <w:rFonts w:ascii="方正仿宋_GBK" w:eastAsia="方正仿宋_GBK"/>
          <w:b/>
          <w:sz w:val="25"/>
          <w:szCs w:val="25"/>
        </w:rPr>
        <w:t>18、团委综合事务管理经费绩效目标表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8" w:name="_Toc31371471"/>
      <w:r>
        <w:rPr>
          <w:rFonts w:ascii="方正仿宋_GBK" w:eastAsia="方正仿宋_GBK"/>
          <w:b/>
          <w:sz w:val="25"/>
          <w:szCs w:val="25"/>
        </w:rPr>
        <w:instrText xml:space="preserve">18、团委综合事务管理经费绩效目标表</w:instrText>
      </w:r>
      <w:bookmarkEnd w:id="18"/>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61A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EDF7C6C">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577EB899">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681C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D8E85A0">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2CF66697">
            <w:pPr>
              <w:spacing w:line="300" w:lineRule="exact"/>
              <w:jc w:val="left"/>
              <w:rPr>
                <w:rFonts w:ascii="方正书宋_GBK" w:eastAsia="方正书宋_GBK"/>
                <w:sz w:val="19"/>
                <w:szCs w:val="19"/>
              </w:rPr>
            </w:pPr>
            <w:r>
              <w:rPr>
                <w:rFonts w:ascii="方正书宋_GBK" w:eastAsia="方正书宋_GBK"/>
                <w:sz w:val="19"/>
                <w:szCs w:val="19"/>
              </w:rPr>
              <w:t>913-1701-JBN-TSEZ</w:t>
            </w:r>
          </w:p>
        </w:tc>
        <w:tc>
          <w:tcPr>
            <w:tcW w:w="1587" w:type="dxa"/>
            <w:shd w:val="clear" w:color="auto" w:fill="auto"/>
            <w:vAlign w:val="center"/>
          </w:tcPr>
          <w:p w14:paraId="090B7210">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44C71D13">
            <w:pPr>
              <w:spacing w:line="300" w:lineRule="exact"/>
              <w:jc w:val="left"/>
              <w:rPr>
                <w:rFonts w:ascii="方正书宋_GBK" w:eastAsia="方正书宋_GBK"/>
                <w:sz w:val="19"/>
                <w:szCs w:val="19"/>
              </w:rPr>
            </w:pPr>
            <w:r>
              <w:rPr>
                <w:rFonts w:ascii="方正书宋_GBK" w:eastAsia="方正书宋_GBK"/>
                <w:sz w:val="19"/>
                <w:szCs w:val="19"/>
              </w:rPr>
              <w:t>团委综合事务管理经费</w:t>
            </w:r>
          </w:p>
        </w:tc>
      </w:tr>
      <w:tr w14:paraId="70D6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6FAB83">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06E0F8BA">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4E006E79">
            <w:pPr>
              <w:spacing w:line="300" w:lineRule="exact"/>
              <w:jc w:val="left"/>
              <w:rPr>
                <w:rFonts w:ascii="方正书宋_GBK" w:eastAsia="方正书宋_GBK"/>
                <w:sz w:val="19"/>
                <w:szCs w:val="19"/>
              </w:rPr>
            </w:pPr>
            <w:r>
              <w:rPr>
                <w:rFonts w:ascii="方正书宋_GBK" w:eastAsia="方正书宋_GBK"/>
                <w:sz w:val="19"/>
                <w:szCs w:val="19"/>
              </w:rPr>
              <w:t>2.00</w:t>
            </w:r>
          </w:p>
        </w:tc>
        <w:tc>
          <w:tcPr>
            <w:tcW w:w="1587" w:type="dxa"/>
            <w:shd w:val="clear" w:color="auto" w:fill="auto"/>
            <w:vAlign w:val="center"/>
          </w:tcPr>
          <w:p w14:paraId="6347807D">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5FDA2CBD">
            <w:pPr>
              <w:spacing w:line="300" w:lineRule="exact"/>
              <w:jc w:val="left"/>
              <w:rPr>
                <w:rFonts w:ascii="方正书宋_GBK" w:eastAsia="方正书宋_GBK"/>
                <w:sz w:val="19"/>
                <w:szCs w:val="19"/>
              </w:rPr>
            </w:pPr>
            <w:r>
              <w:rPr>
                <w:rFonts w:ascii="方正书宋_GBK" w:eastAsia="方正书宋_GBK"/>
                <w:sz w:val="19"/>
                <w:szCs w:val="19"/>
              </w:rPr>
              <w:t>2.00</w:t>
            </w:r>
          </w:p>
        </w:tc>
        <w:tc>
          <w:tcPr>
            <w:tcW w:w="1276" w:type="dxa"/>
            <w:shd w:val="clear" w:color="auto" w:fill="auto"/>
            <w:vAlign w:val="center"/>
          </w:tcPr>
          <w:p w14:paraId="0195AE77">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720D7BDD">
            <w:pPr>
              <w:spacing w:line="300" w:lineRule="exact"/>
              <w:jc w:val="left"/>
              <w:rPr>
                <w:rFonts w:ascii="方正书宋_GBK" w:eastAsia="方正书宋_GBK"/>
                <w:sz w:val="19"/>
                <w:szCs w:val="19"/>
              </w:rPr>
            </w:pPr>
          </w:p>
        </w:tc>
      </w:tr>
      <w:tr w14:paraId="6858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213FBB1">
            <w:pPr>
              <w:spacing w:line="300" w:lineRule="exact"/>
              <w:jc w:val="left"/>
              <w:outlineLvl w:val="1"/>
              <w:rPr>
                <w:sz w:val="19"/>
                <w:szCs w:val="19"/>
              </w:rPr>
            </w:pPr>
          </w:p>
        </w:tc>
        <w:tc>
          <w:tcPr>
            <w:tcW w:w="8278" w:type="dxa"/>
            <w:gridSpan w:val="6"/>
            <w:shd w:val="clear" w:color="auto" w:fill="auto"/>
            <w:vAlign w:val="center"/>
          </w:tcPr>
          <w:p w14:paraId="7FF7C39D">
            <w:pPr>
              <w:spacing w:line="300" w:lineRule="exact"/>
              <w:jc w:val="left"/>
              <w:rPr>
                <w:rFonts w:ascii="方正书宋_GBK" w:eastAsia="方正书宋_GBK"/>
                <w:sz w:val="19"/>
                <w:szCs w:val="19"/>
              </w:rPr>
            </w:pPr>
            <w:r>
              <w:rPr>
                <w:rFonts w:ascii="方正书宋_GBK" w:eastAsia="方正书宋_GBK"/>
                <w:sz w:val="19"/>
                <w:szCs w:val="19"/>
              </w:rPr>
              <w:t>主要用于共青力日常公用经费。</w:t>
            </w:r>
          </w:p>
        </w:tc>
      </w:tr>
      <w:tr w14:paraId="1D18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F6CFEB4">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6E018457">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003BE965">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552D950E">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2F31C7AF">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6B685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E2C650D">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7D0C7332">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00BF3D1C">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5F99EE29">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7AE49E4F">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6B69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0FACC29">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5578D61E">
            <w:pPr>
              <w:spacing w:line="300" w:lineRule="exact"/>
              <w:jc w:val="left"/>
              <w:rPr>
                <w:rFonts w:ascii="方正书宋_GBK" w:eastAsia="方正书宋_GBK"/>
                <w:sz w:val="19"/>
                <w:szCs w:val="19"/>
              </w:rPr>
            </w:pPr>
            <w:r>
              <w:rPr>
                <w:rFonts w:ascii="方正书宋_GBK" w:eastAsia="方正书宋_GBK"/>
                <w:sz w:val="19"/>
                <w:szCs w:val="19"/>
              </w:rPr>
              <w:t>1、保障共青团工作的正常开展。</w:t>
            </w:r>
            <w:r>
              <w:rPr>
                <w:rFonts w:ascii="方正书宋_GBK" w:eastAsia="方正书宋_GBK"/>
                <w:sz w:val="19"/>
                <w:szCs w:val="19"/>
              </w:rPr>
              <w:tab/>
            </w:r>
          </w:p>
          <w:p w14:paraId="355D8E10">
            <w:pPr>
              <w:spacing w:line="300" w:lineRule="exact"/>
              <w:jc w:val="left"/>
              <w:rPr>
                <w:rFonts w:ascii="方正书宋_GBK" w:eastAsia="方正书宋_GBK"/>
                <w:sz w:val="19"/>
                <w:szCs w:val="19"/>
              </w:rPr>
            </w:pPr>
            <w:r>
              <w:rPr>
                <w:rFonts w:ascii="方正书宋_GBK" w:eastAsia="方正书宋_GBK"/>
                <w:sz w:val="19"/>
                <w:szCs w:val="19"/>
              </w:rPr>
              <w:t>保障共青团工作的正常开展。</w:t>
            </w:r>
          </w:p>
        </w:tc>
      </w:tr>
    </w:tbl>
    <w:p w14:paraId="1E23BB47">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83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533F8FC">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4B384030">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36C775D0">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473AC5B6">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72F05077">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05E09AEA">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4451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83883D9">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508C0634">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1EF2775B">
            <w:pPr>
              <w:spacing w:line="300" w:lineRule="exact"/>
              <w:jc w:val="left"/>
              <w:rPr>
                <w:rFonts w:ascii="方正书宋_GBK" w:eastAsia="方正书宋_GBK"/>
                <w:sz w:val="19"/>
                <w:szCs w:val="19"/>
              </w:rPr>
            </w:pPr>
            <w:r>
              <w:rPr>
                <w:rFonts w:ascii="方正书宋_GBK" w:eastAsia="方正书宋_GBK"/>
                <w:sz w:val="19"/>
                <w:szCs w:val="19"/>
              </w:rPr>
              <w:t>综合事务完成率</w:t>
            </w:r>
          </w:p>
        </w:tc>
        <w:tc>
          <w:tcPr>
            <w:tcW w:w="2891" w:type="dxa"/>
            <w:shd w:val="clear" w:color="auto" w:fill="auto"/>
            <w:vAlign w:val="center"/>
          </w:tcPr>
          <w:p w14:paraId="56F5FAE0">
            <w:pPr>
              <w:spacing w:line="300" w:lineRule="exact"/>
              <w:jc w:val="left"/>
              <w:rPr>
                <w:rFonts w:ascii="方正书宋_GBK" w:eastAsia="方正书宋_GBK"/>
                <w:sz w:val="19"/>
                <w:szCs w:val="19"/>
              </w:rPr>
            </w:pPr>
            <w:r>
              <w:rPr>
                <w:rFonts w:ascii="方正书宋_GBK" w:eastAsia="方正书宋_GBK"/>
                <w:sz w:val="19"/>
                <w:szCs w:val="19"/>
              </w:rPr>
              <w:t>反映机关事务管理各项综合事务完成情况</w:t>
            </w:r>
          </w:p>
        </w:tc>
        <w:tc>
          <w:tcPr>
            <w:tcW w:w="1276" w:type="dxa"/>
            <w:shd w:val="clear" w:color="auto" w:fill="auto"/>
            <w:vAlign w:val="center"/>
          </w:tcPr>
          <w:p w14:paraId="336F248F">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71C028A0">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2E97D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279D15">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65CEC4DF">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283266AB">
            <w:pPr>
              <w:spacing w:line="300" w:lineRule="exact"/>
              <w:jc w:val="left"/>
              <w:rPr>
                <w:rFonts w:ascii="方正书宋_GBK" w:eastAsia="方正书宋_GBK"/>
                <w:sz w:val="19"/>
                <w:szCs w:val="19"/>
              </w:rPr>
            </w:pPr>
            <w:r>
              <w:rPr>
                <w:rFonts w:ascii="方正书宋_GBK" w:eastAsia="方正书宋_GBK"/>
                <w:sz w:val="19"/>
                <w:szCs w:val="19"/>
              </w:rPr>
              <w:t>工作质量</w:t>
            </w:r>
          </w:p>
        </w:tc>
        <w:tc>
          <w:tcPr>
            <w:tcW w:w="2891" w:type="dxa"/>
            <w:shd w:val="clear" w:color="auto" w:fill="auto"/>
            <w:vAlign w:val="center"/>
          </w:tcPr>
          <w:p w14:paraId="611FC769">
            <w:pPr>
              <w:spacing w:line="300" w:lineRule="exact"/>
              <w:jc w:val="left"/>
              <w:rPr>
                <w:rFonts w:ascii="方正书宋_GBK" w:eastAsia="方正书宋_GBK"/>
                <w:sz w:val="19"/>
                <w:szCs w:val="19"/>
              </w:rPr>
            </w:pPr>
            <w:r>
              <w:rPr>
                <w:rFonts w:ascii="方正书宋_GBK" w:eastAsia="方正书宋_GBK"/>
                <w:sz w:val="19"/>
                <w:szCs w:val="19"/>
              </w:rPr>
              <w:t>完成工作或任务达到的效果</w:t>
            </w:r>
          </w:p>
        </w:tc>
        <w:tc>
          <w:tcPr>
            <w:tcW w:w="1276" w:type="dxa"/>
            <w:shd w:val="clear" w:color="auto" w:fill="auto"/>
            <w:vAlign w:val="center"/>
          </w:tcPr>
          <w:p w14:paraId="07A76052">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66EB5BAA">
            <w:pPr>
              <w:spacing w:line="300" w:lineRule="exact"/>
              <w:jc w:val="left"/>
              <w:rPr>
                <w:rFonts w:ascii="方正书宋_GBK" w:eastAsia="方正书宋_GBK"/>
                <w:sz w:val="19"/>
                <w:szCs w:val="19"/>
              </w:rPr>
            </w:pPr>
            <w:r>
              <w:rPr>
                <w:rFonts w:ascii="方正书宋_GBK" w:eastAsia="方正书宋_GBK"/>
                <w:sz w:val="19"/>
                <w:szCs w:val="19"/>
              </w:rPr>
              <w:t>工作方案</w:t>
            </w:r>
          </w:p>
        </w:tc>
      </w:tr>
      <w:tr w14:paraId="194E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76B89E6">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419DCA28">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50D473BC">
            <w:pPr>
              <w:spacing w:line="300" w:lineRule="exact"/>
              <w:jc w:val="left"/>
              <w:rPr>
                <w:rFonts w:ascii="方正书宋_GBK" w:eastAsia="方正书宋_GBK"/>
                <w:sz w:val="19"/>
                <w:szCs w:val="19"/>
              </w:rPr>
            </w:pPr>
            <w:r>
              <w:rPr>
                <w:rFonts w:ascii="方正书宋_GBK" w:eastAsia="方正书宋_GBK"/>
                <w:sz w:val="19"/>
                <w:szCs w:val="19"/>
              </w:rPr>
              <w:t>群众满意度</w:t>
            </w:r>
          </w:p>
        </w:tc>
        <w:tc>
          <w:tcPr>
            <w:tcW w:w="2891" w:type="dxa"/>
            <w:shd w:val="clear" w:color="auto" w:fill="auto"/>
            <w:vAlign w:val="center"/>
          </w:tcPr>
          <w:p w14:paraId="1C5A1282">
            <w:pPr>
              <w:spacing w:line="300" w:lineRule="exact"/>
              <w:jc w:val="left"/>
              <w:rPr>
                <w:rFonts w:ascii="方正书宋_GBK" w:eastAsia="方正书宋_GBK"/>
                <w:sz w:val="19"/>
                <w:szCs w:val="19"/>
              </w:rPr>
            </w:pPr>
            <w:r>
              <w:rPr>
                <w:rFonts w:ascii="方正书宋_GBK" w:eastAsia="方正书宋_GBK"/>
                <w:sz w:val="19"/>
                <w:szCs w:val="19"/>
              </w:rPr>
              <w:t>群众对当年农村公益电影放映的整体满意度</w:t>
            </w:r>
          </w:p>
        </w:tc>
        <w:tc>
          <w:tcPr>
            <w:tcW w:w="1276" w:type="dxa"/>
            <w:shd w:val="clear" w:color="auto" w:fill="auto"/>
            <w:vAlign w:val="center"/>
          </w:tcPr>
          <w:p w14:paraId="168EE182">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217FBAB0">
            <w:pPr>
              <w:spacing w:line="300" w:lineRule="exact"/>
              <w:jc w:val="left"/>
              <w:rPr>
                <w:rFonts w:ascii="方正书宋_GBK" w:eastAsia="方正书宋_GBK"/>
                <w:sz w:val="19"/>
                <w:szCs w:val="19"/>
              </w:rPr>
            </w:pPr>
            <w:r>
              <w:rPr>
                <w:rFonts w:ascii="方正书宋_GBK" w:eastAsia="方正书宋_GBK"/>
                <w:sz w:val="19"/>
                <w:szCs w:val="19"/>
              </w:rPr>
              <w:t>工作方案</w:t>
            </w:r>
          </w:p>
        </w:tc>
      </w:tr>
    </w:tbl>
    <w:p w14:paraId="5FBD660B">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0C320C01">
      <w:pPr>
        <w:spacing w:line="300" w:lineRule="exact"/>
        <w:ind w:firstLine="380" w:firstLineChars="200"/>
        <w:jc w:val="left"/>
        <w:rPr>
          <w:sz w:val="19"/>
          <w:szCs w:val="19"/>
        </w:rPr>
      </w:pPr>
    </w:p>
    <w:p w14:paraId="51DADAF0">
      <w:pPr>
        <w:ind w:firstLine="500" w:firstLineChars="200"/>
        <w:jc w:val="left"/>
        <w:outlineLvl w:val="1"/>
        <w:rPr>
          <w:rFonts w:ascii="Times New Roman" w:hAnsi="宋体" w:eastAsia="宋体"/>
          <w:b/>
          <w:sz w:val="25"/>
          <w:szCs w:val="25"/>
        </w:rPr>
      </w:pPr>
      <w:r>
        <w:rPr>
          <w:rFonts w:ascii="方正仿宋_GBK" w:eastAsia="方正仿宋_GBK"/>
          <w:b/>
          <w:sz w:val="25"/>
          <w:szCs w:val="25"/>
        </w:rPr>
        <w:t>19、退役军人公益性岗位人员工资绩效目标表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19" w:name="_Toc31371472"/>
      <w:r>
        <w:rPr>
          <w:rFonts w:ascii="方正仿宋_GBK" w:eastAsia="方正仿宋_GBK"/>
          <w:b/>
          <w:sz w:val="25"/>
          <w:szCs w:val="25"/>
        </w:rPr>
        <w:instrText xml:space="preserve">19、退役军人公益性岗位人员工资绩效目标表</w:instrText>
      </w:r>
      <w:bookmarkEnd w:id="19"/>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A3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BEDEA34">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723AC799">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7B54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959EDC6">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08255D32">
            <w:pPr>
              <w:spacing w:line="300" w:lineRule="exact"/>
              <w:jc w:val="left"/>
              <w:rPr>
                <w:rFonts w:ascii="方正书宋_GBK" w:eastAsia="方正书宋_GBK"/>
                <w:sz w:val="19"/>
                <w:szCs w:val="19"/>
              </w:rPr>
            </w:pPr>
            <w:r>
              <w:rPr>
                <w:rFonts w:ascii="方正书宋_GBK" w:eastAsia="方正书宋_GBK"/>
                <w:sz w:val="19"/>
                <w:szCs w:val="19"/>
              </w:rPr>
              <w:t>913-1701-JXN-GEF9</w:t>
            </w:r>
          </w:p>
        </w:tc>
        <w:tc>
          <w:tcPr>
            <w:tcW w:w="1587" w:type="dxa"/>
            <w:shd w:val="clear" w:color="auto" w:fill="auto"/>
            <w:vAlign w:val="center"/>
          </w:tcPr>
          <w:p w14:paraId="3E946E4E">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3267AB62">
            <w:pPr>
              <w:spacing w:line="300" w:lineRule="exact"/>
              <w:jc w:val="left"/>
              <w:rPr>
                <w:rFonts w:ascii="方正书宋_GBK" w:eastAsia="方正书宋_GBK"/>
                <w:sz w:val="19"/>
                <w:szCs w:val="19"/>
              </w:rPr>
            </w:pPr>
            <w:r>
              <w:rPr>
                <w:rFonts w:ascii="方正书宋_GBK" w:eastAsia="方正书宋_GBK"/>
                <w:sz w:val="19"/>
                <w:szCs w:val="19"/>
              </w:rPr>
              <w:t>退役军人公益性岗位人员工资</w:t>
            </w:r>
          </w:p>
        </w:tc>
      </w:tr>
      <w:tr w14:paraId="240C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47E991">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3E074589">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5F1340EC">
            <w:pPr>
              <w:spacing w:line="300" w:lineRule="exact"/>
              <w:jc w:val="left"/>
              <w:rPr>
                <w:rFonts w:ascii="方正书宋_GBK" w:eastAsia="方正书宋_GBK"/>
                <w:sz w:val="19"/>
                <w:szCs w:val="19"/>
              </w:rPr>
            </w:pPr>
            <w:r>
              <w:rPr>
                <w:rFonts w:ascii="方正书宋_GBK" w:eastAsia="方正书宋_GBK"/>
                <w:sz w:val="19"/>
                <w:szCs w:val="19"/>
              </w:rPr>
              <w:t>24.75</w:t>
            </w:r>
          </w:p>
        </w:tc>
        <w:tc>
          <w:tcPr>
            <w:tcW w:w="1587" w:type="dxa"/>
            <w:shd w:val="clear" w:color="auto" w:fill="auto"/>
            <w:vAlign w:val="center"/>
          </w:tcPr>
          <w:p w14:paraId="25FBC613">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62C51597">
            <w:pPr>
              <w:spacing w:line="300" w:lineRule="exact"/>
              <w:jc w:val="left"/>
              <w:rPr>
                <w:rFonts w:ascii="方正书宋_GBK" w:eastAsia="方正书宋_GBK"/>
                <w:sz w:val="19"/>
                <w:szCs w:val="19"/>
              </w:rPr>
            </w:pPr>
            <w:r>
              <w:rPr>
                <w:rFonts w:ascii="方正书宋_GBK" w:eastAsia="方正书宋_GBK"/>
                <w:sz w:val="19"/>
                <w:szCs w:val="19"/>
              </w:rPr>
              <w:t>24.75</w:t>
            </w:r>
          </w:p>
        </w:tc>
        <w:tc>
          <w:tcPr>
            <w:tcW w:w="1276" w:type="dxa"/>
            <w:shd w:val="clear" w:color="auto" w:fill="auto"/>
            <w:vAlign w:val="center"/>
          </w:tcPr>
          <w:p w14:paraId="41B23C7A">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543760B2">
            <w:pPr>
              <w:spacing w:line="300" w:lineRule="exact"/>
              <w:jc w:val="left"/>
              <w:rPr>
                <w:rFonts w:ascii="方正书宋_GBK" w:eastAsia="方正书宋_GBK"/>
                <w:sz w:val="19"/>
                <w:szCs w:val="19"/>
              </w:rPr>
            </w:pPr>
          </w:p>
        </w:tc>
      </w:tr>
      <w:tr w14:paraId="6B90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F9CB6C7">
            <w:pPr>
              <w:spacing w:line="300" w:lineRule="exact"/>
              <w:jc w:val="left"/>
              <w:outlineLvl w:val="1"/>
              <w:rPr>
                <w:sz w:val="19"/>
                <w:szCs w:val="19"/>
              </w:rPr>
            </w:pPr>
          </w:p>
        </w:tc>
        <w:tc>
          <w:tcPr>
            <w:tcW w:w="8278" w:type="dxa"/>
            <w:gridSpan w:val="6"/>
            <w:shd w:val="clear" w:color="auto" w:fill="auto"/>
            <w:vAlign w:val="center"/>
          </w:tcPr>
          <w:p w14:paraId="42920E87">
            <w:pPr>
              <w:spacing w:line="300" w:lineRule="exact"/>
              <w:jc w:val="left"/>
              <w:rPr>
                <w:rFonts w:ascii="方正书宋_GBK" w:eastAsia="方正书宋_GBK"/>
                <w:sz w:val="19"/>
                <w:szCs w:val="19"/>
              </w:rPr>
            </w:pPr>
            <w:r>
              <w:rPr>
                <w:rFonts w:ascii="方正书宋_GBK" w:eastAsia="方正书宋_GBK"/>
                <w:sz w:val="19"/>
                <w:szCs w:val="19"/>
              </w:rPr>
              <w:t>每月为退役军人公益性岗位人员按时发放工资。</w:t>
            </w:r>
          </w:p>
        </w:tc>
      </w:tr>
      <w:tr w14:paraId="30B3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00E1F3">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4AC0D625">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29F7D96F">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5EFBD288">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7FBEE680">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2C3D6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FAE640A">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1911EA58">
            <w:pPr>
              <w:spacing w:line="300" w:lineRule="exact"/>
              <w:jc w:val="center"/>
              <w:rPr>
                <w:rFonts w:ascii="方正书宋_GBK" w:eastAsia="方正书宋_GBK"/>
                <w:sz w:val="19"/>
                <w:szCs w:val="19"/>
              </w:rPr>
            </w:pPr>
          </w:p>
        </w:tc>
        <w:tc>
          <w:tcPr>
            <w:tcW w:w="1587" w:type="dxa"/>
            <w:tcBorders>
              <w:bottom w:val="single" w:color="000000" w:sz="6" w:space="0"/>
            </w:tcBorders>
            <w:shd w:val="clear" w:color="auto" w:fill="auto"/>
            <w:vAlign w:val="center"/>
          </w:tcPr>
          <w:p w14:paraId="7248CBBC">
            <w:pPr>
              <w:spacing w:line="300" w:lineRule="exact"/>
              <w:jc w:val="center"/>
              <w:rPr>
                <w:rFonts w:ascii="方正书宋_GBK" w:eastAsia="方正书宋_GBK"/>
                <w:sz w:val="19"/>
                <w:szCs w:val="19"/>
              </w:rPr>
            </w:pPr>
          </w:p>
        </w:tc>
        <w:tc>
          <w:tcPr>
            <w:tcW w:w="1304" w:type="dxa"/>
            <w:tcBorders>
              <w:bottom w:val="single" w:color="000000" w:sz="6" w:space="0"/>
            </w:tcBorders>
            <w:shd w:val="clear" w:color="auto" w:fill="auto"/>
            <w:vAlign w:val="center"/>
          </w:tcPr>
          <w:p w14:paraId="2B35E694">
            <w:pPr>
              <w:spacing w:line="300" w:lineRule="exact"/>
              <w:jc w:val="center"/>
              <w:rPr>
                <w:rFonts w:ascii="方正书宋_GBK" w:eastAsia="方正书宋_GBK"/>
                <w:sz w:val="19"/>
                <w:szCs w:val="19"/>
              </w:rPr>
            </w:pPr>
          </w:p>
        </w:tc>
        <w:tc>
          <w:tcPr>
            <w:tcW w:w="2977" w:type="dxa"/>
            <w:gridSpan w:val="2"/>
            <w:tcBorders>
              <w:bottom w:val="single" w:color="000000" w:sz="6" w:space="0"/>
            </w:tcBorders>
            <w:shd w:val="clear" w:color="auto" w:fill="auto"/>
            <w:vAlign w:val="center"/>
          </w:tcPr>
          <w:p w14:paraId="2907EA1D">
            <w:pPr>
              <w:spacing w:line="300" w:lineRule="exact"/>
              <w:jc w:val="center"/>
              <w:rPr>
                <w:rFonts w:ascii="方正书宋_GBK" w:eastAsia="方正书宋_GBK"/>
                <w:sz w:val="19"/>
                <w:szCs w:val="19"/>
              </w:rPr>
            </w:pPr>
          </w:p>
        </w:tc>
      </w:tr>
      <w:tr w14:paraId="7859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271370F">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41EAA215">
            <w:pPr>
              <w:spacing w:line="300" w:lineRule="exact"/>
              <w:jc w:val="left"/>
              <w:rPr>
                <w:rFonts w:ascii="方正书宋_GBK" w:eastAsia="方正书宋_GBK"/>
                <w:sz w:val="19"/>
                <w:szCs w:val="19"/>
              </w:rPr>
            </w:pPr>
            <w:r>
              <w:rPr>
                <w:rFonts w:ascii="方正书宋_GBK" w:eastAsia="方正书宋_GBK"/>
                <w:sz w:val="19"/>
                <w:szCs w:val="19"/>
              </w:rPr>
              <w:t>1、及时落实资金，保障再就业退役军人福利，促进社会稳定。</w:t>
            </w:r>
          </w:p>
        </w:tc>
      </w:tr>
    </w:tbl>
    <w:p w14:paraId="1843067B">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F9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1C3C8D2">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78851276">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047BCC42">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544BF122">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0BC18876">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0D4BBF8C">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7534A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7E03ED2">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061B803F">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0F19D074">
            <w:pPr>
              <w:spacing w:line="300" w:lineRule="exact"/>
              <w:jc w:val="left"/>
              <w:rPr>
                <w:rFonts w:ascii="方正书宋_GBK" w:eastAsia="方正书宋_GBK"/>
                <w:sz w:val="19"/>
                <w:szCs w:val="19"/>
              </w:rPr>
            </w:pPr>
            <w:r>
              <w:rPr>
                <w:rFonts w:ascii="方正书宋_GBK" w:eastAsia="方正书宋_GBK"/>
                <w:sz w:val="19"/>
                <w:szCs w:val="19"/>
              </w:rPr>
              <w:t>人员工资资金到位率</w:t>
            </w:r>
          </w:p>
        </w:tc>
        <w:tc>
          <w:tcPr>
            <w:tcW w:w="2891" w:type="dxa"/>
            <w:shd w:val="clear" w:color="auto" w:fill="auto"/>
            <w:vAlign w:val="center"/>
          </w:tcPr>
          <w:p w14:paraId="2BAAE85D">
            <w:pPr>
              <w:spacing w:line="300" w:lineRule="exact"/>
              <w:jc w:val="left"/>
              <w:rPr>
                <w:rFonts w:ascii="方正书宋_GBK" w:eastAsia="方正书宋_GBK"/>
                <w:sz w:val="19"/>
                <w:szCs w:val="19"/>
              </w:rPr>
            </w:pPr>
            <w:r>
              <w:rPr>
                <w:rFonts w:ascii="方正书宋_GBK" w:eastAsia="方正书宋_GBK"/>
                <w:sz w:val="19"/>
                <w:szCs w:val="19"/>
              </w:rPr>
              <w:t>人员工资资金是否到位</w:t>
            </w:r>
          </w:p>
        </w:tc>
        <w:tc>
          <w:tcPr>
            <w:tcW w:w="1276" w:type="dxa"/>
            <w:shd w:val="clear" w:color="auto" w:fill="auto"/>
            <w:vAlign w:val="center"/>
          </w:tcPr>
          <w:p w14:paraId="19167057">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6DA63842">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164E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48A482">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7A415A5D">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0EE760CF">
            <w:pPr>
              <w:spacing w:line="300" w:lineRule="exact"/>
              <w:jc w:val="left"/>
              <w:rPr>
                <w:rFonts w:ascii="方正书宋_GBK" w:eastAsia="方正书宋_GBK"/>
                <w:sz w:val="19"/>
                <w:szCs w:val="19"/>
              </w:rPr>
            </w:pPr>
            <w:r>
              <w:rPr>
                <w:rFonts w:ascii="方正书宋_GBK" w:eastAsia="方正书宋_GBK"/>
                <w:sz w:val="19"/>
                <w:szCs w:val="19"/>
              </w:rPr>
              <w:t>人员工资资金及时发放率</w:t>
            </w:r>
          </w:p>
        </w:tc>
        <w:tc>
          <w:tcPr>
            <w:tcW w:w="2891" w:type="dxa"/>
            <w:shd w:val="clear" w:color="auto" w:fill="auto"/>
            <w:vAlign w:val="center"/>
          </w:tcPr>
          <w:p w14:paraId="70004569">
            <w:pPr>
              <w:spacing w:line="300" w:lineRule="exact"/>
              <w:jc w:val="left"/>
              <w:rPr>
                <w:rFonts w:ascii="方正书宋_GBK" w:eastAsia="方正书宋_GBK"/>
                <w:sz w:val="19"/>
                <w:szCs w:val="19"/>
              </w:rPr>
            </w:pPr>
            <w:r>
              <w:rPr>
                <w:rFonts w:ascii="方正书宋_GBK" w:eastAsia="方正书宋_GBK"/>
                <w:sz w:val="19"/>
                <w:szCs w:val="19"/>
              </w:rPr>
              <w:t>人员工资资金是否及时发放</w:t>
            </w:r>
          </w:p>
        </w:tc>
        <w:tc>
          <w:tcPr>
            <w:tcW w:w="1276" w:type="dxa"/>
            <w:shd w:val="clear" w:color="auto" w:fill="auto"/>
            <w:vAlign w:val="center"/>
          </w:tcPr>
          <w:p w14:paraId="2FFC9771">
            <w:pPr>
              <w:spacing w:line="300" w:lineRule="exact"/>
              <w:jc w:val="left"/>
              <w:rPr>
                <w:rFonts w:ascii="方正书宋_GBK" w:eastAsia="方正书宋_GBK"/>
                <w:sz w:val="19"/>
                <w:szCs w:val="19"/>
              </w:rPr>
            </w:pPr>
            <w:r>
              <w:rPr>
                <w:rFonts w:ascii="方正书宋_GBK" w:eastAsia="方正书宋_GBK"/>
                <w:sz w:val="19"/>
                <w:szCs w:val="19"/>
              </w:rPr>
              <w:t>≥100%</w:t>
            </w:r>
          </w:p>
        </w:tc>
        <w:tc>
          <w:tcPr>
            <w:tcW w:w="1701" w:type="dxa"/>
            <w:shd w:val="clear" w:color="auto" w:fill="auto"/>
            <w:vAlign w:val="center"/>
          </w:tcPr>
          <w:p w14:paraId="3677C03D">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22664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EF5D4AB">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52753CA8">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522E5526">
            <w:pPr>
              <w:spacing w:line="300" w:lineRule="exact"/>
              <w:jc w:val="left"/>
              <w:rPr>
                <w:rFonts w:ascii="方正书宋_GBK" w:eastAsia="方正书宋_GBK"/>
                <w:sz w:val="19"/>
                <w:szCs w:val="19"/>
              </w:rPr>
            </w:pPr>
            <w:r>
              <w:rPr>
                <w:rFonts w:ascii="方正书宋_GBK" w:eastAsia="方正书宋_GBK"/>
                <w:sz w:val="19"/>
                <w:szCs w:val="19"/>
              </w:rPr>
              <w:t>对人员工资发放的满意率</w:t>
            </w:r>
          </w:p>
        </w:tc>
        <w:tc>
          <w:tcPr>
            <w:tcW w:w="2891" w:type="dxa"/>
            <w:shd w:val="clear" w:color="auto" w:fill="auto"/>
            <w:vAlign w:val="center"/>
          </w:tcPr>
          <w:p w14:paraId="033C6A29">
            <w:pPr>
              <w:spacing w:line="300" w:lineRule="exact"/>
              <w:jc w:val="left"/>
              <w:rPr>
                <w:rFonts w:ascii="方正书宋_GBK" w:eastAsia="方正书宋_GBK"/>
                <w:sz w:val="19"/>
                <w:szCs w:val="19"/>
              </w:rPr>
            </w:pPr>
            <w:r>
              <w:rPr>
                <w:rFonts w:ascii="方正书宋_GBK" w:eastAsia="方正书宋_GBK"/>
                <w:sz w:val="19"/>
                <w:szCs w:val="19"/>
              </w:rPr>
              <w:t>对人员工资发放的满意程度</w:t>
            </w:r>
          </w:p>
        </w:tc>
        <w:tc>
          <w:tcPr>
            <w:tcW w:w="1276" w:type="dxa"/>
            <w:shd w:val="clear" w:color="auto" w:fill="auto"/>
            <w:vAlign w:val="center"/>
          </w:tcPr>
          <w:p w14:paraId="5D7943B9">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1BEFBE33">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1AAD006C">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3D95A52B">
      <w:pPr>
        <w:spacing w:line="300" w:lineRule="exact"/>
        <w:ind w:firstLine="380" w:firstLineChars="200"/>
        <w:jc w:val="left"/>
        <w:rPr>
          <w:sz w:val="19"/>
          <w:szCs w:val="19"/>
        </w:rPr>
      </w:pPr>
    </w:p>
    <w:p w14:paraId="474ED3A5">
      <w:pPr>
        <w:ind w:firstLine="500" w:firstLineChars="200"/>
        <w:jc w:val="left"/>
        <w:outlineLvl w:val="1"/>
        <w:rPr>
          <w:rFonts w:ascii="Times New Roman" w:hAnsi="宋体" w:eastAsia="宋体"/>
          <w:b/>
          <w:sz w:val="25"/>
          <w:szCs w:val="25"/>
        </w:rPr>
      </w:pPr>
      <w:r>
        <w:rPr>
          <w:rFonts w:ascii="方正仿宋_GBK" w:eastAsia="方正仿宋_GBK"/>
          <w:b/>
          <w:sz w:val="25"/>
          <w:szCs w:val="25"/>
        </w:rPr>
        <w:t>20、维稳经费绩效目标表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20" w:name="_Toc31371473"/>
      <w:r>
        <w:rPr>
          <w:rFonts w:ascii="方正仿宋_GBK" w:eastAsia="方正仿宋_GBK"/>
          <w:b/>
          <w:sz w:val="25"/>
          <w:szCs w:val="25"/>
        </w:rPr>
        <w:instrText xml:space="preserve">20、维稳经费绩效目标表</w:instrText>
      </w:r>
      <w:bookmarkEnd w:id="20"/>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A7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1618D1C">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09990A60">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6FE5B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B2177B3">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3E65FB91">
            <w:pPr>
              <w:spacing w:line="300" w:lineRule="exact"/>
              <w:jc w:val="left"/>
              <w:rPr>
                <w:rFonts w:ascii="方正书宋_GBK" w:eastAsia="方正书宋_GBK"/>
                <w:sz w:val="19"/>
                <w:szCs w:val="19"/>
              </w:rPr>
            </w:pPr>
            <w:r>
              <w:rPr>
                <w:rFonts w:ascii="方正书宋_GBK" w:eastAsia="方正书宋_GBK"/>
                <w:sz w:val="19"/>
                <w:szCs w:val="19"/>
              </w:rPr>
              <w:t>913-0601-JBN-KRYQ</w:t>
            </w:r>
          </w:p>
        </w:tc>
        <w:tc>
          <w:tcPr>
            <w:tcW w:w="1587" w:type="dxa"/>
            <w:shd w:val="clear" w:color="auto" w:fill="auto"/>
            <w:vAlign w:val="center"/>
          </w:tcPr>
          <w:p w14:paraId="3370C746">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4CC278BD">
            <w:pPr>
              <w:spacing w:line="300" w:lineRule="exact"/>
              <w:jc w:val="left"/>
              <w:rPr>
                <w:rFonts w:ascii="方正书宋_GBK" w:eastAsia="方正书宋_GBK"/>
                <w:sz w:val="19"/>
                <w:szCs w:val="19"/>
              </w:rPr>
            </w:pPr>
            <w:r>
              <w:rPr>
                <w:rFonts w:ascii="方正书宋_GBK" w:eastAsia="方正书宋_GBK"/>
                <w:sz w:val="19"/>
                <w:szCs w:val="19"/>
              </w:rPr>
              <w:t>维稳经费</w:t>
            </w:r>
          </w:p>
        </w:tc>
      </w:tr>
      <w:tr w14:paraId="6CF6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1EA03C">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4B8C8E82">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6B9E90BF">
            <w:pPr>
              <w:spacing w:line="300" w:lineRule="exact"/>
              <w:jc w:val="left"/>
              <w:rPr>
                <w:rFonts w:ascii="方正书宋_GBK" w:eastAsia="方正书宋_GBK"/>
                <w:sz w:val="19"/>
                <w:szCs w:val="19"/>
              </w:rPr>
            </w:pPr>
            <w:r>
              <w:rPr>
                <w:rFonts w:ascii="方正书宋_GBK" w:eastAsia="方正书宋_GBK"/>
                <w:sz w:val="19"/>
                <w:szCs w:val="19"/>
              </w:rPr>
              <w:t>7.00</w:t>
            </w:r>
          </w:p>
        </w:tc>
        <w:tc>
          <w:tcPr>
            <w:tcW w:w="1587" w:type="dxa"/>
            <w:shd w:val="clear" w:color="auto" w:fill="auto"/>
            <w:vAlign w:val="center"/>
          </w:tcPr>
          <w:p w14:paraId="170CF807">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0213848B">
            <w:pPr>
              <w:spacing w:line="300" w:lineRule="exact"/>
              <w:jc w:val="left"/>
              <w:rPr>
                <w:rFonts w:ascii="方正书宋_GBK" w:eastAsia="方正书宋_GBK"/>
                <w:sz w:val="19"/>
                <w:szCs w:val="19"/>
              </w:rPr>
            </w:pPr>
            <w:r>
              <w:rPr>
                <w:rFonts w:ascii="方正书宋_GBK" w:eastAsia="方正书宋_GBK"/>
                <w:sz w:val="19"/>
                <w:szCs w:val="19"/>
              </w:rPr>
              <w:t>7.00</w:t>
            </w:r>
          </w:p>
        </w:tc>
        <w:tc>
          <w:tcPr>
            <w:tcW w:w="1276" w:type="dxa"/>
            <w:shd w:val="clear" w:color="auto" w:fill="auto"/>
            <w:vAlign w:val="center"/>
          </w:tcPr>
          <w:p w14:paraId="07AEEBAC">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2D543980">
            <w:pPr>
              <w:spacing w:line="300" w:lineRule="exact"/>
              <w:jc w:val="left"/>
              <w:rPr>
                <w:rFonts w:ascii="方正书宋_GBK" w:eastAsia="方正书宋_GBK"/>
                <w:sz w:val="19"/>
                <w:szCs w:val="19"/>
              </w:rPr>
            </w:pPr>
          </w:p>
        </w:tc>
      </w:tr>
      <w:tr w14:paraId="3D5E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CDE7E68">
            <w:pPr>
              <w:spacing w:line="300" w:lineRule="exact"/>
              <w:jc w:val="left"/>
              <w:outlineLvl w:val="1"/>
              <w:rPr>
                <w:sz w:val="19"/>
                <w:szCs w:val="19"/>
              </w:rPr>
            </w:pPr>
          </w:p>
        </w:tc>
        <w:tc>
          <w:tcPr>
            <w:tcW w:w="8278" w:type="dxa"/>
            <w:gridSpan w:val="6"/>
            <w:shd w:val="clear" w:color="auto" w:fill="auto"/>
            <w:vAlign w:val="center"/>
          </w:tcPr>
          <w:p w14:paraId="78B8DD9D">
            <w:pPr>
              <w:spacing w:line="300" w:lineRule="exact"/>
              <w:jc w:val="left"/>
              <w:rPr>
                <w:rFonts w:ascii="方正书宋_GBK" w:eastAsia="方正书宋_GBK"/>
                <w:sz w:val="19"/>
                <w:szCs w:val="19"/>
              </w:rPr>
            </w:pPr>
            <w:r>
              <w:rPr>
                <w:rFonts w:ascii="方正书宋_GBK" w:eastAsia="方正书宋_GBK"/>
                <w:sz w:val="19"/>
                <w:szCs w:val="19"/>
              </w:rPr>
              <w:t>主要用于抓好乡镇政法综治稳定工作，预防减少不稳定因素的发生，有效化解不稳定隐患、群体性事件和突发事件，维护国家安全工作。</w:t>
            </w:r>
          </w:p>
        </w:tc>
      </w:tr>
      <w:tr w14:paraId="623CF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564C9B3">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0516EE2F">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6F65F71B">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64F8C61C">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610D22C3">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5BD1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865BDF4">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45A74AF3">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217DF701">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5E2EB7CB">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7AD5CD01">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33ED0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E1D311B">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5D82C215">
            <w:pPr>
              <w:spacing w:line="300" w:lineRule="exact"/>
              <w:jc w:val="left"/>
              <w:rPr>
                <w:rFonts w:ascii="方正书宋_GBK" w:eastAsia="方正书宋_GBK"/>
                <w:sz w:val="19"/>
                <w:szCs w:val="19"/>
              </w:rPr>
            </w:pPr>
            <w:r>
              <w:rPr>
                <w:rFonts w:ascii="方正书宋_GBK" w:eastAsia="方正书宋_GBK"/>
                <w:sz w:val="19"/>
                <w:szCs w:val="19"/>
              </w:rPr>
              <w:t>1、保障国家安全和社会稳定</w:t>
            </w:r>
          </w:p>
        </w:tc>
      </w:tr>
    </w:tbl>
    <w:p w14:paraId="77B5DF94">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977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10B10A0">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35DBE68D">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5B1CD13F">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4A581781">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6A06600B">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588FB3C9">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37A84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647A54">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7874C6E1">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79463602">
            <w:pPr>
              <w:spacing w:line="300" w:lineRule="exact"/>
              <w:jc w:val="left"/>
              <w:rPr>
                <w:rFonts w:ascii="方正书宋_GBK" w:eastAsia="方正书宋_GBK"/>
                <w:sz w:val="19"/>
                <w:szCs w:val="19"/>
              </w:rPr>
            </w:pPr>
            <w:r>
              <w:rPr>
                <w:rFonts w:ascii="方正书宋_GBK" w:eastAsia="方正书宋_GBK"/>
                <w:sz w:val="19"/>
                <w:szCs w:val="19"/>
              </w:rPr>
              <w:t>群体性事件成功处置率（%）</w:t>
            </w:r>
          </w:p>
        </w:tc>
        <w:tc>
          <w:tcPr>
            <w:tcW w:w="2891" w:type="dxa"/>
            <w:shd w:val="clear" w:color="auto" w:fill="auto"/>
            <w:vAlign w:val="center"/>
          </w:tcPr>
          <w:p w14:paraId="538FAD9A">
            <w:pPr>
              <w:spacing w:line="300" w:lineRule="exact"/>
              <w:jc w:val="left"/>
              <w:rPr>
                <w:rFonts w:ascii="方正书宋_GBK" w:eastAsia="方正书宋_GBK"/>
                <w:sz w:val="19"/>
                <w:szCs w:val="19"/>
              </w:rPr>
            </w:pPr>
            <w:r>
              <w:rPr>
                <w:rFonts w:ascii="方正书宋_GBK" w:eastAsia="方正书宋_GBK"/>
                <w:sz w:val="19"/>
                <w:szCs w:val="19"/>
              </w:rPr>
              <w:t>成功处置群体性事件数占全部案发数的比率</w:t>
            </w:r>
          </w:p>
        </w:tc>
        <w:tc>
          <w:tcPr>
            <w:tcW w:w="1276" w:type="dxa"/>
            <w:shd w:val="clear" w:color="auto" w:fill="auto"/>
            <w:vAlign w:val="center"/>
          </w:tcPr>
          <w:p w14:paraId="0F9228CA">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30B9357C">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12E0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32CF729">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78FA8D15">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41DF5DCB">
            <w:pPr>
              <w:spacing w:line="300" w:lineRule="exact"/>
              <w:jc w:val="left"/>
              <w:rPr>
                <w:rFonts w:ascii="方正书宋_GBK" w:eastAsia="方正书宋_GBK"/>
                <w:sz w:val="19"/>
                <w:szCs w:val="19"/>
              </w:rPr>
            </w:pPr>
            <w:r>
              <w:rPr>
                <w:rFonts w:ascii="方正书宋_GBK" w:eastAsia="方正书宋_GBK"/>
                <w:sz w:val="19"/>
                <w:szCs w:val="19"/>
              </w:rPr>
              <w:t>协调督导事项化解率(%)</w:t>
            </w:r>
          </w:p>
        </w:tc>
        <w:tc>
          <w:tcPr>
            <w:tcW w:w="2891" w:type="dxa"/>
            <w:shd w:val="clear" w:color="auto" w:fill="auto"/>
            <w:vAlign w:val="center"/>
          </w:tcPr>
          <w:p w14:paraId="578AF57F">
            <w:pPr>
              <w:spacing w:line="300" w:lineRule="exact"/>
              <w:jc w:val="left"/>
              <w:rPr>
                <w:rFonts w:ascii="方正书宋_GBK" w:eastAsia="方正书宋_GBK"/>
                <w:sz w:val="19"/>
                <w:szCs w:val="19"/>
              </w:rPr>
            </w:pPr>
            <w:r>
              <w:rPr>
                <w:rFonts w:ascii="方正书宋_GBK" w:eastAsia="方正书宋_GBK"/>
                <w:sz w:val="19"/>
                <w:szCs w:val="19"/>
              </w:rPr>
              <w:t>化解事项占督导事项总数的比率</w:t>
            </w:r>
          </w:p>
        </w:tc>
        <w:tc>
          <w:tcPr>
            <w:tcW w:w="1276" w:type="dxa"/>
            <w:shd w:val="clear" w:color="auto" w:fill="auto"/>
            <w:vAlign w:val="center"/>
          </w:tcPr>
          <w:p w14:paraId="0222FFEA">
            <w:pPr>
              <w:spacing w:line="300" w:lineRule="exact"/>
              <w:jc w:val="left"/>
              <w:rPr>
                <w:rFonts w:ascii="方正书宋_GBK" w:eastAsia="方正书宋_GBK"/>
                <w:sz w:val="19"/>
                <w:szCs w:val="19"/>
              </w:rPr>
            </w:pPr>
            <w:r>
              <w:rPr>
                <w:rFonts w:ascii="方正书宋_GBK" w:eastAsia="方正书宋_GBK"/>
                <w:sz w:val="19"/>
                <w:szCs w:val="19"/>
              </w:rPr>
              <w:t>%</w:t>
            </w:r>
          </w:p>
        </w:tc>
        <w:tc>
          <w:tcPr>
            <w:tcW w:w="1701" w:type="dxa"/>
            <w:shd w:val="clear" w:color="auto" w:fill="auto"/>
            <w:vAlign w:val="center"/>
          </w:tcPr>
          <w:p w14:paraId="7550ACEF">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562C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F69B660">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6DDC961B">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2C3B3141">
            <w:pPr>
              <w:spacing w:line="300" w:lineRule="exact"/>
              <w:jc w:val="left"/>
              <w:rPr>
                <w:rFonts w:ascii="方正书宋_GBK" w:eastAsia="方正书宋_GBK"/>
                <w:sz w:val="19"/>
                <w:szCs w:val="19"/>
              </w:rPr>
            </w:pPr>
            <w:r>
              <w:rPr>
                <w:rFonts w:ascii="方正书宋_GBK" w:eastAsia="方正书宋_GBK"/>
                <w:sz w:val="19"/>
                <w:szCs w:val="19"/>
              </w:rPr>
              <w:t>化解矛盾率(%)</w:t>
            </w:r>
          </w:p>
        </w:tc>
        <w:tc>
          <w:tcPr>
            <w:tcW w:w="2891" w:type="dxa"/>
            <w:shd w:val="clear" w:color="auto" w:fill="auto"/>
            <w:vAlign w:val="center"/>
          </w:tcPr>
          <w:p w14:paraId="150C8090">
            <w:pPr>
              <w:spacing w:line="300" w:lineRule="exact"/>
              <w:jc w:val="left"/>
              <w:rPr>
                <w:rFonts w:ascii="方正书宋_GBK" w:eastAsia="方正书宋_GBK"/>
                <w:sz w:val="19"/>
                <w:szCs w:val="19"/>
              </w:rPr>
            </w:pPr>
            <w:r>
              <w:rPr>
                <w:rFonts w:ascii="方正书宋_GBK" w:eastAsia="方正书宋_GBK"/>
                <w:sz w:val="19"/>
                <w:szCs w:val="19"/>
              </w:rPr>
              <w:t>司法救助案件化解矛盾的数量占司法救助案件数的比率</w:t>
            </w:r>
          </w:p>
        </w:tc>
        <w:tc>
          <w:tcPr>
            <w:tcW w:w="1276" w:type="dxa"/>
            <w:shd w:val="clear" w:color="auto" w:fill="auto"/>
            <w:vAlign w:val="center"/>
          </w:tcPr>
          <w:p w14:paraId="79D05D59">
            <w:pPr>
              <w:spacing w:line="300" w:lineRule="exact"/>
              <w:jc w:val="left"/>
              <w:rPr>
                <w:rFonts w:ascii="方正书宋_GBK" w:eastAsia="方正书宋_GBK"/>
                <w:sz w:val="19"/>
                <w:szCs w:val="19"/>
              </w:rPr>
            </w:pPr>
            <w:r>
              <w:rPr>
                <w:rFonts w:ascii="方正书宋_GBK" w:eastAsia="方正书宋_GBK"/>
                <w:sz w:val="19"/>
                <w:szCs w:val="19"/>
              </w:rPr>
              <w:t>≥80%</w:t>
            </w:r>
          </w:p>
        </w:tc>
        <w:tc>
          <w:tcPr>
            <w:tcW w:w="1701" w:type="dxa"/>
            <w:shd w:val="clear" w:color="auto" w:fill="auto"/>
            <w:vAlign w:val="center"/>
          </w:tcPr>
          <w:p w14:paraId="6C3B9559">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44FF4B7D">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7C3E1DDA">
      <w:pPr>
        <w:spacing w:line="300" w:lineRule="exact"/>
        <w:ind w:firstLine="380" w:firstLineChars="200"/>
        <w:jc w:val="left"/>
        <w:rPr>
          <w:sz w:val="19"/>
          <w:szCs w:val="19"/>
        </w:rPr>
      </w:pPr>
    </w:p>
    <w:p w14:paraId="53D13E44">
      <w:pPr>
        <w:ind w:firstLine="500" w:firstLineChars="200"/>
        <w:jc w:val="left"/>
        <w:outlineLvl w:val="1"/>
        <w:rPr>
          <w:rFonts w:ascii="Times New Roman" w:hAnsi="宋体" w:eastAsia="宋体"/>
          <w:b/>
          <w:sz w:val="25"/>
          <w:szCs w:val="25"/>
        </w:rPr>
      </w:pPr>
      <w:r>
        <w:rPr>
          <w:rFonts w:ascii="方正仿宋_GBK" w:eastAsia="方正仿宋_GBK"/>
          <w:b/>
          <w:sz w:val="25"/>
          <w:szCs w:val="25"/>
        </w:rPr>
        <w:t>21、选任专职人民调解员经费绩效目标表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21" w:name="_Toc31371474"/>
      <w:r>
        <w:rPr>
          <w:rFonts w:ascii="方正仿宋_GBK" w:eastAsia="方正仿宋_GBK"/>
          <w:b/>
          <w:sz w:val="25"/>
          <w:szCs w:val="25"/>
        </w:rPr>
        <w:instrText xml:space="preserve">21、选任专职人民调解员经费绩效目标表</w:instrText>
      </w:r>
      <w:bookmarkEnd w:id="21"/>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43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5E35DCE">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1412C167">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304E9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3B33615">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228A9894">
            <w:pPr>
              <w:spacing w:line="300" w:lineRule="exact"/>
              <w:jc w:val="left"/>
              <w:rPr>
                <w:rFonts w:ascii="方正书宋_GBK" w:eastAsia="方正书宋_GBK"/>
                <w:sz w:val="19"/>
                <w:szCs w:val="19"/>
              </w:rPr>
            </w:pPr>
            <w:r>
              <w:rPr>
                <w:rFonts w:ascii="方正书宋_GBK" w:eastAsia="方正书宋_GBK"/>
                <w:sz w:val="19"/>
                <w:szCs w:val="19"/>
              </w:rPr>
              <w:t>913-1701-JXN-XYP1</w:t>
            </w:r>
          </w:p>
        </w:tc>
        <w:tc>
          <w:tcPr>
            <w:tcW w:w="1587" w:type="dxa"/>
            <w:shd w:val="clear" w:color="auto" w:fill="auto"/>
            <w:vAlign w:val="center"/>
          </w:tcPr>
          <w:p w14:paraId="021C4115">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5C2735EE">
            <w:pPr>
              <w:spacing w:line="300" w:lineRule="exact"/>
              <w:jc w:val="left"/>
              <w:rPr>
                <w:rFonts w:ascii="方正书宋_GBK" w:eastAsia="方正书宋_GBK"/>
                <w:sz w:val="19"/>
                <w:szCs w:val="19"/>
              </w:rPr>
            </w:pPr>
            <w:r>
              <w:rPr>
                <w:rFonts w:ascii="方正书宋_GBK" w:eastAsia="方正书宋_GBK"/>
                <w:sz w:val="19"/>
                <w:szCs w:val="19"/>
              </w:rPr>
              <w:t>选任专职人民调解员经费</w:t>
            </w:r>
          </w:p>
        </w:tc>
      </w:tr>
      <w:tr w14:paraId="046E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9B0F3B1">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084E04EE">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2B1B0328">
            <w:pPr>
              <w:spacing w:line="300" w:lineRule="exact"/>
              <w:jc w:val="left"/>
              <w:rPr>
                <w:rFonts w:ascii="方正书宋_GBK" w:eastAsia="方正书宋_GBK"/>
                <w:sz w:val="19"/>
                <w:szCs w:val="19"/>
              </w:rPr>
            </w:pPr>
            <w:r>
              <w:rPr>
                <w:rFonts w:ascii="方正书宋_GBK" w:eastAsia="方正书宋_GBK"/>
                <w:sz w:val="19"/>
                <w:szCs w:val="19"/>
              </w:rPr>
              <w:t>8.55</w:t>
            </w:r>
          </w:p>
        </w:tc>
        <w:tc>
          <w:tcPr>
            <w:tcW w:w="1587" w:type="dxa"/>
            <w:shd w:val="clear" w:color="auto" w:fill="auto"/>
            <w:vAlign w:val="center"/>
          </w:tcPr>
          <w:p w14:paraId="4FB4D3B4">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33CA9300">
            <w:pPr>
              <w:spacing w:line="300" w:lineRule="exact"/>
              <w:jc w:val="left"/>
              <w:rPr>
                <w:rFonts w:ascii="方正书宋_GBK" w:eastAsia="方正书宋_GBK"/>
                <w:sz w:val="19"/>
                <w:szCs w:val="19"/>
              </w:rPr>
            </w:pPr>
            <w:r>
              <w:rPr>
                <w:rFonts w:ascii="方正书宋_GBK" w:eastAsia="方正书宋_GBK"/>
                <w:sz w:val="19"/>
                <w:szCs w:val="19"/>
              </w:rPr>
              <w:t>8.55</w:t>
            </w:r>
          </w:p>
        </w:tc>
        <w:tc>
          <w:tcPr>
            <w:tcW w:w="1276" w:type="dxa"/>
            <w:shd w:val="clear" w:color="auto" w:fill="auto"/>
            <w:vAlign w:val="center"/>
          </w:tcPr>
          <w:p w14:paraId="6FE830BC">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6E6F08C8">
            <w:pPr>
              <w:spacing w:line="300" w:lineRule="exact"/>
              <w:jc w:val="left"/>
              <w:rPr>
                <w:rFonts w:ascii="方正书宋_GBK" w:eastAsia="方正书宋_GBK"/>
                <w:sz w:val="19"/>
                <w:szCs w:val="19"/>
              </w:rPr>
            </w:pPr>
          </w:p>
        </w:tc>
      </w:tr>
      <w:tr w14:paraId="69A2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D764B6">
            <w:pPr>
              <w:spacing w:line="300" w:lineRule="exact"/>
              <w:jc w:val="left"/>
              <w:outlineLvl w:val="1"/>
              <w:rPr>
                <w:sz w:val="19"/>
                <w:szCs w:val="19"/>
              </w:rPr>
            </w:pPr>
          </w:p>
        </w:tc>
        <w:tc>
          <w:tcPr>
            <w:tcW w:w="8278" w:type="dxa"/>
            <w:gridSpan w:val="6"/>
            <w:shd w:val="clear" w:color="auto" w:fill="auto"/>
            <w:vAlign w:val="center"/>
          </w:tcPr>
          <w:p w14:paraId="42287232">
            <w:pPr>
              <w:spacing w:line="300" w:lineRule="exact"/>
              <w:jc w:val="left"/>
              <w:rPr>
                <w:rFonts w:ascii="方正书宋_GBK" w:eastAsia="方正书宋_GBK"/>
                <w:sz w:val="19"/>
                <w:szCs w:val="19"/>
              </w:rPr>
            </w:pPr>
            <w:r>
              <w:rPr>
                <w:rFonts w:ascii="方正书宋_GBK" w:eastAsia="方正书宋_GBK"/>
                <w:sz w:val="19"/>
                <w:szCs w:val="19"/>
              </w:rPr>
              <w:t>为进一步做好人民调解工作，依据上级文件精神，为区司法局招录5名专职人民调解员，便于更好、更快调解诉前案件和信访案件，减少社会矛盾，化解社会纠纷。</w:t>
            </w:r>
          </w:p>
        </w:tc>
      </w:tr>
      <w:tr w14:paraId="682B8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046D43">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7B4F23C7">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2DAF6D88">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48AF8F13">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1BFC16D1">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4A24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009A2AA">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4EC225AA">
            <w:pPr>
              <w:spacing w:line="300" w:lineRule="exact"/>
              <w:jc w:val="center"/>
              <w:rPr>
                <w:rFonts w:ascii="方正书宋_GBK" w:eastAsia="方正书宋_GBK"/>
                <w:sz w:val="19"/>
                <w:szCs w:val="19"/>
              </w:rPr>
            </w:pPr>
            <w:r>
              <w:rPr>
                <w:rFonts w:ascii="方正书宋_GBK" w:eastAsia="方正书宋_GBK"/>
                <w:sz w:val="19"/>
                <w:szCs w:val="19"/>
              </w:rPr>
              <w:t>30.00</w:t>
            </w:r>
          </w:p>
        </w:tc>
        <w:tc>
          <w:tcPr>
            <w:tcW w:w="1587" w:type="dxa"/>
            <w:tcBorders>
              <w:bottom w:val="single" w:color="000000" w:sz="6" w:space="0"/>
            </w:tcBorders>
            <w:shd w:val="clear" w:color="auto" w:fill="auto"/>
            <w:vAlign w:val="center"/>
          </w:tcPr>
          <w:p w14:paraId="20C643B8">
            <w:pPr>
              <w:spacing w:line="300" w:lineRule="exact"/>
              <w:jc w:val="center"/>
              <w:rPr>
                <w:rFonts w:ascii="方正书宋_GBK" w:eastAsia="方正书宋_GBK"/>
                <w:sz w:val="19"/>
                <w:szCs w:val="19"/>
              </w:rPr>
            </w:pPr>
            <w:r>
              <w:rPr>
                <w:rFonts w:ascii="方正书宋_GBK" w:eastAsia="方正书宋_GBK"/>
                <w:sz w:val="19"/>
                <w:szCs w:val="19"/>
              </w:rPr>
              <w:t>60.00</w:t>
            </w:r>
          </w:p>
        </w:tc>
        <w:tc>
          <w:tcPr>
            <w:tcW w:w="1304" w:type="dxa"/>
            <w:tcBorders>
              <w:bottom w:val="single" w:color="000000" w:sz="6" w:space="0"/>
            </w:tcBorders>
            <w:shd w:val="clear" w:color="auto" w:fill="auto"/>
            <w:vAlign w:val="center"/>
          </w:tcPr>
          <w:p w14:paraId="5AFFE5C5">
            <w:pPr>
              <w:spacing w:line="300" w:lineRule="exact"/>
              <w:jc w:val="center"/>
              <w:rPr>
                <w:rFonts w:ascii="方正书宋_GBK" w:eastAsia="方正书宋_GBK"/>
                <w:sz w:val="19"/>
                <w:szCs w:val="19"/>
              </w:rPr>
            </w:pPr>
            <w:r>
              <w:rPr>
                <w:rFonts w:ascii="方正书宋_GBK" w:eastAsia="方正书宋_GBK"/>
                <w:sz w:val="19"/>
                <w:szCs w:val="19"/>
              </w:rPr>
              <w:t>90.00</w:t>
            </w:r>
          </w:p>
        </w:tc>
        <w:tc>
          <w:tcPr>
            <w:tcW w:w="2977" w:type="dxa"/>
            <w:gridSpan w:val="2"/>
            <w:tcBorders>
              <w:bottom w:val="single" w:color="000000" w:sz="6" w:space="0"/>
            </w:tcBorders>
            <w:shd w:val="clear" w:color="auto" w:fill="auto"/>
            <w:vAlign w:val="center"/>
          </w:tcPr>
          <w:p w14:paraId="5FF396A3">
            <w:pPr>
              <w:spacing w:line="300" w:lineRule="exact"/>
              <w:jc w:val="center"/>
              <w:rPr>
                <w:rFonts w:ascii="方正书宋_GBK" w:eastAsia="方正书宋_GBK"/>
                <w:sz w:val="19"/>
                <w:szCs w:val="19"/>
              </w:rPr>
            </w:pPr>
            <w:r>
              <w:rPr>
                <w:rFonts w:ascii="方正书宋_GBK" w:eastAsia="方正书宋_GBK"/>
                <w:sz w:val="19"/>
                <w:szCs w:val="19"/>
              </w:rPr>
              <w:t>100.00</w:t>
            </w:r>
          </w:p>
        </w:tc>
      </w:tr>
      <w:tr w14:paraId="22AB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8C2F519">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7410CAE0">
            <w:pPr>
              <w:spacing w:line="300" w:lineRule="exact"/>
              <w:jc w:val="left"/>
              <w:rPr>
                <w:rFonts w:ascii="方正书宋_GBK" w:eastAsia="方正书宋_GBK"/>
                <w:sz w:val="19"/>
                <w:szCs w:val="19"/>
              </w:rPr>
            </w:pPr>
            <w:r>
              <w:rPr>
                <w:rFonts w:ascii="方正书宋_GBK" w:eastAsia="方正书宋_GBK"/>
                <w:sz w:val="19"/>
                <w:szCs w:val="19"/>
              </w:rPr>
              <w:t>1、做好人民调解工作，更好、更快调解诉前案件和信访案件。</w:t>
            </w:r>
          </w:p>
          <w:p w14:paraId="551DAB22">
            <w:pPr>
              <w:spacing w:line="300" w:lineRule="exact"/>
              <w:jc w:val="left"/>
              <w:rPr>
                <w:rFonts w:ascii="方正书宋_GBK" w:eastAsia="方正书宋_GBK"/>
                <w:sz w:val="19"/>
                <w:szCs w:val="19"/>
              </w:rPr>
            </w:pPr>
            <w:r>
              <w:rPr>
                <w:rFonts w:ascii="方正书宋_GBK" w:eastAsia="方正书宋_GBK"/>
                <w:sz w:val="19"/>
                <w:szCs w:val="19"/>
              </w:rPr>
              <w:t>2、减少社会矛盾，化解社会纠纷。</w:t>
            </w:r>
          </w:p>
        </w:tc>
      </w:tr>
    </w:tbl>
    <w:p w14:paraId="1DA1634B">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8F3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4E47362">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3261A916">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427C41E7">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69DCB0EE">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104FF7FC">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11B13F80">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137C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838DF46">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3AFF6ABA">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7528C824">
            <w:pPr>
              <w:spacing w:line="300" w:lineRule="exact"/>
              <w:jc w:val="left"/>
              <w:rPr>
                <w:rFonts w:ascii="方正书宋_GBK" w:eastAsia="方正书宋_GBK"/>
                <w:sz w:val="19"/>
                <w:szCs w:val="19"/>
              </w:rPr>
            </w:pPr>
            <w:r>
              <w:rPr>
                <w:rFonts w:ascii="方正书宋_GBK" w:eastAsia="方正书宋_GBK"/>
                <w:sz w:val="19"/>
                <w:szCs w:val="19"/>
              </w:rPr>
              <w:t>调解案件成功率</w:t>
            </w:r>
          </w:p>
        </w:tc>
        <w:tc>
          <w:tcPr>
            <w:tcW w:w="2891" w:type="dxa"/>
            <w:shd w:val="clear" w:color="auto" w:fill="auto"/>
            <w:vAlign w:val="center"/>
          </w:tcPr>
          <w:p w14:paraId="590A039F">
            <w:pPr>
              <w:spacing w:line="300" w:lineRule="exact"/>
              <w:jc w:val="left"/>
              <w:rPr>
                <w:rFonts w:ascii="方正书宋_GBK" w:eastAsia="方正书宋_GBK"/>
                <w:sz w:val="19"/>
                <w:szCs w:val="19"/>
              </w:rPr>
            </w:pPr>
            <w:r>
              <w:rPr>
                <w:rFonts w:ascii="方正书宋_GBK" w:eastAsia="方正书宋_GBK"/>
                <w:sz w:val="19"/>
                <w:szCs w:val="19"/>
              </w:rPr>
              <w:t>调解成功案件数量占受理案件数量的比例（百分比）</w:t>
            </w:r>
          </w:p>
        </w:tc>
        <w:tc>
          <w:tcPr>
            <w:tcW w:w="1276" w:type="dxa"/>
            <w:shd w:val="clear" w:color="auto" w:fill="auto"/>
            <w:vAlign w:val="center"/>
          </w:tcPr>
          <w:p w14:paraId="3A9849F2">
            <w:pPr>
              <w:spacing w:line="300" w:lineRule="exact"/>
              <w:jc w:val="left"/>
              <w:rPr>
                <w:rFonts w:ascii="方正书宋_GBK" w:eastAsia="方正书宋_GBK"/>
                <w:sz w:val="19"/>
                <w:szCs w:val="19"/>
              </w:rPr>
            </w:pPr>
            <w:r>
              <w:rPr>
                <w:rFonts w:ascii="方正书宋_GBK" w:eastAsia="方正书宋_GBK"/>
                <w:sz w:val="19"/>
                <w:szCs w:val="19"/>
              </w:rPr>
              <w:t>≥70%</w:t>
            </w:r>
          </w:p>
        </w:tc>
        <w:tc>
          <w:tcPr>
            <w:tcW w:w="1701" w:type="dxa"/>
            <w:shd w:val="clear" w:color="auto" w:fill="auto"/>
            <w:vAlign w:val="center"/>
          </w:tcPr>
          <w:p w14:paraId="4FCCF4D6">
            <w:pPr>
              <w:spacing w:line="300" w:lineRule="exact"/>
              <w:jc w:val="left"/>
              <w:rPr>
                <w:rFonts w:ascii="方正书宋_GBK" w:eastAsia="方正书宋_GBK"/>
                <w:sz w:val="19"/>
                <w:szCs w:val="19"/>
              </w:rPr>
            </w:pPr>
            <w:r>
              <w:rPr>
                <w:rFonts w:ascii="方正书宋_GBK" w:eastAsia="方正书宋_GBK"/>
                <w:sz w:val="19"/>
                <w:szCs w:val="19"/>
              </w:rPr>
              <w:t>区政府工作方案</w:t>
            </w:r>
          </w:p>
        </w:tc>
      </w:tr>
      <w:tr w14:paraId="2010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3963E68">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7E898E71">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45B2C205">
            <w:pPr>
              <w:spacing w:line="300" w:lineRule="exact"/>
              <w:jc w:val="left"/>
              <w:rPr>
                <w:rFonts w:ascii="方正书宋_GBK" w:eastAsia="方正书宋_GBK"/>
                <w:sz w:val="19"/>
                <w:szCs w:val="19"/>
              </w:rPr>
            </w:pPr>
            <w:r>
              <w:rPr>
                <w:rFonts w:ascii="方正书宋_GBK" w:eastAsia="方正书宋_GBK"/>
                <w:sz w:val="19"/>
                <w:szCs w:val="19"/>
              </w:rPr>
              <w:t>社会稳定水平</w:t>
            </w:r>
          </w:p>
        </w:tc>
        <w:tc>
          <w:tcPr>
            <w:tcW w:w="2891" w:type="dxa"/>
            <w:shd w:val="clear" w:color="auto" w:fill="auto"/>
            <w:vAlign w:val="center"/>
          </w:tcPr>
          <w:p w14:paraId="33596E5F">
            <w:pPr>
              <w:spacing w:line="300" w:lineRule="exact"/>
              <w:jc w:val="left"/>
              <w:rPr>
                <w:rFonts w:ascii="方正书宋_GBK" w:eastAsia="方正书宋_GBK"/>
                <w:sz w:val="19"/>
                <w:szCs w:val="19"/>
              </w:rPr>
            </w:pPr>
            <w:r>
              <w:rPr>
                <w:rFonts w:ascii="方正书宋_GBK" w:eastAsia="方正书宋_GBK"/>
                <w:sz w:val="19"/>
                <w:szCs w:val="19"/>
              </w:rPr>
              <w:t>通过实施专职调解员工作促进社会稳定水平逐步提高</w:t>
            </w:r>
          </w:p>
        </w:tc>
        <w:tc>
          <w:tcPr>
            <w:tcW w:w="1276" w:type="dxa"/>
            <w:shd w:val="clear" w:color="auto" w:fill="auto"/>
            <w:vAlign w:val="center"/>
          </w:tcPr>
          <w:p w14:paraId="7B6F6CF2">
            <w:pPr>
              <w:spacing w:line="300" w:lineRule="exact"/>
              <w:jc w:val="left"/>
              <w:rPr>
                <w:rFonts w:ascii="方正书宋_GBK" w:eastAsia="方正书宋_GBK"/>
                <w:sz w:val="19"/>
                <w:szCs w:val="19"/>
              </w:rPr>
            </w:pPr>
          </w:p>
        </w:tc>
        <w:tc>
          <w:tcPr>
            <w:tcW w:w="1701" w:type="dxa"/>
            <w:shd w:val="clear" w:color="auto" w:fill="auto"/>
            <w:vAlign w:val="center"/>
          </w:tcPr>
          <w:p w14:paraId="070EB14D">
            <w:pPr>
              <w:spacing w:line="300" w:lineRule="exact"/>
              <w:jc w:val="left"/>
              <w:rPr>
                <w:rFonts w:ascii="方正书宋_GBK" w:eastAsia="方正书宋_GBK"/>
                <w:sz w:val="19"/>
                <w:szCs w:val="19"/>
              </w:rPr>
            </w:pPr>
          </w:p>
        </w:tc>
      </w:tr>
      <w:tr w14:paraId="7663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1ADDD7C">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217727F8">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57AA8ECA">
            <w:pPr>
              <w:spacing w:line="300" w:lineRule="exact"/>
              <w:jc w:val="left"/>
              <w:rPr>
                <w:rFonts w:ascii="方正书宋_GBK" w:eastAsia="方正书宋_GBK"/>
                <w:sz w:val="19"/>
                <w:szCs w:val="19"/>
              </w:rPr>
            </w:pPr>
            <w:r>
              <w:rPr>
                <w:rFonts w:ascii="方正书宋_GBK" w:eastAsia="方正书宋_GBK"/>
                <w:sz w:val="19"/>
                <w:szCs w:val="19"/>
              </w:rPr>
              <w:t>服务对象满意度</w:t>
            </w:r>
          </w:p>
        </w:tc>
        <w:tc>
          <w:tcPr>
            <w:tcW w:w="2891" w:type="dxa"/>
            <w:shd w:val="clear" w:color="auto" w:fill="auto"/>
            <w:vAlign w:val="center"/>
          </w:tcPr>
          <w:p w14:paraId="0117ACAD">
            <w:pPr>
              <w:spacing w:line="300" w:lineRule="exact"/>
              <w:jc w:val="left"/>
              <w:rPr>
                <w:rFonts w:ascii="方正书宋_GBK" w:eastAsia="方正书宋_GBK"/>
                <w:sz w:val="19"/>
                <w:szCs w:val="19"/>
              </w:rPr>
            </w:pPr>
            <w:r>
              <w:rPr>
                <w:rFonts w:ascii="方正书宋_GBK" w:eastAsia="方正书宋_GBK"/>
                <w:sz w:val="19"/>
                <w:szCs w:val="19"/>
              </w:rPr>
              <w:t>接受人民调解服务的重点人群对专职调解员提供服务的满意程度</w:t>
            </w:r>
          </w:p>
        </w:tc>
        <w:tc>
          <w:tcPr>
            <w:tcW w:w="1276" w:type="dxa"/>
            <w:shd w:val="clear" w:color="auto" w:fill="auto"/>
            <w:vAlign w:val="center"/>
          </w:tcPr>
          <w:p w14:paraId="5B9B15CF">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06BAC50C">
            <w:pPr>
              <w:spacing w:line="300" w:lineRule="exact"/>
              <w:jc w:val="left"/>
              <w:rPr>
                <w:rFonts w:ascii="方正书宋_GBK" w:eastAsia="方正书宋_GBK"/>
                <w:sz w:val="19"/>
                <w:szCs w:val="19"/>
              </w:rPr>
            </w:pPr>
            <w:r>
              <w:rPr>
                <w:rFonts w:ascii="方正书宋_GBK" w:eastAsia="方正书宋_GBK"/>
                <w:sz w:val="19"/>
                <w:szCs w:val="19"/>
              </w:rPr>
              <w:t>区政府工作方案</w:t>
            </w:r>
          </w:p>
        </w:tc>
      </w:tr>
    </w:tbl>
    <w:p w14:paraId="399B6F3D">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4AFC27E8">
      <w:pPr>
        <w:spacing w:line="300" w:lineRule="exact"/>
        <w:ind w:firstLine="380" w:firstLineChars="200"/>
        <w:jc w:val="left"/>
        <w:rPr>
          <w:sz w:val="19"/>
          <w:szCs w:val="19"/>
        </w:rPr>
      </w:pPr>
    </w:p>
    <w:p w14:paraId="6D8FFAFF">
      <w:pPr>
        <w:ind w:firstLine="500" w:firstLineChars="200"/>
        <w:jc w:val="left"/>
        <w:outlineLvl w:val="1"/>
        <w:rPr>
          <w:rFonts w:ascii="Times New Roman" w:hAnsi="宋体" w:eastAsia="宋体"/>
          <w:b/>
          <w:sz w:val="25"/>
          <w:szCs w:val="25"/>
        </w:rPr>
      </w:pPr>
      <w:r>
        <w:rPr>
          <w:rFonts w:ascii="方正仿宋_GBK" w:eastAsia="方正仿宋_GBK"/>
          <w:b/>
          <w:sz w:val="25"/>
          <w:szCs w:val="25"/>
        </w:rPr>
        <w:t>22、中央补助地方美术馆、公共图书馆、文化馆（站）免费开发专项资金绩效目标表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22" w:name="_Toc31371475"/>
      <w:r>
        <w:rPr>
          <w:rFonts w:ascii="方正仿宋_GBK" w:eastAsia="方正仿宋_GBK"/>
          <w:b/>
          <w:sz w:val="25"/>
          <w:szCs w:val="25"/>
        </w:rPr>
        <w:instrText xml:space="preserve">22、中央补助地方美术馆、公共图书馆、文化馆（站）免费开发专项资金绩效目标表</w:instrText>
      </w:r>
      <w:bookmarkEnd w:id="22"/>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25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4106B12">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5F84BFED">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6A57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1DFC0B9">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4C882C30">
            <w:pPr>
              <w:spacing w:line="300" w:lineRule="exact"/>
              <w:jc w:val="left"/>
              <w:rPr>
                <w:rFonts w:ascii="方正书宋_GBK" w:eastAsia="方正书宋_GBK"/>
                <w:sz w:val="19"/>
                <w:szCs w:val="19"/>
              </w:rPr>
            </w:pPr>
            <w:r>
              <w:rPr>
                <w:rFonts w:ascii="方正书宋_GBK" w:eastAsia="方正书宋_GBK"/>
                <w:sz w:val="19"/>
                <w:szCs w:val="19"/>
              </w:rPr>
              <w:t>913-1401-JXN-BXON</w:t>
            </w:r>
          </w:p>
        </w:tc>
        <w:tc>
          <w:tcPr>
            <w:tcW w:w="1587" w:type="dxa"/>
            <w:shd w:val="clear" w:color="auto" w:fill="auto"/>
            <w:vAlign w:val="center"/>
          </w:tcPr>
          <w:p w14:paraId="4B570827">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4FB17650">
            <w:pPr>
              <w:spacing w:line="300" w:lineRule="exact"/>
              <w:jc w:val="left"/>
              <w:rPr>
                <w:rFonts w:ascii="方正书宋_GBK" w:eastAsia="方正书宋_GBK"/>
                <w:sz w:val="19"/>
                <w:szCs w:val="19"/>
              </w:rPr>
            </w:pPr>
            <w:r>
              <w:rPr>
                <w:rFonts w:ascii="方正书宋_GBK" w:eastAsia="方正书宋_GBK"/>
                <w:sz w:val="19"/>
                <w:szCs w:val="19"/>
              </w:rPr>
              <w:t>中央补助地方美术馆、公共图书馆、文化馆（站）免费开发专项资金</w:t>
            </w:r>
          </w:p>
        </w:tc>
      </w:tr>
      <w:tr w14:paraId="1B99B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55939A9">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7E464458">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753E3842">
            <w:pPr>
              <w:spacing w:line="300" w:lineRule="exact"/>
              <w:jc w:val="left"/>
              <w:rPr>
                <w:rFonts w:ascii="方正书宋_GBK" w:eastAsia="方正书宋_GBK"/>
                <w:sz w:val="19"/>
                <w:szCs w:val="19"/>
              </w:rPr>
            </w:pPr>
            <w:r>
              <w:rPr>
                <w:rFonts w:ascii="方正书宋_GBK" w:eastAsia="方正书宋_GBK"/>
                <w:sz w:val="19"/>
                <w:szCs w:val="19"/>
              </w:rPr>
              <w:t>2.50</w:t>
            </w:r>
          </w:p>
        </w:tc>
        <w:tc>
          <w:tcPr>
            <w:tcW w:w="1587" w:type="dxa"/>
            <w:shd w:val="clear" w:color="auto" w:fill="auto"/>
            <w:vAlign w:val="center"/>
          </w:tcPr>
          <w:p w14:paraId="5BE51784">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061710AD">
            <w:pPr>
              <w:spacing w:line="300" w:lineRule="exact"/>
              <w:jc w:val="left"/>
              <w:rPr>
                <w:rFonts w:ascii="方正书宋_GBK" w:eastAsia="方正书宋_GBK"/>
                <w:sz w:val="19"/>
                <w:szCs w:val="19"/>
              </w:rPr>
            </w:pPr>
            <w:r>
              <w:rPr>
                <w:rFonts w:ascii="方正书宋_GBK" w:eastAsia="方正书宋_GBK"/>
                <w:sz w:val="19"/>
                <w:szCs w:val="19"/>
              </w:rPr>
              <w:t>2.50</w:t>
            </w:r>
          </w:p>
        </w:tc>
        <w:tc>
          <w:tcPr>
            <w:tcW w:w="1276" w:type="dxa"/>
            <w:shd w:val="clear" w:color="auto" w:fill="auto"/>
            <w:vAlign w:val="center"/>
          </w:tcPr>
          <w:p w14:paraId="11DC71C4">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55F93BD4">
            <w:pPr>
              <w:spacing w:line="300" w:lineRule="exact"/>
              <w:jc w:val="left"/>
              <w:rPr>
                <w:rFonts w:ascii="方正书宋_GBK" w:eastAsia="方正书宋_GBK"/>
                <w:sz w:val="19"/>
                <w:szCs w:val="19"/>
              </w:rPr>
            </w:pPr>
          </w:p>
        </w:tc>
      </w:tr>
      <w:tr w14:paraId="626E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6A1A388">
            <w:pPr>
              <w:spacing w:line="300" w:lineRule="exact"/>
              <w:jc w:val="left"/>
              <w:outlineLvl w:val="1"/>
              <w:rPr>
                <w:sz w:val="19"/>
                <w:szCs w:val="19"/>
              </w:rPr>
            </w:pPr>
          </w:p>
        </w:tc>
        <w:tc>
          <w:tcPr>
            <w:tcW w:w="8278" w:type="dxa"/>
            <w:gridSpan w:val="6"/>
            <w:shd w:val="clear" w:color="auto" w:fill="auto"/>
            <w:vAlign w:val="center"/>
          </w:tcPr>
          <w:p w14:paraId="7AA36E7D">
            <w:pPr>
              <w:spacing w:line="300" w:lineRule="exact"/>
              <w:jc w:val="left"/>
              <w:rPr>
                <w:rFonts w:ascii="方正书宋_GBK" w:eastAsia="方正书宋_GBK"/>
                <w:sz w:val="19"/>
                <w:szCs w:val="19"/>
              </w:rPr>
            </w:pPr>
            <w:r>
              <w:rPr>
                <w:rFonts w:ascii="方正书宋_GBK" w:eastAsia="方正书宋_GBK"/>
                <w:sz w:val="19"/>
                <w:szCs w:val="19"/>
              </w:rPr>
              <w:t>项目预算资金2.5万元，计划2020年开始，按支出计划支出。</w:t>
            </w:r>
          </w:p>
        </w:tc>
      </w:tr>
      <w:tr w14:paraId="3112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FA7131">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6598FFB4">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3E6289C8">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7B5E4FD4">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74D58EEF">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62C24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45296D7">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525BE7C1">
            <w:pPr>
              <w:spacing w:line="300" w:lineRule="exact"/>
              <w:jc w:val="center"/>
              <w:rPr>
                <w:rFonts w:ascii="方正书宋_GBK" w:eastAsia="方正书宋_GBK"/>
                <w:sz w:val="19"/>
                <w:szCs w:val="19"/>
              </w:rPr>
            </w:pPr>
          </w:p>
        </w:tc>
        <w:tc>
          <w:tcPr>
            <w:tcW w:w="1587" w:type="dxa"/>
            <w:tcBorders>
              <w:bottom w:val="single" w:color="000000" w:sz="6" w:space="0"/>
            </w:tcBorders>
            <w:shd w:val="clear" w:color="auto" w:fill="auto"/>
            <w:vAlign w:val="center"/>
          </w:tcPr>
          <w:p w14:paraId="139265D2">
            <w:pPr>
              <w:spacing w:line="300" w:lineRule="exact"/>
              <w:jc w:val="center"/>
              <w:rPr>
                <w:rFonts w:ascii="方正书宋_GBK" w:eastAsia="方正书宋_GBK"/>
                <w:sz w:val="19"/>
                <w:szCs w:val="19"/>
              </w:rPr>
            </w:pPr>
            <w:r>
              <w:rPr>
                <w:rFonts w:ascii="方正书宋_GBK" w:eastAsia="方正书宋_GBK"/>
                <w:sz w:val="19"/>
                <w:szCs w:val="19"/>
              </w:rPr>
              <w:t>50.00</w:t>
            </w:r>
          </w:p>
        </w:tc>
        <w:tc>
          <w:tcPr>
            <w:tcW w:w="1304" w:type="dxa"/>
            <w:tcBorders>
              <w:bottom w:val="single" w:color="000000" w:sz="6" w:space="0"/>
            </w:tcBorders>
            <w:shd w:val="clear" w:color="auto" w:fill="auto"/>
            <w:vAlign w:val="center"/>
          </w:tcPr>
          <w:p w14:paraId="7B6A4CF4">
            <w:pPr>
              <w:spacing w:line="300" w:lineRule="exact"/>
              <w:jc w:val="center"/>
              <w:rPr>
                <w:rFonts w:ascii="方正书宋_GBK" w:eastAsia="方正书宋_GBK"/>
                <w:sz w:val="19"/>
                <w:szCs w:val="19"/>
              </w:rPr>
            </w:pPr>
            <w:r>
              <w:rPr>
                <w:rFonts w:ascii="方正书宋_GBK" w:eastAsia="方正书宋_GBK"/>
                <w:sz w:val="19"/>
                <w:szCs w:val="19"/>
              </w:rPr>
              <w:t>100.00</w:t>
            </w:r>
          </w:p>
        </w:tc>
        <w:tc>
          <w:tcPr>
            <w:tcW w:w="2977" w:type="dxa"/>
            <w:gridSpan w:val="2"/>
            <w:tcBorders>
              <w:bottom w:val="single" w:color="000000" w:sz="6" w:space="0"/>
            </w:tcBorders>
            <w:shd w:val="clear" w:color="auto" w:fill="auto"/>
            <w:vAlign w:val="center"/>
          </w:tcPr>
          <w:p w14:paraId="7565B763">
            <w:pPr>
              <w:spacing w:line="300" w:lineRule="exact"/>
              <w:jc w:val="center"/>
              <w:rPr>
                <w:rFonts w:ascii="方正书宋_GBK" w:eastAsia="方正书宋_GBK"/>
                <w:sz w:val="19"/>
                <w:szCs w:val="19"/>
              </w:rPr>
            </w:pPr>
          </w:p>
        </w:tc>
      </w:tr>
      <w:tr w14:paraId="402FC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5AA858">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4BEF0496">
            <w:pPr>
              <w:spacing w:line="300" w:lineRule="exact"/>
              <w:jc w:val="left"/>
              <w:rPr>
                <w:rFonts w:ascii="方正书宋_GBK" w:eastAsia="方正书宋_GBK"/>
                <w:sz w:val="19"/>
                <w:szCs w:val="19"/>
              </w:rPr>
            </w:pPr>
            <w:r>
              <w:rPr>
                <w:rFonts w:ascii="方正书宋_GBK" w:eastAsia="方正书宋_GBK"/>
                <w:sz w:val="19"/>
                <w:szCs w:val="19"/>
              </w:rPr>
              <w:t>1、公共文化设施达标，机构和队伍健全，实现公共文化资源共享，形成城乡一体公共文化服务网络；公共文化产品生产和服务能力提高，基本公共文化服务标准化、均等化水平不断提高</w:t>
            </w:r>
          </w:p>
        </w:tc>
      </w:tr>
    </w:tbl>
    <w:p w14:paraId="56445070">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64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F709F38">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4B68214B">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3E054255">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03CF132F">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13CB9633">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627AF8E3">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7862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F81AA02">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3924CE45">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7E1826BA">
            <w:pPr>
              <w:spacing w:line="300" w:lineRule="exact"/>
              <w:jc w:val="left"/>
              <w:rPr>
                <w:rFonts w:ascii="方正书宋_GBK" w:eastAsia="方正书宋_GBK"/>
                <w:sz w:val="19"/>
                <w:szCs w:val="19"/>
              </w:rPr>
            </w:pPr>
            <w:r>
              <w:rPr>
                <w:rFonts w:ascii="方正书宋_GBK" w:eastAsia="方正书宋_GBK"/>
                <w:sz w:val="19"/>
                <w:szCs w:val="19"/>
              </w:rPr>
              <w:t>保障日常运转经费完成率</w:t>
            </w:r>
          </w:p>
        </w:tc>
        <w:tc>
          <w:tcPr>
            <w:tcW w:w="2891" w:type="dxa"/>
            <w:shd w:val="clear" w:color="auto" w:fill="auto"/>
            <w:vAlign w:val="center"/>
          </w:tcPr>
          <w:p w14:paraId="74C65924">
            <w:pPr>
              <w:spacing w:line="300" w:lineRule="exact"/>
              <w:jc w:val="left"/>
              <w:rPr>
                <w:rFonts w:ascii="方正书宋_GBK" w:eastAsia="方正书宋_GBK"/>
                <w:sz w:val="19"/>
                <w:szCs w:val="19"/>
              </w:rPr>
            </w:pPr>
            <w:r>
              <w:rPr>
                <w:rFonts w:ascii="方正书宋_GBK" w:eastAsia="方正书宋_GBK"/>
                <w:sz w:val="19"/>
                <w:szCs w:val="19"/>
              </w:rPr>
              <w:t>免费开展基层文化活动</w:t>
            </w:r>
          </w:p>
        </w:tc>
        <w:tc>
          <w:tcPr>
            <w:tcW w:w="1276" w:type="dxa"/>
            <w:shd w:val="clear" w:color="auto" w:fill="auto"/>
            <w:vAlign w:val="center"/>
          </w:tcPr>
          <w:p w14:paraId="15783D1A">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5D65CD23">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0247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688454A">
            <w:pPr>
              <w:spacing w:line="300" w:lineRule="exact"/>
              <w:jc w:val="center"/>
              <w:rPr>
                <w:rFonts w:ascii="方正书宋_GBK" w:eastAsia="方正书宋_GBK"/>
                <w:sz w:val="19"/>
                <w:szCs w:val="19"/>
              </w:rPr>
            </w:pPr>
            <w:r>
              <w:rPr>
                <w:rFonts w:ascii="方正书宋_GBK" w:eastAsia="方正书宋_GBK"/>
                <w:sz w:val="19"/>
                <w:szCs w:val="19"/>
              </w:rPr>
              <w:t>效果指标</w:t>
            </w:r>
          </w:p>
        </w:tc>
        <w:tc>
          <w:tcPr>
            <w:tcW w:w="1134" w:type="dxa"/>
            <w:shd w:val="clear" w:color="auto" w:fill="auto"/>
            <w:vAlign w:val="center"/>
          </w:tcPr>
          <w:p w14:paraId="7BB82F98">
            <w:pPr>
              <w:spacing w:line="300" w:lineRule="exact"/>
              <w:jc w:val="left"/>
              <w:rPr>
                <w:rFonts w:ascii="方正书宋_GBK" w:eastAsia="方正书宋_GBK"/>
                <w:sz w:val="19"/>
                <w:szCs w:val="19"/>
              </w:rPr>
            </w:pPr>
            <w:r>
              <w:rPr>
                <w:rFonts w:ascii="方正书宋_GBK" w:eastAsia="方正书宋_GBK"/>
                <w:sz w:val="19"/>
                <w:szCs w:val="19"/>
              </w:rPr>
              <w:t>社会效益指标</w:t>
            </w:r>
          </w:p>
        </w:tc>
        <w:tc>
          <w:tcPr>
            <w:tcW w:w="1276" w:type="dxa"/>
            <w:shd w:val="clear" w:color="auto" w:fill="auto"/>
            <w:vAlign w:val="center"/>
          </w:tcPr>
          <w:p w14:paraId="0583DF5D">
            <w:pPr>
              <w:spacing w:line="300" w:lineRule="exact"/>
              <w:jc w:val="left"/>
              <w:rPr>
                <w:rFonts w:ascii="方正书宋_GBK" w:eastAsia="方正书宋_GBK"/>
                <w:sz w:val="19"/>
                <w:szCs w:val="19"/>
              </w:rPr>
            </w:pPr>
            <w:r>
              <w:rPr>
                <w:rFonts w:ascii="方正书宋_GBK" w:eastAsia="方正书宋_GBK"/>
                <w:sz w:val="19"/>
                <w:szCs w:val="19"/>
              </w:rPr>
              <w:t>组织公益性活动完成率</w:t>
            </w:r>
          </w:p>
        </w:tc>
        <w:tc>
          <w:tcPr>
            <w:tcW w:w="2891" w:type="dxa"/>
            <w:shd w:val="clear" w:color="auto" w:fill="auto"/>
            <w:vAlign w:val="center"/>
          </w:tcPr>
          <w:p w14:paraId="4375A54F">
            <w:pPr>
              <w:spacing w:line="300" w:lineRule="exact"/>
              <w:jc w:val="left"/>
              <w:rPr>
                <w:rFonts w:ascii="方正书宋_GBK" w:eastAsia="方正书宋_GBK"/>
                <w:sz w:val="19"/>
                <w:szCs w:val="19"/>
              </w:rPr>
            </w:pPr>
            <w:r>
              <w:rPr>
                <w:rFonts w:ascii="方正书宋_GBK" w:eastAsia="方正书宋_GBK"/>
                <w:sz w:val="19"/>
                <w:szCs w:val="19"/>
              </w:rPr>
              <w:t>举办公益性讲座和展览宣传</w:t>
            </w:r>
          </w:p>
        </w:tc>
        <w:tc>
          <w:tcPr>
            <w:tcW w:w="1276" w:type="dxa"/>
            <w:shd w:val="clear" w:color="auto" w:fill="auto"/>
            <w:vAlign w:val="center"/>
          </w:tcPr>
          <w:p w14:paraId="267BCAC9">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3D955753">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6DD8B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459B04">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1A6CC253">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6886AE9C">
            <w:pPr>
              <w:spacing w:line="300" w:lineRule="exact"/>
              <w:jc w:val="left"/>
              <w:rPr>
                <w:rFonts w:ascii="方正书宋_GBK" w:eastAsia="方正书宋_GBK"/>
                <w:sz w:val="19"/>
                <w:szCs w:val="19"/>
              </w:rPr>
            </w:pPr>
            <w:r>
              <w:rPr>
                <w:rFonts w:ascii="方正书宋_GBK" w:eastAsia="方正书宋_GBK"/>
                <w:sz w:val="19"/>
                <w:szCs w:val="19"/>
              </w:rPr>
              <w:t>群众满意度</w:t>
            </w:r>
          </w:p>
        </w:tc>
        <w:tc>
          <w:tcPr>
            <w:tcW w:w="2891" w:type="dxa"/>
            <w:shd w:val="clear" w:color="auto" w:fill="auto"/>
            <w:vAlign w:val="center"/>
          </w:tcPr>
          <w:p w14:paraId="7572EBF3">
            <w:pPr>
              <w:spacing w:line="300" w:lineRule="exact"/>
              <w:jc w:val="left"/>
              <w:rPr>
                <w:rFonts w:ascii="方正书宋_GBK" w:eastAsia="方正书宋_GBK"/>
                <w:sz w:val="19"/>
                <w:szCs w:val="19"/>
              </w:rPr>
            </w:pPr>
            <w:r>
              <w:rPr>
                <w:rFonts w:ascii="方正书宋_GBK" w:eastAsia="方正书宋_GBK"/>
                <w:sz w:val="19"/>
                <w:szCs w:val="19"/>
              </w:rPr>
              <w:t>群众满意数量占总数的比例。</w:t>
            </w:r>
          </w:p>
        </w:tc>
        <w:tc>
          <w:tcPr>
            <w:tcW w:w="1276" w:type="dxa"/>
            <w:shd w:val="clear" w:color="auto" w:fill="auto"/>
            <w:vAlign w:val="center"/>
          </w:tcPr>
          <w:p w14:paraId="6184DB48">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6674196F">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0F90A96E">
      <w:pPr>
        <w:spacing w:line="300" w:lineRule="exact"/>
        <w:ind w:firstLine="380" w:firstLineChars="200"/>
        <w:jc w:val="left"/>
        <w:rPr>
          <w:sz w:val="19"/>
          <w:szCs w:val="19"/>
        </w:rPr>
        <w:sectPr>
          <w:pgSz w:w="11907" w:h="16839"/>
          <w:pgMar w:top="1984" w:right="1304" w:bottom="1134" w:left="1304" w:header="851" w:footer="992" w:gutter="0"/>
          <w:cols w:space="425" w:num="1"/>
          <w:docGrid w:type="lines" w:linePitch="312" w:charSpace="0"/>
        </w:sectPr>
      </w:pPr>
    </w:p>
    <w:p w14:paraId="44285662">
      <w:pPr>
        <w:spacing w:line="300" w:lineRule="exact"/>
        <w:ind w:firstLine="380" w:firstLineChars="200"/>
        <w:jc w:val="left"/>
        <w:rPr>
          <w:sz w:val="19"/>
          <w:szCs w:val="19"/>
        </w:rPr>
      </w:pPr>
    </w:p>
    <w:p w14:paraId="7AEB8591">
      <w:pPr>
        <w:ind w:firstLine="500" w:firstLineChars="200"/>
        <w:jc w:val="left"/>
        <w:outlineLvl w:val="1"/>
        <w:rPr>
          <w:rFonts w:ascii="Times New Roman" w:hAnsi="宋体" w:eastAsia="宋体"/>
          <w:b/>
          <w:sz w:val="25"/>
          <w:szCs w:val="25"/>
        </w:rPr>
      </w:pPr>
      <w:r>
        <w:rPr>
          <w:rFonts w:ascii="方正仿宋_GBK" w:eastAsia="方正仿宋_GBK"/>
          <w:b/>
          <w:sz w:val="25"/>
          <w:szCs w:val="25"/>
        </w:rPr>
        <w:t>23、中央补助地方农村文化建设区级配套资金绩效目标表</w:t>
      </w:r>
      <w:r>
        <w:rPr>
          <w:rFonts w:ascii="方正仿宋_GBK" w:eastAsia="方正仿宋_GBK"/>
          <w:b/>
          <w:sz w:val="25"/>
          <w:szCs w:val="25"/>
        </w:rPr>
        <w:fldChar w:fldCharType="begin"/>
      </w:r>
      <w:r>
        <w:rPr>
          <w:rFonts w:ascii="方正仿宋_GBK" w:eastAsia="方正仿宋_GBK"/>
          <w:b/>
          <w:sz w:val="25"/>
          <w:szCs w:val="25"/>
        </w:rPr>
        <w:instrText xml:space="preserve"> TC </w:instrText>
      </w:r>
      <w:bookmarkStart w:id="23" w:name="_Toc31371476"/>
      <w:r>
        <w:rPr>
          <w:rFonts w:ascii="方正仿宋_GBK" w:eastAsia="方正仿宋_GBK"/>
          <w:b/>
          <w:sz w:val="25"/>
          <w:szCs w:val="25"/>
        </w:rPr>
        <w:instrText xml:space="preserve">23、中央补助地方农村文化建设区级配套资金绩效目标表</w:instrText>
      </w:r>
      <w:bookmarkEnd w:id="23"/>
      <w:r>
        <w:rPr>
          <w:rFonts w:ascii="方正仿宋_GBK" w:eastAsia="方正仿宋_GBK"/>
          <w:b/>
          <w:sz w:val="25"/>
          <w:szCs w:val="25"/>
        </w:rPr>
        <w:instrText xml:space="preserve"> \f C \l 1 </w:instrText>
      </w:r>
      <w:r>
        <w:rPr>
          <w:rFonts w:ascii="方正仿宋_GBK" w:eastAsia="方正仿宋_GBK"/>
          <w:b/>
          <w:sz w:val="25"/>
          <w:szCs w:val="25"/>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B5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4F1636">
            <w:pPr>
              <w:spacing w:line="300" w:lineRule="exact"/>
              <w:jc w:val="left"/>
              <w:rPr>
                <w:rFonts w:ascii="方正书宋_GBK" w:eastAsia="方正书宋_GBK"/>
                <w:b/>
                <w:sz w:val="19"/>
                <w:szCs w:val="19"/>
              </w:rPr>
            </w:pPr>
            <w:r>
              <w:rPr>
                <w:rFonts w:ascii="方正书宋_GBK" w:eastAsia="方正书宋_GBK"/>
                <w:b/>
                <w:sz w:val="19"/>
                <w:szCs w:val="19"/>
              </w:rPr>
              <w:t>913002留村镇（行政）</w:t>
            </w:r>
          </w:p>
        </w:tc>
        <w:tc>
          <w:tcPr>
            <w:tcW w:w="1701" w:type="dxa"/>
            <w:tcBorders>
              <w:top w:val="single" w:color="FFFFFF" w:sz="6" w:space="0"/>
              <w:left w:val="single" w:color="FFFFFF" w:sz="6" w:space="0"/>
              <w:right w:val="single" w:color="FFFFFF" w:sz="6" w:space="0"/>
            </w:tcBorders>
            <w:shd w:val="clear" w:color="auto" w:fill="auto"/>
            <w:vAlign w:val="center"/>
          </w:tcPr>
          <w:p w14:paraId="11478A1E">
            <w:pPr>
              <w:spacing w:line="300" w:lineRule="exact"/>
              <w:jc w:val="right"/>
              <w:rPr>
                <w:rFonts w:ascii="方正书宋_GBK" w:eastAsia="方正书宋_GBK"/>
                <w:sz w:val="19"/>
                <w:szCs w:val="19"/>
              </w:rPr>
            </w:pPr>
            <w:r>
              <w:rPr>
                <w:rFonts w:ascii="方正书宋_GBK" w:eastAsia="方正书宋_GBK"/>
                <w:sz w:val="19"/>
                <w:szCs w:val="19"/>
              </w:rPr>
              <w:t>单位：万元</w:t>
            </w:r>
          </w:p>
        </w:tc>
      </w:tr>
      <w:tr w14:paraId="2B9E6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CB3B1E5">
            <w:pPr>
              <w:spacing w:line="300" w:lineRule="exact"/>
              <w:jc w:val="center"/>
              <w:rPr>
                <w:rFonts w:ascii="方正书宋_GBK" w:eastAsia="方正书宋_GBK"/>
                <w:b/>
                <w:sz w:val="19"/>
                <w:szCs w:val="19"/>
              </w:rPr>
            </w:pPr>
            <w:r>
              <w:rPr>
                <w:rFonts w:ascii="方正书宋_GBK" w:eastAsia="方正书宋_GBK"/>
                <w:b/>
                <w:sz w:val="19"/>
                <w:szCs w:val="19"/>
              </w:rPr>
              <w:t>项目编码</w:t>
            </w:r>
          </w:p>
        </w:tc>
        <w:tc>
          <w:tcPr>
            <w:tcW w:w="2410" w:type="dxa"/>
            <w:gridSpan w:val="2"/>
            <w:shd w:val="clear" w:color="auto" w:fill="auto"/>
            <w:vAlign w:val="center"/>
          </w:tcPr>
          <w:p w14:paraId="6FAFBEDD">
            <w:pPr>
              <w:spacing w:line="300" w:lineRule="exact"/>
              <w:jc w:val="left"/>
              <w:rPr>
                <w:rFonts w:ascii="方正书宋_GBK" w:eastAsia="方正书宋_GBK"/>
                <w:sz w:val="19"/>
                <w:szCs w:val="19"/>
              </w:rPr>
            </w:pPr>
            <w:r>
              <w:rPr>
                <w:rFonts w:ascii="方正书宋_GBK" w:eastAsia="方正书宋_GBK"/>
                <w:sz w:val="19"/>
                <w:szCs w:val="19"/>
              </w:rPr>
              <w:t>913-1401-JXN-2B7E</w:t>
            </w:r>
          </w:p>
        </w:tc>
        <w:tc>
          <w:tcPr>
            <w:tcW w:w="1587" w:type="dxa"/>
            <w:shd w:val="clear" w:color="auto" w:fill="auto"/>
            <w:vAlign w:val="center"/>
          </w:tcPr>
          <w:p w14:paraId="34426471">
            <w:pPr>
              <w:spacing w:line="300" w:lineRule="exact"/>
              <w:jc w:val="center"/>
              <w:rPr>
                <w:rFonts w:ascii="方正书宋_GBK" w:eastAsia="方正书宋_GBK"/>
                <w:b/>
                <w:sz w:val="19"/>
                <w:szCs w:val="19"/>
              </w:rPr>
            </w:pPr>
            <w:r>
              <w:rPr>
                <w:rFonts w:ascii="方正书宋_GBK" w:eastAsia="方正书宋_GBK"/>
                <w:b/>
                <w:sz w:val="19"/>
                <w:szCs w:val="19"/>
              </w:rPr>
              <w:t>项目名称</w:t>
            </w:r>
          </w:p>
        </w:tc>
        <w:tc>
          <w:tcPr>
            <w:tcW w:w="4281" w:type="dxa"/>
            <w:gridSpan w:val="3"/>
            <w:shd w:val="clear" w:color="auto" w:fill="auto"/>
            <w:vAlign w:val="center"/>
          </w:tcPr>
          <w:p w14:paraId="57F54457">
            <w:pPr>
              <w:spacing w:line="300" w:lineRule="exact"/>
              <w:jc w:val="left"/>
              <w:rPr>
                <w:rFonts w:ascii="方正书宋_GBK" w:eastAsia="方正书宋_GBK"/>
                <w:sz w:val="19"/>
                <w:szCs w:val="19"/>
              </w:rPr>
            </w:pPr>
            <w:r>
              <w:rPr>
                <w:rFonts w:ascii="方正书宋_GBK" w:eastAsia="方正书宋_GBK"/>
                <w:sz w:val="19"/>
                <w:szCs w:val="19"/>
              </w:rPr>
              <w:t>中央补助地方农村文化建设区级配套资金</w:t>
            </w:r>
          </w:p>
        </w:tc>
      </w:tr>
      <w:tr w14:paraId="33E4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72141B">
            <w:pPr>
              <w:spacing w:line="300" w:lineRule="exact"/>
              <w:jc w:val="center"/>
              <w:rPr>
                <w:rFonts w:ascii="方正书宋_GBK" w:eastAsia="方正书宋_GBK"/>
                <w:b/>
                <w:sz w:val="19"/>
                <w:szCs w:val="19"/>
              </w:rPr>
            </w:pPr>
            <w:r>
              <w:rPr>
                <w:rFonts w:ascii="方正书宋_GBK" w:eastAsia="方正书宋_GBK"/>
                <w:b/>
                <w:sz w:val="19"/>
                <w:szCs w:val="19"/>
              </w:rPr>
              <w:t>预算规模及资金用途</w:t>
            </w:r>
          </w:p>
        </w:tc>
        <w:tc>
          <w:tcPr>
            <w:tcW w:w="1134" w:type="dxa"/>
            <w:shd w:val="clear" w:color="auto" w:fill="auto"/>
            <w:vAlign w:val="center"/>
          </w:tcPr>
          <w:p w14:paraId="3D225789">
            <w:pPr>
              <w:spacing w:line="300" w:lineRule="exact"/>
              <w:jc w:val="center"/>
              <w:rPr>
                <w:rFonts w:ascii="方正书宋_GBK" w:eastAsia="方正书宋_GBK"/>
                <w:b/>
                <w:sz w:val="19"/>
                <w:szCs w:val="19"/>
              </w:rPr>
            </w:pPr>
            <w:r>
              <w:rPr>
                <w:rFonts w:ascii="方正书宋_GBK" w:eastAsia="方正书宋_GBK"/>
                <w:b/>
                <w:sz w:val="19"/>
                <w:szCs w:val="19"/>
              </w:rPr>
              <w:t>预算数</w:t>
            </w:r>
          </w:p>
        </w:tc>
        <w:tc>
          <w:tcPr>
            <w:tcW w:w="1276" w:type="dxa"/>
            <w:shd w:val="clear" w:color="auto" w:fill="auto"/>
            <w:vAlign w:val="center"/>
          </w:tcPr>
          <w:p w14:paraId="6C6567A1">
            <w:pPr>
              <w:spacing w:line="300" w:lineRule="exact"/>
              <w:jc w:val="left"/>
              <w:rPr>
                <w:rFonts w:ascii="方正书宋_GBK" w:eastAsia="方正书宋_GBK"/>
                <w:sz w:val="19"/>
                <w:szCs w:val="19"/>
              </w:rPr>
            </w:pPr>
            <w:r>
              <w:rPr>
                <w:rFonts w:ascii="方正书宋_GBK" w:eastAsia="方正书宋_GBK"/>
                <w:sz w:val="19"/>
                <w:szCs w:val="19"/>
              </w:rPr>
              <w:t>2.38</w:t>
            </w:r>
          </w:p>
        </w:tc>
        <w:tc>
          <w:tcPr>
            <w:tcW w:w="1587" w:type="dxa"/>
            <w:shd w:val="clear" w:color="auto" w:fill="auto"/>
            <w:vAlign w:val="center"/>
          </w:tcPr>
          <w:p w14:paraId="7639E098">
            <w:pPr>
              <w:spacing w:line="300" w:lineRule="exact"/>
              <w:jc w:val="center"/>
              <w:rPr>
                <w:rFonts w:ascii="方正书宋_GBK" w:eastAsia="方正书宋_GBK"/>
                <w:b/>
                <w:sz w:val="19"/>
                <w:szCs w:val="19"/>
              </w:rPr>
            </w:pPr>
            <w:r>
              <w:rPr>
                <w:rFonts w:ascii="方正书宋_GBK" w:eastAsia="方正书宋_GBK"/>
                <w:b/>
                <w:sz w:val="19"/>
                <w:szCs w:val="19"/>
              </w:rPr>
              <w:t>其中：财政资金</w:t>
            </w:r>
          </w:p>
        </w:tc>
        <w:tc>
          <w:tcPr>
            <w:tcW w:w="1304" w:type="dxa"/>
            <w:shd w:val="clear" w:color="auto" w:fill="auto"/>
            <w:vAlign w:val="center"/>
          </w:tcPr>
          <w:p w14:paraId="345B54E2">
            <w:pPr>
              <w:spacing w:line="300" w:lineRule="exact"/>
              <w:jc w:val="left"/>
              <w:rPr>
                <w:rFonts w:ascii="方正书宋_GBK" w:eastAsia="方正书宋_GBK"/>
                <w:sz w:val="19"/>
                <w:szCs w:val="19"/>
              </w:rPr>
            </w:pPr>
            <w:r>
              <w:rPr>
                <w:rFonts w:ascii="方正书宋_GBK" w:eastAsia="方正书宋_GBK"/>
                <w:sz w:val="19"/>
                <w:szCs w:val="19"/>
              </w:rPr>
              <w:t>2.38</w:t>
            </w:r>
          </w:p>
        </w:tc>
        <w:tc>
          <w:tcPr>
            <w:tcW w:w="1276" w:type="dxa"/>
            <w:shd w:val="clear" w:color="auto" w:fill="auto"/>
            <w:vAlign w:val="center"/>
          </w:tcPr>
          <w:p w14:paraId="51583B5C">
            <w:pPr>
              <w:spacing w:line="300" w:lineRule="exact"/>
              <w:jc w:val="center"/>
              <w:rPr>
                <w:rFonts w:ascii="方正书宋_GBK" w:eastAsia="方正书宋_GBK"/>
                <w:b/>
                <w:sz w:val="19"/>
                <w:szCs w:val="19"/>
              </w:rPr>
            </w:pPr>
            <w:r>
              <w:rPr>
                <w:rFonts w:ascii="方正书宋_GBK" w:eastAsia="方正书宋_GBK"/>
                <w:b/>
                <w:sz w:val="19"/>
                <w:szCs w:val="19"/>
              </w:rPr>
              <w:t>其他资金</w:t>
            </w:r>
          </w:p>
        </w:tc>
        <w:tc>
          <w:tcPr>
            <w:tcW w:w="1701" w:type="dxa"/>
            <w:shd w:val="clear" w:color="auto" w:fill="auto"/>
            <w:vAlign w:val="center"/>
          </w:tcPr>
          <w:p w14:paraId="5FD622DE">
            <w:pPr>
              <w:spacing w:line="300" w:lineRule="exact"/>
              <w:jc w:val="left"/>
              <w:rPr>
                <w:rFonts w:ascii="方正书宋_GBK" w:eastAsia="方正书宋_GBK"/>
                <w:sz w:val="19"/>
                <w:szCs w:val="19"/>
              </w:rPr>
            </w:pPr>
          </w:p>
        </w:tc>
      </w:tr>
      <w:tr w14:paraId="545A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BC066EF">
            <w:pPr>
              <w:spacing w:line="300" w:lineRule="exact"/>
              <w:jc w:val="left"/>
              <w:outlineLvl w:val="1"/>
              <w:rPr>
                <w:sz w:val="19"/>
                <w:szCs w:val="19"/>
              </w:rPr>
            </w:pPr>
          </w:p>
        </w:tc>
        <w:tc>
          <w:tcPr>
            <w:tcW w:w="8278" w:type="dxa"/>
            <w:gridSpan w:val="6"/>
            <w:shd w:val="clear" w:color="auto" w:fill="auto"/>
            <w:vAlign w:val="center"/>
          </w:tcPr>
          <w:p w14:paraId="63C864E0">
            <w:pPr>
              <w:spacing w:line="300" w:lineRule="exact"/>
              <w:jc w:val="left"/>
              <w:rPr>
                <w:rFonts w:ascii="方正书宋_GBK" w:eastAsia="方正书宋_GBK"/>
                <w:sz w:val="19"/>
                <w:szCs w:val="19"/>
              </w:rPr>
            </w:pPr>
            <w:r>
              <w:rPr>
                <w:rFonts w:ascii="方正书宋_GBK" w:eastAsia="方正书宋_GBK"/>
                <w:sz w:val="19"/>
                <w:szCs w:val="19"/>
              </w:rPr>
              <w:t>补助行政村文化设施维护和开展文化活动等支出</w:t>
            </w:r>
          </w:p>
        </w:tc>
      </w:tr>
      <w:tr w14:paraId="7F83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C75197">
            <w:pPr>
              <w:spacing w:line="300" w:lineRule="exact"/>
              <w:jc w:val="center"/>
              <w:rPr>
                <w:rFonts w:ascii="方正书宋_GBK" w:eastAsia="方正书宋_GBK"/>
                <w:b/>
                <w:sz w:val="19"/>
                <w:szCs w:val="19"/>
              </w:rPr>
            </w:pPr>
            <w:r>
              <w:rPr>
                <w:rFonts w:ascii="方正书宋_GBK" w:eastAsia="方正书宋_GBK"/>
                <w:b/>
                <w:sz w:val="19"/>
                <w:szCs w:val="19"/>
              </w:rPr>
              <w:t>资金支出计划（%）</w:t>
            </w:r>
          </w:p>
        </w:tc>
        <w:tc>
          <w:tcPr>
            <w:tcW w:w="2410" w:type="dxa"/>
            <w:gridSpan w:val="2"/>
            <w:shd w:val="clear" w:color="auto" w:fill="auto"/>
            <w:vAlign w:val="center"/>
          </w:tcPr>
          <w:p w14:paraId="711B6400">
            <w:pPr>
              <w:spacing w:line="300" w:lineRule="exact"/>
              <w:jc w:val="center"/>
              <w:rPr>
                <w:rFonts w:ascii="方正书宋_GBK" w:eastAsia="方正书宋_GBK"/>
                <w:b/>
                <w:sz w:val="19"/>
                <w:szCs w:val="19"/>
              </w:rPr>
            </w:pPr>
            <w:r>
              <w:rPr>
                <w:rFonts w:ascii="方正书宋_GBK" w:eastAsia="方正书宋_GBK"/>
                <w:b/>
                <w:sz w:val="19"/>
                <w:szCs w:val="19"/>
              </w:rPr>
              <w:t>3月底</w:t>
            </w:r>
          </w:p>
        </w:tc>
        <w:tc>
          <w:tcPr>
            <w:tcW w:w="1587" w:type="dxa"/>
            <w:shd w:val="clear" w:color="auto" w:fill="auto"/>
            <w:vAlign w:val="center"/>
          </w:tcPr>
          <w:p w14:paraId="5F66449A">
            <w:pPr>
              <w:spacing w:line="300" w:lineRule="exact"/>
              <w:jc w:val="center"/>
              <w:rPr>
                <w:rFonts w:ascii="方正书宋_GBK" w:eastAsia="方正书宋_GBK"/>
                <w:b/>
                <w:sz w:val="19"/>
                <w:szCs w:val="19"/>
              </w:rPr>
            </w:pPr>
            <w:r>
              <w:rPr>
                <w:rFonts w:ascii="方正书宋_GBK" w:eastAsia="方正书宋_GBK"/>
                <w:b/>
                <w:sz w:val="19"/>
                <w:szCs w:val="19"/>
              </w:rPr>
              <w:t>6月底</w:t>
            </w:r>
          </w:p>
        </w:tc>
        <w:tc>
          <w:tcPr>
            <w:tcW w:w="1304" w:type="dxa"/>
            <w:shd w:val="clear" w:color="auto" w:fill="auto"/>
            <w:vAlign w:val="center"/>
          </w:tcPr>
          <w:p w14:paraId="5C231C3A">
            <w:pPr>
              <w:spacing w:line="300" w:lineRule="exact"/>
              <w:jc w:val="center"/>
              <w:rPr>
                <w:rFonts w:ascii="方正书宋_GBK" w:eastAsia="方正书宋_GBK"/>
                <w:b/>
                <w:sz w:val="19"/>
                <w:szCs w:val="19"/>
              </w:rPr>
            </w:pPr>
            <w:r>
              <w:rPr>
                <w:rFonts w:ascii="方正书宋_GBK" w:eastAsia="方正书宋_GBK"/>
                <w:b/>
                <w:sz w:val="19"/>
                <w:szCs w:val="19"/>
              </w:rPr>
              <w:t>10月底</w:t>
            </w:r>
          </w:p>
        </w:tc>
        <w:tc>
          <w:tcPr>
            <w:tcW w:w="2977" w:type="dxa"/>
            <w:gridSpan w:val="2"/>
            <w:shd w:val="clear" w:color="auto" w:fill="auto"/>
            <w:vAlign w:val="center"/>
          </w:tcPr>
          <w:p w14:paraId="1A80F128">
            <w:pPr>
              <w:spacing w:line="300" w:lineRule="exact"/>
              <w:jc w:val="center"/>
              <w:rPr>
                <w:rFonts w:ascii="方正书宋_GBK" w:eastAsia="方正书宋_GBK"/>
                <w:b/>
                <w:sz w:val="19"/>
                <w:szCs w:val="19"/>
              </w:rPr>
            </w:pPr>
            <w:r>
              <w:rPr>
                <w:rFonts w:ascii="方正书宋_GBK" w:eastAsia="方正书宋_GBK"/>
                <w:b/>
                <w:sz w:val="19"/>
                <w:szCs w:val="19"/>
              </w:rPr>
              <w:t>12月底</w:t>
            </w:r>
          </w:p>
        </w:tc>
      </w:tr>
      <w:tr w14:paraId="45A5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D12F2E7">
            <w:pPr>
              <w:spacing w:line="300" w:lineRule="exact"/>
              <w:jc w:val="left"/>
              <w:outlineLvl w:val="1"/>
              <w:rPr>
                <w:sz w:val="19"/>
                <w:szCs w:val="19"/>
              </w:rPr>
            </w:pPr>
          </w:p>
        </w:tc>
        <w:tc>
          <w:tcPr>
            <w:tcW w:w="2410" w:type="dxa"/>
            <w:gridSpan w:val="2"/>
            <w:tcBorders>
              <w:bottom w:val="single" w:color="000000" w:sz="6" w:space="0"/>
            </w:tcBorders>
            <w:shd w:val="clear" w:color="auto" w:fill="auto"/>
            <w:vAlign w:val="center"/>
          </w:tcPr>
          <w:p w14:paraId="02FB7D3B">
            <w:pPr>
              <w:spacing w:line="300" w:lineRule="exact"/>
              <w:jc w:val="center"/>
              <w:rPr>
                <w:rFonts w:ascii="方正书宋_GBK" w:eastAsia="方正书宋_GBK"/>
                <w:sz w:val="19"/>
                <w:szCs w:val="19"/>
              </w:rPr>
            </w:pPr>
            <w:r>
              <w:rPr>
                <w:rFonts w:ascii="方正书宋_GBK" w:eastAsia="方正书宋_GBK"/>
                <w:sz w:val="19"/>
                <w:szCs w:val="19"/>
              </w:rPr>
              <w:t>100.00</w:t>
            </w:r>
          </w:p>
        </w:tc>
        <w:tc>
          <w:tcPr>
            <w:tcW w:w="1587" w:type="dxa"/>
            <w:tcBorders>
              <w:bottom w:val="single" w:color="000000" w:sz="6" w:space="0"/>
            </w:tcBorders>
            <w:shd w:val="clear" w:color="auto" w:fill="auto"/>
            <w:vAlign w:val="center"/>
          </w:tcPr>
          <w:p w14:paraId="6D92CDAF">
            <w:pPr>
              <w:spacing w:line="300" w:lineRule="exact"/>
              <w:jc w:val="center"/>
              <w:rPr>
                <w:rFonts w:ascii="方正书宋_GBK" w:eastAsia="方正书宋_GBK"/>
                <w:sz w:val="19"/>
                <w:szCs w:val="19"/>
              </w:rPr>
            </w:pPr>
          </w:p>
        </w:tc>
        <w:tc>
          <w:tcPr>
            <w:tcW w:w="1304" w:type="dxa"/>
            <w:tcBorders>
              <w:bottom w:val="single" w:color="000000" w:sz="6" w:space="0"/>
            </w:tcBorders>
            <w:shd w:val="clear" w:color="auto" w:fill="auto"/>
            <w:vAlign w:val="center"/>
          </w:tcPr>
          <w:p w14:paraId="67CE1DD1">
            <w:pPr>
              <w:spacing w:line="300" w:lineRule="exact"/>
              <w:jc w:val="center"/>
              <w:rPr>
                <w:rFonts w:ascii="方正书宋_GBK" w:eastAsia="方正书宋_GBK"/>
                <w:sz w:val="19"/>
                <w:szCs w:val="19"/>
              </w:rPr>
            </w:pPr>
          </w:p>
        </w:tc>
        <w:tc>
          <w:tcPr>
            <w:tcW w:w="2977" w:type="dxa"/>
            <w:gridSpan w:val="2"/>
            <w:tcBorders>
              <w:bottom w:val="single" w:color="000000" w:sz="6" w:space="0"/>
            </w:tcBorders>
            <w:shd w:val="clear" w:color="auto" w:fill="auto"/>
            <w:vAlign w:val="center"/>
          </w:tcPr>
          <w:p w14:paraId="2490FDFD">
            <w:pPr>
              <w:spacing w:line="300" w:lineRule="exact"/>
              <w:jc w:val="center"/>
              <w:rPr>
                <w:rFonts w:ascii="方正书宋_GBK" w:eastAsia="方正书宋_GBK"/>
                <w:sz w:val="19"/>
                <w:szCs w:val="19"/>
              </w:rPr>
            </w:pPr>
          </w:p>
        </w:tc>
      </w:tr>
      <w:tr w14:paraId="58CA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6FD9898">
            <w:pPr>
              <w:spacing w:line="300" w:lineRule="exact"/>
              <w:jc w:val="center"/>
              <w:rPr>
                <w:rFonts w:ascii="方正书宋_GBK" w:eastAsia="方正书宋_GBK"/>
                <w:b/>
                <w:sz w:val="19"/>
                <w:szCs w:val="19"/>
              </w:rPr>
            </w:pPr>
            <w:r>
              <w:rPr>
                <w:rFonts w:ascii="方正书宋_GBK" w:eastAsia="方正书宋_GBK"/>
                <w:b/>
                <w:sz w:val="19"/>
                <w:szCs w:val="19"/>
              </w:rPr>
              <w:t>绩效目标</w:t>
            </w:r>
          </w:p>
        </w:tc>
        <w:tc>
          <w:tcPr>
            <w:tcW w:w="8278" w:type="dxa"/>
            <w:gridSpan w:val="6"/>
            <w:tcBorders>
              <w:bottom w:val="nil"/>
            </w:tcBorders>
            <w:shd w:val="clear" w:color="auto" w:fill="auto"/>
            <w:vAlign w:val="center"/>
          </w:tcPr>
          <w:p w14:paraId="688CCF2C">
            <w:pPr>
              <w:spacing w:line="300" w:lineRule="exact"/>
              <w:jc w:val="left"/>
              <w:rPr>
                <w:rFonts w:ascii="方正书宋_GBK" w:eastAsia="方正书宋_GBK"/>
                <w:sz w:val="19"/>
                <w:szCs w:val="19"/>
              </w:rPr>
            </w:pPr>
            <w:r>
              <w:rPr>
                <w:rFonts w:ascii="方正书宋_GBK" w:eastAsia="方正书宋_GBK"/>
                <w:sz w:val="19"/>
                <w:szCs w:val="19"/>
              </w:rPr>
              <w:t>1、鼓励地方开展农村特色文育活动</w:t>
            </w:r>
          </w:p>
          <w:p w14:paraId="09D56887">
            <w:pPr>
              <w:spacing w:line="300" w:lineRule="exact"/>
              <w:jc w:val="left"/>
              <w:rPr>
                <w:rFonts w:ascii="方正书宋_GBK" w:eastAsia="方正书宋_GBK"/>
                <w:sz w:val="19"/>
                <w:szCs w:val="19"/>
              </w:rPr>
            </w:pPr>
            <w:r>
              <w:rPr>
                <w:rFonts w:ascii="方正书宋_GBK" w:eastAsia="方正书宋_GBK"/>
                <w:sz w:val="19"/>
                <w:szCs w:val="19"/>
              </w:rPr>
              <w:t>2、加强农村基层文化人才队伍建设、丰富农民群众文化生活等</w:t>
            </w:r>
          </w:p>
        </w:tc>
      </w:tr>
    </w:tbl>
    <w:p w14:paraId="217B0E63">
      <w:pPr>
        <w:spacing w:line="14" w:lineRule="exact"/>
        <w:ind w:firstLine="380" w:firstLineChars="200"/>
        <w:jc w:val="center"/>
        <w:rPr>
          <w:rFonts w:ascii="Times New Roman" w:hAnsi="宋体" w:eastAsia="宋体"/>
          <w:sz w:val="19"/>
          <w:szCs w:val="19"/>
        </w:rPr>
      </w:pPr>
      <w:r>
        <w:rPr>
          <w:rFonts w:ascii="方正书宋_GBK" w:eastAsia="方正书宋_GBK"/>
          <w:sz w:val="19"/>
          <w:szCs w:val="19"/>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03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934A403">
            <w:pPr>
              <w:spacing w:line="300" w:lineRule="exact"/>
              <w:jc w:val="center"/>
              <w:rPr>
                <w:rFonts w:ascii="方正书宋_GBK" w:eastAsia="方正书宋_GBK"/>
                <w:b/>
                <w:sz w:val="19"/>
                <w:szCs w:val="19"/>
              </w:rPr>
            </w:pPr>
            <w:r>
              <w:rPr>
                <w:rFonts w:ascii="方正书宋_GBK" w:eastAsia="方正书宋_GBK"/>
                <w:b/>
                <w:sz w:val="19"/>
                <w:szCs w:val="19"/>
              </w:rPr>
              <w:t>一级指标</w:t>
            </w:r>
          </w:p>
        </w:tc>
        <w:tc>
          <w:tcPr>
            <w:tcW w:w="1134" w:type="dxa"/>
            <w:shd w:val="clear" w:color="auto" w:fill="auto"/>
            <w:vAlign w:val="center"/>
          </w:tcPr>
          <w:p w14:paraId="09A72DEA">
            <w:pPr>
              <w:spacing w:line="300" w:lineRule="exact"/>
              <w:jc w:val="center"/>
              <w:rPr>
                <w:rFonts w:ascii="方正书宋_GBK" w:eastAsia="方正书宋_GBK"/>
                <w:b/>
                <w:sz w:val="19"/>
                <w:szCs w:val="19"/>
              </w:rPr>
            </w:pPr>
            <w:r>
              <w:rPr>
                <w:rFonts w:ascii="方正书宋_GBK" w:eastAsia="方正书宋_GBK"/>
                <w:b/>
                <w:sz w:val="19"/>
                <w:szCs w:val="19"/>
              </w:rPr>
              <w:t>二级指标</w:t>
            </w:r>
          </w:p>
        </w:tc>
        <w:tc>
          <w:tcPr>
            <w:tcW w:w="1276" w:type="dxa"/>
            <w:shd w:val="clear" w:color="auto" w:fill="auto"/>
            <w:vAlign w:val="center"/>
          </w:tcPr>
          <w:p w14:paraId="18A0EE55">
            <w:pPr>
              <w:spacing w:line="300" w:lineRule="exact"/>
              <w:jc w:val="center"/>
              <w:rPr>
                <w:rFonts w:ascii="方正书宋_GBK" w:eastAsia="方正书宋_GBK"/>
                <w:b/>
                <w:sz w:val="19"/>
                <w:szCs w:val="19"/>
              </w:rPr>
            </w:pPr>
            <w:r>
              <w:rPr>
                <w:rFonts w:ascii="方正书宋_GBK" w:eastAsia="方正书宋_GBK"/>
                <w:b/>
                <w:sz w:val="19"/>
                <w:szCs w:val="19"/>
              </w:rPr>
              <w:t>三级指标</w:t>
            </w:r>
          </w:p>
        </w:tc>
        <w:tc>
          <w:tcPr>
            <w:tcW w:w="2891" w:type="dxa"/>
            <w:shd w:val="clear" w:color="auto" w:fill="auto"/>
            <w:vAlign w:val="center"/>
          </w:tcPr>
          <w:p w14:paraId="33760DFA">
            <w:pPr>
              <w:spacing w:line="300" w:lineRule="exact"/>
              <w:jc w:val="center"/>
              <w:rPr>
                <w:rFonts w:ascii="方正书宋_GBK" w:eastAsia="方正书宋_GBK"/>
                <w:b/>
                <w:sz w:val="19"/>
                <w:szCs w:val="19"/>
              </w:rPr>
            </w:pPr>
            <w:r>
              <w:rPr>
                <w:rFonts w:ascii="方正书宋_GBK" w:eastAsia="方正书宋_GBK"/>
                <w:b/>
                <w:sz w:val="19"/>
                <w:szCs w:val="19"/>
              </w:rPr>
              <w:t>绩效指标描述</w:t>
            </w:r>
          </w:p>
        </w:tc>
        <w:tc>
          <w:tcPr>
            <w:tcW w:w="1276" w:type="dxa"/>
            <w:shd w:val="clear" w:color="auto" w:fill="auto"/>
            <w:vAlign w:val="center"/>
          </w:tcPr>
          <w:p w14:paraId="279BA79B">
            <w:pPr>
              <w:spacing w:line="300" w:lineRule="exact"/>
              <w:jc w:val="center"/>
              <w:rPr>
                <w:rFonts w:ascii="方正书宋_GBK" w:eastAsia="方正书宋_GBK"/>
                <w:b/>
                <w:sz w:val="19"/>
                <w:szCs w:val="19"/>
              </w:rPr>
            </w:pPr>
            <w:r>
              <w:rPr>
                <w:rFonts w:ascii="方正书宋_GBK" w:eastAsia="方正书宋_GBK"/>
                <w:b/>
                <w:sz w:val="19"/>
                <w:szCs w:val="19"/>
              </w:rPr>
              <w:t>指标值</w:t>
            </w:r>
          </w:p>
        </w:tc>
        <w:tc>
          <w:tcPr>
            <w:tcW w:w="1701" w:type="dxa"/>
            <w:shd w:val="clear" w:color="auto" w:fill="auto"/>
            <w:vAlign w:val="center"/>
          </w:tcPr>
          <w:p w14:paraId="2EAF6E43">
            <w:pPr>
              <w:spacing w:line="300" w:lineRule="exact"/>
              <w:jc w:val="center"/>
              <w:rPr>
                <w:rFonts w:ascii="方正书宋_GBK" w:eastAsia="方正书宋_GBK"/>
                <w:b/>
                <w:sz w:val="19"/>
                <w:szCs w:val="19"/>
              </w:rPr>
            </w:pPr>
            <w:r>
              <w:rPr>
                <w:rFonts w:ascii="方正书宋_GBK" w:eastAsia="方正书宋_GBK"/>
                <w:b/>
                <w:sz w:val="19"/>
                <w:szCs w:val="19"/>
              </w:rPr>
              <w:t>指标值确定依据</w:t>
            </w:r>
          </w:p>
        </w:tc>
      </w:tr>
      <w:tr w14:paraId="7EB0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AE18AFA">
            <w:pPr>
              <w:spacing w:line="300" w:lineRule="exact"/>
              <w:jc w:val="center"/>
              <w:rPr>
                <w:rFonts w:ascii="方正书宋_GBK" w:eastAsia="方正书宋_GBK"/>
                <w:sz w:val="19"/>
                <w:szCs w:val="19"/>
              </w:rPr>
            </w:pPr>
            <w:r>
              <w:rPr>
                <w:rFonts w:ascii="方正书宋_GBK" w:eastAsia="方正书宋_GBK"/>
                <w:sz w:val="19"/>
                <w:szCs w:val="19"/>
              </w:rPr>
              <w:t>产出指标</w:t>
            </w:r>
          </w:p>
        </w:tc>
        <w:tc>
          <w:tcPr>
            <w:tcW w:w="1134" w:type="dxa"/>
            <w:shd w:val="clear" w:color="auto" w:fill="auto"/>
            <w:vAlign w:val="center"/>
          </w:tcPr>
          <w:p w14:paraId="3EEC9FA5">
            <w:pPr>
              <w:spacing w:line="300" w:lineRule="exact"/>
              <w:jc w:val="left"/>
              <w:rPr>
                <w:rFonts w:ascii="方正书宋_GBK" w:eastAsia="方正书宋_GBK"/>
                <w:sz w:val="19"/>
                <w:szCs w:val="19"/>
              </w:rPr>
            </w:pPr>
            <w:r>
              <w:rPr>
                <w:rFonts w:ascii="方正书宋_GBK" w:eastAsia="方正书宋_GBK"/>
                <w:sz w:val="19"/>
                <w:szCs w:val="19"/>
              </w:rPr>
              <w:t>质量指标</w:t>
            </w:r>
          </w:p>
        </w:tc>
        <w:tc>
          <w:tcPr>
            <w:tcW w:w="1276" w:type="dxa"/>
            <w:shd w:val="clear" w:color="auto" w:fill="auto"/>
            <w:vAlign w:val="center"/>
          </w:tcPr>
          <w:p w14:paraId="57CD4861">
            <w:pPr>
              <w:spacing w:line="300" w:lineRule="exact"/>
              <w:jc w:val="left"/>
              <w:rPr>
                <w:rFonts w:ascii="方正书宋_GBK" w:eastAsia="方正书宋_GBK"/>
                <w:sz w:val="19"/>
                <w:szCs w:val="19"/>
              </w:rPr>
            </w:pPr>
            <w:r>
              <w:rPr>
                <w:rFonts w:ascii="方正书宋_GBK" w:eastAsia="方正书宋_GBK"/>
                <w:sz w:val="19"/>
                <w:szCs w:val="19"/>
              </w:rPr>
              <w:t>仓储设施设备及环境完好率</w:t>
            </w:r>
          </w:p>
        </w:tc>
        <w:tc>
          <w:tcPr>
            <w:tcW w:w="2891" w:type="dxa"/>
            <w:shd w:val="clear" w:color="auto" w:fill="auto"/>
            <w:vAlign w:val="center"/>
          </w:tcPr>
          <w:p w14:paraId="661156D9">
            <w:pPr>
              <w:spacing w:line="300" w:lineRule="exact"/>
              <w:jc w:val="left"/>
              <w:rPr>
                <w:rFonts w:ascii="方正书宋_GBK" w:eastAsia="方正书宋_GBK"/>
                <w:sz w:val="19"/>
                <w:szCs w:val="19"/>
              </w:rPr>
            </w:pPr>
            <w:r>
              <w:rPr>
                <w:rFonts w:ascii="方正书宋_GBK" w:eastAsia="方正书宋_GBK"/>
                <w:sz w:val="19"/>
                <w:szCs w:val="19"/>
              </w:rPr>
              <w:t>设施设备软硬件运行使用的良好的数量占总数量的百分比</w:t>
            </w:r>
          </w:p>
        </w:tc>
        <w:tc>
          <w:tcPr>
            <w:tcW w:w="1276" w:type="dxa"/>
            <w:shd w:val="clear" w:color="auto" w:fill="auto"/>
            <w:vAlign w:val="center"/>
          </w:tcPr>
          <w:p w14:paraId="7C401003">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34CF7BB8">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72212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4FA3A4">
            <w:pPr>
              <w:spacing w:line="300" w:lineRule="exact"/>
              <w:jc w:val="center"/>
              <w:rPr>
                <w:rFonts w:ascii="方正书宋_GBK" w:eastAsia="方正书宋_GBK"/>
                <w:sz w:val="19"/>
                <w:szCs w:val="19"/>
              </w:rPr>
            </w:pPr>
          </w:p>
        </w:tc>
        <w:tc>
          <w:tcPr>
            <w:tcW w:w="1134" w:type="dxa"/>
            <w:shd w:val="clear" w:color="auto" w:fill="auto"/>
            <w:vAlign w:val="center"/>
          </w:tcPr>
          <w:p w14:paraId="6F9ACB5A">
            <w:pPr>
              <w:spacing w:line="300" w:lineRule="exact"/>
              <w:jc w:val="left"/>
              <w:rPr>
                <w:rFonts w:ascii="方正书宋_GBK" w:eastAsia="方正书宋_GBK"/>
                <w:sz w:val="19"/>
                <w:szCs w:val="19"/>
              </w:rPr>
            </w:pPr>
            <w:r>
              <w:rPr>
                <w:rFonts w:ascii="方正书宋_GBK" w:eastAsia="方正书宋_GBK"/>
                <w:sz w:val="19"/>
                <w:szCs w:val="19"/>
              </w:rPr>
              <w:t>数量指标</w:t>
            </w:r>
          </w:p>
        </w:tc>
        <w:tc>
          <w:tcPr>
            <w:tcW w:w="1276" w:type="dxa"/>
            <w:shd w:val="clear" w:color="auto" w:fill="auto"/>
            <w:vAlign w:val="center"/>
          </w:tcPr>
          <w:p w14:paraId="4E12714D">
            <w:pPr>
              <w:spacing w:line="300" w:lineRule="exact"/>
              <w:jc w:val="left"/>
              <w:rPr>
                <w:rFonts w:ascii="方正书宋_GBK" w:eastAsia="方正书宋_GBK"/>
                <w:sz w:val="19"/>
                <w:szCs w:val="19"/>
              </w:rPr>
            </w:pPr>
            <w:r>
              <w:rPr>
                <w:rFonts w:ascii="方正书宋_GBK" w:eastAsia="方正书宋_GBK"/>
                <w:sz w:val="19"/>
                <w:szCs w:val="19"/>
              </w:rPr>
              <w:t>文化交流次数</w:t>
            </w:r>
          </w:p>
        </w:tc>
        <w:tc>
          <w:tcPr>
            <w:tcW w:w="2891" w:type="dxa"/>
            <w:shd w:val="clear" w:color="auto" w:fill="auto"/>
            <w:vAlign w:val="center"/>
          </w:tcPr>
          <w:p w14:paraId="34C670D4">
            <w:pPr>
              <w:spacing w:line="300" w:lineRule="exact"/>
              <w:jc w:val="left"/>
              <w:rPr>
                <w:rFonts w:ascii="方正书宋_GBK" w:eastAsia="方正书宋_GBK"/>
                <w:sz w:val="19"/>
                <w:szCs w:val="19"/>
              </w:rPr>
            </w:pPr>
            <w:r>
              <w:rPr>
                <w:rFonts w:ascii="方正书宋_GBK" w:eastAsia="方正书宋_GBK"/>
                <w:sz w:val="19"/>
                <w:szCs w:val="19"/>
              </w:rPr>
              <w:t>文化交流活动开展实施次数</w:t>
            </w:r>
          </w:p>
        </w:tc>
        <w:tc>
          <w:tcPr>
            <w:tcW w:w="1276" w:type="dxa"/>
            <w:shd w:val="clear" w:color="auto" w:fill="auto"/>
            <w:vAlign w:val="center"/>
          </w:tcPr>
          <w:p w14:paraId="5BE7EAB6">
            <w:pPr>
              <w:spacing w:line="300" w:lineRule="exact"/>
              <w:jc w:val="left"/>
              <w:rPr>
                <w:rFonts w:ascii="方正书宋_GBK" w:eastAsia="方正书宋_GBK"/>
                <w:sz w:val="19"/>
                <w:szCs w:val="19"/>
              </w:rPr>
            </w:pPr>
            <w:r>
              <w:rPr>
                <w:rFonts w:ascii="方正书宋_GBK" w:eastAsia="方正书宋_GBK"/>
                <w:sz w:val="19"/>
                <w:szCs w:val="19"/>
              </w:rPr>
              <w:t>≥5次</w:t>
            </w:r>
          </w:p>
        </w:tc>
        <w:tc>
          <w:tcPr>
            <w:tcW w:w="1701" w:type="dxa"/>
            <w:shd w:val="clear" w:color="auto" w:fill="auto"/>
            <w:vAlign w:val="center"/>
          </w:tcPr>
          <w:p w14:paraId="1DB6E6A9">
            <w:pPr>
              <w:spacing w:line="300" w:lineRule="exact"/>
              <w:jc w:val="left"/>
              <w:rPr>
                <w:rFonts w:ascii="方正书宋_GBK" w:eastAsia="方正书宋_GBK"/>
                <w:sz w:val="19"/>
                <w:szCs w:val="19"/>
              </w:rPr>
            </w:pPr>
            <w:r>
              <w:rPr>
                <w:rFonts w:ascii="方正书宋_GBK" w:eastAsia="方正书宋_GBK"/>
                <w:sz w:val="19"/>
                <w:szCs w:val="19"/>
              </w:rPr>
              <w:t>计划标准</w:t>
            </w:r>
          </w:p>
        </w:tc>
      </w:tr>
      <w:tr w14:paraId="6730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8568F82">
            <w:pPr>
              <w:spacing w:line="300" w:lineRule="exact"/>
              <w:jc w:val="center"/>
              <w:rPr>
                <w:rFonts w:ascii="方正书宋_GBK" w:eastAsia="方正书宋_GBK"/>
                <w:sz w:val="19"/>
                <w:szCs w:val="19"/>
              </w:rPr>
            </w:pPr>
            <w:r>
              <w:rPr>
                <w:rFonts w:ascii="方正书宋_GBK" w:eastAsia="方正书宋_GBK"/>
                <w:sz w:val="19"/>
                <w:szCs w:val="19"/>
              </w:rPr>
              <w:t>满意度指标</w:t>
            </w:r>
          </w:p>
        </w:tc>
        <w:tc>
          <w:tcPr>
            <w:tcW w:w="1134" w:type="dxa"/>
            <w:shd w:val="clear" w:color="auto" w:fill="auto"/>
            <w:vAlign w:val="center"/>
          </w:tcPr>
          <w:p w14:paraId="7D7F1FEF">
            <w:pPr>
              <w:spacing w:line="300" w:lineRule="exact"/>
              <w:jc w:val="left"/>
              <w:rPr>
                <w:rFonts w:ascii="方正书宋_GBK" w:eastAsia="方正书宋_GBK"/>
                <w:sz w:val="19"/>
                <w:szCs w:val="19"/>
              </w:rPr>
            </w:pPr>
            <w:r>
              <w:rPr>
                <w:rFonts w:ascii="方正书宋_GBK" w:eastAsia="方正书宋_GBK"/>
                <w:sz w:val="19"/>
                <w:szCs w:val="19"/>
              </w:rPr>
              <w:t>服务对象满意度指标</w:t>
            </w:r>
          </w:p>
        </w:tc>
        <w:tc>
          <w:tcPr>
            <w:tcW w:w="1276" w:type="dxa"/>
            <w:shd w:val="clear" w:color="auto" w:fill="auto"/>
            <w:vAlign w:val="center"/>
          </w:tcPr>
          <w:p w14:paraId="4FA35A6F">
            <w:pPr>
              <w:spacing w:line="300" w:lineRule="exact"/>
              <w:jc w:val="left"/>
              <w:rPr>
                <w:rFonts w:ascii="方正书宋_GBK" w:eastAsia="方正书宋_GBK"/>
                <w:sz w:val="19"/>
                <w:szCs w:val="19"/>
              </w:rPr>
            </w:pPr>
            <w:r>
              <w:rPr>
                <w:rFonts w:ascii="方正书宋_GBK" w:eastAsia="方正书宋_GBK"/>
                <w:sz w:val="19"/>
                <w:szCs w:val="19"/>
              </w:rPr>
              <w:t>受益群众满意率</w:t>
            </w:r>
          </w:p>
        </w:tc>
        <w:tc>
          <w:tcPr>
            <w:tcW w:w="2891" w:type="dxa"/>
            <w:shd w:val="clear" w:color="auto" w:fill="auto"/>
            <w:vAlign w:val="center"/>
          </w:tcPr>
          <w:p w14:paraId="02E7E470">
            <w:pPr>
              <w:spacing w:line="300" w:lineRule="exact"/>
              <w:jc w:val="left"/>
              <w:rPr>
                <w:rFonts w:ascii="方正书宋_GBK" w:eastAsia="方正书宋_GBK"/>
                <w:sz w:val="19"/>
                <w:szCs w:val="19"/>
              </w:rPr>
            </w:pPr>
            <w:r>
              <w:rPr>
                <w:rFonts w:ascii="方正书宋_GBK" w:eastAsia="方正书宋_GBK"/>
                <w:sz w:val="19"/>
                <w:szCs w:val="19"/>
              </w:rPr>
              <w:t>农村受益群众满意程度</w:t>
            </w:r>
          </w:p>
        </w:tc>
        <w:tc>
          <w:tcPr>
            <w:tcW w:w="1276" w:type="dxa"/>
            <w:shd w:val="clear" w:color="auto" w:fill="auto"/>
            <w:vAlign w:val="center"/>
          </w:tcPr>
          <w:p w14:paraId="6737BD9A">
            <w:pPr>
              <w:spacing w:line="300" w:lineRule="exact"/>
              <w:jc w:val="left"/>
              <w:rPr>
                <w:rFonts w:ascii="方正书宋_GBK" w:eastAsia="方正书宋_GBK"/>
                <w:sz w:val="19"/>
                <w:szCs w:val="19"/>
              </w:rPr>
            </w:pPr>
            <w:r>
              <w:rPr>
                <w:rFonts w:ascii="方正书宋_GBK" w:eastAsia="方正书宋_GBK"/>
                <w:sz w:val="19"/>
                <w:szCs w:val="19"/>
              </w:rPr>
              <w:t>≥90%</w:t>
            </w:r>
          </w:p>
        </w:tc>
        <w:tc>
          <w:tcPr>
            <w:tcW w:w="1701" w:type="dxa"/>
            <w:shd w:val="clear" w:color="auto" w:fill="auto"/>
            <w:vAlign w:val="center"/>
          </w:tcPr>
          <w:p w14:paraId="1BAEFA3C">
            <w:pPr>
              <w:spacing w:line="300" w:lineRule="exact"/>
              <w:jc w:val="left"/>
              <w:rPr>
                <w:rFonts w:ascii="方正书宋_GBK" w:eastAsia="方正书宋_GBK"/>
                <w:sz w:val="19"/>
                <w:szCs w:val="19"/>
              </w:rPr>
            </w:pPr>
            <w:r>
              <w:rPr>
                <w:rFonts w:ascii="方正书宋_GBK" w:eastAsia="方正书宋_GBK"/>
                <w:sz w:val="19"/>
                <w:szCs w:val="19"/>
              </w:rPr>
              <w:t>计划标准</w:t>
            </w:r>
          </w:p>
        </w:tc>
      </w:tr>
    </w:tbl>
    <w:p w14:paraId="13FEE515">
      <w:pPr>
        <w:spacing w:line="300" w:lineRule="exact"/>
        <w:jc w:val="left"/>
        <w:rPr>
          <w:sz w:val="19"/>
          <w:szCs w:val="19"/>
        </w:rPr>
        <w:sectPr>
          <w:pgSz w:w="11907" w:h="16839"/>
          <w:pgMar w:top="1984" w:right="1304" w:bottom="1134" w:left="1304" w:header="851" w:footer="992" w:gutter="0"/>
          <w:cols w:space="425" w:num="1"/>
          <w:docGrid w:type="lines" w:linePitch="312" w:charSpace="0"/>
        </w:sectPr>
      </w:pPr>
    </w:p>
    <w:p w14:paraId="0F5AF284">
      <w:pPr>
        <w:spacing w:line="360" w:lineRule="auto"/>
        <w:rPr>
          <w:rFonts w:ascii="仿宋" w:hAnsi="仿宋" w:eastAsia="仿宋"/>
          <w:sz w:val="29"/>
          <w:szCs w:val="29"/>
        </w:rPr>
        <w:sectPr>
          <w:pgSz w:w="11907" w:h="16839"/>
          <w:pgMar w:top="1984" w:right="1304" w:bottom="1134" w:left="1304" w:header="851" w:footer="992" w:gutter="0"/>
          <w:cols w:space="425" w:num="1"/>
          <w:docGrid w:type="lines" w:linePitch="312" w:charSpace="0"/>
        </w:sectPr>
      </w:pPr>
    </w:p>
    <w:p w14:paraId="0A1FACCE">
      <w:pPr>
        <w:rPr>
          <w:sz w:val="19"/>
          <w:szCs w:val="19"/>
        </w:rPr>
      </w:pPr>
    </w:p>
    <w:p w14:paraId="6364F784">
      <w:pPr>
        <w:jc w:val="center"/>
        <w:outlineLvl w:val="0"/>
        <w:rPr>
          <w:rFonts w:ascii="方正小标宋_GBK" w:eastAsia="方正小标宋_GBK"/>
          <w:sz w:val="40"/>
          <w:szCs w:val="40"/>
        </w:rPr>
      </w:pPr>
      <w:r>
        <w:rPr>
          <w:rFonts w:hint="eastAsia" w:ascii="方正小标宋_GBK" w:eastAsia="方正小标宋_GBK"/>
          <w:sz w:val="40"/>
          <w:szCs w:val="40"/>
        </w:rPr>
        <w:t>第六部分：政府采购预算情况</w:t>
      </w:r>
    </w:p>
    <w:p w14:paraId="5D4587A4">
      <w:pPr>
        <w:spacing w:line="360" w:lineRule="auto"/>
        <w:ind w:firstLine="580" w:firstLineChars="200"/>
        <w:rPr>
          <w:rFonts w:ascii="仿宋" w:hAnsi="仿宋" w:eastAsia="仿宋"/>
          <w:sz w:val="29"/>
          <w:szCs w:val="29"/>
        </w:rPr>
      </w:pPr>
      <w:r>
        <w:rPr>
          <w:rFonts w:ascii="仿宋" w:hAnsi="仿宋" w:eastAsia="仿宋"/>
          <w:sz w:val="29"/>
          <w:szCs w:val="29"/>
        </w:rPr>
        <w:t>2020年，我部门安排政府采购预算</w:t>
      </w:r>
      <w:r>
        <w:rPr>
          <w:rFonts w:hint="eastAsia" w:ascii="仿宋" w:hAnsi="仿宋" w:eastAsia="仿宋"/>
          <w:sz w:val="29"/>
          <w:szCs w:val="29"/>
        </w:rPr>
        <w:t>170</w:t>
      </w:r>
      <w:r>
        <w:rPr>
          <w:rFonts w:ascii="仿宋" w:hAnsi="仿宋" w:eastAsia="仿宋"/>
          <w:sz w:val="29"/>
          <w:szCs w:val="29"/>
        </w:rPr>
        <w:t>万元，具体内容见下表：</w:t>
      </w:r>
    </w:p>
    <w:p w14:paraId="616064E0">
      <w:pPr>
        <w:spacing w:line="360" w:lineRule="auto"/>
        <w:ind w:firstLine="580" w:firstLineChars="200"/>
        <w:rPr>
          <w:rFonts w:ascii="仿宋" w:hAnsi="仿宋" w:eastAsia="仿宋"/>
          <w:sz w:val="29"/>
          <w:szCs w:val="29"/>
        </w:rPr>
      </w:pPr>
      <w:r>
        <w:rPr>
          <w:rFonts w:hint="eastAsia" w:ascii="仿宋" w:hAnsi="仿宋" w:eastAsia="仿宋"/>
          <w:sz w:val="29"/>
          <w:szCs w:val="29"/>
        </w:rPr>
        <w:t>附部门政府采购预算表。</w:t>
      </w:r>
    </w:p>
    <w:p w14:paraId="3D3DCF72">
      <w:pPr>
        <w:spacing w:line="600" w:lineRule="auto"/>
        <w:rPr>
          <w:rFonts w:ascii="仿宋" w:hAnsi="仿宋" w:eastAsia="仿宋"/>
          <w:sz w:val="29"/>
          <w:szCs w:val="32"/>
        </w:rPr>
      </w:pPr>
      <w:r>
        <w:rPr>
          <w:rFonts w:hint="eastAsia" w:ascii="仿宋" w:hAnsi="仿宋" w:eastAsia="仿宋"/>
          <w:sz w:val="29"/>
          <w:szCs w:val="32"/>
        </w:rPr>
        <w:t xml:space="preserve"> </w:t>
      </w:r>
      <w:r>
        <w:rPr>
          <w:rFonts w:ascii="仿宋" w:hAnsi="仿宋" w:eastAsia="仿宋"/>
          <w:sz w:val="29"/>
          <w:szCs w:val="32"/>
        </w:rPr>
        <w:t xml:space="preserve">                                                                                     </w:t>
      </w:r>
      <w:r>
        <w:rPr>
          <w:rFonts w:hint="eastAsia" w:ascii="仿宋" w:hAnsi="仿宋" w:eastAsia="仿宋"/>
          <w:sz w:val="29"/>
          <w:szCs w:val="32"/>
        </w:rPr>
        <w:t>单位：万元</w:t>
      </w:r>
    </w:p>
    <w:tbl>
      <w:tblPr>
        <w:tblStyle w:val="6"/>
        <w:tblW w:w="14064"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1747"/>
      </w:tblGrid>
      <w:tr w14:paraId="01F5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985" w:type="dxa"/>
            <w:gridSpan w:val="2"/>
            <w:vAlign w:val="center"/>
          </w:tcPr>
          <w:p w14:paraId="1E822E68">
            <w:pPr>
              <w:spacing w:line="120" w:lineRule="atLeast"/>
              <w:jc w:val="center"/>
              <w:rPr>
                <w:rFonts w:ascii="仿宋" w:hAnsi="仿宋" w:eastAsia="仿宋"/>
                <w:b/>
                <w:sz w:val="19"/>
                <w:szCs w:val="19"/>
              </w:rPr>
            </w:pPr>
            <w:r>
              <w:rPr>
                <w:rFonts w:hint="eastAsia" w:ascii="仿宋" w:hAnsi="仿宋" w:eastAsia="仿宋" w:cs="宋体"/>
                <w:b/>
                <w:sz w:val="19"/>
                <w:szCs w:val="19"/>
              </w:rPr>
              <w:t>政府采购项目来源</w:t>
            </w:r>
          </w:p>
        </w:tc>
        <w:tc>
          <w:tcPr>
            <w:tcW w:w="1134" w:type="dxa"/>
            <w:vMerge w:val="restart"/>
            <w:vAlign w:val="center"/>
          </w:tcPr>
          <w:p w14:paraId="5FAE4CDF">
            <w:pPr>
              <w:spacing w:line="120" w:lineRule="atLeast"/>
              <w:jc w:val="center"/>
              <w:rPr>
                <w:rFonts w:ascii="仿宋" w:hAnsi="仿宋" w:eastAsia="仿宋"/>
                <w:b/>
                <w:sz w:val="19"/>
                <w:szCs w:val="19"/>
              </w:rPr>
            </w:pPr>
            <w:r>
              <w:rPr>
                <w:rFonts w:hint="eastAsia" w:ascii="仿宋" w:hAnsi="仿宋" w:eastAsia="仿宋" w:cs="宋体"/>
                <w:b/>
                <w:sz w:val="19"/>
                <w:szCs w:val="19"/>
              </w:rPr>
              <w:t>采购物品名称</w:t>
            </w:r>
          </w:p>
        </w:tc>
        <w:tc>
          <w:tcPr>
            <w:tcW w:w="1134" w:type="dxa"/>
            <w:vMerge w:val="restart"/>
            <w:vAlign w:val="center"/>
          </w:tcPr>
          <w:p w14:paraId="326D029B">
            <w:pPr>
              <w:spacing w:line="120" w:lineRule="atLeast"/>
              <w:jc w:val="center"/>
              <w:rPr>
                <w:rFonts w:ascii="仿宋" w:hAnsi="仿宋" w:eastAsia="仿宋"/>
                <w:b/>
                <w:sz w:val="19"/>
                <w:szCs w:val="19"/>
              </w:rPr>
            </w:pPr>
            <w:r>
              <w:rPr>
                <w:rFonts w:hint="eastAsia" w:ascii="仿宋" w:hAnsi="仿宋" w:eastAsia="仿宋" w:cs="宋体"/>
                <w:b/>
                <w:sz w:val="19"/>
                <w:szCs w:val="19"/>
              </w:rPr>
              <w:t>政府采购目录序号</w:t>
            </w:r>
          </w:p>
        </w:tc>
        <w:tc>
          <w:tcPr>
            <w:tcW w:w="992" w:type="dxa"/>
            <w:vMerge w:val="restart"/>
            <w:vAlign w:val="center"/>
          </w:tcPr>
          <w:p w14:paraId="3D1D8ABC">
            <w:pPr>
              <w:spacing w:line="120" w:lineRule="atLeast"/>
              <w:jc w:val="center"/>
              <w:rPr>
                <w:rFonts w:ascii="仿宋" w:hAnsi="仿宋" w:eastAsia="仿宋"/>
                <w:b/>
                <w:sz w:val="19"/>
                <w:szCs w:val="19"/>
              </w:rPr>
            </w:pPr>
            <w:r>
              <w:rPr>
                <w:rFonts w:hint="eastAsia" w:ascii="仿宋" w:hAnsi="仿宋" w:eastAsia="仿宋" w:cs="宋体"/>
                <w:b/>
                <w:sz w:val="19"/>
                <w:szCs w:val="19"/>
              </w:rPr>
              <w:t>数量</w:t>
            </w:r>
            <w:r>
              <w:rPr>
                <w:rFonts w:ascii="仿宋" w:hAnsi="仿宋" w:eastAsia="仿宋"/>
                <w:b/>
                <w:sz w:val="19"/>
                <w:szCs w:val="19"/>
              </w:rPr>
              <w:t xml:space="preserve">  </w:t>
            </w:r>
            <w:r>
              <w:rPr>
                <w:rFonts w:hint="eastAsia" w:ascii="仿宋" w:hAnsi="仿宋" w:eastAsia="仿宋" w:cs="宋体"/>
                <w:b/>
                <w:sz w:val="19"/>
                <w:szCs w:val="19"/>
              </w:rPr>
              <w:t>单位</w:t>
            </w:r>
          </w:p>
        </w:tc>
        <w:tc>
          <w:tcPr>
            <w:tcW w:w="851" w:type="dxa"/>
            <w:vMerge w:val="restart"/>
            <w:vAlign w:val="center"/>
          </w:tcPr>
          <w:p w14:paraId="29B29995">
            <w:pPr>
              <w:spacing w:line="120" w:lineRule="atLeast"/>
              <w:jc w:val="center"/>
              <w:rPr>
                <w:rFonts w:ascii="仿宋" w:hAnsi="仿宋" w:eastAsia="仿宋"/>
                <w:b/>
                <w:sz w:val="19"/>
                <w:szCs w:val="19"/>
              </w:rPr>
            </w:pPr>
            <w:r>
              <w:rPr>
                <w:rFonts w:hint="eastAsia" w:ascii="仿宋" w:hAnsi="仿宋" w:eastAsia="仿宋" w:cs="宋体"/>
                <w:b/>
                <w:sz w:val="19"/>
                <w:szCs w:val="19"/>
              </w:rPr>
              <w:t>数量</w:t>
            </w:r>
          </w:p>
        </w:tc>
        <w:tc>
          <w:tcPr>
            <w:tcW w:w="834" w:type="dxa"/>
            <w:vMerge w:val="restart"/>
            <w:vAlign w:val="center"/>
          </w:tcPr>
          <w:p w14:paraId="6106B359">
            <w:pPr>
              <w:spacing w:line="120" w:lineRule="atLeast"/>
              <w:jc w:val="center"/>
              <w:rPr>
                <w:rFonts w:ascii="仿宋" w:hAnsi="仿宋" w:eastAsia="仿宋"/>
                <w:b/>
                <w:sz w:val="19"/>
                <w:szCs w:val="19"/>
              </w:rPr>
            </w:pPr>
            <w:r>
              <w:rPr>
                <w:rFonts w:hint="eastAsia" w:ascii="仿宋" w:hAnsi="仿宋" w:eastAsia="仿宋" w:cs="宋体"/>
                <w:b/>
                <w:sz w:val="19"/>
                <w:szCs w:val="19"/>
              </w:rPr>
              <w:t>单价</w:t>
            </w:r>
          </w:p>
        </w:tc>
        <w:tc>
          <w:tcPr>
            <w:tcW w:w="7134" w:type="dxa"/>
            <w:gridSpan w:val="7"/>
            <w:vAlign w:val="center"/>
          </w:tcPr>
          <w:p w14:paraId="08EB957E">
            <w:pPr>
              <w:spacing w:line="120" w:lineRule="atLeast"/>
              <w:jc w:val="center"/>
              <w:rPr>
                <w:rFonts w:ascii="仿宋" w:hAnsi="仿宋" w:eastAsia="仿宋"/>
                <w:b/>
                <w:sz w:val="19"/>
                <w:szCs w:val="19"/>
              </w:rPr>
            </w:pPr>
            <w:r>
              <w:rPr>
                <w:rFonts w:hint="eastAsia" w:ascii="仿宋" w:hAnsi="仿宋" w:eastAsia="仿宋" w:cs="宋体"/>
                <w:b/>
                <w:sz w:val="19"/>
                <w:szCs w:val="19"/>
              </w:rPr>
              <w:t>政府采购金额</w:t>
            </w:r>
          </w:p>
        </w:tc>
      </w:tr>
      <w:tr w14:paraId="2008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221" w:type="dxa"/>
            <w:vMerge w:val="restart"/>
            <w:vAlign w:val="center"/>
          </w:tcPr>
          <w:p w14:paraId="677BB57D">
            <w:pPr>
              <w:spacing w:line="120" w:lineRule="atLeast"/>
              <w:jc w:val="center"/>
              <w:rPr>
                <w:rFonts w:ascii="仿宋" w:hAnsi="仿宋" w:eastAsia="仿宋"/>
                <w:b/>
                <w:sz w:val="19"/>
                <w:szCs w:val="19"/>
              </w:rPr>
            </w:pPr>
            <w:r>
              <w:rPr>
                <w:rFonts w:hint="eastAsia" w:ascii="仿宋" w:hAnsi="仿宋" w:eastAsia="仿宋" w:cs="宋体"/>
                <w:b/>
                <w:sz w:val="19"/>
                <w:szCs w:val="19"/>
              </w:rPr>
              <w:t>项目名称</w:t>
            </w:r>
          </w:p>
        </w:tc>
        <w:tc>
          <w:tcPr>
            <w:tcW w:w="764" w:type="dxa"/>
            <w:vMerge w:val="restart"/>
            <w:vAlign w:val="center"/>
          </w:tcPr>
          <w:p w14:paraId="7EE56151">
            <w:pPr>
              <w:spacing w:line="120" w:lineRule="atLeast"/>
              <w:jc w:val="center"/>
              <w:rPr>
                <w:rFonts w:ascii="仿宋" w:hAnsi="仿宋" w:eastAsia="仿宋"/>
                <w:b/>
                <w:sz w:val="19"/>
                <w:szCs w:val="19"/>
              </w:rPr>
            </w:pPr>
            <w:r>
              <w:rPr>
                <w:rFonts w:hint="eastAsia" w:ascii="仿宋" w:hAnsi="仿宋" w:eastAsia="仿宋" w:cs="宋体"/>
                <w:b/>
                <w:sz w:val="19"/>
                <w:szCs w:val="19"/>
              </w:rPr>
              <w:t>预算资金</w:t>
            </w:r>
          </w:p>
        </w:tc>
        <w:tc>
          <w:tcPr>
            <w:tcW w:w="1134" w:type="dxa"/>
            <w:vMerge w:val="continue"/>
            <w:vAlign w:val="center"/>
          </w:tcPr>
          <w:p w14:paraId="25A78886">
            <w:pPr>
              <w:spacing w:line="120" w:lineRule="atLeast"/>
              <w:jc w:val="left"/>
              <w:outlineLvl w:val="0"/>
              <w:rPr>
                <w:rFonts w:ascii="仿宋" w:hAnsi="仿宋" w:eastAsia="仿宋"/>
                <w:sz w:val="19"/>
                <w:szCs w:val="19"/>
              </w:rPr>
            </w:pPr>
          </w:p>
        </w:tc>
        <w:tc>
          <w:tcPr>
            <w:tcW w:w="1134" w:type="dxa"/>
            <w:vMerge w:val="continue"/>
            <w:vAlign w:val="center"/>
          </w:tcPr>
          <w:p w14:paraId="3D1B2B31">
            <w:pPr>
              <w:spacing w:line="120" w:lineRule="atLeast"/>
              <w:jc w:val="left"/>
              <w:outlineLvl w:val="0"/>
              <w:rPr>
                <w:rFonts w:ascii="仿宋" w:hAnsi="仿宋" w:eastAsia="仿宋"/>
                <w:sz w:val="19"/>
                <w:szCs w:val="19"/>
              </w:rPr>
            </w:pPr>
          </w:p>
        </w:tc>
        <w:tc>
          <w:tcPr>
            <w:tcW w:w="992" w:type="dxa"/>
            <w:vMerge w:val="continue"/>
            <w:vAlign w:val="center"/>
          </w:tcPr>
          <w:p w14:paraId="0FD81001">
            <w:pPr>
              <w:spacing w:line="120" w:lineRule="atLeast"/>
              <w:jc w:val="left"/>
              <w:outlineLvl w:val="0"/>
              <w:rPr>
                <w:rFonts w:ascii="仿宋" w:hAnsi="仿宋" w:eastAsia="仿宋"/>
                <w:sz w:val="19"/>
                <w:szCs w:val="19"/>
              </w:rPr>
            </w:pPr>
          </w:p>
        </w:tc>
        <w:tc>
          <w:tcPr>
            <w:tcW w:w="851" w:type="dxa"/>
            <w:vMerge w:val="continue"/>
            <w:vAlign w:val="center"/>
          </w:tcPr>
          <w:p w14:paraId="55231FB0">
            <w:pPr>
              <w:spacing w:line="120" w:lineRule="atLeast"/>
              <w:jc w:val="left"/>
              <w:outlineLvl w:val="0"/>
              <w:rPr>
                <w:rFonts w:ascii="仿宋" w:hAnsi="仿宋" w:eastAsia="仿宋"/>
                <w:sz w:val="19"/>
                <w:szCs w:val="19"/>
              </w:rPr>
            </w:pPr>
          </w:p>
        </w:tc>
        <w:tc>
          <w:tcPr>
            <w:tcW w:w="834" w:type="dxa"/>
            <w:vMerge w:val="continue"/>
            <w:vAlign w:val="center"/>
          </w:tcPr>
          <w:p w14:paraId="4E805876">
            <w:pPr>
              <w:spacing w:line="120" w:lineRule="atLeast"/>
              <w:jc w:val="left"/>
              <w:outlineLvl w:val="0"/>
              <w:rPr>
                <w:rFonts w:ascii="仿宋" w:hAnsi="仿宋" w:eastAsia="仿宋"/>
                <w:sz w:val="19"/>
                <w:szCs w:val="19"/>
              </w:rPr>
            </w:pPr>
          </w:p>
        </w:tc>
        <w:tc>
          <w:tcPr>
            <w:tcW w:w="709" w:type="dxa"/>
            <w:vMerge w:val="restart"/>
            <w:vAlign w:val="center"/>
          </w:tcPr>
          <w:p w14:paraId="43A5063C">
            <w:pPr>
              <w:spacing w:line="120" w:lineRule="atLeast"/>
              <w:jc w:val="center"/>
              <w:rPr>
                <w:rFonts w:ascii="仿宋" w:hAnsi="仿宋" w:eastAsia="仿宋"/>
                <w:b/>
                <w:sz w:val="19"/>
                <w:szCs w:val="19"/>
              </w:rPr>
            </w:pPr>
            <w:r>
              <w:rPr>
                <w:rFonts w:hint="eastAsia" w:ascii="仿宋" w:hAnsi="仿宋" w:eastAsia="仿宋" w:cs="宋体"/>
                <w:b/>
                <w:sz w:val="19"/>
                <w:szCs w:val="19"/>
              </w:rPr>
              <w:t>总计</w:t>
            </w:r>
          </w:p>
        </w:tc>
        <w:tc>
          <w:tcPr>
            <w:tcW w:w="4678" w:type="dxa"/>
            <w:gridSpan w:val="5"/>
            <w:vAlign w:val="center"/>
          </w:tcPr>
          <w:p w14:paraId="0F2C9AF0">
            <w:pPr>
              <w:spacing w:line="120" w:lineRule="atLeast"/>
              <w:jc w:val="center"/>
              <w:rPr>
                <w:rFonts w:ascii="仿宋" w:hAnsi="仿宋" w:eastAsia="仿宋"/>
                <w:b/>
                <w:sz w:val="19"/>
                <w:szCs w:val="19"/>
              </w:rPr>
            </w:pPr>
            <w:r>
              <w:rPr>
                <w:rFonts w:hint="eastAsia" w:ascii="仿宋" w:hAnsi="仿宋" w:eastAsia="仿宋" w:cs="宋体"/>
                <w:b/>
                <w:sz w:val="19"/>
                <w:szCs w:val="19"/>
              </w:rPr>
              <w:t>当年部门预算安排资金</w:t>
            </w:r>
          </w:p>
        </w:tc>
        <w:tc>
          <w:tcPr>
            <w:tcW w:w="1747" w:type="dxa"/>
            <w:vMerge w:val="restart"/>
            <w:vAlign w:val="center"/>
          </w:tcPr>
          <w:p w14:paraId="57113C5D">
            <w:pPr>
              <w:spacing w:line="120" w:lineRule="atLeast"/>
              <w:jc w:val="center"/>
              <w:rPr>
                <w:rFonts w:ascii="仿宋" w:hAnsi="仿宋" w:eastAsia="仿宋"/>
                <w:b/>
                <w:sz w:val="19"/>
                <w:szCs w:val="19"/>
              </w:rPr>
            </w:pPr>
            <w:r>
              <w:rPr>
                <w:rFonts w:hint="eastAsia" w:ascii="仿宋" w:hAnsi="仿宋" w:eastAsia="仿宋" w:cs="宋体"/>
                <w:b/>
                <w:sz w:val="19"/>
                <w:szCs w:val="19"/>
              </w:rPr>
              <w:t>其他渠道资金</w:t>
            </w:r>
          </w:p>
        </w:tc>
      </w:tr>
      <w:tr w14:paraId="44980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221" w:type="dxa"/>
            <w:vMerge w:val="continue"/>
            <w:vAlign w:val="center"/>
          </w:tcPr>
          <w:p w14:paraId="0ECE0640">
            <w:pPr>
              <w:spacing w:line="120" w:lineRule="atLeast"/>
              <w:jc w:val="left"/>
              <w:outlineLvl w:val="0"/>
              <w:rPr>
                <w:rFonts w:ascii="仿宋" w:hAnsi="仿宋" w:eastAsia="仿宋"/>
                <w:sz w:val="19"/>
                <w:szCs w:val="19"/>
              </w:rPr>
            </w:pPr>
          </w:p>
        </w:tc>
        <w:tc>
          <w:tcPr>
            <w:tcW w:w="764" w:type="dxa"/>
            <w:vMerge w:val="continue"/>
            <w:vAlign w:val="center"/>
          </w:tcPr>
          <w:p w14:paraId="7FC687C0">
            <w:pPr>
              <w:spacing w:line="120" w:lineRule="atLeast"/>
              <w:jc w:val="left"/>
              <w:outlineLvl w:val="0"/>
              <w:rPr>
                <w:rFonts w:ascii="仿宋" w:hAnsi="仿宋" w:eastAsia="仿宋"/>
                <w:sz w:val="19"/>
                <w:szCs w:val="19"/>
              </w:rPr>
            </w:pPr>
          </w:p>
        </w:tc>
        <w:tc>
          <w:tcPr>
            <w:tcW w:w="1134" w:type="dxa"/>
            <w:vMerge w:val="continue"/>
            <w:vAlign w:val="center"/>
          </w:tcPr>
          <w:p w14:paraId="34DCD6EE">
            <w:pPr>
              <w:spacing w:line="120" w:lineRule="atLeast"/>
              <w:jc w:val="left"/>
              <w:outlineLvl w:val="0"/>
              <w:rPr>
                <w:rFonts w:ascii="仿宋" w:hAnsi="仿宋" w:eastAsia="仿宋"/>
                <w:sz w:val="19"/>
                <w:szCs w:val="19"/>
              </w:rPr>
            </w:pPr>
          </w:p>
        </w:tc>
        <w:tc>
          <w:tcPr>
            <w:tcW w:w="1134" w:type="dxa"/>
            <w:vMerge w:val="continue"/>
            <w:vAlign w:val="center"/>
          </w:tcPr>
          <w:p w14:paraId="08481D8E">
            <w:pPr>
              <w:spacing w:line="120" w:lineRule="atLeast"/>
              <w:jc w:val="left"/>
              <w:outlineLvl w:val="0"/>
              <w:rPr>
                <w:rFonts w:ascii="仿宋" w:hAnsi="仿宋" w:eastAsia="仿宋"/>
                <w:sz w:val="19"/>
                <w:szCs w:val="19"/>
              </w:rPr>
            </w:pPr>
          </w:p>
        </w:tc>
        <w:tc>
          <w:tcPr>
            <w:tcW w:w="992" w:type="dxa"/>
            <w:vMerge w:val="continue"/>
            <w:vAlign w:val="center"/>
          </w:tcPr>
          <w:p w14:paraId="017B4D4B">
            <w:pPr>
              <w:spacing w:line="120" w:lineRule="atLeast"/>
              <w:jc w:val="left"/>
              <w:outlineLvl w:val="0"/>
              <w:rPr>
                <w:rFonts w:ascii="仿宋" w:hAnsi="仿宋" w:eastAsia="仿宋"/>
                <w:sz w:val="19"/>
                <w:szCs w:val="19"/>
              </w:rPr>
            </w:pPr>
          </w:p>
        </w:tc>
        <w:tc>
          <w:tcPr>
            <w:tcW w:w="851" w:type="dxa"/>
            <w:vMerge w:val="continue"/>
            <w:vAlign w:val="center"/>
          </w:tcPr>
          <w:p w14:paraId="3CB3FFBA">
            <w:pPr>
              <w:spacing w:line="120" w:lineRule="atLeast"/>
              <w:jc w:val="left"/>
              <w:outlineLvl w:val="0"/>
              <w:rPr>
                <w:rFonts w:ascii="仿宋" w:hAnsi="仿宋" w:eastAsia="仿宋"/>
                <w:sz w:val="19"/>
                <w:szCs w:val="19"/>
              </w:rPr>
            </w:pPr>
          </w:p>
        </w:tc>
        <w:tc>
          <w:tcPr>
            <w:tcW w:w="834" w:type="dxa"/>
            <w:vMerge w:val="continue"/>
            <w:vAlign w:val="center"/>
          </w:tcPr>
          <w:p w14:paraId="44955472">
            <w:pPr>
              <w:spacing w:line="120" w:lineRule="atLeast"/>
              <w:jc w:val="left"/>
              <w:outlineLvl w:val="0"/>
              <w:rPr>
                <w:rFonts w:ascii="仿宋" w:hAnsi="仿宋" w:eastAsia="仿宋"/>
                <w:sz w:val="19"/>
                <w:szCs w:val="19"/>
              </w:rPr>
            </w:pPr>
          </w:p>
        </w:tc>
        <w:tc>
          <w:tcPr>
            <w:tcW w:w="709" w:type="dxa"/>
            <w:vMerge w:val="continue"/>
            <w:vAlign w:val="center"/>
          </w:tcPr>
          <w:p w14:paraId="3762A91F">
            <w:pPr>
              <w:spacing w:line="120" w:lineRule="atLeast"/>
              <w:jc w:val="left"/>
              <w:outlineLvl w:val="0"/>
              <w:rPr>
                <w:rFonts w:ascii="仿宋" w:hAnsi="仿宋" w:eastAsia="仿宋"/>
                <w:sz w:val="19"/>
                <w:szCs w:val="19"/>
              </w:rPr>
            </w:pPr>
          </w:p>
        </w:tc>
        <w:tc>
          <w:tcPr>
            <w:tcW w:w="992" w:type="dxa"/>
            <w:vAlign w:val="center"/>
          </w:tcPr>
          <w:p w14:paraId="43046D91">
            <w:pPr>
              <w:spacing w:line="120" w:lineRule="atLeast"/>
              <w:jc w:val="center"/>
              <w:rPr>
                <w:rFonts w:ascii="仿宋" w:hAnsi="仿宋" w:eastAsia="仿宋"/>
                <w:b/>
                <w:sz w:val="19"/>
                <w:szCs w:val="19"/>
              </w:rPr>
            </w:pPr>
            <w:r>
              <w:rPr>
                <w:rFonts w:hint="eastAsia" w:ascii="仿宋" w:hAnsi="仿宋" w:eastAsia="仿宋" w:cs="宋体"/>
                <w:b/>
                <w:sz w:val="19"/>
                <w:szCs w:val="19"/>
              </w:rPr>
              <w:t>合计</w:t>
            </w:r>
          </w:p>
        </w:tc>
        <w:tc>
          <w:tcPr>
            <w:tcW w:w="1134" w:type="dxa"/>
            <w:vAlign w:val="center"/>
          </w:tcPr>
          <w:p w14:paraId="6519CD02">
            <w:pPr>
              <w:spacing w:line="120" w:lineRule="atLeast"/>
              <w:jc w:val="center"/>
              <w:rPr>
                <w:rFonts w:ascii="仿宋" w:hAnsi="仿宋" w:eastAsia="仿宋"/>
                <w:b/>
                <w:sz w:val="19"/>
                <w:szCs w:val="19"/>
              </w:rPr>
            </w:pPr>
            <w:r>
              <w:rPr>
                <w:rFonts w:hint="eastAsia" w:ascii="仿宋" w:hAnsi="仿宋" w:eastAsia="仿宋" w:cs="宋体"/>
                <w:b/>
                <w:sz w:val="19"/>
                <w:szCs w:val="19"/>
              </w:rPr>
              <w:t>一般公共预算拨款</w:t>
            </w:r>
          </w:p>
        </w:tc>
        <w:tc>
          <w:tcPr>
            <w:tcW w:w="851" w:type="dxa"/>
            <w:vAlign w:val="center"/>
          </w:tcPr>
          <w:p w14:paraId="40656ADF">
            <w:pPr>
              <w:spacing w:line="120" w:lineRule="atLeast"/>
              <w:jc w:val="center"/>
              <w:rPr>
                <w:rFonts w:ascii="仿宋" w:hAnsi="仿宋" w:eastAsia="仿宋"/>
                <w:b/>
                <w:sz w:val="19"/>
                <w:szCs w:val="19"/>
              </w:rPr>
            </w:pPr>
            <w:r>
              <w:rPr>
                <w:rFonts w:hint="eastAsia" w:ascii="仿宋" w:hAnsi="仿宋" w:eastAsia="仿宋" w:cs="宋体"/>
                <w:b/>
                <w:sz w:val="19"/>
                <w:szCs w:val="19"/>
              </w:rPr>
              <w:t>基金预算拨款</w:t>
            </w:r>
          </w:p>
        </w:tc>
        <w:tc>
          <w:tcPr>
            <w:tcW w:w="850" w:type="dxa"/>
            <w:vAlign w:val="center"/>
          </w:tcPr>
          <w:p w14:paraId="2E98A49F">
            <w:pPr>
              <w:spacing w:line="120" w:lineRule="atLeast"/>
              <w:jc w:val="center"/>
              <w:rPr>
                <w:rFonts w:ascii="仿宋" w:hAnsi="仿宋" w:eastAsia="仿宋"/>
                <w:b/>
                <w:sz w:val="19"/>
                <w:szCs w:val="19"/>
              </w:rPr>
            </w:pPr>
            <w:r>
              <w:rPr>
                <w:rFonts w:hint="eastAsia" w:ascii="仿宋" w:hAnsi="仿宋" w:eastAsia="仿宋" w:cs="宋体"/>
                <w:b/>
                <w:sz w:val="19"/>
                <w:szCs w:val="19"/>
              </w:rPr>
              <w:t>财政专户核拨</w:t>
            </w:r>
          </w:p>
        </w:tc>
        <w:tc>
          <w:tcPr>
            <w:tcW w:w="851" w:type="dxa"/>
            <w:vAlign w:val="center"/>
          </w:tcPr>
          <w:p w14:paraId="559C6EA4">
            <w:pPr>
              <w:spacing w:line="120" w:lineRule="atLeast"/>
              <w:jc w:val="center"/>
              <w:rPr>
                <w:rFonts w:ascii="仿宋" w:hAnsi="仿宋" w:eastAsia="仿宋"/>
                <w:b/>
                <w:sz w:val="19"/>
                <w:szCs w:val="19"/>
              </w:rPr>
            </w:pPr>
            <w:r>
              <w:rPr>
                <w:rFonts w:hint="eastAsia" w:ascii="仿宋" w:hAnsi="仿宋" w:eastAsia="仿宋" w:cs="宋体"/>
                <w:b/>
                <w:sz w:val="19"/>
                <w:szCs w:val="19"/>
              </w:rPr>
              <w:t>其他来源收入</w:t>
            </w:r>
          </w:p>
        </w:tc>
        <w:tc>
          <w:tcPr>
            <w:tcW w:w="1747" w:type="dxa"/>
            <w:vMerge w:val="continue"/>
            <w:vAlign w:val="center"/>
          </w:tcPr>
          <w:p w14:paraId="40083A02">
            <w:pPr>
              <w:spacing w:line="120" w:lineRule="atLeast"/>
              <w:jc w:val="left"/>
              <w:outlineLvl w:val="0"/>
              <w:rPr>
                <w:rFonts w:ascii="仿宋" w:hAnsi="仿宋" w:eastAsia="仿宋"/>
                <w:sz w:val="19"/>
                <w:szCs w:val="19"/>
              </w:rPr>
            </w:pPr>
          </w:p>
        </w:tc>
      </w:tr>
      <w:tr w14:paraId="67D4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trPr>
        <w:tc>
          <w:tcPr>
            <w:tcW w:w="1221" w:type="dxa"/>
            <w:vAlign w:val="center"/>
          </w:tcPr>
          <w:p w14:paraId="6BC16286">
            <w:pPr>
              <w:spacing w:line="120" w:lineRule="atLeast"/>
              <w:jc w:val="center"/>
              <w:rPr>
                <w:rFonts w:ascii="仿宋" w:hAnsi="仿宋" w:eastAsia="仿宋"/>
                <w:b/>
                <w:sz w:val="19"/>
                <w:szCs w:val="19"/>
              </w:rPr>
            </w:pPr>
            <w:r>
              <w:rPr>
                <w:rFonts w:hint="eastAsia" w:ascii="仿宋" w:hAnsi="仿宋" w:eastAsia="仿宋"/>
                <w:b/>
                <w:sz w:val="19"/>
                <w:szCs w:val="19"/>
              </w:rPr>
              <w:t>提前下达2020年革命老区转移支付项目资金</w:t>
            </w:r>
          </w:p>
        </w:tc>
        <w:tc>
          <w:tcPr>
            <w:tcW w:w="764" w:type="dxa"/>
            <w:vAlign w:val="center"/>
          </w:tcPr>
          <w:p w14:paraId="36B801E6">
            <w:pPr>
              <w:spacing w:line="120" w:lineRule="atLeast"/>
              <w:jc w:val="right"/>
              <w:rPr>
                <w:rFonts w:ascii="仿宋" w:hAnsi="仿宋" w:eastAsia="仿宋"/>
                <w:b/>
                <w:sz w:val="19"/>
                <w:szCs w:val="19"/>
              </w:rPr>
            </w:pPr>
            <w:r>
              <w:rPr>
                <w:rFonts w:hint="eastAsia" w:ascii="仿宋" w:hAnsi="仿宋" w:eastAsia="仿宋"/>
                <w:b/>
                <w:sz w:val="19"/>
                <w:szCs w:val="19"/>
              </w:rPr>
              <w:t>170</w:t>
            </w:r>
          </w:p>
        </w:tc>
        <w:tc>
          <w:tcPr>
            <w:tcW w:w="1134" w:type="dxa"/>
            <w:vAlign w:val="center"/>
          </w:tcPr>
          <w:p w14:paraId="2EC5BAF9">
            <w:pPr>
              <w:spacing w:line="120" w:lineRule="atLeast"/>
              <w:jc w:val="left"/>
              <w:rPr>
                <w:rFonts w:ascii="仿宋" w:hAnsi="仿宋" w:eastAsia="仿宋"/>
                <w:b/>
                <w:sz w:val="19"/>
                <w:szCs w:val="19"/>
              </w:rPr>
            </w:pPr>
          </w:p>
        </w:tc>
        <w:tc>
          <w:tcPr>
            <w:tcW w:w="1134" w:type="dxa"/>
            <w:vAlign w:val="center"/>
          </w:tcPr>
          <w:p w14:paraId="532A2298">
            <w:pPr>
              <w:spacing w:line="120" w:lineRule="atLeast"/>
              <w:jc w:val="left"/>
              <w:rPr>
                <w:rFonts w:ascii="仿宋" w:hAnsi="仿宋" w:eastAsia="仿宋"/>
                <w:b/>
                <w:sz w:val="19"/>
                <w:szCs w:val="19"/>
              </w:rPr>
            </w:pPr>
          </w:p>
        </w:tc>
        <w:tc>
          <w:tcPr>
            <w:tcW w:w="992" w:type="dxa"/>
            <w:vAlign w:val="center"/>
          </w:tcPr>
          <w:p w14:paraId="7EA1F78F">
            <w:pPr>
              <w:spacing w:line="120" w:lineRule="atLeast"/>
              <w:jc w:val="left"/>
              <w:rPr>
                <w:rFonts w:ascii="仿宋" w:hAnsi="仿宋" w:eastAsia="仿宋"/>
                <w:b/>
                <w:sz w:val="19"/>
                <w:szCs w:val="19"/>
              </w:rPr>
            </w:pPr>
          </w:p>
        </w:tc>
        <w:tc>
          <w:tcPr>
            <w:tcW w:w="851" w:type="dxa"/>
            <w:vAlign w:val="center"/>
          </w:tcPr>
          <w:p w14:paraId="02AA5CC0">
            <w:pPr>
              <w:spacing w:line="120" w:lineRule="atLeast"/>
              <w:jc w:val="right"/>
              <w:rPr>
                <w:rFonts w:ascii="仿宋" w:hAnsi="仿宋" w:eastAsia="仿宋"/>
                <w:b/>
                <w:sz w:val="19"/>
                <w:szCs w:val="19"/>
              </w:rPr>
            </w:pPr>
          </w:p>
        </w:tc>
        <w:tc>
          <w:tcPr>
            <w:tcW w:w="834" w:type="dxa"/>
            <w:vAlign w:val="center"/>
          </w:tcPr>
          <w:p w14:paraId="10773BBF">
            <w:pPr>
              <w:spacing w:line="120" w:lineRule="atLeast"/>
              <w:rPr>
                <w:rFonts w:ascii="仿宋" w:hAnsi="仿宋" w:eastAsia="仿宋"/>
                <w:sz w:val="19"/>
                <w:szCs w:val="19"/>
              </w:rPr>
            </w:pPr>
          </w:p>
        </w:tc>
        <w:tc>
          <w:tcPr>
            <w:tcW w:w="709" w:type="dxa"/>
            <w:vAlign w:val="center"/>
          </w:tcPr>
          <w:p w14:paraId="210B635A">
            <w:pPr>
              <w:spacing w:line="120" w:lineRule="atLeast"/>
              <w:jc w:val="right"/>
              <w:rPr>
                <w:rFonts w:ascii="仿宋" w:hAnsi="仿宋" w:eastAsia="仿宋"/>
                <w:b/>
                <w:sz w:val="19"/>
                <w:szCs w:val="19"/>
              </w:rPr>
            </w:pPr>
            <w:r>
              <w:rPr>
                <w:rFonts w:hint="eastAsia" w:ascii="仿宋" w:hAnsi="仿宋" w:eastAsia="仿宋"/>
                <w:b/>
                <w:sz w:val="19"/>
                <w:szCs w:val="19"/>
              </w:rPr>
              <w:t>170</w:t>
            </w:r>
          </w:p>
        </w:tc>
        <w:tc>
          <w:tcPr>
            <w:tcW w:w="992" w:type="dxa"/>
            <w:vAlign w:val="center"/>
          </w:tcPr>
          <w:p w14:paraId="3C3527B8">
            <w:pPr>
              <w:spacing w:line="120" w:lineRule="atLeast"/>
              <w:jc w:val="right"/>
              <w:rPr>
                <w:rFonts w:ascii="仿宋" w:hAnsi="仿宋" w:eastAsia="仿宋"/>
                <w:b/>
                <w:sz w:val="19"/>
                <w:szCs w:val="19"/>
              </w:rPr>
            </w:pPr>
            <w:r>
              <w:rPr>
                <w:rFonts w:hint="eastAsia" w:ascii="仿宋" w:hAnsi="仿宋" w:eastAsia="仿宋"/>
                <w:b/>
                <w:sz w:val="19"/>
                <w:szCs w:val="19"/>
              </w:rPr>
              <w:t>170</w:t>
            </w:r>
          </w:p>
        </w:tc>
        <w:tc>
          <w:tcPr>
            <w:tcW w:w="1134" w:type="dxa"/>
            <w:vAlign w:val="center"/>
          </w:tcPr>
          <w:p w14:paraId="51A037D1">
            <w:pPr>
              <w:spacing w:line="120" w:lineRule="atLeast"/>
              <w:jc w:val="right"/>
              <w:rPr>
                <w:rFonts w:ascii="仿宋" w:hAnsi="仿宋" w:eastAsia="仿宋"/>
                <w:b/>
                <w:sz w:val="19"/>
                <w:szCs w:val="19"/>
              </w:rPr>
            </w:pPr>
            <w:r>
              <w:rPr>
                <w:rFonts w:hint="eastAsia" w:ascii="仿宋" w:hAnsi="仿宋" w:eastAsia="仿宋"/>
                <w:b/>
                <w:sz w:val="19"/>
                <w:szCs w:val="19"/>
              </w:rPr>
              <w:t>170</w:t>
            </w:r>
          </w:p>
        </w:tc>
        <w:tc>
          <w:tcPr>
            <w:tcW w:w="851" w:type="dxa"/>
            <w:vAlign w:val="center"/>
          </w:tcPr>
          <w:p w14:paraId="1B5D3208">
            <w:pPr>
              <w:spacing w:line="120" w:lineRule="atLeast"/>
              <w:jc w:val="right"/>
              <w:rPr>
                <w:rFonts w:ascii="仿宋" w:hAnsi="仿宋" w:eastAsia="仿宋"/>
                <w:b/>
                <w:sz w:val="19"/>
                <w:szCs w:val="19"/>
              </w:rPr>
            </w:pPr>
          </w:p>
        </w:tc>
        <w:tc>
          <w:tcPr>
            <w:tcW w:w="850" w:type="dxa"/>
            <w:vAlign w:val="center"/>
          </w:tcPr>
          <w:p w14:paraId="6C0F28DA">
            <w:pPr>
              <w:spacing w:line="120" w:lineRule="atLeast"/>
              <w:jc w:val="right"/>
              <w:rPr>
                <w:rFonts w:ascii="仿宋" w:hAnsi="仿宋" w:eastAsia="仿宋"/>
                <w:b/>
                <w:sz w:val="19"/>
                <w:szCs w:val="19"/>
              </w:rPr>
            </w:pPr>
          </w:p>
        </w:tc>
        <w:tc>
          <w:tcPr>
            <w:tcW w:w="851" w:type="dxa"/>
            <w:vAlign w:val="center"/>
          </w:tcPr>
          <w:p w14:paraId="1D805F4C">
            <w:pPr>
              <w:spacing w:line="120" w:lineRule="atLeast"/>
              <w:jc w:val="right"/>
              <w:rPr>
                <w:rFonts w:ascii="仿宋" w:hAnsi="仿宋" w:eastAsia="仿宋"/>
                <w:b/>
                <w:sz w:val="19"/>
                <w:szCs w:val="19"/>
              </w:rPr>
            </w:pPr>
          </w:p>
        </w:tc>
        <w:tc>
          <w:tcPr>
            <w:tcW w:w="1747" w:type="dxa"/>
            <w:vAlign w:val="center"/>
          </w:tcPr>
          <w:p w14:paraId="42505966">
            <w:pPr>
              <w:spacing w:line="120" w:lineRule="atLeast"/>
              <w:jc w:val="right"/>
              <w:rPr>
                <w:rFonts w:ascii="仿宋" w:hAnsi="仿宋" w:eastAsia="仿宋"/>
                <w:b/>
                <w:sz w:val="19"/>
                <w:szCs w:val="19"/>
              </w:rPr>
            </w:pPr>
          </w:p>
        </w:tc>
      </w:tr>
      <w:tr w14:paraId="2F78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trPr>
        <w:tc>
          <w:tcPr>
            <w:tcW w:w="1221" w:type="dxa"/>
            <w:vAlign w:val="center"/>
          </w:tcPr>
          <w:p w14:paraId="34FE1C1A">
            <w:pPr>
              <w:spacing w:line="120" w:lineRule="atLeast"/>
              <w:jc w:val="left"/>
              <w:rPr>
                <w:rFonts w:ascii="仿宋" w:hAnsi="仿宋" w:eastAsia="仿宋"/>
                <w:sz w:val="19"/>
                <w:szCs w:val="19"/>
              </w:rPr>
            </w:pPr>
          </w:p>
        </w:tc>
        <w:tc>
          <w:tcPr>
            <w:tcW w:w="764" w:type="dxa"/>
            <w:vAlign w:val="center"/>
          </w:tcPr>
          <w:p w14:paraId="47774737">
            <w:pPr>
              <w:spacing w:line="120" w:lineRule="atLeast"/>
              <w:jc w:val="right"/>
              <w:rPr>
                <w:rFonts w:ascii="仿宋" w:hAnsi="仿宋" w:eastAsia="仿宋"/>
                <w:sz w:val="19"/>
                <w:szCs w:val="19"/>
              </w:rPr>
            </w:pPr>
          </w:p>
        </w:tc>
        <w:tc>
          <w:tcPr>
            <w:tcW w:w="1134" w:type="dxa"/>
            <w:vAlign w:val="center"/>
          </w:tcPr>
          <w:p w14:paraId="4B4920F7">
            <w:pPr>
              <w:spacing w:line="120" w:lineRule="atLeast"/>
              <w:jc w:val="left"/>
              <w:rPr>
                <w:rFonts w:ascii="仿宋" w:hAnsi="仿宋" w:eastAsia="仿宋"/>
                <w:sz w:val="19"/>
                <w:szCs w:val="19"/>
              </w:rPr>
            </w:pPr>
          </w:p>
        </w:tc>
        <w:tc>
          <w:tcPr>
            <w:tcW w:w="1134" w:type="dxa"/>
            <w:vAlign w:val="center"/>
          </w:tcPr>
          <w:p w14:paraId="70C0E40A">
            <w:pPr>
              <w:spacing w:line="120" w:lineRule="atLeast"/>
              <w:jc w:val="left"/>
              <w:rPr>
                <w:rFonts w:ascii="仿宋" w:hAnsi="仿宋" w:eastAsia="仿宋"/>
                <w:sz w:val="19"/>
                <w:szCs w:val="19"/>
              </w:rPr>
            </w:pPr>
          </w:p>
        </w:tc>
        <w:tc>
          <w:tcPr>
            <w:tcW w:w="992" w:type="dxa"/>
            <w:vAlign w:val="center"/>
          </w:tcPr>
          <w:p w14:paraId="26E41139">
            <w:pPr>
              <w:spacing w:line="120" w:lineRule="atLeast"/>
              <w:jc w:val="left"/>
              <w:rPr>
                <w:rFonts w:ascii="仿宋" w:hAnsi="仿宋" w:eastAsia="仿宋"/>
                <w:sz w:val="19"/>
                <w:szCs w:val="19"/>
              </w:rPr>
            </w:pPr>
          </w:p>
        </w:tc>
        <w:tc>
          <w:tcPr>
            <w:tcW w:w="851" w:type="dxa"/>
            <w:vAlign w:val="center"/>
          </w:tcPr>
          <w:p w14:paraId="021F7DEF">
            <w:pPr>
              <w:spacing w:line="120" w:lineRule="atLeast"/>
              <w:jc w:val="right"/>
              <w:rPr>
                <w:rFonts w:ascii="仿宋" w:hAnsi="仿宋" w:eastAsia="仿宋"/>
                <w:sz w:val="19"/>
                <w:szCs w:val="19"/>
              </w:rPr>
            </w:pPr>
          </w:p>
        </w:tc>
        <w:tc>
          <w:tcPr>
            <w:tcW w:w="834" w:type="dxa"/>
            <w:vAlign w:val="center"/>
          </w:tcPr>
          <w:p w14:paraId="0398308A">
            <w:pPr>
              <w:spacing w:line="120" w:lineRule="atLeast"/>
              <w:jc w:val="right"/>
              <w:rPr>
                <w:rFonts w:ascii="仿宋" w:hAnsi="仿宋" w:eastAsia="仿宋"/>
                <w:sz w:val="19"/>
                <w:szCs w:val="19"/>
              </w:rPr>
            </w:pPr>
          </w:p>
        </w:tc>
        <w:tc>
          <w:tcPr>
            <w:tcW w:w="709" w:type="dxa"/>
            <w:vAlign w:val="center"/>
          </w:tcPr>
          <w:p w14:paraId="46E03E5F">
            <w:pPr>
              <w:spacing w:line="120" w:lineRule="atLeast"/>
              <w:jc w:val="right"/>
              <w:rPr>
                <w:rFonts w:ascii="仿宋" w:hAnsi="仿宋" w:eastAsia="仿宋"/>
                <w:sz w:val="19"/>
                <w:szCs w:val="19"/>
              </w:rPr>
            </w:pPr>
          </w:p>
        </w:tc>
        <w:tc>
          <w:tcPr>
            <w:tcW w:w="992" w:type="dxa"/>
            <w:vAlign w:val="center"/>
          </w:tcPr>
          <w:p w14:paraId="30439CFC">
            <w:pPr>
              <w:spacing w:line="120" w:lineRule="atLeast"/>
              <w:jc w:val="right"/>
              <w:rPr>
                <w:rFonts w:ascii="仿宋" w:hAnsi="仿宋" w:eastAsia="仿宋"/>
                <w:sz w:val="19"/>
                <w:szCs w:val="19"/>
              </w:rPr>
            </w:pPr>
          </w:p>
        </w:tc>
        <w:tc>
          <w:tcPr>
            <w:tcW w:w="1134" w:type="dxa"/>
            <w:vAlign w:val="center"/>
          </w:tcPr>
          <w:p w14:paraId="63F89FFA">
            <w:pPr>
              <w:spacing w:line="120" w:lineRule="atLeast"/>
              <w:jc w:val="right"/>
              <w:rPr>
                <w:rFonts w:ascii="仿宋" w:hAnsi="仿宋" w:eastAsia="仿宋"/>
                <w:sz w:val="19"/>
                <w:szCs w:val="19"/>
              </w:rPr>
            </w:pPr>
          </w:p>
        </w:tc>
        <w:tc>
          <w:tcPr>
            <w:tcW w:w="851" w:type="dxa"/>
            <w:vAlign w:val="center"/>
          </w:tcPr>
          <w:p w14:paraId="3C36691E">
            <w:pPr>
              <w:spacing w:line="120" w:lineRule="atLeast"/>
              <w:jc w:val="right"/>
              <w:rPr>
                <w:rFonts w:ascii="仿宋" w:hAnsi="仿宋" w:eastAsia="仿宋"/>
                <w:sz w:val="19"/>
                <w:szCs w:val="19"/>
              </w:rPr>
            </w:pPr>
          </w:p>
        </w:tc>
        <w:tc>
          <w:tcPr>
            <w:tcW w:w="850" w:type="dxa"/>
            <w:vAlign w:val="center"/>
          </w:tcPr>
          <w:p w14:paraId="554683C2">
            <w:pPr>
              <w:spacing w:line="120" w:lineRule="atLeast"/>
              <w:jc w:val="right"/>
              <w:rPr>
                <w:rFonts w:ascii="仿宋" w:hAnsi="仿宋" w:eastAsia="仿宋"/>
                <w:sz w:val="19"/>
                <w:szCs w:val="19"/>
              </w:rPr>
            </w:pPr>
          </w:p>
        </w:tc>
        <w:tc>
          <w:tcPr>
            <w:tcW w:w="851" w:type="dxa"/>
            <w:vAlign w:val="center"/>
          </w:tcPr>
          <w:p w14:paraId="6256E43F">
            <w:pPr>
              <w:spacing w:line="120" w:lineRule="atLeast"/>
              <w:jc w:val="right"/>
              <w:rPr>
                <w:rFonts w:ascii="仿宋" w:hAnsi="仿宋" w:eastAsia="仿宋"/>
                <w:sz w:val="19"/>
                <w:szCs w:val="19"/>
              </w:rPr>
            </w:pPr>
          </w:p>
        </w:tc>
        <w:tc>
          <w:tcPr>
            <w:tcW w:w="1747" w:type="dxa"/>
            <w:vAlign w:val="center"/>
          </w:tcPr>
          <w:p w14:paraId="612A4325">
            <w:pPr>
              <w:spacing w:line="120" w:lineRule="atLeast"/>
              <w:jc w:val="right"/>
              <w:rPr>
                <w:rFonts w:ascii="仿宋" w:hAnsi="仿宋" w:eastAsia="仿宋"/>
                <w:sz w:val="19"/>
                <w:szCs w:val="19"/>
              </w:rPr>
            </w:pPr>
          </w:p>
        </w:tc>
      </w:tr>
    </w:tbl>
    <w:p w14:paraId="35B3A5D9">
      <w:pPr>
        <w:spacing w:line="360" w:lineRule="auto"/>
        <w:rPr>
          <w:rFonts w:ascii="仿宋" w:hAnsi="仿宋" w:eastAsia="仿宋"/>
          <w:sz w:val="29"/>
          <w:szCs w:val="29"/>
        </w:rPr>
        <w:sectPr>
          <w:footerReference r:id="rId3" w:type="default"/>
          <w:pgSz w:w="16838" w:h="11906" w:orient="landscape"/>
          <w:pgMar w:top="1797" w:right="1440" w:bottom="1797" w:left="1440" w:header="851" w:footer="992" w:gutter="0"/>
          <w:cols w:space="425" w:num="1"/>
          <w:docGrid w:type="linesAndChars" w:linePitch="312" w:charSpace="0"/>
        </w:sectPr>
      </w:pPr>
    </w:p>
    <w:p w14:paraId="66516AEC">
      <w:pPr>
        <w:spacing w:line="360" w:lineRule="auto"/>
        <w:rPr>
          <w:rFonts w:ascii="仿宋" w:hAnsi="仿宋" w:eastAsia="仿宋"/>
          <w:sz w:val="29"/>
          <w:szCs w:val="29"/>
        </w:rPr>
      </w:pPr>
    </w:p>
    <w:p w14:paraId="606D5D1A">
      <w:pPr>
        <w:jc w:val="center"/>
        <w:outlineLvl w:val="0"/>
        <w:rPr>
          <w:rFonts w:ascii="方正小标宋_GBK" w:eastAsia="方正小标宋_GBK"/>
          <w:sz w:val="40"/>
          <w:szCs w:val="40"/>
        </w:rPr>
      </w:pPr>
      <w:r>
        <w:rPr>
          <w:rFonts w:hint="eastAsia" w:ascii="方正小标宋_GBK" w:eastAsia="方正小标宋_GBK"/>
          <w:sz w:val="40"/>
          <w:szCs w:val="40"/>
        </w:rPr>
        <w:t>第七部分：国有资产信息</w:t>
      </w:r>
    </w:p>
    <w:p w14:paraId="110FF59B">
      <w:pPr>
        <w:spacing w:line="360" w:lineRule="auto"/>
        <w:ind w:firstLine="580" w:firstLineChars="200"/>
        <w:rPr>
          <w:rFonts w:ascii="仿宋" w:hAnsi="仿宋" w:eastAsia="仿宋"/>
          <w:sz w:val="29"/>
          <w:szCs w:val="29"/>
        </w:rPr>
      </w:pPr>
      <w:r>
        <w:rPr>
          <w:rFonts w:hint="eastAsia" w:ascii="仿宋" w:hAnsi="仿宋" w:eastAsia="仿宋"/>
          <w:sz w:val="29"/>
          <w:szCs w:val="29"/>
        </w:rPr>
        <w:t>上年末我部门固定资产总金额为171.09万元（详见下表）。</w:t>
      </w:r>
      <w:r>
        <w:rPr>
          <w:rFonts w:ascii="仿宋" w:hAnsi="仿宋" w:eastAsia="仿宋"/>
          <w:sz w:val="29"/>
          <w:szCs w:val="29"/>
        </w:rPr>
        <w:t xml:space="preserve"> 本年度拟购置固定资产总额为</w:t>
      </w:r>
      <w:r>
        <w:rPr>
          <w:rFonts w:hint="eastAsia" w:ascii="仿宋" w:hAnsi="仿宋" w:eastAsia="仿宋"/>
          <w:sz w:val="29"/>
          <w:szCs w:val="29"/>
        </w:rPr>
        <w:t>0</w:t>
      </w:r>
      <w:r>
        <w:rPr>
          <w:rFonts w:ascii="仿宋" w:hAnsi="仿宋" w:eastAsia="仿宋"/>
          <w:sz w:val="29"/>
          <w:szCs w:val="29"/>
        </w:rPr>
        <w:t>万元，已列入政府采购预算，详见政府采购预算表。</w:t>
      </w:r>
    </w:p>
    <w:p w14:paraId="37BAEA1D">
      <w:pPr>
        <w:spacing w:line="360" w:lineRule="auto"/>
        <w:ind w:firstLine="580" w:firstLineChars="200"/>
        <w:rPr>
          <w:rFonts w:ascii="仿宋" w:hAnsi="仿宋" w:eastAsia="仿宋"/>
          <w:sz w:val="29"/>
          <w:szCs w:val="29"/>
        </w:rPr>
      </w:pPr>
    </w:p>
    <w:tbl>
      <w:tblPr>
        <w:tblStyle w:val="6"/>
        <w:tblW w:w="10084" w:type="dxa"/>
        <w:jc w:val="center"/>
        <w:tblLayout w:type="autofit"/>
        <w:tblCellMar>
          <w:top w:w="0" w:type="dxa"/>
          <w:left w:w="108" w:type="dxa"/>
          <w:bottom w:w="0" w:type="dxa"/>
          <w:right w:w="108" w:type="dxa"/>
        </w:tblCellMar>
      </w:tblPr>
      <w:tblGrid>
        <w:gridCol w:w="4788"/>
        <w:gridCol w:w="1035"/>
        <w:gridCol w:w="4261"/>
      </w:tblGrid>
      <w:tr w14:paraId="57C972E1">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2163677E">
            <w:pPr>
              <w:widowControl/>
              <w:jc w:val="center"/>
              <w:rPr>
                <w:rFonts w:ascii="宋体" w:hAnsi="宋体" w:cs="宋体"/>
                <w:kern w:val="0"/>
                <w:sz w:val="25"/>
                <w:szCs w:val="25"/>
              </w:rPr>
            </w:pPr>
            <w:r>
              <w:rPr>
                <w:rFonts w:hint="eastAsia" w:ascii="宋体" w:hAnsi="宋体"/>
                <w:sz w:val="29"/>
                <w:szCs w:val="29"/>
              </w:rPr>
              <w:t>固定资产占用情况表</w:t>
            </w:r>
          </w:p>
        </w:tc>
      </w:tr>
      <w:tr w14:paraId="116DC1CA">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591070F0">
            <w:pPr>
              <w:widowControl/>
              <w:jc w:val="center"/>
              <w:rPr>
                <w:rFonts w:ascii="仿宋_GB2312" w:hAnsi="仿宋" w:eastAsia="仿宋_GB2312" w:cs="宋体"/>
                <w:kern w:val="0"/>
                <w:sz w:val="25"/>
                <w:szCs w:val="25"/>
              </w:rPr>
            </w:pPr>
            <w:r>
              <w:rPr>
                <w:rFonts w:hint="eastAsia" w:ascii="仿宋_GB2312" w:hAnsi="仿宋" w:eastAsia="仿宋_GB2312" w:cs="宋体"/>
                <w:bCs/>
                <w:kern w:val="0"/>
                <w:sz w:val="25"/>
                <w:szCs w:val="25"/>
              </w:rPr>
              <w:t>截止时间：</w:t>
            </w:r>
            <w:r>
              <w:rPr>
                <w:rFonts w:ascii="仿宋_GB2312" w:hAnsi="仿宋" w:eastAsia="仿宋_GB2312" w:cs="宋体"/>
                <w:bCs/>
                <w:kern w:val="0"/>
                <w:sz w:val="25"/>
                <w:szCs w:val="25"/>
              </w:rPr>
              <w:t>2019</w:t>
            </w:r>
            <w:r>
              <w:rPr>
                <w:rFonts w:hint="eastAsia" w:ascii="仿宋_GB2312" w:hAnsi="仿宋" w:eastAsia="仿宋_GB2312" w:cs="宋体"/>
                <w:bCs/>
                <w:kern w:val="0"/>
                <w:sz w:val="25"/>
                <w:szCs w:val="25"/>
              </w:rPr>
              <w:t>年12月31日</w:t>
            </w:r>
          </w:p>
        </w:tc>
      </w:tr>
      <w:tr w14:paraId="314B2B9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824C758">
            <w:pPr>
              <w:widowControl/>
              <w:jc w:val="center"/>
              <w:rPr>
                <w:rFonts w:ascii="仿宋_GB2312" w:hAnsi="仿宋" w:eastAsia="仿宋_GB2312" w:cs="宋体"/>
                <w:b/>
                <w:bCs/>
                <w:kern w:val="0"/>
                <w:sz w:val="22"/>
              </w:rPr>
            </w:pPr>
            <w:r>
              <w:rPr>
                <w:rFonts w:hint="eastAsia" w:ascii="仿宋_GB2312" w:hAnsi="仿宋" w:eastAsia="仿宋_GB2312" w:cs="宋体"/>
                <w:b/>
                <w:bCs/>
                <w:kern w:val="0"/>
                <w:sz w:val="22"/>
              </w:rPr>
              <w:t>项　　目</w:t>
            </w:r>
          </w:p>
        </w:tc>
        <w:tc>
          <w:tcPr>
            <w:tcW w:w="1035" w:type="dxa"/>
            <w:tcBorders>
              <w:top w:val="nil"/>
              <w:left w:val="nil"/>
              <w:bottom w:val="single" w:color="auto" w:sz="4" w:space="0"/>
              <w:right w:val="single" w:color="auto" w:sz="4" w:space="0"/>
            </w:tcBorders>
            <w:shd w:val="clear" w:color="auto" w:fill="auto"/>
            <w:noWrap/>
            <w:vAlign w:val="center"/>
          </w:tcPr>
          <w:p w14:paraId="4324412E">
            <w:pPr>
              <w:widowControl/>
              <w:jc w:val="center"/>
              <w:rPr>
                <w:rFonts w:ascii="仿宋_GB2312" w:hAnsi="仿宋" w:eastAsia="仿宋_GB2312" w:cs="宋体"/>
                <w:b/>
                <w:bCs/>
                <w:kern w:val="0"/>
                <w:sz w:val="22"/>
              </w:rPr>
            </w:pPr>
            <w:r>
              <w:rPr>
                <w:rFonts w:hint="eastAsia" w:ascii="仿宋_GB2312" w:hAnsi="仿宋" w:eastAsia="仿宋_GB2312" w:cs="宋体"/>
                <w:b/>
                <w:bCs/>
                <w:kern w:val="0"/>
                <w:sz w:val="22"/>
              </w:rPr>
              <w:t>数量</w:t>
            </w:r>
          </w:p>
        </w:tc>
        <w:tc>
          <w:tcPr>
            <w:tcW w:w="4261" w:type="dxa"/>
            <w:tcBorders>
              <w:top w:val="nil"/>
              <w:left w:val="nil"/>
              <w:bottom w:val="single" w:color="auto" w:sz="4" w:space="0"/>
              <w:right w:val="single" w:color="auto" w:sz="4" w:space="0"/>
            </w:tcBorders>
            <w:shd w:val="clear" w:color="auto" w:fill="auto"/>
            <w:noWrap/>
            <w:vAlign w:val="center"/>
          </w:tcPr>
          <w:p w14:paraId="0F2B653A">
            <w:pPr>
              <w:widowControl/>
              <w:jc w:val="center"/>
              <w:rPr>
                <w:rFonts w:ascii="仿宋_GB2312" w:hAnsi="仿宋" w:eastAsia="仿宋_GB2312" w:cs="宋体"/>
                <w:b/>
                <w:bCs/>
                <w:kern w:val="0"/>
                <w:sz w:val="22"/>
              </w:rPr>
            </w:pPr>
            <w:r>
              <w:rPr>
                <w:rFonts w:hint="eastAsia" w:ascii="仿宋_GB2312" w:hAnsi="仿宋" w:eastAsia="仿宋_GB2312" w:cs="宋体"/>
                <w:b/>
                <w:bCs/>
                <w:kern w:val="0"/>
                <w:sz w:val="22"/>
              </w:rPr>
              <w:t>价值（单位：万元）</w:t>
            </w:r>
          </w:p>
        </w:tc>
      </w:tr>
      <w:tr w14:paraId="24286D7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1DCE807">
            <w:pPr>
              <w:widowControl/>
              <w:jc w:val="center"/>
              <w:rPr>
                <w:rFonts w:ascii="仿宋_GB2312" w:hAnsi="仿宋" w:eastAsia="仿宋_GB2312" w:cs="宋体"/>
                <w:b/>
                <w:bCs/>
                <w:kern w:val="0"/>
                <w:sz w:val="22"/>
              </w:rPr>
            </w:pPr>
            <w:r>
              <w:rPr>
                <w:rFonts w:hint="eastAsia" w:ascii="仿宋_GB2312" w:hAnsi="仿宋" w:eastAsia="仿宋_GB2312" w:cs="宋体"/>
                <w:b/>
                <w:bCs/>
                <w:kern w:val="0"/>
                <w:sz w:val="22"/>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515E1ACE">
            <w:pPr>
              <w:widowControl/>
              <w:jc w:val="center"/>
              <w:rPr>
                <w:rFonts w:ascii="仿宋_GB2312" w:hAnsi="仿宋" w:eastAsia="仿宋_GB2312" w:cs="宋体"/>
                <w:b/>
                <w:kern w:val="0"/>
                <w:sz w:val="22"/>
              </w:rPr>
            </w:pPr>
            <w:r>
              <w:rPr>
                <w:rFonts w:hint="eastAsia" w:ascii="仿宋_GB2312" w:hAnsi="仿宋" w:eastAsia="仿宋_GB2312" w:cs="宋体"/>
                <w:b/>
                <w:kern w:val="0"/>
                <w:sz w:val="22"/>
              </w:rPr>
              <w:t>--</w:t>
            </w:r>
          </w:p>
        </w:tc>
        <w:tc>
          <w:tcPr>
            <w:tcW w:w="4261" w:type="dxa"/>
            <w:tcBorders>
              <w:top w:val="nil"/>
              <w:left w:val="nil"/>
              <w:bottom w:val="single" w:color="auto" w:sz="4" w:space="0"/>
              <w:right w:val="single" w:color="auto" w:sz="4" w:space="0"/>
            </w:tcBorders>
            <w:shd w:val="clear" w:color="auto" w:fill="auto"/>
            <w:noWrap/>
            <w:vAlign w:val="center"/>
          </w:tcPr>
          <w:p w14:paraId="7520E9A8">
            <w:pPr>
              <w:widowControl/>
              <w:jc w:val="center"/>
              <w:rPr>
                <w:rFonts w:ascii="仿宋_GB2312" w:hAnsi="仿宋" w:eastAsia="仿宋_GB2312" w:cs="宋体"/>
                <w:b/>
                <w:kern w:val="0"/>
                <w:sz w:val="22"/>
              </w:rPr>
            </w:pPr>
            <w:r>
              <w:rPr>
                <w:rFonts w:hint="eastAsia" w:ascii="仿宋_GB2312" w:hAnsi="仿宋" w:eastAsia="仿宋_GB2312" w:cs="宋体"/>
                <w:b/>
                <w:kern w:val="0"/>
                <w:sz w:val="22"/>
              </w:rPr>
              <w:t>171.09</w:t>
            </w:r>
          </w:p>
        </w:tc>
      </w:tr>
      <w:tr w14:paraId="51BED5E8">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8EC5EDE">
            <w:pPr>
              <w:widowControl/>
              <w:jc w:val="left"/>
              <w:rPr>
                <w:rFonts w:ascii="仿宋_GB2312" w:hAnsi="仿宋" w:eastAsia="仿宋_GB2312" w:cs="宋体"/>
                <w:kern w:val="0"/>
                <w:sz w:val="22"/>
              </w:rPr>
            </w:pPr>
            <w:r>
              <w:rPr>
                <w:rFonts w:hint="eastAsia" w:ascii="仿宋_GB2312" w:hAnsi="仿宋" w:eastAsia="仿宋_GB2312" w:cs="宋体"/>
                <w:kern w:val="0"/>
                <w:sz w:val="22"/>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64C3082B">
            <w:pPr>
              <w:widowControl/>
              <w:jc w:val="center"/>
              <w:rPr>
                <w:rFonts w:ascii="仿宋_GB2312" w:hAnsi="仿宋" w:eastAsia="仿宋_GB2312" w:cs="宋体"/>
                <w:kern w:val="0"/>
                <w:sz w:val="22"/>
              </w:rPr>
            </w:pPr>
            <w:r>
              <w:rPr>
                <w:rFonts w:hint="eastAsia" w:ascii="仿宋_GB2312" w:hAnsi="仿宋" w:eastAsia="仿宋_GB2312" w:cs="宋体"/>
                <w:kern w:val="0"/>
                <w:sz w:val="22"/>
              </w:rPr>
              <w:t>4948</w:t>
            </w:r>
          </w:p>
        </w:tc>
        <w:tc>
          <w:tcPr>
            <w:tcW w:w="4261" w:type="dxa"/>
            <w:tcBorders>
              <w:top w:val="nil"/>
              <w:left w:val="nil"/>
              <w:bottom w:val="single" w:color="auto" w:sz="4" w:space="0"/>
              <w:right w:val="single" w:color="auto" w:sz="4" w:space="0"/>
            </w:tcBorders>
            <w:shd w:val="clear" w:color="auto" w:fill="auto"/>
            <w:noWrap/>
            <w:vAlign w:val="center"/>
          </w:tcPr>
          <w:p w14:paraId="2AAAD5CE">
            <w:pPr>
              <w:widowControl/>
              <w:jc w:val="center"/>
              <w:rPr>
                <w:rFonts w:ascii="仿宋_GB2312" w:hAnsi="仿宋" w:eastAsia="仿宋_GB2312" w:cs="宋体"/>
                <w:kern w:val="0"/>
                <w:sz w:val="22"/>
              </w:rPr>
            </w:pPr>
            <w:r>
              <w:rPr>
                <w:rFonts w:hint="eastAsia" w:ascii="仿宋_GB2312" w:hAnsi="仿宋" w:eastAsia="仿宋_GB2312" w:cs="宋体"/>
                <w:kern w:val="0"/>
                <w:sz w:val="22"/>
              </w:rPr>
              <w:t>77.83</w:t>
            </w:r>
          </w:p>
        </w:tc>
      </w:tr>
      <w:tr w14:paraId="4EFD6FB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8037E">
            <w:pPr>
              <w:jc w:val="left"/>
              <w:rPr>
                <w:rFonts w:ascii="仿宋_GB2312" w:hAnsi="仿宋" w:eastAsia="仿宋_GB2312" w:cs="宋体"/>
                <w:kern w:val="0"/>
                <w:sz w:val="22"/>
              </w:rPr>
            </w:pPr>
            <w:r>
              <w:rPr>
                <w:rFonts w:hint="eastAsia" w:ascii="仿宋_GB2312" w:hAnsi="仿宋" w:eastAsia="仿宋_GB2312" w:cs="宋体"/>
                <w:kern w:val="0"/>
                <w:sz w:val="22"/>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55E35F6">
            <w:pPr>
              <w:jc w:val="center"/>
              <w:rPr>
                <w:rFonts w:ascii="仿宋_GB2312" w:hAnsi="仿宋" w:eastAsia="仿宋_GB2312" w:cs="宋体"/>
                <w:kern w:val="0"/>
                <w:sz w:val="22"/>
              </w:rPr>
            </w:pPr>
            <w:r>
              <w:rPr>
                <w:rFonts w:hint="eastAsia" w:ascii="仿宋_GB2312" w:hAnsi="仿宋" w:eastAsia="仿宋_GB2312" w:cs="宋体"/>
                <w:kern w:val="0"/>
                <w:sz w:val="22"/>
              </w:rPr>
              <w:t>4108</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9C02AD7">
            <w:pPr>
              <w:jc w:val="center"/>
              <w:rPr>
                <w:rFonts w:ascii="仿宋_GB2312" w:hAnsi="仿宋" w:eastAsia="仿宋_GB2312" w:cs="宋体"/>
                <w:kern w:val="0"/>
                <w:sz w:val="22"/>
              </w:rPr>
            </w:pPr>
            <w:r>
              <w:rPr>
                <w:rFonts w:hint="eastAsia" w:ascii="仿宋_GB2312" w:hAnsi="仿宋" w:eastAsia="仿宋_GB2312" w:cs="宋体"/>
                <w:kern w:val="0"/>
                <w:sz w:val="22"/>
              </w:rPr>
              <w:t>41.18</w:t>
            </w:r>
          </w:p>
        </w:tc>
      </w:tr>
      <w:tr w14:paraId="7AA14108">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C6A197C">
            <w:pPr>
              <w:widowControl/>
              <w:jc w:val="left"/>
              <w:rPr>
                <w:rFonts w:ascii="仿宋_GB2312" w:hAnsi="仿宋" w:eastAsia="仿宋_GB2312" w:cs="宋体"/>
                <w:kern w:val="0"/>
                <w:sz w:val="22"/>
              </w:rPr>
            </w:pPr>
            <w:r>
              <w:rPr>
                <w:rFonts w:hint="eastAsia" w:ascii="仿宋_GB2312" w:hAnsi="仿宋" w:eastAsia="仿宋_GB2312" w:cs="宋体"/>
                <w:kern w:val="0"/>
                <w:sz w:val="22"/>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70705F6F">
            <w:pPr>
              <w:widowControl/>
              <w:jc w:val="center"/>
              <w:rPr>
                <w:rFonts w:ascii="仿宋_GB2312" w:hAnsi="仿宋" w:eastAsia="仿宋_GB2312" w:cs="宋体"/>
                <w:kern w:val="0"/>
                <w:sz w:val="22"/>
              </w:rPr>
            </w:pPr>
            <w:r>
              <w:rPr>
                <w:rFonts w:hint="eastAsia" w:ascii="仿宋_GB2312" w:hAnsi="仿宋" w:eastAsia="仿宋_GB2312" w:cs="宋体"/>
                <w:kern w:val="0"/>
                <w:sz w:val="22"/>
              </w:rPr>
              <w:t>4</w:t>
            </w:r>
          </w:p>
        </w:tc>
        <w:tc>
          <w:tcPr>
            <w:tcW w:w="4261" w:type="dxa"/>
            <w:tcBorders>
              <w:top w:val="nil"/>
              <w:left w:val="nil"/>
              <w:bottom w:val="single" w:color="auto" w:sz="4" w:space="0"/>
              <w:right w:val="single" w:color="auto" w:sz="4" w:space="0"/>
            </w:tcBorders>
            <w:shd w:val="clear" w:color="auto" w:fill="auto"/>
            <w:noWrap/>
            <w:vAlign w:val="center"/>
          </w:tcPr>
          <w:p w14:paraId="3C210821">
            <w:pPr>
              <w:widowControl/>
              <w:jc w:val="center"/>
              <w:rPr>
                <w:rFonts w:ascii="仿宋_GB2312" w:hAnsi="仿宋" w:eastAsia="仿宋_GB2312" w:cs="宋体"/>
                <w:kern w:val="0"/>
                <w:sz w:val="22"/>
              </w:rPr>
            </w:pPr>
            <w:r>
              <w:rPr>
                <w:rFonts w:hint="eastAsia" w:ascii="仿宋_GB2312" w:hAnsi="仿宋" w:eastAsia="仿宋_GB2312" w:cs="宋体"/>
                <w:kern w:val="0"/>
                <w:sz w:val="22"/>
              </w:rPr>
              <w:t>16.01</w:t>
            </w:r>
          </w:p>
        </w:tc>
      </w:tr>
      <w:tr w14:paraId="4A11DCC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E5DCF9B">
            <w:pPr>
              <w:widowControl/>
              <w:jc w:val="left"/>
              <w:rPr>
                <w:rFonts w:ascii="仿宋_GB2312" w:hAnsi="仿宋" w:eastAsia="仿宋_GB2312" w:cs="宋体"/>
                <w:kern w:val="0"/>
                <w:sz w:val="22"/>
              </w:rPr>
            </w:pPr>
            <w:r>
              <w:rPr>
                <w:rFonts w:hint="eastAsia" w:ascii="仿宋_GB2312" w:hAnsi="仿宋" w:eastAsia="仿宋_GB2312" w:cs="宋体"/>
                <w:kern w:val="0"/>
                <w:sz w:val="22"/>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080C40F3">
            <w:pPr>
              <w:widowControl/>
              <w:jc w:val="center"/>
              <w:rPr>
                <w:rFonts w:ascii="仿宋_GB2312" w:hAnsi="仿宋" w:eastAsia="仿宋_GB2312" w:cs="宋体"/>
                <w:kern w:val="0"/>
                <w:sz w:val="22"/>
              </w:rPr>
            </w:pPr>
          </w:p>
        </w:tc>
        <w:tc>
          <w:tcPr>
            <w:tcW w:w="4261" w:type="dxa"/>
            <w:tcBorders>
              <w:top w:val="nil"/>
              <w:left w:val="nil"/>
              <w:bottom w:val="single" w:color="auto" w:sz="4" w:space="0"/>
              <w:right w:val="single" w:color="auto" w:sz="4" w:space="0"/>
            </w:tcBorders>
            <w:shd w:val="clear" w:color="auto" w:fill="auto"/>
            <w:noWrap/>
            <w:vAlign w:val="center"/>
          </w:tcPr>
          <w:p w14:paraId="0B482234">
            <w:pPr>
              <w:widowControl/>
              <w:jc w:val="center"/>
              <w:rPr>
                <w:rFonts w:ascii="仿宋_GB2312" w:hAnsi="仿宋" w:eastAsia="仿宋_GB2312" w:cs="宋体"/>
                <w:kern w:val="0"/>
                <w:sz w:val="22"/>
              </w:rPr>
            </w:pPr>
          </w:p>
        </w:tc>
      </w:tr>
      <w:tr w14:paraId="5A56552C">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4F60F">
            <w:pPr>
              <w:widowControl/>
              <w:jc w:val="left"/>
              <w:rPr>
                <w:rFonts w:ascii="仿宋_GB2312" w:hAnsi="仿宋" w:eastAsia="仿宋_GB2312" w:cs="宋体"/>
                <w:kern w:val="0"/>
                <w:sz w:val="22"/>
              </w:rPr>
            </w:pPr>
            <w:r>
              <w:rPr>
                <w:rFonts w:hint="eastAsia" w:ascii="仿宋_GB2312" w:hAnsi="仿宋" w:eastAsia="仿宋_GB2312" w:cs="宋体"/>
                <w:kern w:val="0"/>
                <w:sz w:val="22"/>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7B64D">
            <w:pPr>
              <w:widowControl/>
              <w:jc w:val="center"/>
              <w:rPr>
                <w:rFonts w:ascii="仿宋_GB2312" w:hAnsi="仿宋" w:eastAsia="仿宋_GB2312" w:cs="宋体"/>
                <w:kern w:val="0"/>
                <w:sz w:val="22"/>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10130">
            <w:pPr>
              <w:widowControl/>
              <w:jc w:val="center"/>
              <w:rPr>
                <w:rFonts w:ascii="仿宋_GB2312" w:hAnsi="仿宋" w:eastAsia="仿宋_GB2312" w:cs="宋体"/>
                <w:kern w:val="0"/>
                <w:sz w:val="22"/>
              </w:rPr>
            </w:pPr>
          </w:p>
        </w:tc>
      </w:tr>
      <w:tr w14:paraId="26B9A1FA">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60CB2">
            <w:pPr>
              <w:widowControl/>
              <w:jc w:val="left"/>
              <w:rPr>
                <w:rFonts w:ascii="仿宋_GB2312" w:hAnsi="仿宋" w:eastAsia="仿宋_GB2312" w:cs="宋体"/>
                <w:kern w:val="0"/>
                <w:sz w:val="22"/>
              </w:rPr>
            </w:pPr>
            <w:r>
              <w:rPr>
                <w:rFonts w:hint="eastAsia" w:ascii="仿宋_GB2312" w:hAnsi="仿宋" w:eastAsia="仿宋_GB2312" w:cs="宋体"/>
                <w:kern w:val="0"/>
                <w:sz w:val="22"/>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A0FA3CB">
            <w:pPr>
              <w:widowControl/>
              <w:jc w:val="center"/>
              <w:rPr>
                <w:rFonts w:ascii="仿宋_GB2312" w:hAnsi="仿宋" w:eastAsia="仿宋_GB2312" w:cs="宋体"/>
                <w:kern w:val="0"/>
                <w:sz w:val="22"/>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C68BB84">
            <w:pPr>
              <w:widowControl/>
              <w:jc w:val="center"/>
              <w:rPr>
                <w:rFonts w:ascii="仿宋_GB2312" w:hAnsi="仿宋" w:eastAsia="仿宋_GB2312" w:cs="宋体"/>
                <w:kern w:val="0"/>
                <w:sz w:val="22"/>
              </w:rPr>
            </w:pPr>
          </w:p>
        </w:tc>
      </w:tr>
      <w:tr w14:paraId="22330F6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B4C5A">
            <w:pPr>
              <w:jc w:val="left"/>
              <w:rPr>
                <w:rFonts w:ascii="仿宋_GB2312" w:hAnsi="仿宋" w:eastAsia="仿宋_GB2312" w:cs="宋体"/>
                <w:kern w:val="0"/>
                <w:sz w:val="22"/>
              </w:rPr>
            </w:pPr>
            <w:r>
              <w:rPr>
                <w:rFonts w:hint="eastAsia" w:ascii="仿宋_GB2312" w:hAnsi="仿宋" w:eastAsia="仿宋_GB2312" w:cs="宋体"/>
                <w:kern w:val="0"/>
                <w:sz w:val="22"/>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CD2314A">
            <w:pPr>
              <w:jc w:val="center"/>
              <w:rPr>
                <w:rFonts w:ascii="仿宋_GB2312" w:hAnsi="仿宋" w:eastAsia="仿宋_GB2312" w:cs="宋体"/>
                <w:kern w:val="0"/>
                <w:sz w:val="22"/>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78ADEE3">
            <w:pPr>
              <w:jc w:val="center"/>
              <w:rPr>
                <w:rFonts w:ascii="仿宋_GB2312" w:hAnsi="仿宋" w:eastAsia="仿宋_GB2312" w:cs="宋体"/>
                <w:kern w:val="0"/>
                <w:sz w:val="22"/>
              </w:rPr>
            </w:pPr>
            <w:r>
              <w:rPr>
                <w:rFonts w:hint="eastAsia" w:ascii="仿宋_GB2312" w:hAnsi="仿宋" w:eastAsia="仿宋_GB2312" w:cs="宋体"/>
                <w:kern w:val="0"/>
                <w:sz w:val="22"/>
              </w:rPr>
              <w:t>36.07</w:t>
            </w:r>
          </w:p>
        </w:tc>
      </w:tr>
    </w:tbl>
    <w:p w14:paraId="22BCEDE8">
      <w:pPr>
        <w:spacing w:line="360" w:lineRule="auto"/>
        <w:rPr>
          <w:rFonts w:ascii="黑体" w:hAnsi="黑体" w:eastAsia="黑体" w:cs="Times New Roman"/>
          <w:sz w:val="29"/>
          <w:szCs w:val="29"/>
        </w:rPr>
      </w:pPr>
    </w:p>
    <w:p w14:paraId="2BF95921">
      <w:pPr>
        <w:jc w:val="center"/>
        <w:outlineLvl w:val="0"/>
        <w:rPr>
          <w:rFonts w:ascii="方正小标宋_GBK" w:eastAsia="方正小标宋_GBK"/>
          <w:sz w:val="40"/>
          <w:szCs w:val="40"/>
        </w:rPr>
      </w:pPr>
    </w:p>
    <w:p w14:paraId="4476708D">
      <w:pPr>
        <w:jc w:val="center"/>
        <w:outlineLvl w:val="0"/>
        <w:rPr>
          <w:rFonts w:ascii="方正小标宋_GBK" w:eastAsia="方正小标宋_GBK"/>
          <w:sz w:val="40"/>
          <w:szCs w:val="40"/>
        </w:rPr>
      </w:pPr>
    </w:p>
    <w:p w14:paraId="1735045D">
      <w:pPr>
        <w:jc w:val="center"/>
        <w:outlineLvl w:val="0"/>
        <w:rPr>
          <w:rFonts w:ascii="方正小标宋_GBK" w:eastAsia="方正小标宋_GBK"/>
          <w:sz w:val="40"/>
          <w:szCs w:val="40"/>
        </w:rPr>
      </w:pPr>
    </w:p>
    <w:p w14:paraId="02E76E58">
      <w:pPr>
        <w:jc w:val="center"/>
        <w:outlineLvl w:val="0"/>
        <w:rPr>
          <w:rFonts w:ascii="方正小标宋_GBK" w:eastAsia="方正小标宋_GBK"/>
          <w:sz w:val="40"/>
          <w:szCs w:val="40"/>
        </w:rPr>
      </w:pPr>
    </w:p>
    <w:p w14:paraId="3AC9737A">
      <w:pPr>
        <w:jc w:val="center"/>
        <w:outlineLvl w:val="0"/>
        <w:rPr>
          <w:rFonts w:ascii="方正小标宋_GBK" w:eastAsia="方正小标宋_GBK"/>
          <w:sz w:val="40"/>
          <w:szCs w:val="40"/>
        </w:rPr>
      </w:pPr>
      <w:r>
        <w:rPr>
          <w:rFonts w:hint="eastAsia" w:ascii="方正小标宋_GBK" w:eastAsia="方正小标宋_GBK"/>
          <w:sz w:val="40"/>
          <w:szCs w:val="40"/>
        </w:rPr>
        <w:t>第八部分：名词解释</w:t>
      </w:r>
    </w:p>
    <w:p w14:paraId="4BC8D751">
      <w:pPr>
        <w:spacing w:line="360" w:lineRule="auto"/>
        <w:ind w:firstLine="580" w:firstLineChars="200"/>
        <w:rPr>
          <w:rFonts w:ascii="仿宋" w:hAnsi="仿宋" w:eastAsia="仿宋"/>
          <w:sz w:val="29"/>
          <w:szCs w:val="29"/>
        </w:rPr>
      </w:pPr>
      <w:r>
        <w:rPr>
          <w:rFonts w:ascii="仿宋" w:hAnsi="仿宋" w:eastAsia="仿宋"/>
          <w:sz w:val="29"/>
          <w:szCs w:val="29"/>
        </w:rPr>
        <w:t>1、一般公共预算财政拨款收入：指区级财政当年拨付的资金。</w:t>
      </w:r>
    </w:p>
    <w:p w14:paraId="0E189449">
      <w:pPr>
        <w:spacing w:line="360" w:lineRule="auto"/>
        <w:ind w:firstLine="580" w:firstLineChars="200"/>
        <w:rPr>
          <w:rFonts w:ascii="仿宋" w:hAnsi="仿宋" w:eastAsia="仿宋"/>
          <w:sz w:val="29"/>
          <w:szCs w:val="29"/>
        </w:rPr>
      </w:pPr>
      <w:r>
        <w:rPr>
          <w:rFonts w:ascii="仿宋" w:hAnsi="仿宋" w:eastAsia="仿宋"/>
          <w:sz w:val="29"/>
          <w:szCs w:val="29"/>
        </w:rPr>
        <w:t>2、其他收入：指除上述“财政拨款收入”、“事业收入”等以外的收入。</w:t>
      </w:r>
    </w:p>
    <w:p w14:paraId="2772F4C9">
      <w:pPr>
        <w:spacing w:line="360" w:lineRule="auto"/>
        <w:ind w:firstLine="580" w:firstLineChars="200"/>
        <w:rPr>
          <w:rFonts w:ascii="仿宋" w:hAnsi="仿宋" w:eastAsia="仿宋"/>
          <w:sz w:val="29"/>
          <w:szCs w:val="29"/>
        </w:rPr>
      </w:pPr>
      <w:r>
        <w:rPr>
          <w:rFonts w:ascii="仿宋" w:hAnsi="仿宋" w:eastAsia="仿宋"/>
          <w:sz w:val="29"/>
          <w:szCs w:val="29"/>
        </w:rPr>
        <w:t>3、基本支出：指为保障机构正常运转、完成日常工作任务而发生的人员支出和公用支出。</w:t>
      </w:r>
    </w:p>
    <w:p w14:paraId="2165709C">
      <w:pPr>
        <w:spacing w:line="360" w:lineRule="auto"/>
        <w:ind w:firstLine="580" w:firstLineChars="200"/>
        <w:rPr>
          <w:rFonts w:ascii="仿宋" w:hAnsi="仿宋" w:eastAsia="仿宋"/>
          <w:sz w:val="29"/>
          <w:szCs w:val="29"/>
        </w:rPr>
      </w:pPr>
      <w:r>
        <w:rPr>
          <w:rFonts w:ascii="仿宋" w:hAnsi="仿宋" w:eastAsia="仿宋"/>
          <w:sz w:val="29"/>
          <w:szCs w:val="29"/>
        </w:rPr>
        <w:t>4、项目支出：指在基本支出之外为完成特定行政任务和事业发展目标所发生的支出。</w:t>
      </w:r>
    </w:p>
    <w:p w14:paraId="498FA490">
      <w:pPr>
        <w:spacing w:line="360" w:lineRule="auto"/>
        <w:ind w:firstLine="580" w:firstLineChars="200"/>
        <w:rPr>
          <w:rFonts w:ascii="仿宋" w:hAnsi="仿宋" w:eastAsia="仿宋"/>
          <w:sz w:val="29"/>
          <w:szCs w:val="29"/>
        </w:rPr>
      </w:pPr>
      <w:r>
        <w:rPr>
          <w:rFonts w:ascii="仿宋" w:hAnsi="仿宋" w:eastAsia="仿宋"/>
          <w:sz w:val="29"/>
          <w:szCs w:val="29"/>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72C9982">
      <w:pPr>
        <w:spacing w:line="360" w:lineRule="auto"/>
        <w:ind w:firstLine="580" w:firstLineChars="200"/>
        <w:rPr>
          <w:rFonts w:ascii="仿宋" w:hAnsi="仿宋" w:eastAsia="仿宋"/>
          <w:sz w:val="29"/>
          <w:szCs w:val="29"/>
        </w:rPr>
      </w:pPr>
      <w:r>
        <w:rPr>
          <w:rFonts w:ascii="仿宋" w:hAnsi="仿宋" w:eastAsia="仿宋"/>
          <w:sz w:val="29"/>
          <w:szCs w:val="29"/>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A582A5">
      <w:pPr>
        <w:spacing w:line="360" w:lineRule="auto"/>
        <w:jc w:val="center"/>
        <w:rPr>
          <w:rFonts w:ascii="黑体" w:hAnsi="黑体" w:eastAsia="黑体" w:cs="Times New Roman"/>
          <w:sz w:val="29"/>
          <w:szCs w:val="29"/>
        </w:rPr>
      </w:pPr>
    </w:p>
    <w:p w14:paraId="77F670A7">
      <w:pPr>
        <w:jc w:val="center"/>
        <w:outlineLvl w:val="0"/>
        <w:rPr>
          <w:rFonts w:ascii="方正小标宋_GBK" w:eastAsia="方正小标宋_GBK"/>
          <w:sz w:val="40"/>
          <w:szCs w:val="40"/>
        </w:rPr>
      </w:pPr>
      <w:r>
        <w:rPr>
          <w:rFonts w:hint="eastAsia" w:ascii="方正小标宋_GBK" w:eastAsia="方正小标宋_GBK"/>
          <w:sz w:val="40"/>
          <w:szCs w:val="40"/>
        </w:rPr>
        <w:t>第九部分：其他需说明的事项</w:t>
      </w:r>
    </w:p>
    <w:p w14:paraId="68CA3842">
      <w:pPr>
        <w:spacing w:line="360" w:lineRule="auto"/>
        <w:ind w:firstLine="580" w:firstLineChars="200"/>
        <w:rPr>
          <w:rFonts w:ascii="仿宋" w:hAnsi="仿宋" w:eastAsia="仿宋"/>
          <w:sz w:val="29"/>
          <w:szCs w:val="29"/>
        </w:rPr>
      </w:pPr>
      <w:r>
        <w:rPr>
          <w:rFonts w:hint="eastAsia" w:ascii="仿宋" w:hAnsi="仿宋" w:eastAsia="仿宋"/>
          <w:sz w:val="29"/>
          <w:szCs w:val="29"/>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530172596"/>
      <w:docPartObj>
        <w:docPartGallery w:val="autotext"/>
      </w:docPartObj>
    </w:sdtPr>
    <w:sdtEndPr>
      <w:rPr>
        <w:sz w:val="16"/>
        <w:szCs w:val="16"/>
      </w:rPr>
    </w:sdtEndPr>
    <w:sdtContent>
      <w:p w14:paraId="13604E14">
        <w:pPr>
          <w:pStyle w:val="3"/>
          <w:jc w:val="center"/>
          <w:rPr>
            <w:sz w:val="16"/>
            <w:szCs w:val="16"/>
          </w:rPr>
        </w:pPr>
        <w:r>
          <w:rPr>
            <w:sz w:val="16"/>
            <w:szCs w:val="16"/>
          </w:rPr>
          <w:fldChar w:fldCharType="begin"/>
        </w:r>
        <w:r>
          <w:rPr>
            <w:sz w:val="16"/>
            <w:szCs w:val="16"/>
          </w:rPr>
          <w:instrText xml:space="preserve">PAGE   \* MERGEFORMAT</w:instrText>
        </w:r>
        <w:r>
          <w:rPr>
            <w:sz w:val="16"/>
            <w:szCs w:val="16"/>
          </w:rPr>
          <w:fldChar w:fldCharType="separate"/>
        </w:r>
        <w:r>
          <w:rPr>
            <w:sz w:val="16"/>
            <w:szCs w:val="16"/>
            <w:lang w:val="zh-CN"/>
          </w:rPr>
          <w:t>31</w:t>
        </w:r>
        <w:r>
          <w:rPr>
            <w:sz w:val="16"/>
            <w:szCs w:val="16"/>
          </w:rPr>
          <w:fldChar w:fldCharType="end"/>
        </w:r>
      </w:p>
    </w:sdtContent>
  </w:sdt>
  <w:p w14:paraId="3860CC39">
    <w:pPr>
      <w:pStyle w:val="3"/>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3Yzk4NGZhNDQwMzQxNjY4ZTc5ZmI0NDNkZjVlOGQifQ=="/>
  </w:docVars>
  <w:rsids>
    <w:rsidRoot w:val="00055F1F"/>
    <w:rsid w:val="00013B8A"/>
    <w:rsid w:val="00044A9C"/>
    <w:rsid w:val="00044FBC"/>
    <w:rsid w:val="00055F1F"/>
    <w:rsid w:val="000577EF"/>
    <w:rsid w:val="00057F18"/>
    <w:rsid w:val="000A445D"/>
    <w:rsid w:val="000C178B"/>
    <w:rsid w:val="000D16EA"/>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42B31"/>
    <w:rsid w:val="00346F1C"/>
    <w:rsid w:val="003676BB"/>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272A6"/>
    <w:rsid w:val="00550049"/>
    <w:rsid w:val="00570142"/>
    <w:rsid w:val="00573505"/>
    <w:rsid w:val="005854C6"/>
    <w:rsid w:val="00586C35"/>
    <w:rsid w:val="005B1B6F"/>
    <w:rsid w:val="005B6CCB"/>
    <w:rsid w:val="005C54AA"/>
    <w:rsid w:val="005C7B89"/>
    <w:rsid w:val="0062788A"/>
    <w:rsid w:val="00641F8A"/>
    <w:rsid w:val="0066383B"/>
    <w:rsid w:val="0068390D"/>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41E9F"/>
    <w:rsid w:val="009752AE"/>
    <w:rsid w:val="00982F3D"/>
    <w:rsid w:val="009A2378"/>
    <w:rsid w:val="009A278A"/>
    <w:rsid w:val="00A04879"/>
    <w:rsid w:val="00A16957"/>
    <w:rsid w:val="00A6155C"/>
    <w:rsid w:val="00A8079E"/>
    <w:rsid w:val="00A90328"/>
    <w:rsid w:val="00A92D66"/>
    <w:rsid w:val="00AA4262"/>
    <w:rsid w:val="00AA5875"/>
    <w:rsid w:val="00AB5A90"/>
    <w:rsid w:val="00AB7449"/>
    <w:rsid w:val="00AE4AA5"/>
    <w:rsid w:val="00AE7FA9"/>
    <w:rsid w:val="00B147EB"/>
    <w:rsid w:val="00B21C6C"/>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CF34D8"/>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46B90"/>
    <w:rsid w:val="00F572CB"/>
    <w:rsid w:val="00F57B50"/>
    <w:rsid w:val="00F621AF"/>
    <w:rsid w:val="00F67ADC"/>
    <w:rsid w:val="00F8024E"/>
    <w:rsid w:val="00F82447"/>
    <w:rsid w:val="00F868E5"/>
    <w:rsid w:val="00FB2F32"/>
    <w:rsid w:val="00FE0F1F"/>
    <w:rsid w:val="00FF61F3"/>
    <w:rsid w:val="192C4A07"/>
    <w:rsid w:val="5E07120A"/>
    <w:rsid w:val="6BD4600E"/>
    <w:rsid w:val="791B1F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rPr>
      <w:rFonts w:ascii="等线" w:hAnsi="等线" w:eastAsia="等线" w:cs="Times New Roman"/>
    </w:rPr>
  </w:style>
  <w:style w:type="character" w:styleId="8">
    <w:name w:val="page number"/>
    <w:autoRedefine/>
    <w:semiHidden/>
    <w:unhideWhenUsed/>
    <w:qFormat/>
    <w:uiPriority w:val="99"/>
  </w:style>
  <w:style w:type="character" w:styleId="9">
    <w:name w:val="Hyperlink"/>
    <w:unhideWhenUsed/>
    <w:uiPriority w:val="99"/>
    <w:rPr>
      <w:color w:val="0563C1"/>
      <w:u w:val="single"/>
    </w:rPr>
  </w:style>
  <w:style w:type="character" w:customStyle="1" w:styleId="10">
    <w:name w:val="页眉 字符1"/>
    <w:basedOn w:val="7"/>
    <w:link w:val="4"/>
    <w:qFormat/>
    <w:uiPriority w:val="99"/>
    <w:rPr>
      <w:sz w:val="18"/>
      <w:szCs w:val="18"/>
    </w:rPr>
  </w:style>
  <w:style w:type="character" w:customStyle="1" w:styleId="11">
    <w:name w:val="页脚 字符1"/>
    <w:basedOn w:val="7"/>
    <w:link w:val="3"/>
    <w:qFormat/>
    <w:uiPriority w:val="99"/>
    <w:rPr>
      <w:sz w:val="18"/>
      <w:szCs w:val="18"/>
    </w:rPr>
  </w:style>
  <w:style w:type="character" w:customStyle="1" w:styleId="12">
    <w:name w:val="批注框文本 字符"/>
    <w:basedOn w:val="7"/>
    <w:link w:val="2"/>
    <w:autoRedefine/>
    <w:semiHidden/>
    <w:qFormat/>
    <w:uiPriority w:val="99"/>
    <w:rPr>
      <w:sz w:val="18"/>
      <w:szCs w:val="18"/>
    </w:rPr>
  </w:style>
  <w:style w:type="character" w:customStyle="1" w:styleId="13">
    <w:name w:val="页眉 字符"/>
    <w:uiPriority w:val="99"/>
    <w:rPr>
      <w:kern w:val="2"/>
      <w:sz w:val="18"/>
      <w:szCs w:val="18"/>
    </w:rPr>
  </w:style>
  <w:style w:type="character" w:customStyle="1" w:styleId="14">
    <w:name w:val="页脚 字符"/>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29113-5B9F-46F3-952C-6085A0790153}">
  <ds:schemaRefs/>
</ds:datastoreItem>
</file>

<file path=docProps/app.xml><?xml version="1.0" encoding="utf-8"?>
<Properties xmlns="http://schemas.openxmlformats.org/officeDocument/2006/extended-properties" xmlns:vt="http://schemas.openxmlformats.org/officeDocument/2006/docPropsVTypes">
  <Template>Normal</Template>
  <Pages>34</Pages>
  <Words>11995</Words>
  <Characters>13440</Characters>
  <Lines>115</Lines>
  <Paragraphs>32</Paragraphs>
  <TotalTime>595</TotalTime>
  <ScaleCrop>false</ScaleCrop>
  <LinksUpToDate>false</LinksUpToDate>
  <CharactersWithSpaces>13597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yan珊珊</cp:lastModifiedBy>
  <cp:lastPrinted>2019-02-19T07:03:00Z</cp:lastPrinted>
  <dcterms:modified xsi:type="dcterms:W3CDTF">2024-08-08T11:52:58Z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6D0E5561683F4A189BC652E1C63782AC_12</vt:lpwstr>
  </property>
</Properties>
</file>