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C892E">
      <w:pPr>
        <w:widowControl/>
        <w:spacing w:line="578" w:lineRule="exact"/>
        <w:jc w:val="left"/>
        <w:rPr>
          <w:rFonts w:hint="eastAsia" w:ascii="仿宋_GB2312" w:hAnsi="宋体" w:cs="宋体"/>
          <w:color w:val="000000"/>
          <w:sz w:val="32"/>
          <w:szCs w:val="32"/>
        </w:rPr>
      </w:pPr>
      <w:bookmarkStart w:id="27" w:name="_GoBack"/>
      <w:bookmarkEnd w:id="27"/>
      <w:r>
        <w:rPr>
          <w:rFonts w:hint="eastAsia" w:ascii="仿宋_GB2312" w:hAnsi="宋体" w:cs="宋体"/>
          <w:color w:val="000000"/>
          <w:sz w:val="32"/>
          <w:szCs w:val="32"/>
        </w:rPr>
        <w:t>附件1</w:t>
      </w:r>
    </w:p>
    <w:p w14:paraId="028C6C74">
      <w:pPr>
        <w:spacing w:line="360" w:lineRule="auto"/>
        <w:jc w:val="center"/>
        <w:rPr>
          <w:rFonts w:hint="eastAsia" w:ascii="宋体" w:hAnsi="宋体" w:eastAsia="宋体"/>
          <w:b/>
          <w:sz w:val="44"/>
          <w:szCs w:val="44"/>
          <w:lang w:eastAsia="zh-CN"/>
        </w:rPr>
      </w:pPr>
      <w:r>
        <w:rPr>
          <w:rFonts w:hint="eastAsia" w:ascii="宋体" w:hAnsi="宋体" w:eastAsia="宋体"/>
          <w:b/>
          <w:sz w:val="44"/>
          <w:szCs w:val="44"/>
        </w:rPr>
        <w:t>保定市徐水区</w:t>
      </w:r>
      <w:r>
        <w:rPr>
          <w:rFonts w:hint="eastAsia" w:ascii="宋体" w:hAnsi="宋体" w:eastAsia="宋体"/>
          <w:b/>
          <w:sz w:val="44"/>
          <w:szCs w:val="44"/>
          <w:lang w:eastAsia="zh-CN"/>
        </w:rPr>
        <w:t>大王店镇人民政府</w:t>
      </w:r>
    </w:p>
    <w:p w14:paraId="317DFD9B">
      <w:pPr>
        <w:spacing w:line="360" w:lineRule="auto"/>
        <w:jc w:val="center"/>
        <w:rPr>
          <w:rFonts w:ascii="宋体" w:hAnsi="宋体" w:eastAsia="宋体"/>
          <w:b/>
          <w:sz w:val="44"/>
          <w:szCs w:val="44"/>
        </w:rPr>
      </w:pPr>
      <w:r>
        <w:rPr>
          <w:rFonts w:ascii="宋体" w:hAnsi="宋体" w:eastAsia="宋体"/>
          <w:b/>
          <w:sz w:val="44"/>
          <w:szCs w:val="44"/>
        </w:rPr>
        <w:t>202</w:t>
      </w:r>
      <w:r>
        <w:rPr>
          <w:rFonts w:hint="default" w:ascii="宋体" w:hAnsi="宋体" w:eastAsia="宋体"/>
          <w:b/>
          <w:sz w:val="44"/>
          <w:szCs w:val="44"/>
          <w:lang w:val="en-US"/>
        </w:rPr>
        <w:t>1</w:t>
      </w:r>
      <w:r>
        <w:rPr>
          <w:rFonts w:ascii="宋体" w:hAnsi="宋体" w:eastAsia="宋体"/>
          <w:b/>
          <w:sz w:val="44"/>
          <w:szCs w:val="44"/>
        </w:rPr>
        <w:t>年</w:t>
      </w:r>
      <w:r>
        <w:rPr>
          <w:rFonts w:hint="eastAsia" w:ascii="宋体" w:hAnsi="宋体" w:eastAsia="宋体"/>
          <w:b/>
          <w:sz w:val="44"/>
          <w:szCs w:val="44"/>
          <w:lang w:eastAsia="zh-CN"/>
        </w:rPr>
        <w:t>单位</w:t>
      </w:r>
      <w:r>
        <w:rPr>
          <w:rFonts w:ascii="宋体" w:hAnsi="宋体" w:eastAsia="宋体"/>
          <w:b/>
          <w:sz w:val="44"/>
          <w:szCs w:val="44"/>
        </w:rPr>
        <w:t>预算公开说明</w:t>
      </w:r>
    </w:p>
    <w:p w14:paraId="355FDEE1">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14:paraId="30EB8FD3">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r>
        <w:rPr>
          <w:rFonts w:hint="eastAsia" w:ascii="仿宋" w:hAnsi="仿宋" w:eastAsia="仿宋"/>
          <w:sz w:val="32"/>
          <w:szCs w:val="32"/>
        </w:rPr>
        <w:t>预算法》、《地方预决算公开操作规程》等文件规定，现将我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14:paraId="1ECD627F">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14:paraId="394A7C9E">
      <w:pPr>
        <w:numPr>
          <w:ilvl w:val="0"/>
          <w:numId w:val="1"/>
        </w:numPr>
        <w:spacing w:line="360" w:lineRule="auto"/>
        <w:ind w:firstLine="643" w:firstLineChars="200"/>
        <w:rPr>
          <w:rFonts w:hint="eastAsia" w:ascii="仿宋" w:hAnsi="仿宋" w:eastAsia="仿宋"/>
          <w:b/>
          <w:sz w:val="32"/>
          <w:szCs w:val="32"/>
        </w:rPr>
      </w:pPr>
      <w:r>
        <w:rPr>
          <w:rFonts w:hint="eastAsia" w:ascii="仿宋" w:hAnsi="仿宋" w:eastAsia="仿宋"/>
          <w:b/>
          <w:sz w:val="32"/>
          <w:szCs w:val="32"/>
          <w:lang w:eastAsia="zh-CN"/>
        </w:rPr>
        <w:t>单位</w:t>
      </w:r>
      <w:r>
        <w:rPr>
          <w:rFonts w:hint="eastAsia" w:ascii="仿宋" w:hAnsi="仿宋" w:eastAsia="仿宋"/>
          <w:b/>
          <w:sz w:val="32"/>
          <w:szCs w:val="32"/>
        </w:rPr>
        <w:t>职责</w:t>
      </w:r>
    </w:p>
    <w:p w14:paraId="3B8153BD">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根据《保定市徐水区大王店镇人民政府职能配置、内设机构和人员编制规定》，保定市徐水区大王店镇人民政府的主要职责是：</w:t>
      </w:r>
    </w:p>
    <w:p w14:paraId="1F848B11">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据《保定市徐水区大王店镇人民政府职能配置、内设机构和人员编制规定》， 保定市徐水区大王店镇人民政府的主要职责是：</w:t>
      </w:r>
    </w:p>
    <w:p w14:paraId="5A6F278D">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根据中共保定市徐水区委办公室、保定市徐水区人民政府办公室印发《保定市徐水区大王店镇主要责任、机构设置和人员编制规定》的通知（徐办字[2020]38号），现将我镇</w:t>
      </w:r>
      <w:r>
        <w:rPr>
          <w:rFonts w:hint="eastAsia" w:ascii="仿宋" w:hAnsi="仿宋" w:eastAsia="仿宋"/>
          <w:sz w:val="32"/>
          <w:szCs w:val="32"/>
          <w:lang w:eastAsia="zh-CN"/>
        </w:rPr>
        <w:t>单位</w:t>
      </w:r>
      <w:r>
        <w:rPr>
          <w:rFonts w:hint="eastAsia" w:ascii="仿宋" w:hAnsi="仿宋" w:eastAsia="仿宋"/>
          <w:sz w:val="32"/>
          <w:szCs w:val="32"/>
        </w:rPr>
        <w:t>概况说明如下：</w:t>
      </w:r>
    </w:p>
    <w:p w14:paraId="563D200F">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宣传贯彻执行党的路线方针政策和党中央、上级党组织及本乡镇党员代表大会(党员大会)的决议。贯彻执行法律法规、规章和上级人民代表大会及其常务委员会决议及上级政府的决定、命令，执行本级人民代表大会的决议。(2)、加强党对基层治理的全面领导，统筹抓好基层党建工作和基层党组织各项制度建设。推进全面从严治党，强化“两个责任”，确保党的路线方针政策在基层得到全面贯彻落实。</w:t>
      </w:r>
    </w:p>
    <w:p w14:paraId="6E471E96">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(3)、讨论和决定本乡镇经济建设、政治建设、文化建设社会建设、生态文明建设和党的建设以及乡村振兴中的重大问题。</w:t>
      </w:r>
    </w:p>
    <w:p w14:paraId="3A15928C">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(4)、组织召开本级人民代表大会，充分行使重大事项决定权、监督权和任免权，做好人大代表工作，联系选民、反映群众意见和要求。</w:t>
      </w:r>
    </w:p>
    <w:p w14:paraId="4447303A">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(5)、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14:paraId="46AA3AB7">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(6)、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718EA582">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(7)、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36BC2318">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(8)、加强乡镇党委自身建设和村党组织建设，以及其他隶属乡镇党委的党组织建设，抓好发展党员工作，加强党员队伍建设。维护和执行党的纪律，监督党员干部和其他任何工作人员严格遵守国家法律法规。</w:t>
      </w:r>
    </w:p>
    <w:p w14:paraId="3FF018AB">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(9)、按照干部管理权限，负责对干部的教育、培训、选拔考核和监督工作。协助管理上级有关</w:t>
      </w:r>
      <w:r>
        <w:rPr>
          <w:rFonts w:hint="eastAsia" w:ascii="仿宋" w:hAnsi="仿宋" w:eastAsia="仿宋"/>
          <w:sz w:val="32"/>
          <w:szCs w:val="32"/>
          <w:lang w:eastAsia="zh-CN"/>
        </w:rPr>
        <w:t>单位</w:t>
      </w:r>
      <w:r>
        <w:rPr>
          <w:rFonts w:hint="eastAsia" w:ascii="仿宋" w:hAnsi="仿宋" w:eastAsia="仿宋"/>
          <w:sz w:val="32"/>
          <w:szCs w:val="32"/>
        </w:rPr>
        <w:t>驻乡镇单位的干部。做好人才服务工作。</w:t>
      </w:r>
    </w:p>
    <w:p w14:paraId="6BFA26A8">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(10)、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7E71F81C">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(11)、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5BAA1041">
      <w:pPr>
        <w:spacing w:line="360" w:lineRule="auto"/>
        <w:ind w:firstLine="640" w:firstLineChars="200"/>
        <w:rPr>
          <w:rFonts w:hint="eastAsia" w:ascii="仿宋" w:hAnsi="仿宋" w:eastAsia="仿宋"/>
          <w:sz w:val="32"/>
          <w:szCs w:val="32"/>
        </w:rPr>
        <w:sectPr>
          <w:pgSz w:w="11900" w:h="16840"/>
          <w:pgMar w:top="1361" w:right="1020" w:bottom="1361" w:left="1020" w:header="720" w:footer="720" w:gutter="0"/>
          <w:pgNumType w:start="1"/>
          <w:cols w:space="720" w:num="1"/>
        </w:sectPr>
      </w:pPr>
      <w:r>
        <w:rPr>
          <w:rFonts w:hint="eastAsia" w:ascii="仿宋" w:hAnsi="仿宋" w:eastAsia="仿宋"/>
          <w:sz w:val="32"/>
          <w:szCs w:val="32"/>
        </w:rPr>
        <w:t>(12)、承办上级党委、人大、政府交办的其他事项。</w:t>
      </w:r>
    </w:p>
    <w:p w14:paraId="7B4775FC">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14:paraId="0CE8A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3A93F4BB">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14:paraId="102569F0">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14:paraId="134591E0">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14:paraId="23C1D8D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14:paraId="445A687F">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14:paraId="14885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57E9A2CD">
            <w:pPr>
              <w:jc w:val="center"/>
              <w:rPr>
                <w:rFonts w:ascii="仿宋_GB2312" w:hAnsi="仿宋" w:eastAsia="仿宋_GB2312"/>
                <w:bCs/>
                <w:sz w:val="24"/>
                <w:szCs w:val="24"/>
              </w:rPr>
            </w:pPr>
            <w:r>
              <w:rPr>
                <w:rFonts w:hint="default" w:ascii="仿宋_GB2312" w:hAnsi="仿宋" w:eastAsia="仿宋_GB2312"/>
                <w:bCs/>
                <w:sz w:val="24"/>
                <w:szCs w:val="24"/>
                <w:lang w:val="en-US"/>
              </w:rPr>
              <w:t>1</w:t>
            </w:r>
          </w:p>
        </w:tc>
        <w:tc>
          <w:tcPr>
            <w:tcW w:w="2692" w:type="dxa"/>
            <w:tcBorders>
              <w:top w:val="single" w:color="auto" w:sz="4" w:space="0"/>
              <w:bottom w:val="single" w:color="auto" w:sz="4" w:space="0"/>
            </w:tcBorders>
            <w:vAlign w:val="center"/>
          </w:tcPr>
          <w:p w14:paraId="385BBE6A">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大王店镇本级</w:t>
            </w:r>
          </w:p>
        </w:tc>
        <w:tc>
          <w:tcPr>
            <w:tcW w:w="1701" w:type="dxa"/>
            <w:vAlign w:val="center"/>
          </w:tcPr>
          <w:p w14:paraId="6258568A">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14:paraId="6A42F2EB">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正科级</w:t>
            </w:r>
          </w:p>
        </w:tc>
        <w:tc>
          <w:tcPr>
            <w:tcW w:w="3260" w:type="dxa"/>
            <w:vAlign w:val="center"/>
          </w:tcPr>
          <w:p w14:paraId="0693A1B0">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14:paraId="6B294D5D">
      <w:pPr>
        <w:spacing w:line="360" w:lineRule="auto"/>
        <w:rPr>
          <w:rFonts w:ascii="仿宋" w:hAnsi="仿宋" w:eastAsia="仿宋"/>
          <w:b/>
          <w:sz w:val="32"/>
          <w:szCs w:val="32"/>
        </w:rPr>
      </w:pPr>
    </w:p>
    <w:p w14:paraId="14832C0B">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14:paraId="3F69A285">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14:paraId="11574EC0">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70458D98">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1</w:t>
      </w:r>
      <w:r>
        <w:rPr>
          <w:rFonts w:ascii="仿宋" w:hAnsi="仿宋" w:eastAsia="仿宋"/>
          <w:sz w:val="32"/>
          <w:szCs w:val="32"/>
        </w:rPr>
        <w:t>年预算收入为</w:t>
      </w:r>
      <w:r>
        <w:rPr>
          <w:rFonts w:hint="default" w:ascii="仿宋" w:hAnsi="仿宋" w:eastAsia="仿宋"/>
          <w:sz w:val="32"/>
          <w:szCs w:val="32"/>
          <w:lang w:val="en-US"/>
        </w:rPr>
        <w:t>2068.270615</w:t>
      </w:r>
      <w:r>
        <w:rPr>
          <w:rFonts w:ascii="仿宋" w:hAnsi="仿宋" w:eastAsia="仿宋"/>
          <w:sz w:val="32"/>
          <w:szCs w:val="32"/>
        </w:rPr>
        <w:t>万元,其中：一般公共预算收入</w:t>
      </w:r>
      <w:r>
        <w:rPr>
          <w:rFonts w:hint="default" w:ascii="仿宋" w:hAnsi="仿宋" w:eastAsia="仿宋"/>
          <w:sz w:val="32"/>
          <w:szCs w:val="32"/>
          <w:lang w:val="en-US"/>
        </w:rPr>
        <w:t>1866.011015</w:t>
      </w:r>
      <w:r>
        <w:rPr>
          <w:rFonts w:ascii="仿宋" w:hAnsi="仿宋" w:eastAsia="仿宋"/>
          <w:sz w:val="32"/>
          <w:szCs w:val="32"/>
        </w:rPr>
        <w:t>万元，基金预算收入</w:t>
      </w:r>
      <w:r>
        <w:rPr>
          <w:rFonts w:hint="default" w:ascii="仿宋" w:hAnsi="仿宋" w:eastAsia="仿宋"/>
          <w:sz w:val="32"/>
          <w:szCs w:val="32"/>
          <w:lang w:val="en-US"/>
        </w:rPr>
        <w:t>202.2596</w:t>
      </w:r>
      <w:r>
        <w:rPr>
          <w:rFonts w:ascii="仿宋" w:hAnsi="仿宋" w:eastAsia="仿宋"/>
          <w:sz w:val="32"/>
          <w:szCs w:val="32"/>
        </w:rPr>
        <w:t>万元，财政专户收入</w:t>
      </w:r>
      <w:r>
        <w:rPr>
          <w:rFonts w:hint="default" w:ascii="仿宋" w:hAnsi="仿宋" w:eastAsia="仿宋"/>
          <w:sz w:val="32"/>
          <w:szCs w:val="32"/>
          <w:lang w:val="en-US"/>
        </w:rPr>
        <w:t>0</w:t>
      </w:r>
      <w:r>
        <w:rPr>
          <w:rFonts w:ascii="仿宋" w:hAnsi="仿宋" w:eastAsia="仿宋"/>
          <w:sz w:val="32"/>
          <w:szCs w:val="32"/>
        </w:rPr>
        <w:t>万元，其他来源收入</w:t>
      </w:r>
      <w:r>
        <w:rPr>
          <w:rFonts w:hint="default" w:ascii="仿宋" w:hAnsi="仿宋" w:eastAsia="仿宋"/>
          <w:sz w:val="32"/>
          <w:szCs w:val="32"/>
          <w:lang w:val="en-US"/>
        </w:rPr>
        <w:t>0</w:t>
      </w:r>
      <w:r>
        <w:rPr>
          <w:rFonts w:ascii="仿宋" w:hAnsi="仿宋" w:eastAsia="仿宋"/>
          <w:sz w:val="32"/>
          <w:szCs w:val="32"/>
        </w:rPr>
        <w:t>万元。</w:t>
      </w:r>
    </w:p>
    <w:p w14:paraId="76712388">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53FDF5A5">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lang w:eastAsia="zh-CN"/>
        </w:rPr>
        <w:t>单位</w:t>
      </w:r>
      <w:r>
        <w:rPr>
          <w:rFonts w:ascii="仿宋" w:hAnsi="仿宋" w:eastAsia="仿宋"/>
          <w:sz w:val="32"/>
          <w:szCs w:val="32"/>
        </w:rPr>
        <w:t>支出预算：</w:t>
      </w:r>
      <w:r>
        <w:rPr>
          <w:rFonts w:hint="default" w:ascii="仿宋" w:hAnsi="仿宋" w:eastAsia="仿宋"/>
          <w:sz w:val="32"/>
          <w:szCs w:val="32"/>
          <w:lang w:val="en-US"/>
        </w:rPr>
        <w:t>2068.270615</w:t>
      </w:r>
      <w:r>
        <w:rPr>
          <w:rFonts w:ascii="仿宋" w:hAnsi="仿宋" w:eastAsia="仿宋"/>
          <w:sz w:val="32"/>
          <w:szCs w:val="32"/>
        </w:rPr>
        <w:t>万元</w:t>
      </w:r>
    </w:p>
    <w:p w14:paraId="5F47731F">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default" w:ascii="仿宋" w:hAnsi="仿宋" w:eastAsia="仿宋"/>
          <w:sz w:val="32"/>
          <w:szCs w:val="32"/>
          <w:lang w:val="en-US"/>
        </w:rPr>
        <w:t>479.8</w:t>
      </w:r>
      <w:r>
        <w:rPr>
          <w:rFonts w:hint="eastAsia" w:ascii="仿宋" w:hAnsi="仿宋" w:eastAsia="仿宋"/>
          <w:sz w:val="32"/>
          <w:szCs w:val="32"/>
        </w:rPr>
        <w:t>万元</w:t>
      </w:r>
    </w:p>
    <w:p w14:paraId="2BE54A87">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default" w:ascii="仿宋" w:hAnsi="仿宋" w:eastAsia="仿宋"/>
          <w:sz w:val="32"/>
          <w:szCs w:val="32"/>
          <w:lang w:val="en-US"/>
        </w:rPr>
        <w:t>420.08</w:t>
      </w:r>
      <w:r>
        <w:rPr>
          <w:rFonts w:ascii="仿宋" w:hAnsi="仿宋" w:eastAsia="仿宋"/>
          <w:sz w:val="32"/>
          <w:szCs w:val="32"/>
        </w:rPr>
        <w:t>万元</w:t>
      </w:r>
    </w:p>
    <w:p w14:paraId="69682B59">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default" w:ascii="仿宋" w:hAnsi="仿宋" w:eastAsia="仿宋"/>
          <w:sz w:val="32"/>
          <w:szCs w:val="32"/>
          <w:lang w:val="en-US"/>
        </w:rPr>
        <w:t>59.72</w:t>
      </w:r>
      <w:r>
        <w:rPr>
          <w:rFonts w:ascii="仿宋" w:hAnsi="仿宋" w:eastAsia="仿宋"/>
          <w:sz w:val="32"/>
          <w:szCs w:val="32"/>
        </w:rPr>
        <w:t>万元</w:t>
      </w:r>
    </w:p>
    <w:p w14:paraId="16C08556">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hint="default" w:ascii="仿宋" w:hAnsi="仿宋" w:eastAsia="仿宋"/>
          <w:sz w:val="32"/>
          <w:szCs w:val="32"/>
          <w:lang w:val="en-US"/>
        </w:rPr>
        <w:t>1588.470615</w:t>
      </w:r>
      <w:r>
        <w:rPr>
          <w:rFonts w:ascii="仿宋" w:hAnsi="仿宋" w:eastAsia="仿宋"/>
          <w:sz w:val="32"/>
          <w:szCs w:val="32"/>
        </w:rPr>
        <w:t>万元</w:t>
      </w:r>
    </w:p>
    <w:p w14:paraId="5A5CB6C6">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default" w:ascii="仿宋" w:hAnsi="仿宋" w:eastAsia="仿宋"/>
          <w:sz w:val="32"/>
          <w:szCs w:val="32"/>
          <w:lang w:val="en-US"/>
        </w:rPr>
        <w:t>1588.470615</w:t>
      </w:r>
      <w:r>
        <w:rPr>
          <w:rFonts w:ascii="仿宋" w:hAnsi="仿宋" w:eastAsia="仿宋"/>
          <w:sz w:val="32"/>
          <w:szCs w:val="32"/>
        </w:rPr>
        <w:t>万元</w:t>
      </w:r>
    </w:p>
    <w:p w14:paraId="35D09300">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492E9073">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default" w:ascii="仿宋" w:hAnsi="仿宋" w:eastAsia="仿宋"/>
          <w:sz w:val="32"/>
          <w:szCs w:val="32"/>
          <w:lang w:val="en-US"/>
        </w:rPr>
        <w:t>2068.270615</w:t>
      </w:r>
      <w:r>
        <w:rPr>
          <w:rFonts w:hint="eastAsia" w:ascii="仿宋" w:hAnsi="仿宋" w:eastAsia="仿宋"/>
          <w:sz w:val="32"/>
          <w:szCs w:val="32"/>
        </w:rPr>
        <w:t>万元，较上年</w:t>
      </w:r>
      <w:r>
        <w:rPr>
          <w:rFonts w:hint="eastAsia" w:ascii="仿宋" w:hAnsi="仿宋" w:eastAsia="仿宋"/>
          <w:sz w:val="32"/>
          <w:szCs w:val="32"/>
          <w:lang w:eastAsia="zh-CN"/>
        </w:rPr>
        <w:t>增加</w:t>
      </w:r>
      <w:r>
        <w:rPr>
          <w:rFonts w:hint="default" w:ascii="仿宋" w:hAnsi="仿宋" w:eastAsia="仿宋"/>
          <w:sz w:val="32"/>
          <w:szCs w:val="32"/>
          <w:lang w:val="en-US"/>
        </w:rPr>
        <w:t>162.5606157</w:t>
      </w:r>
      <w:r>
        <w:rPr>
          <w:rFonts w:ascii="仿宋" w:hAnsi="仿宋" w:eastAsia="仿宋"/>
          <w:sz w:val="32"/>
          <w:szCs w:val="32"/>
        </w:rPr>
        <w:t>万元。其中:基本支出</w:t>
      </w:r>
      <w:r>
        <w:rPr>
          <w:rFonts w:hint="eastAsia" w:ascii="仿宋" w:hAnsi="仿宋" w:eastAsia="仿宋"/>
          <w:sz w:val="32"/>
          <w:szCs w:val="32"/>
          <w:lang w:eastAsia="zh-CN"/>
        </w:rPr>
        <w:t>减少</w:t>
      </w:r>
      <w:r>
        <w:rPr>
          <w:rFonts w:hint="default" w:ascii="仿宋" w:hAnsi="仿宋" w:eastAsia="仿宋"/>
          <w:sz w:val="32"/>
          <w:szCs w:val="32"/>
          <w:lang w:val="en-US"/>
        </w:rPr>
        <w:t>66.64</w:t>
      </w:r>
      <w:r>
        <w:rPr>
          <w:rFonts w:ascii="仿宋" w:hAnsi="仿宋" w:eastAsia="仿宋"/>
          <w:sz w:val="32"/>
          <w:szCs w:val="32"/>
        </w:rPr>
        <w:t>万元，主要原因是</w:t>
      </w:r>
      <w:r>
        <w:rPr>
          <w:rFonts w:hint="eastAsia" w:ascii="仿宋" w:hAnsi="仿宋" w:eastAsia="仿宋"/>
          <w:sz w:val="32"/>
          <w:szCs w:val="32"/>
          <w:lang w:eastAsia="zh-CN"/>
        </w:rPr>
        <w:t>新分配公务员人员经费减少</w:t>
      </w:r>
      <w:r>
        <w:rPr>
          <w:rFonts w:ascii="仿宋" w:hAnsi="仿宋" w:eastAsia="仿宋"/>
          <w:sz w:val="32"/>
          <w:szCs w:val="32"/>
        </w:rPr>
        <w:t>；项目支出</w:t>
      </w:r>
      <w:r>
        <w:rPr>
          <w:rFonts w:hint="eastAsia" w:ascii="仿宋" w:hAnsi="仿宋" w:eastAsia="仿宋"/>
          <w:sz w:val="32"/>
          <w:szCs w:val="32"/>
          <w:lang w:eastAsia="zh-CN"/>
        </w:rPr>
        <w:t>增加</w:t>
      </w:r>
      <w:r>
        <w:rPr>
          <w:rFonts w:hint="default" w:ascii="仿宋" w:hAnsi="仿宋" w:eastAsia="仿宋"/>
          <w:sz w:val="32"/>
          <w:szCs w:val="32"/>
          <w:lang w:val="en-US"/>
        </w:rPr>
        <w:t>229.200615</w:t>
      </w:r>
      <w:r>
        <w:rPr>
          <w:rFonts w:ascii="仿宋" w:hAnsi="仿宋" w:eastAsia="仿宋"/>
          <w:sz w:val="32"/>
          <w:szCs w:val="32"/>
        </w:rPr>
        <w:t>万元，主要原因是</w:t>
      </w:r>
      <w:r>
        <w:rPr>
          <w:rFonts w:hint="eastAsia" w:ascii="仿宋" w:hAnsi="仿宋" w:eastAsia="仿宋"/>
          <w:sz w:val="32"/>
          <w:szCs w:val="32"/>
          <w:lang w:eastAsia="zh-CN"/>
        </w:rPr>
        <w:t>新增项目几个比较大的项目</w:t>
      </w:r>
      <w:r>
        <w:rPr>
          <w:rFonts w:ascii="仿宋" w:hAnsi="仿宋" w:eastAsia="仿宋"/>
          <w:sz w:val="32"/>
          <w:szCs w:val="32"/>
        </w:rPr>
        <w:t>。</w:t>
      </w:r>
    </w:p>
    <w:p w14:paraId="7B9D03E9">
      <w:pPr>
        <w:spacing w:line="360" w:lineRule="auto"/>
        <w:ind w:firstLine="640" w:firstLineChars="200"/>
        <w:rPr>
          <w:rFonts w:ascii="仿宋" w:hAnsi="仿宋" w:eastAsia="仿宋"/>
          <w:sz w:val="32"/>
          <w:szCs w:val="32"/>
        </w:rPr>
      </w:pPr>
    </w:p>
    <w:p w14:paraId="3553CF19">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14:paraId="23C08D19">
      <w:pPr>
        <w:spacing w:line="360" w:lineRule="auto"/>
        <w:ind w:firstLine="640" w:firstLineChars="200"/>
        <w:rPr>
          <w:rFonts w:ascii="仿宋" w:hAnsi="仿宋" w:eastAsia="仿宋"/>
          <w:b/>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机关运行经费安排</w:t>
      </w:r>
      <w:r>
        <w:rPr>
          <w:rFonts w:hint="default" w:ascii="仿宋" w:hAnsi="仿宋" w:eastAsia="仿宋"/>
          <w:sz w:val="32"/>
          <w:szCs w:val="32"/>
          <w:lang w:val="en-US"/>
        </w:rPr>
        <w:t>59.72</w:t>
      </w:r>
      <w:r>
        <w:rPr>
          <w:rFonts w:ascii="仿宋" w:hAnsi="仿宋" w:eastAsia="仿宋"/>
          <w:sz w:val="32"/>
          <w:szCs w:val="32"/>
        </w:rPr>
        <w:t>万元，其中办公费</w:t>
      </w:r>
      <w:r>
        <w:rPr>
          <w:rFonts w:hint="default" w:ascii="仿宋" w:hAnsi="仿宋" w:eastAsia="仿宋"/>
          <w:sz w:val="32"/>
          <w:szCs w:val="32"/>
          <w:lang w:val="en-US"/>
        </w:rPr>
        <w:t>9</w:t>
      </w:r>
      <w:r>
        <w:rPr>
          <w:rFonts w:ascii="仿宋" w:hAnsi="仿宋" w:eastAsia="仿宋"/>
          <w:sz w:val="32"/>
          <w:szCs w:val="32"/>
        </w:rPr>
        <w:t>万元，邮电费</w:t>
      </w:r>
      <w:r>
        <w:rPr>
          <w:rFonts w:hint="default" w:ascii="仿宋" w:hAnsi="仿宋" w:eastAsia="仿宋"/>
          <w:sz w:val="32"/>
          <w:szCs w:val="32"/>
          <w:lang w:val="en-US"/>
        </w:rPr>
        <w:t>13.12</w:t>
      </w:r>
      <w:r>
        <w:rPr>
          <w:rFonts w:ascii="仿宋" w:hAnsi="仿宋" w:eastAsia="仿宋"/>
          <w:sz w:val="32"/>
          <w:szCs w:val="32"/>
        </w:rPr>
        <w:t>万元，工会经费、福利费</w:t>
      </w:r>
      <w:r>
        <w:rPr>
          <w:rFonts w:hint="default" w:ascii="仿宋" w:hAnsi="仿宋" w:eastAsia="仿宋"/>
          <w:sz w:val="32"/>
          <w:szCs w:val="32"/>
          <w:lang w:val="en-US"/>
        </w:rPr>
        <w:t>5.48</w:t>
      </w:r>
      <w:r>
        <w:rPr>
          <w:rFonts w:ascii="仿宋" w:hAnsi="仿宋" w:eastAsia="仿宋"/>
          <w:sz w:val="32"/>
          <w:szCs w:val="32"/>
        </w:rPr>
        <w:t>万元，公务用车运行维护费</w:t>
      </w:r>
      <w:r>
        <w:rPr>
          <w:rFonts w:hint="default" w:ascii="仿宋" w:hAnsi="仿宋" w:eastAsia="仿宋"/>
          <w:sz w:val="32"/>
          <w:szCs w:val="32"/>
          <w:lang w:val="en-US"/>
        </w:rPr>
        <w:t>10.8</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21.32</w:t>
      </w:r>
      <w:r>
        <w:rPr>
          <w:rFonts w:ascii="仿宋" w:hAnsi="仿宋" w:eastAsia="仿宋"/>
          <w:sz w:val="32"/>
          <w:szCs w:val="32"/>
        </w:rPr>
        <w:t>万元。</w:t>
      </w:r>
    </w:p>
    <w:p w14:paraId="5AB4269D">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14:paraId="0E1C8DB9">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14:paraId="395F142F">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14:paraId="51731A9E">
                  <w:pPr>
                    <w:spacing w:line="360" w:lineRule="auto"/>
                    <w:rPr>
                      <w:rFonts w:ascii="黑体" w:hAnsi="黑体" w:eastAsia="黑体" w:cs="宋体"/>
                      <w:kern w:val="0"/>
                      <w:sz w:val="32"/>
                      <w:szCs w:val="32"/>
                    </w:rPr>
                  </w:pPr>
                </w:p>
              </w:tc>
            </w:tr>
            <w:tr w14:paraId="0C177E86">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14:paraId="7B410673">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0CAE85CB">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543B31FD">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446EEFD6">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0999B114">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34847CB7">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470E8153">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14:paraId="2DC34467">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14:paraId="21834546">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14:paraId="2B959928">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14:paraId="004793EE">
                  <w:pPr>
                    <w:widowControl/>
                    <w:jc w:val="center"/>
                    <w:rPr>
                      <w:rFonts w:hint="eastAsia" w:ascii="仿宋_GB2312" w:hAnsi="宋体" w:eastAsia="仿宋_GB2312" w:cs="宋体"/>
                      <w:b/>
                      <w:kern w:val="0"/>
                      <w:sz w:val="24"/>
                      <w:szCs w:val="24"/>
                      <w:lang w:eastAsia="zh-CN"/>
                    </w:rPr>
                  </w:pPr>
                  <w:r>
                    <w:rPr>
                      <w:rFonts w:hint="eastAsia" w:ascii="仿宋_GB2312" w:hAnsi="宋体" w:eastAsia="仿宋_GB2312" w:cs="宋体"/>
                      <w:b/>
                      <w:kern w:val="0"/>
                      <w:sz w:val="24"/>
                      <w:szCs w:val="24"/>
                    </w:rPr>
                    <w:t>变化原因</w:t>
                  </w:r>
                  <w:r>
                    <w:rPr>
                      <w:rFonts w:hint="eastAsia" w:ascii="仿宋_GB2312" w:hAnsi="宋体" w:eastAsia="仿宋_GB2312" w:cs="宋体"/>
                      <w:b/>
                      <w:kern w:val="0"/>
                      <w:sz w:val="24"/>
                      <w:szCs w:val="24"/>
                      <w:lang w:eastAsia="zh-CN"/>
                    </w:rPr>
                    <w:t>：</w:t>
                  </w:r>
                </w:p>
              </w:tc>
            </w:tr>
            <w:tr w14:paraId="410AC1EC">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4CFB5F0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14:paraId="0474EB04">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14:paraId="39211DE6">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14:paraId="78F06C57">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14:paraId="10C5D3CE">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w:t>
                  </w:r>
                  <w:r>
                    <w:rPr>
                      <w:rFonts w:ascii="仿宋_GB2312" w:hAnsi="宋体" w:eastAsia="仿宋_GB2312" w:cs="宋体"/>
                      <w:kern w:val="0"/>
                      <w:sz w:val="24"/>
                      <w:szCs w:val="24"/>
                    </w:rPr>
                    <w:t>变化</w:t>
                  </w:r>
                </w:p>
              </w:tc>
            </w:tr>
            <w:tr w14:paraId="68DC7108">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79E19AE1">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14:paraId="6A6AB8A8">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14:paraId="3B6BBD74">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14:paraId="50FA136B">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14:paraId="3071F97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w:t>
                  </w:r>
                  <w:r>
                    <w:rPr>
                      <w:rFonts w:ascii="仿宋_GB2312" w:hAnsi="宋体" w:eastAsia="仿宋_GB2312" w:cs="宋体"/>
                      <w:kern w:val="0"/>
                      <w:sz w:val="24"/>
                      <w:szCs w:val="24"/>
                    </w:rPr>
                    <w:t>变化</w:t>
                  </w:r>
                </w:p>
              </w:tc>
            </w:tr>
            <w:tr w14:paraId="3D3350B0">
              <w:tblPrEx>
                <w:tblCellMar>
                  <w:top w:w="0" w:type="dxa"/>
                  <w:left w:w="108" w:type="dxa"/>
                  <w:bottom w:w="0" w:type="dxa"/>
                  <w:right w:w="108" w:type="dxa"/>
                </w:tblCellMar>
              </w:tblPrEx>
              <w:trPr>
                <w:trHeight w:val="390" w:hRule="atLeast"/>
                <w:jc w:val="center"/>
              </w:trPr>
              <w:tc>
                <w:tcPr>
                  <w:tcW w:w="2163" w:type="dxa"/>
                  <w:tcBorders>
                    <w:top w:val="nil"/>
                    <w:left w:val="single" w:color="auto" w:sz="4" w:space="0"/>
                    <w:bottom w:val="single" w:color="auto" w:sz="4" w:space="0"/>
                    <w:right w:val="single" w:color="auto" w:sz="4" w:space="0"/>
                  </w:tcBorders>
                  <w:vAlign w:val="center"/>
                </w:tcPr>
                <w:p w14:paraId="24D56E0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14:paraId="2F1292CF">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12</w:t>
                  </w:r>
                </w:p>
              </w:tc>
              <w:tc>
                <w:tcPr>
                  <w:tcW w:w="1418" w:type="dxa"/>
                  <w:tcBorders>
                    <w:top w:val="nil"/>
                    <w:left w:val="nil"/>
                    <w:bottom w:val="single" w:color="auto" w:sz="4" w:space="0"/>
                    <w:right w:val="single" w:color="auto" w:sz="4" w:space="0"/>
                  </w:tcBorders>
                  <w:vAlign w:val="center"/>
                </w:tcPr>
                <w:p w14:paraId="7BFE9A86">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12</w:t>
                  </w:r>
                </w:p>
              </w:tc>
              <w:tc>
                <w:tcPr>
                  <w:tcW w:w="836" w:type="dxa"/>
                  <w:tcBorders>
                    <w:top w:val="nil"/>
                    <w:left w:val="nil"/>
                    <w:bottom w:val="single" w:color="auto" w:sz="4" w:space="0"/>
                    <w:right w:val="single" w:color="auto" w:sz="4" w:space="0"/>
                  </w:tcBorders>
                  <w:vAlign w:val="center"/>
                </w:tcPr>
                <w:p w14:paraId="4491C3E9">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14:paraId="7DF67555">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无增减</w:t>
                  </w:r>
                  <w:r>
                    <w:rPr>
                      <w:rFonts w:ascii="仿宋_GB2312" w:hAnsi="宋体" w:eastAsia="仿宋_GB2312" w:cs="宋体"/>
                      <w:kern w:val="0"/>
                      <w:sz w:val="24"/>
                      <w:szCs w:val="24"/>
                    </w:rPr>
                    <w:t>变化</w:t>
                  </w:r>
                </w:p>
              </w:tc>
            </w:tr>
            <w:tr w14:paraId="27CEF099">
              <w:tblPrEx>
                <w:tblCellMar>
                  <w:top w:w="0" w:type="dxa"/>
                  <w:left w:w="108" w:type="dxa"/>
                  <w:bottom w:w="0" w:type="dxa"/>
                  <w:right w:w="108" w:type="dxa"/>
                </w:tblCellMar>
              </w:tblPrEx>
              <w:trPr>
                <w:trHeight w:val="399" w:hRule="atLeast"/>
                <w:jc w:val="center"/>
              </w:trPr>
              <w:tc>
                <w:tcPr>
                  <w:tcW w:w="2163" w:type="dxa"/>
                  <w:tcBorders>
                    <w:top w:val="nil"/>
                    <w:left w:val="single" w:color="auto" w:sz="4" w:space="0"/>
                    <w:bottom w:val="single" w:color="auto" w:sz="4" w:space="0"/>
                    <w:right w:val="single" w:color="auto" w:sz="4" w:space="0"/>
                  </w:tcBorders>
                  <w:vAlign w:val="center"/>
                </w:tcPr>
                <w:p w14:paraId="4FC615F2">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14:paraId="2F74ACBE">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6.3</w:t>
                  </w:r>
                </w:p>
              </w:tc>
              <w:tc>
                <w:tcPr>
                  <w:tcW w:w="1418" w:type="dxa"/>
                  <w:tcBorders>
                    <w:top w:val="nil"/>
                    <w:left w:val="nil"/>
                    <w:bottom w:val="single" w:color="auto" w:sz="4" w:space="0"/>
                    <w:right w:val="single" w:color="auto" w:sz="4" w:space="0"/>
                  </w:tcBorders>
                  <w:vAlign w:val="center"/>
                </w:tcPr>
                <w:p w14:paraId="1C99958E">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6.3</w:t>
                  </w:r>
                </w:p>
              </w:tc>
              <w:tc>
                <w:tcPr>
                  <w:tcW w:w="836" w:type="dxa"/>
                  <w:tcBorders>
                    <w:top w:val="nil"/>
                    <w:left w:val="nil"/>
                    <w:bottom w:val="single" w:color="auto" w:sz="4" w:space="0"/>
                    <w:right w:val="single" w:color="auto" w:sz="4" w:space="0"/>
                  </w:tcBorders>
                  <w:vAlign w:val="center"/>
                </w:tcPr>
                <w:p w14:paraId="1B887CF3">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14:paraId="294F9BF9">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无增减</w:t>
                  </w:r>
                  <w:r>
                    <w:rPr>
                      <w:rFonts w:ascii="仿宋_GB2312" w:hAnsi="宋体" w:eastAsia="仿宋_GB2312" w:cs="宋体"/>
                      <w:kern w:val="0"/>
                      <w:sz w:val="24"/>
                      <w:szCs w:val="24"/>
                    </w:rPr>
                    <w:t>变化</w:t>
                  </w:r>
                </w:p>
              </w:tc>
            </w:tr>
            <w:tr w14:paraId="6EF860AC">
              <w:tblPrEx>
                <w:tblCellMar>
                  <w:top w:w="0" w:type="dxa"/>
                  <w:left w:w="108" w:type="dxa"/>
                  <w:bottom w:w="0" w:type="dxa"/>
                  <w:right w:w="108" w:type="dxa"/>
                </w:tblCellMar>
              </w:tblPrEx>
              <w:trPr>
                <w:trHeight w:val="372" w:hRule="atLeast"/>
                <w:jc w:val="center"/>
              </w:trPr>
              <w:tc>
                <w:tcPr>
                  <w:tcW w:w="2163" w:type="dxa"/>
                  <w:tcBorders>
                    <w:top w:val="nil"/>
                    <w:left w:val="single" w:color="auto" w:sz="4" w:space="0"/>
                    <w:bottom w:val="single" w:color="auto" w:sz="4" w:space="0"/>
                    <w:right w:val="single" w:color="auto" w:sz="4" w:space="0"/>
                  </w:tcBorders>
                  <w:vAlign w:val="center"/>
                </w:tcPr>
                <w:p w14:paraId="17703935">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14:paraId="51563474">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18.3</w:t>
                  </w:r>
                </w:p>
              </w:tc>
              <w:tc>
                <w:tcPr>
                  <w:tcW w:w="1418" w:type="dxa"/>
                  <w:tcBorders>
                    <w:top w:val="nil"/>
                    <w:left w:val="nil"/>
                    <w:bottom w:val="single" w:color="auto" w:sz="4" w:space="0"/>
                    <w:right w:val="single" w:color="auto" w:sz="4" w:space="0"/>
                  </w:tcBorders>
                  <w:vAlign w:val="center"/>
                </w:tcPr>
                <w:p w14:paraId="754D7D55">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15.01</w:t>
                  </w:r>
                </w:p>
              </w:tc>
              <w:tc>
                <w:tcPr>
                  <w:tcW w:w="836" w:type="dxa"/>
                  <w:tcBorders>
                    <w:top w:val="nil"/>
                    <w:left w:val="nil"/>
                    <w:bottom w:val="single" w:color="auto" w:sz="4" w:space="0"/>
                    <w:right w:val="single" w:color="auto" w:sz="4" w:space="0"/>
                  </w:tcBorders>
                  <w:vAlign w:val="center"/>
                </w:tcPr>
                <w:p w14:paraId="301673BC">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14:paraId="436E2624">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w:t>
                  </w:r>
                  <w:r>
                    <w:rPr>
                      <w:rFonts w:ascii="仿宋_GB2312" w:hAnsi="宋体" w:eastAsia="仿宋_GB2312" w:cs="宋体"/>
                      <w:kern w:val="0"/>
                      <w:sz w:val="24"/>
                      <w:szCs w:val="24"/>
                    </w:rPr>
                    <w:t>变化</w:t>
                  </w:r>
                </w:p>
              </w:tc>
            </w:tr>
            <w:tr w14:paraId="3FFA416D">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14:paraId="6573CA4A">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58480F53">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59C009B2">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78B9FE3E">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61F56393">
                  <w:pPr>
                    <w:widowControl/>
                    <w:jc w:val="left"/>
                    <w:rPr>
                      <w:rFonts w:ascii="宋体" w:hAnsi="宋体" w:cs="宋体"/>
                      <w:kern w:val="0"/>
                      <w:sz w:val="24"/>
                      <w:szCs w:val="24"/>
                    </w:rPr>
                  </w:pPr>
                </w:p>
              </w:tc>
            </w:tr>
          </w:tbl>
          <w:p w14:paraId="516A8FC9">
            <w:pPr>
              <w:widowControl/>
              <w:spacing w:line="520" w:lineRule="exact"/>
              <w:ind w:right="480"/>
              <w:rPr>
                <w:rFonts w:ascii="仿宋" w:hAnsi="仿宋" w:eastAsia="仿宋" w:cs="宋体"/>
                <w:kern w:val="0"/>
                <w:sz w:val="24"/>
                <w:szCs w:val="24"/>
              </w:rPr>
            </w:pPr>
          </w:p>
        </w:tc>
      </w:tr>
    </w:tbl>
    <w:p w14:paraId="4C9F9897">
      <w:pPr>
        <w:spacing w:line="360" w:lineRule="auto"/>
        <w:rPr>
          <w:rFonts w:ascii="黑体" w:hAnsi="黑体" w:eastAsia="黑体" w:cs="Times New Roman"/>
          <w:sz w:val="32"/>
          <w:szCs w:val="32"/>
        </w:rPr>
      </w:pPr>
    </w:p>
    <w:p w14:paraId="0A6EC587">
      <w:pPr>
        <w:spacing w:line="360" w:lineRule="auto"/>
        <w:rPr>
          <w:rFonts w:ascii="黑体" w:hAnsi="黑体" w:eastAsia="黑体" w:cs="Times New Roman"/>
          <w:sz w:val="32"/>
          <w:szCs w:val="32"/>
        </w:rPr>
      </w:pPr>
    </w:p>
    <w:p w14:paraId="6255F7B6">
      <w:pPr>
        <w:jc w:val="center"/>
        <w:outlineLvl w:val="0"/>
        <w:rPr>
          <w:rFonts w:hint="eastAsia" w:ascii="方正小标宋_GBK" w:eastAsia="方正小标宋_GBK"/>
          <w:sz w:val="44"/>
        </w:rPr>
      </w:pPr>
      <w:r>
        <w:rPr>
          <w:rFonts w:hint="eastAsia" w:ascii="方正小标宋_GBK" w:eastAsia="方正小标宋_GBK"/>
          <w:sz w:val="44"/>
        </w:rPr>
        <w:t>第五部分：预算绩效信息</w:t>
      </w:r>
    </w:p>
    <w:p w14:paraId="5039BB1E">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14:paraId="4214585A">
      <w:pPr>
        <w:spacing w:before="156" w:beforeLines="50" w:after="156" w:afterLines="50"/>
        <w:ind w:firstLine="560" w:firstLineChars="200"/>
        <w:jc w:val="left"/>
        <w:outlineLvl w:val="1"/>
        <w:rPr>
          <w:rFonts w:ascii="Times New Roman" w:hAnsi="宋体" w:eastAsia="宋体" w:cs="Times New Roman"/>
          <w:sz w:val="28"/>
        </w:rPr>
      </w:pPr>
      <w:bookmarkStart w:id="0" w:name="_Toc66979573"/>
      <w:r>
        <w:rPr>
          <w:rFonts w:hint="eastAsia" w:ascii="方正黑体_GBK" w:hAnsi="等线" w:eastAsia="方正黑体_GBK" w:cs="Times New Roman"/>
          <w:sz w:val="28"/>
        </w:rPr>
        <w:t>一、总体绩效目标</w:t>
      </w:r>
      <w:bookmarkEnd w:id="0"/>
      <w:r>
        <w:rPr>
          <w:rFonts w:ascii="方正黑体_GBK" w:hAnsi="等线" w:eastAsia="方正黑体_GBK" w:cs="Times New Roman"/>
          <w:sz w:val="28"/>
        </w:rPr>
        <w:fldChar w:fldCharType="begin"/>
      </w:r>
      <w:r>
        <w:rPr>
          <w:rFonts w:ascii="方正黑体_GBK" w:hAnsi="等线" w:eastAsia="方正黑体_GBK" w:cs="Times New Roman"/>
          <w:sz w:val="28"/>
        </w:rPr>
        <w:instrText xml:space="preserve"> </w:instrText>
      </w:r>
      <w:r>
        <w:rPr>
          <w:rFonts w:hint="eastAsia" w:ascii="方正黑体_GBK" w:hAnsi="等线" w:eastAsia="方正黑体_GBK" w:cs="Times New Roman"/>
          <w:sz w:val="28"/>
        </w:rPr>
        <w:instrText xml:space="preserve">TC 总体绩效目标 \f A \l 1</w:instrText>
      </w:r>
      <w:r>
        <w:rPr>
          <w:rFonts w:ascii="方正黑体_GBK" w:hAnsi="等线" w:eastAsia="方正黑体_GBK" w:cs="Times New Roman"/>
          <w:sz w:val="28"/>
        </w:rPr>
        <w:instrText xml:space="preserve"> </w:instrText>
      </w:r>
      <w:r>
        <w:rPr>
          <w:rFonts w:ascii="方正黑体_GBK" w:hAnsi="等线" w:eastAsia="方正黑体_GBK" w:cs="Times New Roman"/>
          <w:sz w:val="28"/>
        </w:rPr>
        <w:fldChar w:fldCharType="end"/>
      </w:r>
    </w:p>
    <w:p w14:paraId="10BEE94C">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紧紧围绕区委、区政府的重要部署，深入贯彻落实党的十九届四中全会精神和习近平新时代中国特色社会主义思想，全面提升党建工作，加强党风廉政建设；围绕培育现代农业园区，推进规模化农业生产,着力改善农业生产条件，加快结构调整，因地制宜，科学规划，不断壮大产业规模；健全信访综治网络平台，全面推进“四个覆盖”，充分发挥综治平台作用，强化矛盾纠纷排查化解工作，打造和谐稳定的社会环境；积极服务保障雄安新区建设，全力做好安大线建设的配合工作；扎实推进大气污染防治工作，统筹安排扬尘治理、</w:t>
      </w:r>
      <w:r>
        <w:rPr>
          <w:rFonts w:hint="eastAsia" w:ascii="Times New Roman" w:hAnsi="等线" w:eastAsia="方正仿宋_GBK" w:cs="Times New Roman"/>
          <w:sz w:val="28"/>
          <w:lang w:eastAsia="zh-CN"/>
        </w:rPr>
        <w:t>秸秆</w:t>
      </w:r>
      <w:r>
        <w:rPr>
          <w:rFonts w:ascii="Times New Roman" w:hAnsi="等线" w:eastAsia="方正仿宋_GBK" w:cs="Times New Roman"/>
          <w:sz w:val="28"/>
        </w:rPr>
        <w:t>焚烧，排查污染企业，加强管控与治理，改善人居环境。加强对企业和社会安全的管理，确保辖区内生产安全、社会和谐统筹安排; 扎实推动建档立卡扶贫工作，保证建档立卡户脱贫不脱政策，防止返贫。扎实做好人大、政协、工会、共青团、武装、环保、土地、教育、卫生等各项工作，努力实现全镇各项事业持续发展。</w:t>
      </w:r>
    </w:p>
    <w:p w14:paraId="195AA519">
      <w:pPr>
        <w:spacing w:before="156" w:beforeLines="50" w:after="156" w:afterLines="50" w:line="500" w:lineRule="exact"/>
        <w:ind w:firstLine="560" w:firstLineChars="200"/>
        <w:jc w:val="left"/>
        <w:outlineLvl w:val="1"/>
        <w:rPr>
          <w:rFonts w:ascii="Times New Roman" w:hAnsi="宋体" w:eastAsia="宋体" w:cs="Times New Roman"/>
          <w:sz w:val="28"/>
        </w:rPr>
      </w:pPr>
      <w:bookmarkStart w:id="1" w:name="_Toc66979574"/>
      <w:r>
        <w:rPr>
          <w:rFonts w:ascii="方正黑体_GBK" w:hAnsi="等线" w:eastAsia="方正黑体_GBK" w:cs="Times New Roman"/>
          <w:sz w:val="28"/>
        </w:rPr>
        <w:t>二、分项绩效目标</w:t>
      </w:r>
      <w:bookmarkEnd w:id="1"/>
      <w:r>
        <w:rPr>
          <w:rFonts w:ascii="方正黑体_GBK" w:hAnsi="等线" w:eastAsia="方正黑体_GBK" w:cs="Times New Roman"/>
          <w:sz w:val="28"/>
        </w:rPr>
        <w:fldChar w:fldCharType="begin"/>
      </w:r>
      <w:r>
        <w:rPr>
          <w:rFonts w:ascii="方正黑体_GBK" w:hAnsi="等线" w:eastAsia="方正黑体_GBK" w:cs="Times New Roman"/>
          <w:sz w:val="28"/>
        </w:rPr>
        <w:instrText xml:space="preserve"> TC 分项绩效目标 \f A \l 1 </w:instrText>
      </w:r>
      <w:r>
        <w:rPr>
          <w:rFonts w:ascii="方正黑体_GBK" w:hAnsi="等线" w:eastAsia="方正黑体_GBK" w:cs="Times New Roman"/>
          <w:sz w:val="28"/>
        </w:rPr>
        <w:fldChar w:fldCharType="end"/>
      </w:r>
    </w:p>
    <w:p w14:paraId="3161217B">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（一）减少社会矛盾，维护镇村稳定</w:t>
      </w:r>
    </w:p>
    <w:p w14:paraId="4CCBB3B3">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绩效目标：协调维护社会稳定和国家安全，以创建和谐稳定的社会环境为目标。</w:t>
      </w:r>
    </w:p>
    <w:p w14:paraId="6E5B4F84">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绩效指标：矛盾纠纷调处率达到90%以上；协调督导事项化解率85%以上；稳定水平提高。</w:t>
      </w:r>
    </w:p>
    <w:p w14:paraId="3B0FBE92">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（二）维持村级组织正常运转，促进发展</w:t>
      </w:r>
    </w:p>
    <w:p w14:paraId="1B23F965">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绩效目标：维持村级组织正常运转，搞好服务保障，保障村级组织及村党组织正常运转，促进乡村社会和经济发展。</w:t>
      </w:r>
    </w:p>
    <w:p w14:paraId="4A0B2A3D">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绩效指标：村级各项经费资金支付及时率达到90%以上；群众满意率达到90%以上。</w:t>
      </w:r>
    </w:p>
    <w:p w14:paraId="08EC5A52">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（三）农村文化建设实现共享</w:t>
      </w:r>
    </w:p>
    <w:p w14:paraId="26D77CB6">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绩效目标：宣传党的路线、方针、政策和上级工作部署，坚持正确舆论导向，发挥主流媒体作用。</w:t>
      </w:r>
    </w:p>
    <w:p w14:paraId="48A092A6">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 实现文化资源共享；群众满意度达到90%以上。</w:t>
      </w:r>
    </w:p>
    <w:p w14:paraId="27822BD0">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（四）加强乡镇综合事务管理，保障正常运转</w:t>
      </w:r>
    </w:p>
    <w:p w14:paraId="134AD0A4">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绩效目标：扎实做好人大、党建、纪检、团委等各项工作，保障机关工作正常运转，财政资金使用效益。</w:t>
      </w:r>
    </w:p>
    <w:p w14:paraId="2907DF4F">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 保障工作明显提升；综合事务管理工作完成率达到90%以上；受益对象满意度达到90%以上。</w:t>
      </w:r>
    </w:p>
    <w:p w14:paraId="233A10E5">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（五）改善农村环境</w:t>
      </w:r>
    </w:p>
    <w:p w14:paraId="6E9C5EEE">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绩效目标：做好全年大气污染防治工作，把大气污染防治工作作为一项重要内容常态化。</w:t>
      </w:r>
    </w:p>
    <w:p w14:paraId="100D8AFD">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绩效指标：秸秆还田率及秸秆清运率达到85%以上；污染物排放总量同期下降达15%以上。</w:t>
      </w:r>
    </w:p>
    <w:p w14:paraId="1FE5AA8B">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（六）落实安全生产诚信管理</w:t>
      </w:r>
    </w:p>
    <w:p w14:paraId="185F70EE">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绩效目标：对重点行业和作业场所职业卫生安全生产加强行政执法监察；开展重大危险源执法检查工作；开展安全事故检查及安全生产宣传教育活动；促进企业全面落实安全生产诚信管理。</w:t>
      </w:r>
    </w:p>
    <w:p w14:paraId="1F4617FA">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绩效指标：安全生产信息员设置覆盖镇所有村；安全生产信息员补助发放完成率达到90%以上；享受安全生产信息员补助人员对补助发放情况的满意程度达到90%以上。</w:t>
      </w:r>
    </w:p>
    <w:p w14:paraId="48A533FA">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（七）实现城乡地震安全建设常态化</w:t>
      </w:r>
    </w:p>
    <w:p w14:paraId="27F45180">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绩效目标：实现城乡地震安全建设常态化，提高防震减灾宣传效果，提升社会公众防震避险意识和技能。</w:t>
      </w:r>
    </w:p>
    <w:p w14:paraId="3194A91D">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绩效指标：地震群测群防队伍覆盖全镇各村；地震群测群防岗位津贴发放完成率达到90%以上享受地震群测群防岗位津贴人员对津贴发放情况的满意程度达到90%以上。</w:t>
      </w:r>
    </w:p>
    <w:p w14:paraId="1756A398">
      <w:pPr>
        <w:spacing w:before="156" w:beforeLines="50" w:after="156" w:afterLines="50" w:line="500" w:lineRule="exact"/>
        <w:ind w:firstLine="560" w:firstLineChars="200"/>
        <w:jc w:val="left"/>
        <w:outlineLvl w:val="1"/>
        <w:rPr>
          <w:rFonts w:ascii="Times New Roman" w:hAnsi="宋体" w:eastAsia="宋体" w:cs="Times New Roman"/>
          <w:sz w:val="28"/>
        </w:rPr>
      </w:pPr>
      <w:bookmarkStart w:id="2" w:name="_Toc66979575"/>
      <w:r>
        <w:rPr>
          <w:rFonts w:ascii="方正黑体_GBK" w:hAnsi="等线" w:eastAsia="方正黑体_GBK" w:cs="Times New Roman"/>
          <w:sz w:val="28"/>
        </w:rPr>
        <w:t>三、工作保障措施</w:t>
      </w:r>
      <w:bookmarkEnd w:id="2"/>
      <w:r>
        <w:rPr>
          <w:rFonts w:ascii="方正黑体_GBK" w:hAnsi="等线" w:eastAsia="方正黑体_GBK" w:cs="Times New Roman"/>
          <w:sz w:val="28"/>
        </w:rPr>
        <w:fldChar w:fldCharType="begin"/>
      </w:r>
      <w:r>
        <w:rPr>
          <w:rFonts w:ascii="方正黑体_GBK" w:hAnsi="等线" w:eastAsia="方正黑体_GBK" w:cs="Times New Roman"/>
          <w:sz w:val="28"/>
        </w:rPr>
        <w:instrText xml:space="preserve"> TC 工作保障措施 \f A \l 1 </w:instrText>
      </w:r>
      <w:r>
        <w:rPr>
          <w:rFonts w:ascii="方正黑体_GBK" w:hAnsi="等线" w:eastAsia="方正黑体_GBK" w:cs="Times New Roman"/>
          <w:sz w:val="28"/>
        </w:rPr>
        <w:fldChar w:fldCharType="end"/>
      </w:r>
    </w:p>
    <w:p w14:paraId="65C349BB">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按照《关于全面实施预算绩效管理的实施意见》（冀发〔</w:t>
      </w:r>
      <w:r>
        <w:rPr>
          <w:rFonts w:ascii="Times New Roman" w:hAnsi="等线" w:eastAsia="方正仿宋_GBK" w:cs="Times New Roman"/>
          <w:sz w:val="28"/>
        </w:rPr>
        <w:t>2018</w:t>
      </w:r>
      <w:r>
        <w:rPr>
          <w:rFonts w:hint="eastAsia" w:ascii="Times New Roman" w:hAnsi="微软雅黑" w:eastAsia="方正仿宋_GBK" w:cs="微软雅黑"/>
          <w:sz w:val="28"/>
        </w:rPr>
        <w:t>〕</w:t>
      </w:r>
      <w:r>
        <w:rPr>
          <w:rFonts w:ascii="Times New Roman" w:hAnsi="等线" w:eastAsia="方正仿宋_GBK" w:cs="Times New Roman"/>
          <w:sz w:val="28"/>
        </w:rPr>
        <w:t>54</w:t>
      </w:r>
      <w:r>
        <w:rPr>
          <w:rFonts w:hint="eastAsia" w:ascii="Times New Roman" w:hAnsi="微软雅黑" w:eastAsia="方正仿宋_GBK" w:cs="微软雅黑"/>
          <w:sz w:val="28"/>
        </w:rPr>
        <w:t>号）和《河北省省级</w:t>
      </w:r>
      <w:r>
        <w:rPr>
          <w:rFonts w:hint="eastAsia" w:ascii="Times New Roman" w:hAnsi="微软雅黑" w:eastAsia="方正仿宋_GBK" w:cs="微软雅黑"/>
          <w:sz w:val="28"/>
          <w:lang w:eastAsia="zh-CN"/>
        </w:rPr>
        <w:t>单位</w:t>
      </w:r>
      <w:r>
        <w:rPr>
          <w:rFonts w:hint="eastAsia" w:ascii="Times New Roman" w:hAnsi="微软雅黑" w:eastAsia="方正仿宋_GBK" w:cs="微软雅黑"/>
          <w:sz w:val="28"/>
        </w:rPr>
        <w:t>预算绩效管理办法》冀财绩〔</w:t>
      </w:r>
      <w:r>
        <w:rPr>
          <w:rFonts w:ascii="Times New Roman" w:hAnsi="等线" w:eastAsia="方正仿宋_GBK" w:cs="Times New Roman"/>
          <w:sz w:val="28"/>
        </w:rPr>
        <w:t>2019</w:t>
      </w:r>
      <w:r>
        <w:rPr>
          <w:rFonts w:hint="eastAsia" w:ascii="Times New Roman" w:hAnsi="微软雅黑" w:eastAsia="方正仿宋_GBK" w:cs="微软雅黑"/>
          <w:sz w:val="28"/>
        </w:rPr>
        <w:t>〕</w:t>
      </w:r>
      <w:r>
        <w:rPr>
          <w:rFonts w:ascii="Times New Roman" w:hAnsi="等线" w:eastAsia="方正仿宋_GBK" w:cs="Times New Roman"/>
          <w:sz w:val="28"/>
        </w:rPr>
        <w:t>4</w:t>
      </w:r>
      <w:r>
        <w:rPr>
          <w:rFonts w:hint="eastAsia" w:ascii="Times New Roman" w:hAnsi="微软雅黑" w:eastAsia="方正仿宋_GBK" w:cs="微软雅黑"/>
          <w:sz w:val="28"/>
        </w:rPr>
        <w:t>号）等文件精神，紧紧围绕区委、区政府的重要部署，制定切实有效的工作保障措施，科学确定总体绩效目标和分项绩效目标，强化预算绩效日常监督，推进我镇预算绩效管理科学化、制度化和规范化。</w:t>
      </w:r>
    </w:p>
    <w:p w14:paraId="47D1E345">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（一）强化政治理论武装，健全完善制度机制</w:t>
      </w:r>
    </w:p>
    <w:p w14:paraId="6C0C8910">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我镇预算绩效管理、预算资金管理等制度规定，按要求开展</w:t>
      </w:r>
      <w:r>
        <w:rPr>
          <w:rFonts w:hint="eastAsia" w:ascii="Times New Roman" w:hAnsi="微软雅黑" w:eastAsia="方正仿宋_GBK" w:cs="微软雅黑"/>
          <w:sz w:val="28"/>
          <w:lang w:eastAsia="zh-CN"/>
        </w:rPr>
        <w:t>单位</w:t>
      </w:r>
      <w:r>
        <w:rPr>
          <w:rFonts w:hint="eastAsia" w:ascii="Times New Roman" w:hAnsi="微软雅黑" w:eastAsia="方正仿宋_GBK" w:cs="微软雅黑"/>
          <w:sz w:val="28"/>
        </w:rPr>
        <w:t>预算绩效实时监控、绩效自评和重点项目评价等工作，确保全年绩效目标圆满完成。</w:t>
      </w:r>
    </w:p>
    <w:p w14:paraId="1780DE11">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（二）加强预算支出管理，确保支出进度达标</w:t>
      </w:r>
    </w:p>
    <w:p w14:paraId="7235D219">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细编预算，将项目细化到可执行程度，确保批复即可执行。调整优化支出结构，按规定对</w:t>
      </w:r>
      <w:r>
        <w:rPr>
          <w:rFonts w:ascii="Times New Roman" w:hAnsi="等线" w:eastAsia="方正仿宋_GBK" w:cs="Times New Roman"/>
          <w:sz w:val="28"/>
        </w:rPr>
        <w:t>“</w:t>
      </w:r>
      <w:r>
        <w:rPr>
          <w:rFonts w:hint="eastAsia" w:ascii="Times New Roman" w:hAnsi="微软雅黑" w:eastAsia="方正仿宋_GBK" w:cs="微软雅黑"/>
          <w:sz w:val="28"/>
        </w:rPr>
        <w:t>三公</w:t>
      </w:r>
      <w:r>
        <w:rPr>
          <w:rFonts w:ascii="Times New Roman" w:hAnsi="等线" w:eastAsia="方正仿宋_GBK" w:cs="Times New Roman"/>
          <w:sz w:val="28"/>
        </w:rPr>
        <w:t>”</w:t>
      </w:r>
      <w:r>
        <w:rPr>
          <w:rFonts w:hint="eastAsia" w:ascii="Times New Roman" w:hAnsi="微软雅黑" w:eastAsia="方正仿宋_GBK" w:cs="微软雅黑"/>
          <w:sz w:val="28"/>
        </w:rPr>
        <w:t>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14:paraId="1043F66C">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（三）加强内部监督管理，确保资金安全有效</w:t>
      </w:r>
    </w:p>
    <w:p w14:paraId="75654F83">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镇物资采购、工程项目等大额资金使用招投标的全过程监督，确保财政资金安全有效。</w:t>
      </w:r>
    </w:p>
    <w:p w14:paraId="6E450BD4">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（四）加强宣传培训调研，确保绩效目标实现</w:t>
      </w:r>
    </w:p>
    <w:p w14:paraId="0FE2FD76">
      <w:pPr>
        <w:spacing w:line="500" w:lineRule="exact"/>
        <w:ind w:firstLine="560" w:firstLineChars="200"/>
        <w:jc w:val="left"/>
        <w:rPr>
          <w:rFonts w:hint="eastAsia" w:ascii="Times New Roman" w:hAnsi="微软雅黑" w:eastAsia="方正仿宋_GBK" w:cs="微软雅黑"/>
          <w:sz w:val="28"/>
        </w:rPr>
      </w:pPr>
      <w:r>
        <w:rPr>
          <w:rFonts w:hint="eastAsia" w:ascii="Times New Roman" w:hAnsi="微软雅黑" w:eastAsia="方正仿宋_GBK" w:cs="微软雅黑"/>
          <w:sz w:val="28"/>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14:paraId="1F045523">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14:paraId="62D77751">
      <w:pPr>
        <w:spacing w:line="500" w:lineRule="exact"/>
        <w:ind w:firstLine="560" w:firstLineChars="200"/>
        <w:jc w:val="left"/>
        <w:rPr>
          <w:rFonts w:hint="eastAsia" w:ascii="Times New Roman" w:hAnsi="微软雅黑" w:eastAsia="方正仿宋_GBK" w:cs="微软雅黑"/>
          <w:sz w:val="28"/>
        </w:rPr>
      </w:pPr>
    </w:p>
    <w:p w14:paraId="5CF18087">
      <w:pPr>
        <w:ind w:firstLine="562" w:firstLineChars="200"/>
        <w:jc w:val="left"/>
        <w:outlineLvl w:val="3"/>
        <w:rPr>
          <w:rFonts w:ascii="Times New Roman" w:hAnsi="宋体" w:eastAsia="宋体"/>
          <w:b/>
          <w:sz w:val="28"/>
        </w:rPr>
      </w:pPr>
      <w:bookmarkStart w:id="3" w:name="_Toc66979576"/>
      <w:r>
        <w:rPr>
          <w:rFonts w:ascii="方正仿宋_GBK" w:eastAsia="方正仿宋_GBK"/>
          <w:b/>
          <w:sz w:val="28"/>
        </w:rPr>
        <w:t>1.后进村转化工作经费绩效目标表</w:t>
      </w:r>
      <w:bookmarkEnd w:id="3"/>
      <w:r>
        <w:fldChar w:fldCharType="begin"/>
      </w:r>
      <w:r>
        <w:rPr>
          <w:rFonts w:ascii="方正仿宋_GBK" w:eastAsia="方正仿宋_GBK"/>
          <w:b/>
          <w:sz w:val="28"/>
        </w:rPr>
        <w:instrText xml:space="preserve"> TC 1、后进村转化工作经费绩效目标表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63E0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14:paraId="2F2EBD4A">
            <w:pPr>
              <w:spacing w:line="300" w:lineRule="exact"/>
              <w:jc w:val="left"/>
              <w:rPr>
                <w:rFonts w:ascii="方正书宋_GBK" w:eastAsia="方正书宋_GBK"/>
                <w:b/>
              </w:rPr>
            </w:pPr>
            <w:r>
              <w:rPr>
                <w:rFonts w:ascii="方正书宋_GBK" w:eastAsia="方正书宋_GBK"/>
                <w:b/>
              </w:rPr>
              <w:t>908001大王店镇本级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14:paraId="2891E1BA">
            <w:pPr>
              <w:spacing w:line="300" w:lineRule="exact"/>
              <w:jc w:val="right"/>
              <w:rPr>
                <w:rFonts w:ascii="方正书宋_GBK" w:eastAsia="方正书宋_GBK"/>
              </w:rPr>
            </w:pPr>
            <w:r>
              <w:rPr>
                <w:rFonts w:ascii="方正书宋_GBK" w:eastAsia="方正书宋_GBK"/>
              </w:rPr>
              <w:t>单位：元</w:t>
            </w:r>
          </w:p>
        </w:tc>
      </w:tr>
      <w:tr w14:paraId="3D80F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14:paraId="0CF6290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14:paraId="10D15D31">
            <w:pPr>
              <w:spacing w:line="300" w:lineRule="exact"/>
              <w:jc w:val="left"/>
              <w:rPr>
                <w:rFonts w:ascii="方正书宋_GBK" w:eastAsia="方正书宋_GBK"/>
              </w:rPr>
            </w:pPr>
            <w:r>
              <w:rPr>
                <w:rFonts w:ascii="方正书宋_GBK" w:eastAsia="方正书宋_GBK"/>
              </w:rPr>
              <w:t>130625214RZ9D6R98UF7I</w:t>
            </w:r>
          </w:p>
        </w:tc>
        <w:tc>
          <w:tcPr>
            <w:tcW w:w="1587" w:type="dxa"/>
            <w:shd w:val="clear" w:color="auto" w:fill="auto"/>
            <w:noWrap w:val="0"/>
            <w:vAlign w:val="center"/>
          </w:tcPr>
          <w:p w14:paraId="5F7C99F4">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14:paraId="77ED9367">
            <w:pPr>
              <w:spacing w:line="300" w:lineRule="exact"/>
              <w:jc w:val="left"/>
              <w:rPr>
                <w:rFonts w:ascii="方正书宋_GBK" w:eastAsia="方正书宋_GBK"/>
              </w:rPr>
            </w:pPr>
            <w:r>
              <w:rPr>
                <w:rFonts w:ascii="方正书宋_GBK" w:eastAsia="方正书宋_GBK"/>
              </w:rPr>
              <w:t>后进村转化工作经费</w:t>
            </w:r>
          </w:p>
        </w:tc>
      </w:tr>
      <w:tr w14:paraId="3204E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7C8AD0B8">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14:paraId="6809E0B2">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14:paraId="2ADDF0FE">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noWrap w:val="0"/>
            <w:vAlign w:val="center"/>
          </w:tcPr>
          <w:p w14:paraId="6D911CE1">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14:paraId="15F677CF">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noWrap w:val="0"/>
            <w:vAlign w:val="center"/>
          </w:tcPr>
          <w:p w14:paraId="37A6D1E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14:paraId="337D865E">
            <w:pPr>
              <w:spacing w:line="300" w:lineRule="exact"/>
              <w:jc w:val="left"/>
              <w:rPr>
                <w:rFonts w:ascii="方正书宋_GBK" w:eastAsia="方正书宋_GBK"/>
              </w:rPr>
            </w:pPr>
            <w:r>
              <w:rPr>
                <w:rFonts w:ascii="方正书宋_GBK" w:eastAsia="方正书宋_GBK"/>
              </w:rPr>
              <w:t>0</w:t>
            </w:r>
          </w:p>
        </w:tc>
      </w:tr>
      <w:tr w14:paraId="4254A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14:paraId="7E0DB802">
            <w:pPr>
              <w:spacing w:line="300" w:lineRule="exact"/>
              <w:jc w:val="left"/>
              <w:outlineLvl w:val="3"/>
            </w:pPr>
          </w:p>
        </w:tc>
        <w:tc>
          <w:tcPr>
            <w:tcW w:w="8278" w:type="dxa"/>
            <w:gridSpan w:val="6"/>
            <w:shd w:val="clear" w:color="auto" w:fill="auto"/>
            <w:noWrap w:val="0"/>
            <w:vAlign w:val="center"/>
          </w:tcPr>
          <w:p w14:paraId="17ED0605">
            <w:pPr>
              <w:spacing w:line="300" w:lineRule="exact"/>
              <w:jc w:val="left"/>
              <w:rPr>
                <w:rFonts w:ascii="方正书宋_GBK" w:eastAsia="方正书宋_GBK"/>
              </w:rPr>
            </w:pPr>
            <w:r>
              <w:rPr>
                <w:rFonts w:ascii="方正书宋_GBK" w:eastAsia="方正书宋_GBK"/>
              </w:rPr>
              <w:t>共需资金30000元，用于后进村治理转化经费支出。2020年实施。</w:t>
            </w:r>
          </w:p>
        </w:tc>
      </w:tr>
      <w:tr w14:paraId="4AFDD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34CC826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14:paraId="01B57FDA">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14:paraId="0D620720">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14:paraId="68BE3DEB">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14:paraId="740CED92">
            <w:pPr>
              <w:spacing w:line="300" w:lineRule="exact"/>
              <w:jc w:val="center"/>
              <w:rPr>
                <w:rFonts w:ascii="方正书宋_GBK" w:eastAsia="方正书宋_GBK"/>
                <w:b/>
              </w:rPr>
            </w:pPr>
            <w:r>
              <w:rPr>
                <w:rFonts w:ascii="方正书宋_GBK" w:eastAsia="方正书宋_GBK"/>
                <w:b/>
              </w:rPr>
              <w:t>12月底</w:t>
            </w:r>
          </w:p>
        </w:tc>
      </w:tr>
      <w:tr w14:paraId="5DBF8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14:paraId="34450739">
            <w:pPr>
              <w:spacing w:line="300" w:lineRule="exact"/>
              <w:jc w:val="left"/>
              <w:outlineLvl w:val="3"/>
            </w:pPr>
          </w:p>
        </w:tc>
        <w:tc>
          <w:tcPr>
            <w:tcW w:w="2410" w:type="dxa"/>
            <w:gridSpan w:val="2"/>
            <w:tcBorders>
              <w:bottom w:val="single" w:color="000000" w:sz="6" w:space="0"/>
            </w:tcBorders>
            <w:shd w:val="clear" w:color="auto" w:fill="auto"/>
            <w:noWrap w:val="0"/>
            <w:vAlign w:val="center"/>
          </w:tcPr>
          <w:p w14:paraId="129B344E">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14:paraId="0423A844">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14:paraId="09E89DDC">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14:paraId="0B6DDB86">
            <w:pPr>
              <w:spacing w:line="300" w:lineRule="exact"/>
              <w:jc w:val="center"/>
              <w:rPr>
                <w:rFonts w:ascii="方正书宋_GBK" w:eastAsia="方正书宋_GBK"/>
              </w:rPr>
            </w:pPr>
            <w:r>
              <w:rPr>
                <w:rFonts w:ascii="方正书宋_GBK" w:eastAsia="方正书宋_GBK"/>
              </w:rPr>
              <w:t>100.00%</w:t>
            </w:r>
          </w:p>
        </w:tc>
      </w:tr>
      <w:tr w14:paraId="2EC18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6B80C253">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14:paraId="49055506">
            <w:pPr>
              <w:spacing w:line="300" w:lineRule="exact"/>
              <w:jc w:val="left"/>
              <w:rPr>
                <w:rFonts w:ascii="方正书宋_GBK" w:eastAsia="方正书宋_GBK"/>
              </w:rPr>
            </w:pPr>
            <w:r>
              <w:rPr>
                <w:rFonts w:ascii="方正书宋_GBK" w:eastAsia="方正书宋_GBK"/>
              </w:rPr>
              <w:t>1.加强村级党组织建设，后进支部转化。</w:t>
            </w:r>
          </w:p>
          <w:p w14:paraId="1E6056D0">
            <w:pPr>
              <w:spacing w:line="300" w:lineRule="exact"/>
              <w:jc w:val="left"/>
              <w:rPr>
                <w:rFonts w:ascii="方正书宋_GBK" w:eastAsia="方正书宋_GBK"/>
              </w:rPr>
            </w:pPr>
            <w:r>
              <w:rPr>
                <w:rFonts w:ascii="方正书宋_GBK" w:eastAsia="方正书宋_GBK"/>
              </w:rPr>
              <w:t>2.改善办公条件。</w:t>
            </w:r>
          </w:p>
          <w:p w14:paraId="53D64A4D">
            <w:pPr>
              <w:spacing w:line="300" w:lineRule="exact"/>
              <w:jc w:val="left"/>
              <w:rPr>
                <w:rFonts w:ascii="方正书宋_GBK" w:eastAsia="方正书宋_GBK"/>
              </w:rPr>
            </w:pPr>
            <w:r>
              <w:rPr>
                <w:rFonts w:ascii="方正书宋_GBK" w:eastAsia="方正书宋_GBK"/>
              </w:rPr>
              <w:t>3.改善村内办公环境。</w:t>
            </w:r>
          </w:p>
        </w:tc>
      </w:tr>
    </w:tbl>
    <w:p w14:paraId="1BF037FD">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8A81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583D575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14:paraId="50BD5942">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14:paraId="1EAA8987">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14:paraId="399203F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14:paraId="0937ABCA">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14:paraId="60E162ED">
            <w:pPr>
              <w:spacing w:line="300" w:lineRule="exact"/>
              <w:jc w:val="center"/>
              <w:rPr>
                <w:rFonts w:ascii="方正书宋_GBK" w:eastAsia="方正书宋_GBK"/>
                <w:b/>
              </w:rPr>
            </w:pPr>
            <w:r>
              <w:rPr>
                <w:rFonts w:ascii="方正书宋_GBK" w:eastAsia="方正书宋_GBK"/>
                <w:b/>
              </w:rPr>
              <w:t>指标值确定依据</w:t>
            </w:r>
          </w:p>
        </w:tc>
      </w:tr>
      <w:tr w14:paraId="0AF1B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31EEDD33">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14:paraId="524D66A2">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14:paraId="76EB6283">
            <w:pPr>
              <w:spacing w:line="300" w:lineRule="exact"/>
              <w:jc w:val="left"/>
              <w:rPr>
                <w:rFonts w:ascii="方正书宋_GBK" w:eastAsia="方正书宋_GBK"/>
              </w:rPr>
            </w:pPr>
            <w:r>
              <w:rPr>
                <w:rFonts w:ascii="方正书宋_GBK" w:eastAsia="方正书宋_GBK"/>
              </w:rPr>
              <w:t>开展后进村转化活动数量</w:t>
            </w:r>
          </w:p>
        </w:tc>
        <w:tc>
          <w:tcPr>
            <w:tcW w:w="2891" w:type="dxa"/>
            <w:shd w:val="clear" w:color="auto" w:fill="auto"/>
            <w:noWrap w:val="0"/>
            <w:vAlign w:val="center"/>
          </w:tcPr>
          <w:p w14:paraId="7051BD05">
            <w:pPr>
              <w:spacing w:line="300" w:lineRule="exact"/>
              <w:jc w:val="left"/>
              <w:rPr>
                <w:rFonts w:ascii="方正书宋_GBK" w:eastAsia="方正书宋_GBK"/>
              </w:rPr>
            </w:pPr>
            <w:r>
              <w:rPr>
                <w:rFonts w:ascii="方正书宋_GBK" w:eastAsia="方正书宋_GBK"/>
              </w:rPr>
              <w:t>反映开展后进村转化活动情况</w:t>
            </w:r>
          </w:p>
        </w:tc>
        <w:tc>
          <w:tcPr>
            <w:tcW w:w="1276" w:type="dxa"/>
            <w:shd w:val="clear" w:color="auto" w:fill="auto"/>
            <w:noWrap w:val="0"/>
            <w:vAlign w:val="center"/>
          </w:tcPr>
          <w:p w14:paraId="283B065F">
            <w:pPr>
              <w:spacing w:line="300" w:lineRule="exact"/>
              <w:jc w:val="left"/>
              <w:rPr>
                <w:rFonts w:ascii="方正书宋_GBK" w:eastAsia="方正书宋_GBK"/>
              </w:rPr>
            </w:pPr>
            <w:r>
              <w:rPr>
                <w:rFonts w:ascii="方正书宋_GBK" w:eastAsia="方正书宋_GBK"/>
              </w:rPr>
              <w:t>≥1个</w:t>
            </w:r>
          </w:p>
        </w:tc>
        <w:tc>
          <w:tcPr>
            <w:tcW w:w="1701" w:type="dxa"/>
            <w:shd w:val="clear" w:color="auto" w:fill="auto"/>
            <w:noWrap w:val="0"/>
            <w:vAlign w:val="center"/>
          </w:tcPr>
          <w:p w14:paraId="73DA1CA0">
            <w:pPr>
              <w:spacing w:line="300" w:lineRule="exact"/>
              <w:jc w:val="left"/>
              <w:rPr>
                <w:rFonts w:ascii="方正书宋_GBK" w:eastAsia="方正书宋_GBK"/>
              </w:rPr>
            </w:pPr>
            <w:r>
              <w:rPr>
                <w:rFonts w:ascii="方正书宋_GBK" w:eastAsia="方正书宋_GBK"/>
              </w:rPr>
              <w:t>计划指标</w:t>
            </w:r>
          </w:p>
        </w:tc>
      </w:tr>
      <w:tr w14:paraId="733BE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2C0F63FD">
            <w:pPr>
              <w:spacing w:line="300" w:lineRule="exact"/>
              <w:jc w:val="center"/>
              <w:rPr>
                <w:rFonts w:ascii="方正书宋_GBK" w:eastAsia="方正书宋_GBK"/>
              </w:rPr>
            </w:pPr>
          </w:p>
        </w:tc>
        <w:tc>
          <w:tcPr>
            <w:tcW w:w="1134" w:type="dxa"/>
            <w:shd w:val="clear" w:color="auto" w:fill="auto"/>
            <w:noWrap w:val="0"/>
            <w:vAlign w:val="center"/>
          </w:tcPr>
          <w:p w14:paraId="00F9DD94">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14:paraId="325B7C35">
            <w:pPr>
              <w:spacing w:line="300" w:lineRule="exact"/>
              <w:jc w:val="left"/>
              <w:rPr>
                <w:rFonts w:ascii="方正书宋_GBK" w:eastAsia="方正书宋_GBK"/>
              </w:rPr>
            </w:pPr>
            <w:r>
              <w:rPr>
                <w:rFonts w:ascii="方正书宋_GBK" w:eastAsia="方正书宋_GBK"/>
              </w:rPr>
              <w:t>符合条件申报对象覆盖率</w:t>
            </w:r>
          </w:p>
        </w:tc>
        <w:tc>
          <w:tcPr>
            <w:tcW w:w="2891" w:type="dxa"/>
            <w:shd w:val="clear" w:color="auto" w:fill="auto"/>
            <w:noWrap w:val="0"/>
            <w:vAlign w:val="center"/>
          </w:tcPr>
          <w:p w14:paraId="7CA6E213">
            <w:pPr>
              <w:spacing w:line="300" w:lineRule="exact"/>
              <w:jc w:val="left"/>
              <w:rPr>
                <w:rFonts w:ascii="方正书宋_GBK" w:eastAsia="方正书宋_GBK"/>
              </w:rPr>
            </w:pPr>
            <w:r>
              <w:rPr>
                <w:rFonts w:ascii="方正书宋_GBK" w:eastAsia="方正书宋_GBK"/>
              </w:rPr>
              <w:t>享受扶助政策人数占符合条件申报对象总数的比例</w:t>
            </w:r>
          </w:p>
        </w:tc>
        <w:tc>
          <w:tcPr>
            <w:tcW w:w="1276" w:type="dxa"/>
            <w:shd w:val="clear" w:color="auto" w:fill="auto"/>
            <w:noWrap w:val="0"/>
            <w:vAlign w:val="center"/>
          </w:tcPr>
          <w:p w14:paraId="0484093F">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0F7D4D44">
            <w:pPr>
              <w:spacing w:line="300" w:lineRule="exact"/>
              <w:jc w:val="left"/>
              <w:rPr>
                <w:rFonts w:ascii="方正书宋_GBK" w:eastAsia="方正书宋_GBK"/>
              </w:rPr>
            </w:pPr>
            <w:r>
              <w:rPr>
                <w:rFonts w:ascii="方正书宋_GBK" w:eastAsia="方正书宋_GBK"/>
              </w:rPr>
              <w:t>计划指标</w:t>
            </w:r>
          </w:p>
        </w:tc>
      </w:tr>
      <w:tr w14:paraId="5F2F1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2F513096">
            <w:pPr>
              <w:spacing w:line="300" w:lineRule="exact"/>
              <w:jc w:val="center"/>
              <w:rPr>
                <w:rFonts w:ascii="方正书宋_GBK" w:eastAsia="方正书宋_GBK"/>
              </w:rPr>
            </w:pPr>
          </w:p>
        </w:tc>
        <w:tc>
          <w:tcPr>
            <w:tcW w:w="1134" w:type="dxa"/>
            <w:shd w:val="clear" w:color="auto" w:fill="auto"/>
            <w:noWrap w:val="0"/>
            <w:vAlign w:val="center"/>
          </w:tcPr>
          <w:p w14:paraId="0D775B6F">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14:paraId="7F17780B">
            <w:pPr>
              <w:spacing w:line="300" w:lineRule="exact"/>
              <w:jc w:val="left"/>
              <w:rPr>
                <w:rFonts w:ascii="方正书宋_GBK" w:eastAsia="方正书宋_GBK"/>
              </w:rPr>
            </w:pPr>
            <w:r>
              <w:rPr>
                <w:rFonts w:ascii="方正书宋_GBK" w:eastAsia="方正书宋_GBK"/>
              </w:rPr>
              <w:t>专项经费拨付情况</w:t>
            </w:r>
          </w:p>
        </w:tc>
        <w:tc>
          <w:tcPr>
            <w:tcW w:w="2891" w:type="dxa"/>
            <w:shd w:val="clear" w:color="auto" w:fill="auto"/>
            <w:noWrap w:val="0"/>
            <w:vAlign w:val="center"/>
          </w:tcPr>
          <w:p w14:paraId="6930972E">
            <w:pPr>
              <w:spacing w:line="300" w:lineRule="exact"/>
              <w:jc w:val="left"/>
              <w:rPr>
                <w:rFonts w:ascii="方正书宋_GBK" w:eastAsia="方正书宋_GBK"/>
              </w:rPr>
            </w:pPr>
            <w:r>
              <w:rPr>
                <w:rFonts w:ascii="方正书宋_GBK" w:eastAsia="方正书宋_GBK"/>
              </w:rPr>
              <w:t>经费按时拨付</w:t>
            </w:r>
          </w:p>
        </w:tc>
        <w:tc>
          <w:tcPr>
            <w:tcW w:w="1276" w:type="dxa"/>
            <w:shd w:val="clear" w:color="auto" w:fill="auto"/>
            <w:noWrap w:val="0"/>
            <w:vAlign w:val="center"/>
          </w:tcPr>
          <w:p w14:paraId="49308CB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61677359">
            <w:pPr>
              <w:spacing w:line="300" w:lineRule="exact"/>
              <w:jc w:val="left"/>
              <w:rPr>
                <w:rFonts w:ascii="方正书宋_GBK" w:eastAsia="方正书宋_GBK"/>
              </w:rPr>
            </w:pPr>
            <w:r>
              <w:rPr>
                <w:rFonts w:ascii="方正书宋_GBK" w:eastAsia="方正书宋_GBK"/>
              </w:rPr>
              <w:t>计划指标</w:t>
            </w:r>
          </w:p>
        </w:tc>
      </w:tr>
      <w:tr w14:paraId="2B31F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06D0E2E5">
            <w:pPr>
              <w:spacing w:line="300" w:lineRule="exact"/>
              <w:jc w:val="center"/>
              <w:rPr>
                <w:rFonts w:ascii="方正书宋_GBK" w:eastAsia="方正书宋_GBK"/>
              </w:rPr>
            </w:pPr>
          </w:p>
        </w:tc>
        <w:tc>
          <w:tcPr>
            <w:tcW w:w="1134" w:type="dxa"/>
            <w:shd w:val="clear" w:color="auto" w:fill="auto"/>
            <w:noWrap w:val="0"/>
            <w:vAlign w:val="center"/>
          </w:tcPr>
          <w:p w14:paraId="3823E5DE">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14:paraId="2481D958">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noWrap w:val="0"/>
            <w:vAlign w:val="center"/>
          </w:tcPr>
          <w:p w14:paraId="58B99C11">
            <w:pPr>
              <w:spacing w:line="300" w:lineRule="exact"/>
              <w:jc w:val="left"/>
              <w:rPr>
                <w:rFonts w:ascii="方正书宋_GBK" w:eastAsia="方正书宋_GBK"/>
              </w:rPr>
            </w:pPr>
            <w:r>
              <w:rPr>
                <w:rFonts w:ascii="方正书宋_GBK" w:eastAsia="方正书宋_GBK"/>
              </w:rPr>
              <w:t>通过实施后进村转化政策促进社会稳定水平逐步提高</w:t>
            </w:r>
          </w:p>
        </w:tc>
        <w:tc>
          <w:tcPr>
            <w:tcW w:w="1276" w:type="dxa"/>
            <w:shd w:val="clear" w:color="auto" w:fill="auto"/>
            <w:noWrap w:val="0"/>
            <w:vAlign w:val="center"/>
          </w:tcPr>
          <w:p w14:paraId="336453F0">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7B6C7DE5">
            <w:pPr>
              <w:spacing w:line="300" w:lineRule="exact"/>
              <w:jc w:val="left"/>
              <w:rPr>
                <w:rFonts w:ascii="方正书宋_GBK" w:eastAsia="方正书宋_GBK"/>
              </w:rPr>
            </w:pPr>
            <w:r>
              <w:rPr>
                <w:rFonts w:ascii="方正书宋_GBK" w:eastAsia="方正书宋_GBK"/>
              </w:rPr>
              <w:t>计划指标</w:t>
            </w:r>
          </w:p>
        </w:tc>
      </w:tr>
      <w:tr w14:paraId="53276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0488DABC">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14:paraId="4C679D5A">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14:paraId="1D98337C">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noWrap w:val="0"/>
            <w:vAlign w:val="center"/>
          </w:tcPr>
          <w:p w14:paraId="0D25F1B4">
            <w:pPr>
              <w:spacing w:line="300" w:lineRule="exact"/>
              <w:jc w:val="left"/>
              <w:rPr>
                <w:rFonts w:ascii="方正书宋_GBK" w:eastAsia="方正书宋_GBK"/>
              </w:rPr>
            </w:pPr>
            <w:r>
              <w:rPr>
                <w:rFonts w:ascii="方正书宋_GBK" w:eastAsia="方正书宋_GBK"/>
              </w:rPr>
              <w:t>促进社会稳定水平逐步提高</w:t>
            </w:r>
          </w:p>
        </w:tc>
        <w:tc>
          <w:tcPr>
            <w:tcW w:w="1276" w:type="dxa"/>
            <w:shd w:val="clear" w:color="auto" w:fill="auto"/>
            <w:noWrap w:val="0"/>
            <w:vAlign w:val="center"/>
          </w:tcPr>
          <w:p w14:paraId="298783C6">
            <w:pPr>
              <w:spacing w:line="300" w:lineRule="exact"/>
              <w:jc w:val="left"/>
              <w:rPr>
                <w:rFonts w:ascii="方正书宋_GBK" w:eastAsia="方正书宋_GBK"/>
              </w:rPr>
            </w:pPr>
            <w:r>
              <w:rPr>
                <w:rFonts w:ascii="方正书宋_GBK" w:eastAsia="方正书宋_GBK"/>
              </w:rPr>
              <w:t>≥90%</w:t>
            </w:r>
          </w:p>
        </w:tc>
        <w:tc>
          <w:tcPr>
            <w:tcW w:w="1701" w:type="dxa"/>
            <w:shd w:val="clear" w:color="auto" w:fill="auto"/>
            <w:noWrap w:val="0"/>
            <w:vAlign w:val="center"/>
          </w:tcPr>
          <w:p w14:paraId="2E9E500F">
            <w:pPr>
              <w:spacing w:line="300" w:lineRule="exact"/>
              <w:jc w:val="left"/>
              <w:rPr>
                <w:rFonts w:ascii="方正书宋_GBK" w:eastAsia="方正书宋_GBK"/>
              </w:rPr>
            </w:pPr>
            <w:r>
              <w:rPr>
                <w:rFonts w:ascii="方正书宋_GBK" w:eastAsia="方正书宋_GBK"/>
              </w:rPr>
              <w:t>计划指标</w:t>
            </w:r>
          </w:p>
        </w:tc>
      </w:tr>
      <w:tr w14:paraId="2540A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24ED1DE5">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14:paraId="6D9A50F9">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14:paraId="1AB9ACD7">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noWrap w:val="0"/>
            <w:vAlign w:val="center"/>
          </w:tcPr>
          <w:p w14:paraId="3BB277D2">
            <w:pPr>
              <w:spacing w:line="300" w:lineRule="exact"/>
              <w:jc w:val="left"/>
              <w:rPr>
                <w:rFonts w:ascii="方正书宋_GBK" w:eastAsia="方正书宋_GBK"/>
              </w:rPr>
            </w:pPr>
            <w:r>
              <w:rPr>
                <w:rFonts w:ascii="方正书宋_GBK" w:eastAsia="方正书宋_GBK"/>
              </w:rPr>
              <w:t>群众对当年后进村转化整体满意度</w:t>
            </w:r>
          </w:p>
        </w:tc>
        <w:tc>
          <w:tcPr>
            <w:tcW w:w="1276" w:type="dxa"/>
            <w:shd w:val="clear" w:color="auto" w:fill="auto"/>
            <w:noWrap w:val="0"/>
            <w:vAlign w:val="center"/>
          </w:tcPr>
          <w:p w14:paraId="352FE2C3">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76C5FBA6">
            <w:pPr>
              <w:spacing w:line="300" w:lineRule="exact"/>
              <w:jc w:val="left"/>
              <w:rPr>
                <w:rFonts w:ascii="方正书宋_GBK" w:eastAsia="方正书宋_GBK"/>
              </w:rPr>
            </w:pPr>
            <w:r>
              <w:rPr>
                <w:rFonts w:ascii="方正书宋_GBK" w:eastAsia="方正书宋_GBK"/>
              </w:rPr>
              <w:t>计划指标</w:t>
            </w:r>
          </w:p>
        </w:tc>
      </w:tr>
    </w:tbl>
    <w:p w14:paraId="7AB59B3A">
      <w:pPr>
        <w:spacing w:line="300" w:lineRule="exact"/>
        <w:jc w:val="left"/>
        <w:sectPr>
          <w:pgSz w:w="11907" w:h="16839"/>
          <w:pgMar w:top="1984" w:right="1304" w:bottom="1134" w:left="1304" w:header="851" w:footer="992" w:gutter="0"/>
          <w:cols w:space="425" w:num="1"/>
          <w:docGrid w:type="lines" w:linePitch="312" w:charSpace="0"/>
        </w:sectPr>
      </w:pPr>
    </w:p>
    <w:p w14:paraId="77A13FF8">
      <w:pPr>
        <w:spacing w:line="300" w:lineRule="exact"/>
        <w:jc w:val="left"/>
      </w:pPr>
    </w:p>
    <w:p w14:paraId="749B2248">
      <w:pPr>
        <w:ind w:firstLine="562" w:firstLineChars="200"/>
        <w:jc w:val="left"/>
        <w:outlineLvl w:val="3"/>
        <w:rPr>
          <w:rFonts w:ascii="Times New Roman" w:hAnsi="宋体" w:eastAsia="宋体"/>
          <w:b/>
          <w:sz w:val="28"/>
        </w:rPr>
      </w:pPr>
      <w:bookmarkStart w:id="4" w:name="_Toc66979577"/>
      <w:r>
        <w:rPr>
          <w:rFonts w:ascii="方正仿宋_GBK" w:eastAsia="方正仿宋_GBK"/>
          <w:b/>
          <w:sz w:val="28"/>
        </w:rPr>
        <w:t>2.纪检保障经费绩效目标表</w:t>
      </w:r>
      <w:bookmarkEnd w:id="4"/>
      <w:r>
        <w:fldChar w:fldCharType="begin"/>
      </w:r>
      <w:r>
        <w:rPr>
          <w:rFonts w:ascii="方正仿宋_GBK" w:eastAsia="方正仿宋_GBK"/>
          <w:b/>
          <w:sz w:val="28"/>
        </w:rPr>
        <w:instrText xml:space="preserve"> TC 2、纪检保障经费绩效目标表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D2E7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14:paraId="79C0F488">
            <w:pPr>
              <w:spacing w:line="300" w:lineRule="exact"/>
              <w:jc w:val="left"/>
              <w:rPr>
                <w:rFonts w:ascii="方正书宋_GBK" w:eastAsia="方正书宋_GBK"/>
                <w:b/>
              </w:rPr>
            </w:pPr>
            <w:r>
              <w:rPr>
                <w:rFonts w:ascii="方正书宋_GBK" w:eastAsia="方正书宋_GBK"/>
                <w:b/>
              </w:rPr>
              <w:t>908001大王店镇本级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14:paraId="21C61406">
            <w:pPr>
              <w:spacing w:line="300" w:lineRule="exact"/>
              <w:jc w:val="right"/>
              <w:rPr>
                <w:rFonts w:ascii="方正书宋_GBK" w:eastAsia="方正书宋_GBK"/>
              </w:rPr>
            </w:pPr>
            <w:r>
              <w:rPr>
                <w:rFonts w:ascii="方正书宋_GBK" w:eastAsia="方正书宋_GBK"/>
              </w:rPr>
              <w:t>单位：元</w:t>
            </w:r>
          </w:p>
        </w:tc>
      </w:tr>
      <w:tr w14:paraId="4DE86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14:paraId="1999E03A">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14:paraId="75BE2327">
            <w:pPr>
              <w:spacing w:line="300" w:lineRule="exact"/>
              <w:jc w:val="left"/>
              <w:rPr>
                <w:rFonts w:ascii="方正书宋_GBK" w:eastAsia="方正书宋_GBK"/>
              </w:rPr>
            </w:pPr>
            <w:r>
              <w:rPr>
                <w:rFonts w:ascii="方正书宋_GBK" w:eastAsia="方正书宋_GBK"/>
              </w:rPr>
              <w:t>130625217ON4LGHMVDGWP</w:t>
            </w:r>
          </w:p>
        </w:tc>
        <w:tc>
          <w:tcPr>
            <w:tcW w:w="1587" w:type="dxa"/>
            <w:shd w:val="clear" w:color="auto" w:fill="auto"/>
            <w:noWrap w:val="0"/>
            <w:vAlign w:val="center"/>
          </w:tcPr>
          <w:p w14:paraId="2CF52430">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14:paraId="1816B39E">
            <w:pPr>
              <w:spacing w:line="300" w:lineRule="exact"/>
              <w:jc w:val="left"/>
              <w:rPr>
                <w:rFonts w:ascii="方正书宋_GBK" w:eastAsia="方正书宋_GBK"/>
              </w:rPr>
            </w:pPr>
            <w:r>
              <w:rPr>
                <w:rFonts w:ascii="方正书宋_GBK" w:eastAsia="方正书宋_GBK"/>
              </w:rPr>
              <w:t>纪检保障经费</w:t>
            </w:r>
          </w:p>
        </w:tc>
      </w:tr>
      <w:tr w14:paraId="332C7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3DCBCD6D">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14:paraId="3D685C93">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14:paraId="5548A94A">
            <w:pPr>
              <w:spacing w:line="300" w:lineRule="exact"/>
              <w:jc w:val="left"/>
              <w:rPr>
                <w:rFonts w:ascii="方正书宋_GBK" w:eastAsia="方正书宋_GBK"/>
              </w:rPr>
            </w:pPr>
            <w:r>
              <w:rPr>
                <w:rFonts w:ascii="方正书宋_GBK" w:eastAsia="方正书宋_GBK"/>
              </w:rPr>
              <w:t>44000.00</w:t>
            </w:r>
          </w:p>
        </w:tc>
        <w:tc>
          <w:tcPr>
            <w:tcW w:w="1587" w:type="dxa"/>
            <w:shd w:val="clear" w:color="auto" w:fill="auto"/>
            <w:noWrap w:val="0"/>
            <w:vAlign w:val="center"/>
          </w:tcPr>
          <w:p w14:paraId="2D28E747">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14:paraId="75DB4DD7">
            <w:pPr>
              <w:spacing w:line="300" w:lineRule="exact"/>
              <w:jc w:val="left"/>
              <w:rPr>
                <w:rFonts w:ascii="方正书宋_GBK" w:eastAsia="方正书宋_GBK"/>
              </w:rPr>
            </w:pPr>
            <w:r>
              <w:rPr>
                <w:rFonts w:ascii="方正书宋_GBK" w:eastAsia="方正书宋_GBK"/>
              </w:rPr>
              <w:t>44000.00</w:t>
            </w:r>
          </w:p>
        </w:tc>
        <w:tc>
          <w:tcPr>
            <w:tcW w:w="1276" w:type="dxa"/>
            <w:shd w:val="clear" w:color="auto" w:fill="auto"/>
            <w:noWrap w:val="0"/>
            <w:vAlign w:val="center"/>
          </w:tcPr>
          <w:p w14:paraId="2B03416A">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14:paraId="36212F46">
            <w:pPr>
              <w:spacing w:line="300" w:lineRule="exact"/>
              <w:jc w:val="left"/>
              <w:rPr>
                <w:rFonts w:ascii="方正书宋_GBK" w:eastAsia="方正书宋_GBK"/>
              </w:rPr>
            </w:pPr>
            <w:r>
              <w:rPr>
                <w:rFonts w:ascii="方正书宋_GBK" w:eastAsia="方正书宋_GBK"/>
              </w:rPr>
              <w:t>0</w:t>
            </w:r>
          </w:p>
        </w:tc>
      </w:tr>
      <w:tr w14:paraId="7B9A4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14:paraId="49BD95FB">
            <w:pPr>
              <w:spacing w:line="300" w:lineRule="exact"/>
              <w:jc w:val="left"/>
              <w:outlineLvl w:val="3"/>
            </w:pPr>
          </w:p>
        </w:tc>
        <w:tc>
          <w:tcPr>
            <w:tcW w:w="8278" w:type="dxa"/>
            <w:gridSpan w:val="6"/>
            <w:shd w:val="clear" w:color="auto" w:fill="auto"/>
            <w:noWrap w:val="0"/>
            <w:vAlign w:val="center"/>
          </w:tcPr>
          <w:p w14:paraId="24D40E99">
            <w:pPr>
              <w:spacing w:line="300" w:lineRule="exact"/>
              <w:jc w:val="left"/>
              <w:rPr>
                <w:rFonts w:ascii="方正书宋_GBK" w:eastAsia="方正书宋_GBK"/>
              </w:rPr>
            </w:pPr>
            <w:r>
              <w:rPr>
                <w:rFonts w:ascii="方正书宋_GBK" w:eastAsia="方正书宋_GBK"/>
              </w:rPr>
              <w:t>按照纪检编制每人22000元，我乡2个编制，全年需要纪检工作经费44000元。项目实施年度2021年12月完成支出</w:t>
            </w:r>
          </w:p>
        </w:tc>
      </w:tr>
      <w:tr w14:paraId="4E6BC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7781BF4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14:paraId="7C75C85D">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14:paraId="1F75318B">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14:paraId="72322BD5">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14:paraId="06CD88EF">
            <w:pPr>
              <w:spacing w:line="300" w:lineRule="exact"/>
              <w:jc w:val="center"/>
              <w:rPr>
                <w:rFonts w:ascii="方正书宋_GBK" w:eastAsia="方正书宋_GBK"/>
                <w:b/>
              </w:rPr>
            </w:pPr>
            <w:r>
              <w:rPr>
                <w:rFonts w:ascii="方正书宋_GBK" w:eastAsia="方正书宋_GBK"/>
                <w:b/>
              </w:rPr>
              <w:t>12月底</w:t>
            </w:r>
          </w:p>
        </w:tc>
      </w:tr>
      <w:tr w14:paraId="03F47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14:paraId="56D1F0D1">
            <w:pPr>
              <w:spacing w:line="300" w:lineRule="exact"/>
              <w:jc w:val="left"/>
              <w:outlineLvl w:val="3"/>
            </w:pPr>
          </w:p>
        </w:tc>
        <w:tc>
          <w:tcPr>
            <w:tcW w:w="2410" w:type="dxa"/>
            <w:gridSpan w:val="2"/>
            <w:tcBorders>
              <w:bottom w:val="single" w:color="000000" w:sz="6" w:space="0"/>
            </w:tcBorders>
            <w:shd w:val="clear" w:color="auto" w:fill="auto"/>
            <w:noWrap w:val="0"/>
            <w:vAlign w:val="center"/>
          </w:tcPr>
          <w:p w14:paraId="24B8C36A">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14:paraId="765348A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14:paraId="70B91D9B">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14:paraId="346C027A">
            <w:pPr>
              <w:spacing w:line="300" w:lineRule="exact"/>
              <w:jc w:val="center"/>
              <w:rPr>
                <w:rFonts w:ascii="方正书宋_GBK" w:eastAsia="方正书宋_GBK"/>
              </w:rPr>
            </w:pPr>
            <w:r>
              <w:rPr>
                <w:rFonts w:ascii="方正书宋_GBK" w:eastAsia="方正书宋_GBK"/>
              </w:rPr>
              <w:t>100.00%</w:t>
            </w:r>
          </w:p>
        </w:tc>
      </w:tr>
      <w:tr w14:paraId="7A4E4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0E70C40F">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14:paraId="0FEEA0E3">
            <w:pPr>
              <w:spacing w:line="300" w:lineRule="exact"/>
              <w:jc w:val="left"/>
              <w:rPr>
                <w:rFonts w:ascii="方正书宋_GBK" w:eastAsia="方正书宋_GBK"/>
              </w:rPr>
            </w:pPr>
            <w:r>
              <w:rPr>
                <w:rFonts w:ascii="方正书宋_GBK" w:eastAsia="方正书宋_GBK"/>
              </w:rPr>
              <w:t>1.更好的推进农村反腐倡廉，服务经济。</w:t>
            </w:r>
          </w:p>
          <w:p w14:paraId="7B165344">
            <w:pPr>
              <w:spacing w:line="300" w:lineRule="exact"/>
              <w:jc w:val="left"/>
              <w:rPr>
                <w:rFonts w:ascii="方正书宋_GBK" w:eastAsia="方正书宋_GBK"/>
              </w:rPr>
            </w:pPr>
            <w:r>
              <w:rPr>
                <w:rFonts w:ascii="方正书宋_GBK" w:eastAsia="方正书宋_GBK"/>
              </w:rPr>
              <w:t>2.提高党风廉政建设责任制和科学性、规范性、有效性。</w:t>
            </w:r>
          </w:p>
          <w:p w14:paraId="13BCA8B2">
            <w:pPr>
              <w:spacing w:line="300" w:lineRule="exact"/>
              <w:jc w:val="left"/>
              <w:rPr>
                <w:rFonts w:ascii="方正书宋_GBK" w:eastAsia="方正书宋_GBK"/>
              </w:rPr>
            </w:pPr>
            <w:r>
              <w:rPr>
                <w:rFonts w:ascii="方正书宋_GBK" w:eastAsia="方正书宋_GBK"/>
              </w:rPr>
              <w:t>3.促进社会和谐。</w:t>
            </w:r>
          </w:p>
        </w:tc>
      </w:tr>
    </w:tbl>
    <w:p w14:paraId="25D0B5F7">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DCFC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397E5E27">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14:paraId="1A295AE5">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14:paraId="776DBCDF">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14:paraId="645427C5">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14:paraId="1B3D72F1">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14:paraId="50685270">
            <w:pPr>
              <w:spacing w:line="300" w:lineRule="exact"/>
              <w:jc w:val="center"/>
              <w:rPr>
                <w:rFonts w:ascii="方正书宋_GBK" w:eastAsia="方正书宋_GBK"/>
                <w:b/>
              </w:rPr>
            </w:pPr>
            <w:r>
              <w:rPr>
                <w:rFonts w:ascii="方正书宋_GBK" w:eastAsia="方正书宋_GBK"/>
                <w:b/>
              </w:rPr>
              <w:t>指标值确定依据</w:t>
            </w:r>
          </w:p>
        </w:tc>
      </w:tr>
      <w:tr w14:paraId="27EB2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4C822ED0">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14:paraId="5BEFC533">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14:paraId="1A85ACDC">
            <w:pPr>
              <w:spacing w:line="300" w:lineRule="exact"/>
              <w:jc w:val="left"/>
              <w:rPr>
                <w:rFonts w:ascii="方正书宋_GBK" w:eastAsia="方正书宋_GBK"/>
              </w:rPr>
            </w:pPr>
            <w:r>
              <w:rPr>
                <w:rFonts w:ascii="方正书宋_GBK" w:eastAsia="方正书宋_GBK"/>
              </w:rPr>
              <w:t>开展外宣活动数量</w:t>
            </w:r>
          </w:p>
        </w:tc>
        <w:tc>
          <w:tcPr>
            <w:tcW w:w="2891" w:type="dxa"/>
            <w:shd w:val="clear" w:color="auto" w:fill="auto"/>
            <w:noWrap w:val="0"/>
            <w:vAlign w:val="center"/>
          </w:tcPr>
          <w:p w14:paraId="0006B343">
            <w:pPr>
              <w:spacing w:line="300" w:lineRule="exact"/>
              <w:jc w:val="left"/>
              <w:rPr>
                <w:rFonts w:ascii="方正书宋_GBK" w:eastAsia="方正书宋_GBK"/>
              </w:rPr>
            </w:pPr>
            <w:r>
              <w:rPr>
                <w:rFonts w:ascii="方正书宋_GBK" w:eastAsia="方正书宋_GBK"/>
              </w:rPr>
              <w:t>反映开展外宣活动情况</w:t>
            </w:r>
          </w:p>
        </w:tc>
        <w:tc>
          <w:tcPr>
            <w:tcW w:w="1276" w:type="dxa"/>
            <w:shd w:val="clear" w:color="auto" w:fill="auto"/>
            <w:noWrap w:val="0"/>
            <w:vAlign w:val="center"/>
          </w:tcPr>
          <w:p w14:paraId="0DA64A88">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noWrap w:val="0"/>
            <w:vAlign w:val="center"/>
          </w:tcPr>
          <w:p w14:paraId="51F3CC44">
            <w:pPr>
              <w:spacing w:line="300" w:lineRule="exact"/>
              <w:jc w:val="left"/>
              <w:rPr>
                <w:rFonts w:ascii="方正书宋_GBK" w:eastAsia="方正书宋_GBK"/>
              </w:rPr>
            </w:pPr>
            <w:r>
              <w:rPr>
                <w:rFonts w:ascii="方正书宋_GBK" w:eastAsia="方正书宋_GBK"/>
              </w:rPr>
              <w:t>计划指标</w:t>
            </w:r>
          </w:p>
        </w:tc>
      </w:tr>
      <w:tr w14:paraId="73F7C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6B22F0B5">
            <w:pPr>
              <w:spacing w:line="300" w:lineRule="exact"/>
              <w:jc w:val="center"/>
              <w:rPr>
                <w:rFonts w:ascii="方正书宋_GBK" w:eastAsia="方正书宋_GBK"/>
              </w:rPr>
            </w:pPr>
          </w:p>
        </w:tc>
        <w:tc>
          <w:tcPr>
            <w:tcW w:w="1134" w:type="dxa"/>
            <w:shd w:val="clear" w:color="auto" w:fill="auto"/>
            <w:noWrap w:val="0"/>
            <w:vAlign w:val="center"/>
          </w:tcPr>
          <w:p w14:paraId="667838A3">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14:paraId="47B604A2">
            <w:pPr>
              <w:spacing w:line="300" w:lineRule="exact"/>
              <w:jc w:val="left"/>
              <w:rPr>
                <w:rFonts w:ascii="方正书宋_GBK" w:eastAsia="方正书宋_GBK"/>
              </w:rPr>
            </w:pPr>
            <w:r>
              <w:rPr>
                <w:rFonts w:ascii="方正书宋_GBK" w:eastAsia="方正书宋_GBK"/>
              </w:rPr>
              <w:t>为进一步加强纪检组织建设</w:t>
            </w:r>
          </w:p>
        </w:tc>
        <w:tc>
          <w:tcPr>
            <w:tcW w:w="2891" w:type="dxa"/>
            <w:shd w:val="clear" w:color="auto" w:fill="auto"/>
            <w:noWrap w:val="0"/>
            <w:vAlign w:val="center"/>
          </w:tcPr>
          <w:p w14:paraId="297D767B">
            <w:pPr>
              <w:spacing w:line="300" w:lineRule="exact"/>
              <w:jc w:val="left"/>
              <w:rPr>
                <w:rFonts w:ascii="方正书宋_GBK" w:eastAsia="方正书宋_GBK"/>
              </w:rPr>
            </w:pPr>
            <w:r>
              <w:rPr>
                <w:rFonts w:ascii="方正书宋_GBK" w:eastAsia="方正书宋_GBK"/>
              </w:rPr>
              <w:t>更好的推进农村反腐倡廉，服务经济，促进社会和谐，规范工作程序，加大办案件力度，提升办案水平</w:t>
            </w:r>
          </w:p>
        </w:tc>
        <w:tc>
          <w:tcPr>
            <w:tcW w:w="1276" w:type="dxa"/>
            <w:shd w:val="clear" w:color="auto" w:fill="auto"/>
            <w:noWrap w:val="0"/>
            <w:vAlign w:val="center"/>
          </w:tcPr>
          <w:p w14:paraId="562DF517">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noWrap w:val="0"/>
            <w:vAlign w:val="center"/>
          </w:tcPr>
          <w:p w14:paraId="782981EF">
            <w:pPr>
              <w:spacing w:line="300" w:lineRule="exact"/>
              <w:jc w:val="left"/>
              <w:rPr>
                <w:rFonts w:ascii="方正书宋_GBK" w:eastAsia="方正书宋_GBK"/>
              </w:rPr>
            </w:pPr>
            <w:r>
              <w:rPr>
                <w:rFonts w:ascii="方正书宋_GBK" w:eastAsia="方正书宋_GBK"/>
              </w:rPr>
              <w:t>计划指标</w:t>
            </w:r>
          </w:p>
        </w:tc>
      </w:tr>
      <w:tr w14:paraId="5F432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1631EA9E">
            <w:pPr>
              <w:spacing w:line="300" w:lineRule="exact"/>
              <w:jc w:val="center"/>
              <w:rPr>
                <w:rFonts w:ascii="方正书宋_GBK" w:eastAsia="方正书宋_GBK"/>
              </w:rPr>
            </w:pPr>
          </w:p>
        </w:tc>
        <w:tc>
          <w:tcPr>
            <w:tcW w:w="1134" w:type="dxa"/>
            <w:shd w:val="clear" w:color="auto" w:fill="auto"/>
            <w:noWrap w:val="0"/>
            <w:vAlign w:val="center"/>
          </w:tcPr>
          <w:p w14:paraId="53F033E4">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14:paraId="66DD70F2">
            <w:pPr>
              <w:spacing w:line="300" w:lineRule="exact"/>
              <w:jc w:val="left"/>
              <w:rPr>
                <w:rFonts w:ascii="方正书宋_GBK" w:eastAsia="方正书宋_GBK"/>
              </w:rPr>
            </w:pPr>
            <w:r>
              <w:rPr>
                <w:rFonts w:ascii="方正书宋_GBK" w:eastAsia="方正书宋_GBK"/>
              </w:rPr>
              <w:t>工作按期完成率</w:t>
            </w:r>
          </w:p>
        </w:tc>
        <w:tc>
          <w:tcPr>
            <w:tcW w:w="2891" w:type="dxa"/>
            <w:shd w:val="clear" w:color="auto" w:fill="auto"/>
            <w:noWrap w:val="0"/>
            <w:vAlign w:val="center"/>
          </w:tcPr>
          <w:p w14:paraId="4FFA621E">
            <w:pPr>
              <w:spacing w:line="300" w:lineRule="exact"/>
              <w:jc w:val="left"/>
              <w:rPr>
                <w:rFonts w:ascii="方正书宋_GBK" w:eastAsia="方正书宋_GBK"/>
              </w:rPr>
            </w:pPr>
            <w:r>
              <w:rPr>
                <w:rFonts w:ascii="方正书宋_GBK" w:eastAsia="方正书宋_GBK"/>
              </w:rPr>
              <w:t>实际完成的工作占计划完成工作的比率。</w:t>
            </w:r>
          </w:p>
        </w:tc>
        <w:tc>
          <w:tcPr>
            <w:tcW w:w="1276" w:type="dxa"/>
            <w:shd w:val="clear" w:color="auto" w:fill="auto"/>
            <w:noWrap w:val="0"/>
            <w:vAlign w:val="center"/>
          </w:tcPr>
          <w:p w14:paraId="7E2FB7D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7C3A8EFE">
            <w:pPr>
              <w:spacing w:line="300" w:lineRule="exact"/>
              <w:jc w:val="left"/>
              <w:rPr>
                <w:rFonts w:ascii="方正书宋_GBK" w:eastAsia="方正书宋_GBK"/>
              </w:rPr>
            </w:pPr>
            <w:r>
              <w:rPr>
                <w:rFonts w:ascii="方正书宋_GBK" w:eastAsia="方正书宋_GBK"/>
              </w:rPr>
              <w:t>计划指标</w:t>
            </w:r>
          </w:p>
        </w:tc>
      </w:tr>
      <w:tr w14:paraId="656C1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601B2783">
            <w:pPr>
              <w:spacing w:line="300" w:lineRule="exact"/>
              <w:jc w:val="center"/>
              <w:rPr>
                <w:rFonts w:ascii="方正书宋_GBK" w:eastAsia="方正书宋_GBK"/>
              </w:rPr>
            </w:pPr>
          </w:p>
        </w:tc>
        <w:tc>
          <w:tcPr>
            <w:tcW w:w="1134" w:type="dxa"/>
            <w:shd w:val="clear" w:color="auto" w:fill="auto"/>
            <w:noWrap w:val="0"/>
            <w:vAlign w:val="center"/>
          </w:tcPr>
          <w:p w14:paraId="47A47FB1">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14:paraId="23B75448">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noWrap w:val="0"/>
            <w:vAlign w:val="center"/>
          </w:tcPr>
          <w:p w14:paraId="78E6E94D">
            <w:pPr>
              <w:spacing w:line="300" w:lineRule="exact"/>
              <w:jc w:val="left"/>
              <w:rPr>
                <w:rFonts w:ascii="方正书宋_GBK" w:eastAsia="方正书宋_GBK"/>
              </w:rPr>
            </w:pPr>
            <w:r>
              <w:rPr>
                <w:rFonts w:ascii="方正书宋_GBK" w:eastAsia="方正书宋_GBK"/>
              </w:rPr>
              <w:t>不超年初数</w:t>
            </w:r>
          </w:p>
        </w:tc>
        <w:tc>
          <w:tcPr>
            <w:tcW w:w="1276" w:type="dxa"/>
            <w:shd w:val="clear" w:color="auto" w:fill="auto"/>
            <w:noWrap w:val="0"/>
            <w:vAlign w:val="center"/>
          </w:tcPr>
          <w:p w14:paraId="6F736084">
            <w:pPr>
              <w:spacing w:line="300" w:lineRule="exact"/>
              <w:jc w:val="left"/>
              <w:rPr>
                <w:rFonts w:ascii="方正书宋_GBK" w:eastAsia="方正书宋_GBK"/>
              </w:rPr>
            </w:pPr>
            <w:r>
              <w:rPr>
                <w:rFonts w:ascii="方正书宋_GBK" w:eastAsia="方正书宋_GBK"/>
              </w:rPr>
              <w:t>44000元</w:t>
            </w:r>
          </w:p>
        </w:tc>
        <w:tc>
          <w:tcPr>
            <w:tcW w:w="1701" w:type="dxa"/>
            <w:shd w:val="clear" w:color="auto" w:fill="auto"/>
            <w:noWrap w:val="0"/>
            <w:vAlign w:val="center"/>
          </w:tcPr>
          <w:p w14:paraId="6DCD1F93">
            <w:pPr>
              <w:spacing w:line="300" w:lineRule="exact"/>
              <w:jc w:val="left"/>
              <w:rPr>
                <w:rFonts w:ascii="方正书宋_GBK" w:eastAsia="方正书宋_GBK"/>
              </w:rPr>
            </w:pPr>
            <w:r>
              <w:rPr>
                <w:rFonts w:ascii="方正书宋_GBK" w:eastAsia="方正书宋_GBK"/>
              </w:rPr>
              <w:t>计划指标</w:t>
            </w:r>
          </w:p>
        </w:tc>
      </w:tr>
      <w:tr w14:paraId="6F28E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517AD580">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14:paraId="43FC7578">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14:paraId="12AA9844">
            <w:pPr>
              <w:spacing w:line="300" w:lineRule="exact"/>
              <w:jc w:val="left"/>
              <w:rPr>
                <w:rFonts w:ascii="方正书宋_GBK" w:eastAsia="方正书宋_GBK"/>
              </w:rPr>
            </w:pPr>
            <w:r>
              <w:rPr>
                <w:rFonts w:ascii="方正书宋_GBK" w:eastAsia="方正书宋_GBK"/>
              </w:rPr>
              <w:t>工作完成率</w:t>
            </w:r>
          </w:p>
        </w:tc>
        <w:tc>
          <w:tcPr>
            <w:tcW w:w="2891" w:type="dxa"/>
            <w:shd w:val="clear" w:color="auto" w:fill="auto"/>
            <w:noWrap w:val="0"/>
            <w:vAlign w:val="center"/>
          </w:tcPr>
          <w:p w14:paraId="53809B5F">
            <w:pPr>
              <w:spacing w:line="300" w:lineRule="exact"/>
              <w:jc w:val="left"/>
              <w:rPr>
                <w:rFonts w:ascii="方正书宋_GBK" w:eastAsia="方正书宋_GBK"/>
              </w:rPr>
            </w:pPr>
            <w:r>
              <w:rPr>
                <w:rFonts w:ascii="方正书宋_GBK" w:eastAsia="方正书宋_GBK"/>
              </w:rPr>
              <w:t>工作完成率</w:t>
            </w:r>
          </w:p>
        </w:tc>
        <w:tc>
          <w:tcPr>
            <w:tcW w:w="1276" w:type="dxa"/>
            <w:shd w:val="clear" w:color="auto" w:fill="auto"/>
            <w:noWrap w:val="0"/>
            <w:vAlign w:val="center"/>
          </w:tcPr>
          <w:p w14:paraId="088A8724">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217BCD41">
            <w:pPr>
              <w:spacing w:line="300" w:lineRule="exact"/>
              <w:jc w:val="left"/>
              <w:rPr>
                <w:rFonts w:ascii="方正书宋_GBK" w:eastAsia="方正书宋_GBK"/>
              </w:rPr>
            </w:pPr>
            <w:r>
              <w:rPr>
                <w:rFonts w:ascii="方正书宋_GBK" w:eastAsia="方正书宋_GBK"/>
              </w:rPr>
              <w:t>计划指标</w:t>
            </w:r>
          </w:p>
        </w:tc>
      </w:tr>
      <w:tr w14:paraId="5BF6E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7512B43F">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14:paraId="30904055">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14:paraId="68DD411E">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noWrap w:val="0"/>
            <w:vAlign w:val="center"/>
          </w:tcPr>
          <w:p w14:paraId="775647B1">
            <w:pPr>
              <w:spacing w:line="300" w:lineRule="exact"/>
              <w:jc w:val="left"/>
              <w:rPr>
                <w:rFonts w:ascii="方正书宋_GBK" w:eastAsia="方正书宋_GBK"/>
              </w:rPr>
            </w:pPr>
            <w:r>
              <w:rPr>
                <w:rFonts w:ascii="方正书宋_GBK" w:eastAsia="方正书宋_GBK"/>
              </w:rPr>
              <w:t>群众对当年反腐倡廉整体满意度</w:t>
            </w:r>
          </w:p>
        </w:tc>
        <w:tc>
          <w:tcPr>
            <w:tcW w:w="1276" w:type="dxa"/>
            <w:shd w:val="clear" w:color="auto" w:fill="auto"/>
            <w:noWrap w:val="0"/>
            <w:vAlign w:val="center"/>
          </w:tcPr>
          <w:p w14:paraId="505CA90C">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4543F34A">
            <w:pPr>
              <w:spacing w:line="300" w:lineRule="exact"/>
              <w:jc w:val="left"/>
              <w:rPr>
                <w:rFonts w:ascii="方正书宋_GBK" w:eastAsia="方正书宋_GBK"/>
              </w:rPr>
            </w:pPr>
            <w:r>
              <w:rPr>
                <w:rFonts w:ascii="方正书宋_GBK" w:eastAsia="方正书宋_GBK"/>
              </w:rPr>
              <w:t>计划指标</w:t>
            </w:r>
          </w:p>
        </w:tc>
      </w:tr>
    </w:tbl>
    <w:p w14:paraId="77A489F5">
      <w:pPr>
        <w:spacing w:line="300" w:lineRule="exact"/>
        <w:jc w:val="left"/>
      </w:pPr>
    </w:p>
    <w:p w14:paraId="3070D16E">
      <w:pPr>
        <w:ind w:firstLine="562" w:firstLineChars="200"/>
        <w:jc w:val="left"/>
        <w:outlineLvl w:val="3"/>
        <w:rPr>
          <w:rFonts w:ascii="Times New Roman" w:hAnsi="宋体" w:eastAsia="宋体"/>
          <w:b/>
          <w:sz w:val="28"/>
        </w:rPr>
      </w:pPr>
      <w:bookmarkStart w:id="5" w:name="_Toc66979578"/>
      <w:r>
        <w:rPr>
          <w:rFonts w:ascii="方正仿宋_GBK" w:eastAsia="方正仿宋_GBK"/>
          <w:b/>
          <w:sz w:val="28"/>
        </w:rPr>
        <w:t>3.人大工作经费绩效目标表</w:t>
      </w:r>
      <w:bookmarkEnd w:id="5"/>
      <w:r>
        <w:fldChar w:fldCharType="begin"/>
      </w:r>
      <w:r>
        <w:rPr>
          <w:rFonts w:ascii="方正仿宋_GBK" w:eastAsia="方正仿宋_GBK"/>
          <w:b/>
          <w:sz w:val="28"/>
        </w:rPr>
        <w:instrText xml:space="preserve"> TC 3、人大工作经费绩效目标表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4BF3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14:paraId="7689F604">
            <w:pPr>
              <w:spacing w:line="300" w:lineRule="exact"/>
              <w:jc w:val="left"/>
              <w:rPr>
                <w:rFonts w:ascii="方正书宋_GBK" w:eastAsia="方正书宋_GBK"/>
                <w:b/>
              </w:rPr>
            </w:pPr>
            <w:r>
              <w:rPr>
                <w:rFonts w:ascii="方正书宋_GBK" w:eastAsia="方正书宋_GBK"/>
                <w:b/>
              </w:rPr>
              <w:t>908001大王店镇本级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14:paraId="5CCA177F">
            <w:pPr>
              <w:spacing w:line="300" w:lineRule="exact"/>
              <w:jc w:val="right"/>
              <w:rPr>
                <w:rFonts w:ascii="方正书宋_GBK" w:eastAsia="方正书宋_GBK"/>
              </w:rPr>
            </w:pPr>
            <w:r>
              <w:rPr>
                <w:rFonts w:ascii="方正书宋_GBK" w:eastAsia="方正书宋_GBK"/>
              </w:rPr>
              <w:t>单位：元</w:t>
            </w:r>
          </w:p>
        </w:tc>
      </w:tr>
      <w:tr w14:paraId="0F749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14:paraId="0F73C740">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14:paraId="2BB9DCA5">
            <w:pPr>
              <w:spacing w:line="300" w:lineRule="exact"/>
              <w:jc w:val="left"/>
              <w:rPr>
                <w:rFonts w:ascii="方正书宋_GBK" w:eastAsia="方正书宋_GBK"/>
              </w:rPr>
            </w:pPr>
            <w:r>
              <w:rPr>
                <w:rFonts w:ascii="方正书宋_GBK" w:eastAsia="方正书宋_GBK"/>
              </w:rPr>
              <w:t>13062521ACN1BUIM1L2SP</w:t>
            </w:r>
          </w:p>
        </w:tc>
        <w:tc>
          <w:tcPr>
            <w:tcW w:w="1587" w:type="dxa"/>
            <w:shd w:val="clear" w:color="auto" w:fill="auto"/>
            <w:noWrap w:val="0"/>
            <w:vAlign w:val="center"/>
          </w:tcPr>
          <w:p w14:paraId="0A7543AF">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14:paraId="60BABFF9">
            <w:pPr>
              <w:spacing w:line="300" w:lineRule="exact"/>
              <w:jc w:val="left"/>
              <w:rPr>
                <w:rFonts w:ascii="方正书宋_GBK" w:eastAsia="方正书宋_GBK"/>
              </w:rPr>
            </w:pPr>
            <w:r>
              <w:rPr>
                <w:rFonts w:ascii="方正书宋_GBK" w:eastAsia="方正书宋_GBK"/>
              </w:rPr>
              <w:t>人大工作经费</w:t>
            </w:r>
          </w:p>
        </w:tc>
      </w:tr>
      <w:tr w14:paraId="5C71A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74A31183">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14:paraId="617026E6">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14:paraId="1633B03A">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noWrap w:val="0"/>
            <w:vAlign w:val="center"/>
          </w:tcPr>
          <w:p w14:paraId="50C0A59A">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14:paraId="7BECED0D">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noWrap w:val="0"/>
            <w:vAlign w:val="center"/>
          </w:tcPr>
          <w:p w14:paraId="3EB16ABA">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14:paraId="05CA481E">
            <w:pPr>
              <w:spacing w:line="300" w:lineRule="exact"/>
              <w:jc w:val="left"/>
              <w:rPr>
                <w:rFonts w:ascii="方正书宋_GBK" w:eastAsia="方正书宋_GBK"/>
              </w:rPr>
            </w:pPr>
            <w:r>
              <w:rPr>
                <w:rFonts w:ascii="方正书宋_GBK" w:eastAsia="方正书宋_GBK"/>
              </w:rPr>
              <w:t>0</w:t>
            </w:r>
          </w:p>
        </w:tc>
      </w:tr>
      <w:tr w14:paraId="2BFC2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14:paraId="5354F8BD">
            <w:pPr>
              <w:spacing w:line="300" w:lineRule="exact"/>
              <w:jc w:val="left"/>
              <w:outlineLvl w:val="3"/>
            </w:pPr>
          </w:p>
        </w:tc>
        <w:tc>
          <w:tcPr>
            <w:tcW w:w="8278" w:type="dxa"/>
            <w:gridSpan w:val="6"/>
            <w:shd w:val="clear" w:color="auto" w:fill="auto"/>
            <w:noWrap w:val="0"/>
            <w:vAlign w:val="center"/>
          </w:tcPr>
          <w:p w14:paraId="7E529F97">
            <w:pPr>
              <w:spacing w:line="300" w:lineRule="exact"/>
              <w:jc w:val="left"/>
              <w:rPr>
                <w:rFonts w:ascii="方正书宋_GBK" w:eastAsia="方正书宋_GBK"/>
              </w:rPr>
            </w:pPr>
            <w:r>
              <w:rPr>
                <w:rFonts w:ascii="方正书宋_GBK" w:eastAsia="方正书宋_GBK"/>
              </w:rPr>
              <w:t>资金需求3万元用于人大办公费。2021年实施，12月底完成。</w:t>
            </w:r>
          </w:p>
        </w:tc>
      </w:tr>
      <w:tr w14:paraId="73993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264C8852">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14:paraId="39EFCED4">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14:paraId="10C47ED8">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14:paraId="227CE011">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14:paraId="14B12D55">
            <w:pPr>
              <w:spacing w:line="300" w:lineRule="exact"/>
              <w:jc w:val="center"/>
              <w:rPr>
                <w:rFonts w:ascii="方正书宋_GBK" w:eastAsia="方正书宋_GBK"/>
                <w:b/>
              </w:rPr>
            </w:pPr>
            <w:r>
              <w:rPr>
                <w:rFonts w:ascii="方正书宋_GBK" w:eastAsia="方正书宋_GBK"/>
                <w:b/>
              </w:rPr>
              <w:t>12月底</w:t>
            </w:r>
          </w:p>
        </w:tc>
      </w:tr>
      <w:tr w14:paraId="63145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14:paraId="678D0433">
            <w:pPr>
              <w:spacing w:line="300" w:lineRule="exact"/>
              <w:jc w:val="left"/>
              <w:outlineLvl w:val="3"/>
            </w:pPr>
          </w:p>
        </w:tc>
        <w:tc>
          <w:tcPr>
            <w:tcW w:w="2410" w:type="dxa"/>
            <w:gridSpan w:val="2"/>
            <w:tcBorders>
              <w:bottom w:val="single" w:color="000000" w:sz="6" w:space="0"/>
            </w:tcBorders>
            <w:shd w:val="clear" w:color="auto" w:fill="auto"/>
            <w:noWrap w:val="0"/>
            <w:vAlign w:val="center"/>
          </w:tcPr>
          <w:p w14:paraId="7217A2A9">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14:paraId="5837F35B">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14:paraId="67403697">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14:paraId="2F7F8864">
            <w:pPr>
              <w:spacing w:line="300" w:lineRule="exact"/>
              <w:jc w:val="center"/>
              <w:rPr>
                <w:rFonts w:ascii="方正书宋_GBK" w:eastAsia="方正书宋_GBK"/>
              </w:rPr>
            </w:pPr>
            <w:r>
              <w:rPr>
                <w:rFonts w:ascii="方正书宋_GBK" w:eastAsia="方正书宋_GBK"/>
              </w:rPr>
              <w:t>100.00%</w:t>
            </w:r>
          </w:p>
        </w:tc>
      </w:tr>
      <w:tr w14:paraId="5D18B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30CDB6B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14:paraId="3D2A761D">
            <w:pPr>
              <w:spacing w:line="300" w:lineRule="exact"/>
              <w:jc w:val="left"/>
              <w:rPr>
                <w:rFonts w:ascii="方正书宋_GBK" w:eastAsia="方正书宋_GBK"/>
              </w:rPr>
            </w:pPr>
            <w:r>
              <w:rPr>
                <w:rFonts w:ascii="方正书宋_GBK" w:eastAsia="方正书宋_GBK"/>
              </w:rPr>
              <w:t>1.为加强我镇人大履职能力，保障我镇人大工作及时开展。</w:t>
            </w:r>
          </w:p>
          <w:p w14:paraId="67422BD0">
            <w:pPr>
              <w:spacing w:line="300" w:lineRule="exact"/>
              <w:jc w:val="left"/>
              <w:rPr>
                <w:rFonts w:ascii="方正书宋_GBK" w:eastAsia="方正书宋_GBK"/>
              </w:rPr>
            </w:pPr>
            <w:r>
              <w:rPr>
                <w:rFonts w:ascii="方正书宋_GBK" w:eastAsia="方正书宋_GBK"/>
              </w:rPr>
              <w:t>2.以保障人大日常工作顺利开</w:t>
            </w:r>
          </w:p>
          <w:p w14:paraId="224E1FF1">
            <w:pPr>
              <w:spacing w:line="300" w:lineRule="exact"/>
              <w:jc w:val="left"/>
              <w:rPr>
                <w:rFonts w:ascii="方正书宋_GBK" w:eastAsia="方正书宋_GBK"/>
              </w:rPr>
            </w:pPr>
            <w:r>
              <w:rPr>
                <w:rFonts w:ascii="方正书宋_GBK" w:eastAsia="方正书宋_GBK"/>
              </w:rPr>
              <w:t>3.为充分发挥我乡人民代表大会人大工委作用。</w:t>
            </w:r>
          </w:p>
        </w:tc>
      </w:tr>
    </w:tbl>
    <w:p w14:paraId="41FB8C3A">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D3C1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4404C3EF">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14:paraId="45656EAE">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14:paraId="511BCC54">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14:paraId="7DD82C0F">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14:paraId="2A31B790">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14:paraId="0929ADB9">
            <w:pPr>
              <w:spacing w:line="300" w:lineRule="exact"/>
              <w:jc w:val="center"/>
              <w:rPr>
                <w:rFonts w:ascii="方正书宋_GBK" w:eastAsia="方正书宋_GBK"/>
                <w:b/>
              </w:rPr>
            </w:pPr>
            <w:r>
              <w:rPr>
                <w:rFonts w:ascii="方正书宋_GBK" w:eastAsia="方正书宋_GBK"/>
                <w:b/>
              </w:rPr>
              <w:t>指标值确定依据</w:t>
            </w:r>
          </w:p>
        </w:tc>
      </w:tr>
      <w:tr w14:paraId="647AB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21B8A7A5">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14:paraId="2CCEF95F">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14:paraId="16E1368F">
            <w:pPr>
              <w:spacing w:line="300" w:lineRule="exact"/>
              <w:jc w:val="left"/>
              <w:rPr>
                <w:rFonts w:ascii="方正书宋_GBK" w:eastAsia="方正书宋_GBK"/>
              </w:rPr>
            </w:pPr>
            <w:r>
              <w:rPr>
                <w:rFonts w:ascii="方正书宋_GBK" w:eastAsia="方正书宋_GBK"/>
              </w:rPr>
              <w:t>开展外宣活动数量</w:t>
            </w:r>
          </w:p>
        </w:tc>
        <w:tc>
          <w:tcPr>
            <w:tcW w:w="2891" w:type="dxa"/>
            <w:shd w:val="clear" w:color="auto" w:fill="auto"/>
            <w:noWrap w:val="0"/>
            <w:vAlign w:val="center"/>
          </w:tcPr>
          <w:p w14:paraId="7B1523E9">
            <w:pPr>
              <w:spacing w:line="300" w:lineRule="exact"/>
              <w:jc w:val="left"/>
              <w:rPr>
                <w:rFonts w:ascii="方正书宋_GBK" w:eastAsia="方正书宋_GBK"/>
              </w:rPr>
            </w:pPr>
            <w:r>
              <w:rPr>
                <w:rFonts w:ascii="方正书宋_GBK" w:eastAsia="方正书宋_GBK"/>
              </w:rPr>
              <w:t>反映开展外宣活动情况</w:t>
            </w:r>
          </w:p>
        </w:tc>
        <w:tc>
          <w:tcPr>
            <w:tcW w:w="1276" w:type="dxa"/>
            <w:shd w:val="clear" w:color="auto" w:fill="auto"/>
            <w:noWrap w:val="0"/>
            <w:vAlign w:val="center"/>
          </w:tcPr>
          <w:p w14:paraId="0B5CAF29">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noWrap w:val="0"/>
            <w:vAlign w:val="center"/>
          </w:tcPr>
          <w:p w14:paraId="737D7E69">
            <w:pPr>
              <w:spacing w:line="300" w:lineRule="exact"/>
              <w:jc w:val="left"/>
              <w:rPr>
                <w:rFonts w:ascii="方正书宋_GBK" w:eastAsia="方正书宋_GBK"/>
              </w:rPr>
            </w:pPr>
            <w:r>
              <w:rPr>
                <w:rFonts w:ascii="方正书宋_GBK" w:eastAsia="方正书宋_GBK"/>
              </w:rPr>
              <w:t>计划标准</w:t>
            </w:r>
          </w:p>
        </w:tc>
      </w:tr>
      <w:tr w14:paraId="57D5D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6CBA0102">
            <w:pPr>
              <w:spacing w:line="300" w:lineRule="exact"/>
              <w:jc w:val="center"/>
              <w:rPr>
                <w:rFonts w:ascii="方正书宋_GBK" w:eastAsia="方正书宋_GBK"/>
              </w:rPr>
            </w:pPr>
          </w:p>
        </w:tc>
        <w:tc>
          <w:tcPr>
            <w:tcW w:w="1134" w:type="dxa"/>
            <w:shd w:val="clear" w:color="auto" w:fill="auto"/>
            <w:noWrap w:val="0"/>
            <w:vAlign w:val="center"/>
          </w:tcPr>
          <w:p w14:paraId="3F488C71">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14:paraId="08CA1F43">
            <w:pPr>
              <w:spacing w:line="300" w:lineRule="exact"/>
              <w:jc w:val="left"/>
              <w:rPr>
                <w:rFonts w:ascii="方正书宋_GBK" w:eastAsia="方正书宋_GBK"/>
              </w:rPr>
            </w:pPr>
            <w:r>
              <w:rPr>
                <w:rFonts w:ascii="方正书宋_GBK" w:eastAsia="方正书宋_GBK"/>
              </w:rPr>
              <w:t>验收合格率</w:t>
            </w:r>
          </w:p>
        </w:tc>
        <w:tc>
          <w:tcPr>
            <w:tcW w:w="2891" w:type="dxa"/>
            <w:shd w:val="clear" w:color="auto" w:fill="auto"/>
            <w:noWrap w:val="0"/>
            <w:vAlign w:val="center"/>
          </w:tcPr>
          <w:p w14:paraId="0A739C67">
            <w:pPr>
              <w:spacing w:line="300" w:lineRule="exact"/>
              <w:jc w:val="left"/>
              <w:rPr>
                <w:rFonts w:ascii="方正书宋_GBK" w:eastAsia="方正书宋_GBK"/>
              </w:rPr>
            </w:pPr>
            <w:r>
              <w:rPr>
                <w:rFonts w:ascii="方正书宋_GBK" w:eastAsia="方正书宋_GBK"/>
              </w:rPr>
              <w:t>完工后质量达标率</w:t>
            </w:r>
          </w:p>
        </w:tc>
        <w:tc>
          <w:tcPr>
            <w:tcW w:w="1276" w:type="dxa"/>
            <w:shd w:val="clear" w:color="auto" w:fill="auto"/>
            <w:noWrap w:val="0"/>
            <w:vAlign w:val="center"/>
          </w:tcPr>
          <w:p w14:paraId="08FCD12C">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6DCCA843">
            <w:pPr>
              <w:spacing w:line="300" w:lineRule="exact"/>
              <w:jc w:val="left"/>
              <w:rPr>
                <w:rFonts w:ascii="方正书宋_GBK" w:eastAsia="方正书宋_GBK"/>
              </w:rPr>
            </w:pPr>
            <w:r>
              <w:rPr>
                <w:rFonts w:ascii="方正书宋_GBK" w:eastAsia="方正书宋_GBK"/>
              </w:rPr>
              <w:t>计划标准</w:t>
            </w:r>
          </w:p>
        </w:tc>
      </w:tr>
      <w:tr w14:paraId="5F3E7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33280449">
            <w:pPr>
              <w:spacing w:line="300" w:lineRule="exact"/>
              <w:jc w:val="center"/>
              <w:rPr>
                <w:rFonts w:ascii="方正书宋_GBK" w:eastAsia="方正书宋_GBK"/>
              </w:rPr>
            </w:pPr>
          </w:p>
        </w:tc>
        <w:tc>
          <w:tcPr>
            <w:tcW w:w="1134" w:type="dxa"/>
            <w:shd w:val="clear" w:color="auto" w:fill="auto"/>
            <w:noWrap w:val="0"/>
            <w:vAlign w:val="center"/>
          </w:tcPr>
          <w:p w14:paraId="68FD4312">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14:paraId="743DA8EC">
            <w:pPr>
              <w:spacing w:line="300" w:lineRule="exact"/>
              <w:jc w:val="left"/>
              <w:rPr>
                <w:rFonts w:ascii="方正书宋_GBK" w:eastAsia="方正书宋_GBK"/>
              </w:rPr>
            </w:pPr>
            <w:r>
              <w:rPr>
                <w:rFonts w:ascii="方正书宋_GBK" w:eastAsia="方正书宋_GBK"/>
              </w:rPr>
              <w:t>人大集中性工作完成率</w:t>
            </w:r>
          </w:p>
        </w:tc>
        <w:tc>
          <w:tcPr>
            <w:tcW w:w="2891" w:type="dxa"/>
            <w:shd w:val="clear" w:color="auto" w:fill="auto"/>
            <w:noWrap w:val="0"/>
            <w:vAlign w:val="center"/>
          </w:tcPr>
          <w:p w14:paraId="4D2AA784">
            <w:pPr>
              <w:spacing w:line="300" w:lineRule="exact"/>
              <w:jc w:val="left"/>
              <w:rPr>
                <w:rFonts w:ascii="方正书宋_GBK" w:eastAsia="方正书宋_GBK"/>
              </w:rPr>
            </w:pPr>
            <w:r>
              <w:rPr>
                <w:rFonts w:ascii="方正书宋_GBK" w:eastAsia="方正书宋_GBK"/>
              </w:rPr>
              <w:t>人大集中性工作完成情况</w:t>
            </w:r>
          </w:p>
        </w:tc>
        <w:tc>
          <w:tcPr>
            <w:tcW w:w="1276" w:type="dxa"/>
            <w:shd w:val="clear" w:color="auto" w:fill="auto"/>
            <w:noWrap w:val="0"/>
            <w:vAlign w:val="center"/>
          </w:tcPr>
          <w:p w14:paraId="09423828">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24B42BA9">
            <w:pPr>
              <w:spacing w:line="300" w:lineRule="exact"/>
              <w:jc w:val="left"/>
              <w:rPr>
                <w:rFonts w:ascii="方正书宋_GBK" w:eastAsia="方正书宋_GBK"/>
              </w:rPr>
            </w:pPr>
            <w:r>
              <w:rPr>
                <w:rFonts w:ascii="方正书宋_GBK" w:eastAsia="方正书宋_GBK"/>
              </w:rPr>
              <w:t>计划标准</w:t>
            </w:r>
          </w:p>
        </w:tc>
      </w:tr>
      <w:tr w14:paraId="318B8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3E602862">
            <w:pPr>
              <w:spacing w:line="300" w:lineRule="exact"/>
              <w:jc w:val="center"/>
              <w:rPr>
                <w:rFonts w:ascii="方正书宋_GBK" w:eastAsia="方正书宋_GBK"/>
              </w:rPr>
            </w:pPr>
          </w:p>
        </w:tc>
        <w:tc>
          <w:tcPr>
            <w:tcW w:w="1134" w:type="dxa"/>
            <w:shd w:val="clear" w:color="auto" w:fill="auto"/>
            <w:noWrap w:val="0"/>
            <w:vAlign w:val="center"/>
          </w:tcPr>
          <w:p w14:paraId="165F6004">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14:paraId="6EC43434">
            <w:pPr>
              <w:spacing w:line="300" w:lineRule="exact"/>
              <w:jc w:val="left"/>
              <w:rPr>
                <w:rFonts w:ascii="方正书宋_GBK" w:eastAsia="方正书宋_GBK"/>
              </w:rPr>
            </w:pPr>
            <w:r>
              <w:rPr>
                <w:rFonts w:ascii="方正书宋_GBK" w:eastAsia="方正书宋_GBK"/>
              </w:rPr>
              <w:t>成本控制率</w:t>
            </w:r>
          </w:p>
        </w:tc>
        <w:tc>
          <w:tcPr>
            <w:tcW w:w="2891" w:type="dxa"/>
            <w:shd w:val="clear" w:color="auto" w:fill="auto"/>
            <w:noWrap w:val="0"/>
            <w:vAlign w:val="center"/>
          </w:tcPr>
          <w:p w14:paraId="12B7EFB4">
            <w:pPr>
              <w:spacing w:line="300" w:lineRule="exact"/>
              <w:jc w:val="left"/>
              <w:rPr>
                <w:rFonts w:ascii="方正书宋_GBK" w:eastAsia="方正书宋_GBK"/>
              </w:rPr>
            </w:pPr>
            <w:r>
              <w:rPr>
                <w:rFonts w:ascii="方正书宋_GBK" w:eastAsia="方正书宋_GBK"/>
              </w:rPr>
              <w:t>控制预算成本</w:t>
            </w:r>
          </w:p>
        </w:tc>
        <w:tc>
          <w:tcPr>
            <w:tcW w:w="1276" w:type="dxa"/>
            <w:shd w:val="clear" w:color="auto" w:fill="auto"/>
            <w:noWrap w:val="0"/>
            <w:vAlign w:val="center"/>
          </w:tcPr>
          <w:p w14:paraId="13B838CA">
            <w:pPr>
              <w:spacing w:line="300" w:lineRule="exact"/>
              <w:jc w:val="left"/>
              <w:rPr>
                <w:rFonts w:ascii="方正书宋_GBK" w:eastAsia="方正书宋_GBK"/>
              </w:rPr>
            </w:pPr>
            <w:r>
              <w:rPr>
                <w:rFonts w:ascii="方正书宋_GBK" w:eastAsia="方正书宋_GBK"/>
              </w:rPr>
              <w:t>30000元</w:t>
            </w:r>
          </w:p>
        </w:tc>
        <w:tc>
          <w:tcPr>
            <w:tcW w:w="1701" w:type="dxa"/>
            <w:shd w:val="clear" w:color="auto" w:fill="auto"/>
            <w:noWrap w:val="0"/>
            <w:vAlign w:val="center"/>
          </w:tcPr>
          <w:p w14:paraId="707BE512">
            <w:pPr>
              <w:spacing w:line="300" w:lineRule="exact"/>
              <w:jc w:val="left"/>
              <w:rPr>
                <w:rFonts w:ascii="方正书宋_GBK" w:eastAsia="方正书宋_GBK"/>
              </w:rPr>
            </w:pPr>
            <w:r>
              <w:rPr>
                <w:rFonts w:ascii="方正书宋_GBK" w:eastAsia="方正书宋_GBK"/>
              </w:rPr>
              <w:t>计划标准</w:t>
            </w:r>
          </w:p>
        </w:tc>
      </w:tr>
      <w:tr w14:paraId="2F9E0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3D6718AE">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14:paraId="32382F71">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14:paraId="5C7B0257">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noWrap w:val="0"/>
            <w:vAlign w:val="center"/>
          </w:tcPr>
          <w:p w14:paraId="7A25B9FC">
            <w:pPr>
              <w:spacing w:line="300" w:lineRule="exact"/>
              <w:jc w:val="left"/>
              <w:rPr>
                <w:rFonts w:ascii="方正书宋_GBK" w:eastAsia="方正书宋_GBK"/>
              </w:rPr>
            </w:pPr>
            <w:r>
              <w:rPr>
                <w:rFonts w:ascii="方正书宋_GBK" w:eastAsia="方正书宋_GBK"/>
              </w:rPr>
              <w:t>通过实施人大监督促进社会稳定水平逐步提高</w:t>
            </w:r>
          </w:p>
        </w:tc>
        <w:tc>
          <w:tcPr>
            <w:tcW w:w="1276" w:type="dxa"/>
            <w:shd w:val="clear" w:color="auto" w:fill="auto"/>
            <w:noWrap w:val="0"/>
            <w:vAlign w:val="center"/>
          </w:tcPr>
          <w:p w14:paraId="4D7C82A7">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noWrap w:val="0"/>
            <w:vAlign w:val="center"/>
          </w:tcPr>
          <w:p w14:paraId="3D6DA421">
            <w:pPr>
              <w:spacing w:line="300" w:lineRule="exact"/>
              <w:jc w:val="left"/>
              <w:rPr>
                <w:rFonts w:ascii="方正书宋_GBK" w:eastAsia="方正书宋_GBK"/>
              </w:rPr>
            </w:pPr>
            <w:r>
              <w:rPr>
                <w:rFonts w:ascii="方正书宋_GBK" w:eastAsia="方正书宋_GBK"/>
              </w:rPr>
              <w:t>计划标准</w:t>
            </w:r>
          </w:p>
        </w:tc>
      </w:tr>
      <w:tr w14:paraId="55ACB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07D1AB39">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14:paraId="1E2FA527">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14:paraId="1A2DB51D">
            <w:pPr>
              <w:spacing w:line="300" w:lineRule="exact"/>
              <w:jc w:val="left"/>
              <w:rPr>
                <w:rFonts w:ascii="方正书宋_GBK" w:eastAsia="方正书宋_GBK"/>
              </w:rPr>
            </w:pPr>
            <w:r>
              <w:rPr>
                <w:rFonts w:ascii="方正书宋_GBK" w:eastAsia="方正书宋_GBK"/>
              </w:rPr>
              <w:t>服务群众满意度</w:t>
            </w:r>
          </w:p>
        </w:tc>
        <w:tc>
          <w:tcPr>
            <w:tcW w:w="2891" w:type="dxa"/>
            <w:shd w:val="clear" w:color="auto" w:fill="auto"/>
            <w:noWrap w:val="0"/>
            <w:vAlign w:val="center"/>
          </w:tcPr>
          <w:p w14:paraId="731FDD7F">
            <w:pPr>
              <w:spacing w:line="300" w:lineRule="exact"/>
              <w:jc w:val="left"/>
              <w:rPr>
                <w:rFonts w:ascii="方正书宋_GBK" w:eastAsia="方正书宋_GBK"/>
              </w:rPr>
            </w:pPr>
            <w:r>
              <w:rPr>
                <w:rFonts w:ascii="方正书宋_GBK" w:eastAsia="方正书宋_GBK"/>
              </w:rPr>
              <w:t>服务对象对服务水平的满意度</w:t>
            </w:r>
          </w:p>
        </w:tc>
        <w:tc>
          <w:tcPr>
            <w:tcW w:w="1276" w:type="dxa"/>
            <w:shd w:val="clear" w:color="auto" w:fill="auto"/>
            <w:noWrap w:val="0"/>
            <w:vAlign w:val="center"/>
          </w:tcPr>
          <w:p w14:paraId="19A22B73">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2547EEE9">
            <w:pPr>
              <w:spacing w:line="300" w:lineRule="exact"/>
              <w:jc w:val="left"/>
              <w:rPr>
                <w:rFonts w:ascii="方正书宋_GBK" w:eastAsia="方正书宋_GBK"/>
              </w:rPr>
            </w:pPr>
            <w:r>
              <w:rPr>
                <w:rFonts w:ascii="方正书宋_GBK" w:eastAsia="方正书宋_GBK"/>
              </w:rPr>
              <w:t>计划标准</w:t>
            </w:r>
          </w:p>
        </w:tc>
      </w:tr>
    </w:tbl>
    <w:p w14:paraId="43E438D8">
      <w:pPr>
        <w:spacing w:line="300" w:lineRule="exact"/>
        <w:jc w:val="left"/>
      </w:pPr>
    </w:p>
    <w:p w14:paraId="0486C44F">
      <w:pPr>
        <w:ind w:firstLine="562" w:firstLineChars="200"/>
        <w:jc w:val="left"/>
        <w:outlineLvl w:val="3"/>
        <w:rPr>
          <w:rFonts w:ascii="Times New Roman" w:hAnsi="宋体" w:eastAsia="宋体"/>
          <w:b/>
          <w:sz w:val="28"/>
        </w:rPr>
      </w:pPr>
      <w:bookmarkStart w:id="6" w:name="_Toc66979579"/>
      <w:r>
        <w:rPr>
          <w:rFonts w:ascii="方正仿宋_GBK" w:eastAsia="方正仿宋_GBK"/>
          <w:b/>
          <w:sz w:val="28"/>
        </w:rPr>
        <w:t>4.村级组织办公经费绩效目标表</w:t>
      </w:r>
      <w:bookmarkEnd w:id="6"/>
      <w:r>
        <w:fldChar w:fldCharType="begin"/>
      </w:r>
      <w:r>
        <w:rPr>
          <w:rFonts w:ascii="方正仿宋_GBK" w:eastAsia="方正仿宋_GBK"/>
          <w:b/>
          <w:sz w:val="28"/>
        </w:rPr>
        <w:instrText xml:space="preserve"> TC 4、村级组织办公经费绩效目标表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9EA6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14:paraId="58E58553">
            <w:pPr>
              <w:spacing w:line="300" w:lineRule="exact"/>
              <w:jc w:val="left"/>
              <w:rPr>
                <w:rFonts w:ascii="方正书宋_GBK" w:eastAsia="方正书宋_GBK"/>
                <w:b/>
              </w:rPr>
            </w:pPr>
            <w:r>
              <w:rPr>
                <w:rFonts w:ascii="方正书宋_GBK" w:eastAsia="方正书宋_GBK"/>
                <w:b/>
              </w:rPr>
              <w:t>908001大王店镇本级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14:paraId="57D4E0D5">
            <w:pPr>
              <w:spacing w:line="300" w:lineRule="exact"/>
              <w:jc w:val="right"/>
              <w:rPr>
                <w:rFonts w:ascii="方正书宋_GBK" w:eastAsia="方正书宋_GBK"/>
              </w:rPr>
            </w:pPr>
            <w:r>
              <w:rPr>
                <w:rFonts w:ascii="方正书宋_GBK" w:eastAsia="方正书宋_GBK"/>
              </w:rPr>
              <w:t>单位：元</w:t>
            </w:r>
          </w:p>
        </w:tc>
      </w:tr>
      <w:tr w14:paraId="4BD50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14:paraId="6505B6D3">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14:paraId="21582B24">
            <w:pPr>
              <w:spacing w:line="300" w:lineRule="exact"/>
              <w:jc w:val="left"/>
              <w:rPr>
                <w:rFonts w:ascii="方正书宋_GBK" w:eastAsia="方正书宋_GBK"/>
              </w:rPr>
            </w:pPr>
            <w:r>
              <w:rPr>
                <w:rFonts w:ascii="方正书宋_GBK" w:eastAsia="方正书宋_GBK"/>
              </w:rPr>
              <w:t>13062521DMSRVPNNRAX2X</w:t>
            </w:r>
          </w:p>
        </w:tc>
        <w:tc>
          <w:tcPr>
            <w:tcW w:w="1587" w:type="dxa"/>
            <w:shd w:val="clear" w:color="auto" w:fill="auto"/>
            <w:noWrap w:val="0"/>
            <w:vAlign w:val="center"/>
          </w:tcPr>
          <w:p w14:paraId="21325324">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14:paraId="39D9DED9">
            <w:pPr>
              <w:spacing w:line="300" w:lineRule="exact"/>
              <w:jc w:val="left"/>
              <w:rPr>
                <w:rFonts w:ascii="方正书宋_GBK" w:eastAsia="方正书宋_GBK"/>
              </w:rPr>
            </w:pPr>
            <w:r>
              <w:rPr>
                <w:rFonts w:ascii="方正书宋_GBK" w:eastAsia="方正书宋_GBK"/>
              </w:rPr>
              <w:t>村级组织办公经费</w:t>
            </w:r>
          </w:p>
        </w:tc>
      </w:tr>
      <w:tr w14:paraId="15147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55391A06">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14:paraId="75F95C12">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14:paraId="6C3E1CFD">
            <w:pPr>
              <w:spacing w:line="300" w:lineRule="exact"/>
              <w:jc w:val="left"/>
              <w:rPr>
                <w:rFonts w:ascii="方正书宋_GBK" w:eastAsia="方正书宋_GBK"/>
              </w:rPr>
            </w:pPr>
            <w:r>
              <w:rPr>
                <w:rFonts w:ascii="方正书宋_GBK" w:eastAsia="方正书宋_GBK"/>
              </w:rPr>
              <w:t>466600.00</w:t>
            </w:r>
          </w:p>
        </w:tc>
        <w:tc>
          <w:tcPr>
            <w:tcW w:w="1587" w:type="dxa"/>
            <w:shd w:val="clear" w:color="auto" w:fill="auto"/>
            <w:noWrap w:val="0"/>
            <w:vAlign w:val="center"/>
          </w:tcPr>
          <w:p w14:paraId="31D6F067">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14:paraId="37A261EC">
            <w:pPr>
              <w:spacing w:line="300" w:lineRule="exact"/>
              <w:jc w:val="left"/>
              <w:rPr>
                <w:rFonts w:ascii="方正书宋_GBK" w:eastAsia="方正书宋_GBK"/>
              </w:rPr>
            </w:pPr>
            <w:r>
              <w:rPr>
                <w:rFonts w:ascii="方正书宋_GBK" w:eastAsia="方正书宋_GBK"/>
              </w:rPr>
              <w:t>466600.00</w:t>
            </w:r>
          </w:p>
        </w:tc>
        <w:tc>
          <w:tcPr>
            <w:tcW w:w="1276" w:type="dxa"/>
            <w:shd w:val="clear" w:color="auto" w:fill="auto"/>
            <w:noWrap w:val="0"/>
            <w:vAlign w:val="center"/>
          </w:tcPr>
          <w:p w14:paraId="061BAF98">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14:paraId="286C41C5">
            <w:pPr>
              <w:spacing w:line="300" w:lineRule="exact"/>
              <w:jc w:val="left"/>
              <w:rPr>
                <w:rFonts w:ascii="方正书宋_GBK" w:eastAsia="方正书宋_GBK"/>
              </w:rPr>
            </w:pPr>
            <w:r>
              <w:rPr>
                <w:rFonts w:ascii="方正书宋_GBK" w:eastAsia="方正书宋_GBK"/>
              </w:rPr>
              <w:t>0</w:t>
            </w:r>
          </w:p>
        </w:tc>
      </w:tr>
      <w:tr w14:paraId="3AC35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14:paraId="547A7443">
            <w:pPr>
              <w:spacing w:line="300" w:lineRule="exact"/>
              <w:jc w:val="left"/>
              <w:outlineLvl w:val="3"/>
            </w:pPr>
          </w:p>
        </w:tc>
        <w:tc>
          <w:tcPr>
            <w:tcW w:w="8278" w:type="dxa"/>
            <w:gridSpan w:val="6"/>
            <w:shd w:val="clear" w:color="auto" w:fill="auto"/>
            <w:noWrap w:val="0"/>
            <w:vAlign w:val="center"/>
          </w:tcPr>
          <w:p w14:paraId="109417A5">
            <w:pPr>
              <w:spacing w:line="300" w:lineRule="exact"/>
              <w:jc w:val="left"/>
              <w:rPr>
                <w:rFonts w:ascii="方正书宋_GBK" w:eastAsia="方正书宋_GBK"/>
              </w:rPr>
            </w:pPr>
            <w:r>
              <w:rPr>
                <w:rFonts w:ascii="方正书宋_GBK" w:eastAsia="方正书宋_GBK"/>
              </w:rPr>
              <w:t>共需资金46.66万元，用于各村正常运转经费及其他支出。此项项目预计2021年3月完成。</w:t>
            </w:r>
          </w:p>
        </w:tc>
      </w:tr>
      <w:tr w14:paraId="2C5CE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72167A2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14:paraId="7F943EA3">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14:paraId="27C1E332">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14:paraId="3DEBA4D5">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14:paraId="57FD34ED">
            <w:pPr>
              <w:spacing w:line="300" w:lineRule="exact"/>
              <w:jc w:val="center"/>
              <w:rPr>
                <w:rFonts w:ascii="方正书宋_GBK" w:eastAsia="方正书宋_GBK"/>
                <w:b/>
              </w:rPr>
            </w:pPr>
            <w:r>
              <w:rPr>
                <w:rFonts w:ascii="方正书宋_GBK" w:eastAsia="方正书宋_GBK"/>
                <w:b/>
              </w:rPr>
              <w:t>12月底</w:t>
            </w:r>
          </w:p>
        </w:tc>
      </w:tr>
      <w:tr w14:paraId="3C152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14:paraId="12A13048">
            <w:pPr>
              <w:spacing w:line="300" w:lineRule="exact"/>
              <w:jc w:val="left"/>
              <w:outlineLvl w:val="3"/>
            </w:pPr>
          </w:p>
        </w:tc>
        <w:tc>
          <w:tcPr>
            <w:tcW w:w="2410" w:type="dxa"/>
            <w:gridSpan w:val="2"/>
            <w:tcBorders>
              <w:bottom w:val="single" w:color="000000" w:sz="6" w:space="0"/>
            </w:tcBorders>
            <w:shd w:val="clear" w:color="auto" w:fill="auto"/>
            <w:noWrap w:val="0"/>
            <w:vAlign w:val="center"/>
          </w:tcPr>
          <w:p w14:paraId="20A8CB48">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noWrap w:val="0"/>
            <w:vAlign w:val="center"/>
          </w:tcPr>
          <w:p w14:paraId="43F92ED0">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14:paraId="57840030">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14:paraId="039D1374">
            <w:pPr>
              <w:spacing w:line="300" w:lineRule="exact"/>
              <w:jc w:val="center"/>
              <w:rPr>
                <w:rFonts w:ascii="方正书宋_GBK" w:eastAsia="方正书宋_GBK"/>
              </w:rPr>
            </w:pPr>
          </w:p>
        </w:tc>
      </w:tr>
      <w:tr w14:paraId="6D8B0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40B0D5B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14:paraId="4BC69D4E">
            <w:pPr>
              <w:spacing w:line="300" w:lineRule="exact"/>
              <w:jc w:val="left"/>
              <w:rPr>
                <w:rFonts w:ascii="方正书宋_GBK" w:eastAsia="方正书宋_GBK"/>
              </w:rPr>
            </w:pPr>
            <w:r>
              <w:rPr>
                <w:rFonts w:ascii="方正书宋_GBK" w:eastAsia="方正书宋_GBK"/>
              </w:rPr>
              <w:t>1.为保障村级运转，对村支部、村委会提供村级税费改革转移支付，村级税费改革转移支付资金主要用于村级组织办公经费等支出，。</w:t>
            </w:r>
          </w:p>
          <w:p w14:paraId="335565F5">
            <w:pPr>
              <w:spacing w:line="300" w:lineRule="exact"/>
              <w:jc w:val="left"/>
              <w:rPr>
                <w:rFonts w:ascii="方正书宋_GBK" w:eastAsia="方正书宋_GBK"/>
              </w:rPr>
            </w:pPr>
            <w:r>
              <w:rPr>
                <w:rFonts w:ascii="方正书宋_GBK" w:eastAsia="方正书宋_GBK"/>
              </w:rPr>
              <w:t>2.支持农村综合改革发展工作的专项转移支付，对村开展相关基础设施等给予适当的补助。</w:t>
            </w:r>
          </w:p>
          <w:p w14:paraId="7DCFA602">
            <w:pPr>
              <w:spacing w:line="300" w:lineRule="exact"/>
              <w:jc w:val="left"/>
              <w:rPr>
                <w:rFonts w:ascii="方正书宋_GBK" w:eastAsia="方正书宋_GBK"/>
              </w:rPr>
            </w:pPr>
            <w:r>
              <w:rPr>
                <w:rFonts w:ascii="方正书宋_GBK" w:eastAsia="方正书宋_GBK"/>
              </w:rPr>
              <w:t>3.以保障村级组织正常运转所需的各项开支</w:t>
            </w:r>
          </w:p>
        </w:tc>
      </w:tr>
    </w:tbl>
    <w:p w14:paraId="13DFD8E3">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FAF4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080EDCA4">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14:paraId="44DDF8E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14:paraId="4D7ADD8F">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14:paraId="619662AC">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14:paraId="071904D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14:paraId="2E685F6C">
            <w:pPr>
              <w:spacing w:line="300" w:lineRule="exact"/>
              <w:jc w:val="center"/>
              <w:rPr>
                <w:rFonts w:ascii="方正书宋_GBK" w:eastAsia="方正书宋_GBK"/>
                <w:b/>
              </w:rPr>
            </w:pPr>
            <w:r>
              <w:rPr>
                <w:rFonts w:ascii="方正书宋_GBK" w:eastAsia="方正书宋_GBK"/>
                <w:b/>
              </w:rPr>
              <w:t>指标值确定依据</w:t>
            </w:r>
          </w:p>
        </w:tc>
      </w:tr>
      <w:tr w14:paraId="677BD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6A74578E">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14:paraId="3E94178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14:paraId="77231AD9">
            <w:pPr>
              <w:spacing w:line="300" w:lineRule="exact"/>
              <w:jc w:val="left"/>
              <w:rPr>
                <w:rFonts w:ascii="方正书宋_GBK" w:eastAsia="方正书宋_GBK"/>
              </w:rPr>
            </w:pPr>
            <w:r>
              <w:rPr>
                <w:rFonts w:ascii="方正书宋_GBK" w:eastAsia="方正书宋_GBK"/>
              </w:rPr>
              <w:t>项目数量</w:t>
            </w:r>
          </w:p>
        </w:tc>
        <w:tc>
          <w:tcPr>
            <w:tcW w:w="2891" w:type="dxa"/>
            <w:shd w:val="clear" w:color="auto" w:fill="auto"/>
            <w:noWrap w:val="0"/>
            <w:vAlign w:val="center"/>
          </w:tcPr>
          <w:p w14:paraId="55F9ED3F">
            <w:pPr>
              <w:spacing w:line="300" w:lineRule="exact"/>
              <w:jc w:val="left"/>
              <w:rPr>
                <w:rFonts w:ascii="方正书宋_GBK" w:eastAsia="方正书宋_GBK"/>
              </w:rPr>
            </w:pPr>
            <w:r>
              <w:rPr>
                <w:rFonts w:ascii="方正书宋_GBK" w:eastAsia="方正书宋_GBK"/>
              </w:rPr>
              <w:t>维修维护改造项目的数量</w:t>
            </w:r>
          </w:p>
        </w:tc>
        <w:tc>
          <w:tcPr>
            <w:tcW w:w="1276" w:type="dxa"/>
            <w:shd w:val="clear" w:color="auto" w:fill="auto"/>
            <w:noWrap w:val="0"/>
            <w:vAlign w:val="center"/>
          </w:tcPr>
          <w:p w14:paraId="215CB569">
            <w:pPr>
              <w:spacing w:line="300" w:lineRule="exact"/>
              <w:jc w:val="left"/>
              <w:rPr>
                <w:rFonts w:ascii="方正书宋_GBK" w:eastAsia="方正书宋_GBK"/>
              </w:rPr>
            </w:pPr>
            <w:r>
              <w:rPr>
                <w:rFonts w:ascii="方正书宋_GBK" w:eastAsia="方正书宋_GBK"/>
              </w:rPr>
              <w:t>31个</w:t>
            </w:r>
          </w:p>
        </w:tc>
        <w:tc>
          <w:tcPr>
            <w:tcW w:w="1701" w:type="dxa"/>
            <w:shd w:val="clear" w:color="auto" w:fill="auto"/>
            <w:noWrap w:val="0"/>
            <w:vAlign w:val="center"/>
          </w:tcPr>
          <w:p w14:paraId="3A6979C3">
            <w:pPr>
              <w:spacing w:line="300" w:lineRule="exact"/>
              <w:jc w:val="left"/>
              <w:rPr>
                <w:rFonts w:ascii="方正书宋_GBK" w:eastAsia="方正书宋_GBK"/>
              </w:rPr>
            </w:pPr>
            <w:r>
              <w:rPr>
                <w:rFonts w:ascii="方正书宋_GBK" w:eastAsia="方正书宋_GBK"/>
              </w:rPr>
              <w:t>计划指标</w:t>
            </w:r>
          </w:p>
        </w:tc>
      </w:tr>
      <w:tr w14:paraId="2E5F3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3B7DD3EF">
            <w:pPr>
              <w:spacing w:line="300" w:lineRule="exact"/>
              <w:jc w:val="center"/>
              <w:rPr>
                <w:rFonts w:ascii="方正书宋_GBK" w:eastAsia="方正书宋_GBK"/>
              </w:rPr>
            </w:pPr>
          </w:p>
        </w:tc>
        <w:tc>
          <w:tcPr>
            <w:tcW w:w="1134" w:type="dxa"/>
            <w:shd w:val="clear" w:color="auto" w:fill="auto"/>
            <w:noWrap w:val="0"/>
            <w:vAlign w:val="center"/>
          </w:tcPr>
          <w:p w14:paraId="0A24D879">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14:paraId="359BDD02">
            <w:pPr>
              <w:spacing w:line="300" w:lineRule="exact"/>
              <w:jc w:val="left"/>
              <w:rPr>
                <w:rFonts w:ascii="方正书宋_GBK" w:eastAsia="方正书宋_GBK"/>
              </w:rPr>
            </w:pPr>
            <w:r>
              <w:rPr>
                <w:rFonts w:ascii="方正书宋_GBK" w:eastAsia="方正书宋_GBK"/>
              </w:rPr>
              <w:t>加大资金的投入</w:t>
            </w:r>
          </w:p>
        </w:tc>
        <w:tc>
          <w:tcPr>
            <w:tcW w:w="2891" w:type="dxa"/>
            <w:shd w:val="clear" w:color="auto" w:fill="auto"/>
            <w:noWrap w:val="0"/>
            <w:vAlign w:val="center"/>
          </w:tcPr>
          <w:p w14:paraId="75673F20">
            <w:pPr>
              <w:spacing w:line="300" w:lineRule="exact"/>
              <w:jc w:val="left"/>
              <w:rPr>
                <w:rFonts w:ascii="方正书宋_GBK" w:eastAsia="方正书宋_GBK"/>
              </w:rPr>
            </w:pPr>
            <w:r>
              <w:rPr>
                <w:rFonts w:ascii="方正书宋_GBK" w:eastAsia="方正书宋_GBK"/>
              </w:rPr>
              <w:t>享受扶助村基础设施建设，丰富群众生活。</w:t>
            </w:r>
          </w:p>
        </w:tc>
        <w:tc>
          <w:tcPr>
            <w:tcW w:w="1276" w:type="dxa"/>
            <w:shd w:val="clear" w:color="auto" w:fill="auto"/>
            <w:noWrap w:val="0"/>
            <w:vAlign w:val="center"/>
          </w:tcPr>
          <w:p w14:paraId="576E4BEC">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4E371E0A">
            <w:pPr>
              <w:spacing w:line="300" w:lineRule="exact"/>
              <w:jc w:val="left"/>
              <w:rPr>
                <w:rFonts w:ascii="方正书宋_GBK" w:eastAsia="方正书宋_GBK"/>
              </w:rPr>
            </w:pPr>
            <w:r>
              <w:rPr>
                <w:rFonts w:ascii="方正书宋_GBK" w:eastAsia="方正书宋_GBK"/>
              </w:rPr>
              <w:t>计划指标</w:t>
            </w:r>
          </w:p>
        </w:tc>
      </w:tr>
      <w:tr w14:paraId="285AB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1E74D1CA">
            <w:pPr>
              <w:spacing w:line="300" w:lineRule="exact"/>
              <w:jc w:val="center"/>
              <w:rPr>
                <w:rFonts w:ascii="方正书宋_GBK" w:eastAsia="方正书宋_GBK"/>
              </w:rPr>
            </w:pPr>
          </w:p>
        </w:tc>
        <w:tc>
          <w:tcPr>
            <w:tcW w:w="1134" w:type="dxa"/>
            <w:shd w:val="clear" w:color="auto" w:fill="auto"/>
            <w:noWrap w:val="0"/>
            <w:vAlign w:val="center"/>
          </w:tcPr>
          <w:p w14:paraId="6C6228FD">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14:paraId="70E8A0B1">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noWrap w:val="0"/>
            <w:vAlign w:val="center"/>
          </w:tcPr>
          <w:p w14:paraId="1029FFD7">
            <w:pPr>
              <w:spacing w:line="300" w:lineRule="exact"/>
              <w:jc w:val="left"/>
              <w:rPr>
                <w:rFonts w:ascii="方正书宋_GBK" w:eastAsia="方正书宋_GBK"/>
              </w:rPr>
            </w:pPr>
            <w:r>
              <w:rPr>
                <w:rFonts w:ascii="方正书宋_GBK" w:eastAsia="方正书宋_GBK"/>
              </w:rPr>
              <w:t>按照时间进度要求和计划完成</w:t>
            </w:r>
          </w:p>
        </w:tc>
        <w:tc>
          <w:tcPr>
            <w:tcW w:w="1276" w:type="dxa"/>
            <w:shd w:val="clear" w:color="auto" w:fill="auto"/>
            <w:noWrap w:val="0"/>
            <w:vAlign w:val="center"/>
          </w:tcPr>
          <w:p w14:paraId="349CE47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2E4EB174">
            <w:pPr>
              <w:spacing w:line="300" w:lineRule="exact"/>
              <w:jc w:val="left"/>
              <w:rPr>
                <w:rFonts w:ascii="方正书宋_GBK" w:eastAsia="方正书宋_GBK"/>
              </w:rPr>
            </w:pPr>
            <w:r>
              <w:rPr>
                <w:rFonts w:ascii="方正书宋_GBK" w:eastAsia="方正书宋_GBK"/>
              </w:rPr>
              <w:t>计划指标</w:t>
            </w:r>
          </w:p>
        </w:tc>
      </w:tr>
      <w:tr w14:paraId="780DE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202B7DF3">
            <w:pPr>
              <w:spacing w:line="300" w:lineRule="exact"/>
              <w:jc w:val="center"/>
              <w:rPr>
                <w:rFonts w:ascii="方正书宋_GBK" w:eastAsia="方正书宋_GBK"/>
              </w:rPr>
            </w:pPr>
          </w:p>
        </w:tc>
        <w:tc>
          <w:tcPr>
            <w:tcW w:w="1134" w:type="dxa"/>
            <w:shd w:val="clear" w:color="auto" w:fill="auto"/>
            <w:noWrap w:val="0"/>
            <w:vAlign w:val="center"/>
          </w:tcPr>
          <w:p w14:paraId="581FC1CA">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14:paraId="7F7C691F">
            <w:pPr>
              <w:spacing w:line="300" w:lineRule="exact"/>
              <w:jc w:val="left"/>
              <w:rPr>
                <w:rFonts w:ascii="方正书宋_GBK" w:eastAsia="方正书宋_GBK"/>
              </w:rPr>
            </w:pPr>
            <w:r>
              <w:rPr>
                <w:rFonts w:ascii="方正书宋_GBK" w:eastAsia="方正书宋_GBK"/>
              </w:rPr>
              <w:t>　经费预算</w:t>
            </w:r>
          </w:p>
        </w:tc>
        <w:tc>
          <w:tcPr>
            <w:tcW w:w="2891" w:type="dxa"/>
            <w:shd w:val="clear" w:color="auto" w:fill="auto"/>
            <w:noWrap w:val="0"/>
            <w:vAlign w:val="center"/>
          </w:tcPr>
          <w:p w14:paraId="332C1DBE">
            <w:pPr>
              <w:spacing w:line="300" w:lineRule="exact"/>
              <w:jc w:val="left"/>
              <w:rPr>
                <w:rFonts w:ascii="方正书宋_GBK" w:eastAsia="方正书宋_GBK"/>
              </w:rPr>
            </w:pPr>
            <w:r>
              <w:rPr>
                <w:rFonts w:ascii="方正书宋_GBK" w:eastAsia="方正书宋_GBK"/>
              </w:rPr>
              <w:t>　项目实施经费使用情况</w:t>
            </w:r>
          </w:p>
        </w:tc>
        <w:tc>
          <w:tcPr>
            <w:tcW w:w="1276" w:type="dxa"/>
            <w:shd w:val="clear" w:color="auto" w:fill="auto"/>
            <w:noWrap w:val="0"/>
            <w:vAlign w:val="center"/>
          </w:tcPr>
          <w:p w14:paraId="0F33ABB9">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5AF1E1BC">
            <w:pPr>
              <w:spacing w:line="300" w:lineRule="exact"/>
              <w:jc w:val="left"/>
              <w:rPr>
                <w:rFonts w:ascii="方正书宋_GBK" w:eastAsia="方正书宋_GBK"/>
              </w:rPr>
            </w:pPr>
            <w:r>
              <w:rPr>
                <w:rFonts w:ascii="方正书宋_GBK" w:eastAsia="方正书宋_GBK"/>
              </w:rPr>
              <w:t>计划指标</w:t>
            </w:r>
          </w:p>
        </w:tc>
      </w:tr>
      <w:tr w14:paraId="1A61F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1FBB6D16">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14:paraId="7E9F8C5D">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14:paraId="3CC6DF2D">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noWrap w:val="0"/>
            <w:vAlign w:val="center"/>
          </w:tcPr>
          <w:p w14:paraId="59E54D3F">
            <w:pPr>
              <w:spacing w:line="300" w:lineRule="exact"/>
              <w:jc w:val="left"/>
              <w:rPr>
                <w:rFonts w:ascii="方正书宋_GBK" w:eastAsia="方正书宋_GBK"/>
              </w:rPr>
            </w:pPr>
            <w:r>
              <w:rPr>
                <w:rFonts w:ascii="方正书宋_GBK" w:eastAsia="方正书宋_GBK"/>
              </w:rPr>
              <w:t>通过拨付村级运转资金政策促进社会稳定水平逐步提高</w:t>
            </w:r>
          </w:p>
        </w:tc>
        <w:tc>
          <w:tcPr>
            <w:tcW w:w="1276" w:type="dxa"/>
            <w:shd w:val="clear" w:color="auto" w:fill="auto"/>
            <w:noWrap w:val="0"/>
            <w:vAlign w:val="center"/>
          </w:tcPr>
          <w:p w14:paraId="0ACA61C3">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6B096ED3">
            <w:pPr>
              <w:spacing w:line="300" w:lineRule="exact"/>
              <w:jc w:val="left"/>
              <w:rPr>
                <w:rFonts w:ascii="方正书宋_GBK" w:eastAsia="方正书宋_GBK"/>
              </w:rPr>
            </w:pPr>
            <w:r>
              <w:rPr>
                <w:rFonts w:ascii="方正书宋_GBK" w:eastAsia="方正书宋_GBK"/>
              </w:rPr>
              <w:t>计划指标</w:t>
            </w:r>
          </w:p>
        </w:tc>
      </w:tr>
      <w:tr w14:paraId="08E99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1C368979">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14:paraId="0D5A4FE2">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14:paraId="0327194C">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noWrap w:val="0"/>
            <w:vAlign w:val="center"/>
          </w:tcPr>
          <w:p w14:paraId="12CE4A5F">
            <w:pPr>
              <w:spacing w:line="300" w:lineRule="exact"/>
              <w:jc w:val="left"/>
              <w:rPr>
                <w:rFonts w:ascii="方正书宋_GBK" w:eastAsia="方正书宋_GBK"/>
              </w:rPr>
            </w:pPr>
            <w:r>
              <w:rPr>
                <w:rFonts w:ascii="方正书宋_GBK" w:eastAsia="方正书宋_GBK"/>
              </w:rPr>
              <w:t>群众对当年农村转移支付资金整体满意度</w:t>
            </w:r>
          </w:p>
        </w:tc>
        <w:tc>
          <w:tcPr>
            <w:tcW w:w="1276" w:type="dxa"/>
            <w:shd w:val="clear" w:color="auto" w:fill="auto"/>
            <w:noWrap w:val="0"/>
            <w:vAlign w:val="center"/>
          </w:tcPr>
          <w:p w14:paraId="243002BD">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23A83352">
            <w:pPr>
              <w:spacing w:line="300" w:lineRule="exact"/>
              <w:jc w:val="left"/>
              <w:rPr>
                <w:rFonts w:ascii="方正书宋_GBK" w:eastAsia="方正书宋_GBK"/>
              </w:rPr>
            </w:pPr>
            <w:r>
              <w:rPr>
                <w:rFonts w:ascii="方正书宋_GBK" w:eastAsia="方正书宋_GBK"/>
              </w:rPr>
              <w:t>计划指标</w:t>
            </w:r>
          </w:p>
        </w:tc>
      </w:tr>
    </w:tbl>
    <w:p w14:paraId="6DA9E522">
      <w:pPr>
        <w:spacing w:line="300" w:lineRule="exact"/>
        <w:jc w:val="left"/>
      </w:pPr>
    </w:p>
    <w:p w14:paraId="40C8A89D">
      <w:pPr>
        <w:ind w:firstLine="562" w:firstLineChars="200"/>
        <w:jc w:val="left"/>
        <w:outlineLvl w:val="3"/>
        <w:rPr>
          <w:rFonts w:ascii="Times New Roman" w:hAnsi="宋体" w:eastAsia="宋体"/>
          <w:b/>
          <w:sz w:val="28"/>
        </w:rPr>
      </w:pPr>
      <w:bookmarkStart w:id="7" w:name="_Toc66979580"/>
      <w:r>
        <w:rPr>
          <w:rFonts w:ascii="方正仿宋_GBK" w:eastAsia="方正仿宋_GBK"/>
          <w:b/>
          <w:sz w:val="28"/>
        </w:rPr>
        <w:t>5.村级退役军人服务站吸收参战（进藏）退役军人补贴绩效目标表</w:t>
      </w:r>
      <w:bookmarkEnd w:id="7"/>
      <w:r>
        <w:fldChar w:fldCharType="begin"/>
      </w:r>
      <w:r>
        <w:rPr>
          <w:rFonts w:ascii="方正仿宋_GBK" w:eastAsia="方正仿宋_GBK"/>
          <w:b/>
          <w:sz w:val="28"/>
        </w:rPr>
        <w:instrText xml:space="preserve"> TC 5、村级退役军人服务站吸收参战（进藏）退役军人补贴绩效目标表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4993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14:paraId="0F50D918">
            <w:pPr>
              <w:spacing w:line="300" w:lineRule="exact"/>
              <w:jc w:val="left"/>
              <w:rPr>
                <w:rFonts w:ascii="方正书宋_GBK" w:eastAsia="方正书宋_GBK"/>
                <w:b/>
              </w:rPr>
            </w:pPr>
            <w:r>
              <w:rPr>
                <w:rFonts w:ascii="方正书宋_GBK" w:eastAsia="方正书宋_GBK"/>
                <w:b/>
              </w:rPr>
              <w:t>908001大王店镇本级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14:paraId="2F430531">
            <w:pPr>
              <w:spacing w:line="300" w:lineRule="exact"/>
              <w:jc w:val="right"/>
              <w:rPr>
                <w:rFonts w:ascii="方正书宋_GBK" w:eastAsia="方正书宋_GBK"/>
              </w:rPr>
            </w:pPr>
            <w:r>
              <w:rPr>
                <w:rFonts w:ascii="方正书宋_GBK" w:eastAsia="方正书宋_GBK"/>
              </w:rPr>
              <w:t>单位：元</w:t>
            </w:r>
          </w:p>
        </w:tc>
      </w:tr>
      <w:tr w14:paraId="45B28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14:paraId="3A534EBC">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14:paraId="30AC0F8B">
            <w:pPr>
              <w:spacing w:line="300" w:lineRule="exact"/>
              <w:jc w:val="left"/>
              <w:rPr>
                <w:rFonts w:ascii="方正书宋_GBK" w:eastAsia="方正书宋_GBK"/>
              </w:rPr>
            </w:pPr>
            <w:r>
              <w:rPr>
                <w:rFonts w:ascii="方正书宋_GBK" w:eastAsia="方正书宋_GBK"/>
              </w:rPr>
              <w:t>13062521G4GF2TQ9V6NLG</w:t>
            </w:r>
          </w:p>
        </w:tc>
        <w:tc>
          <w:tcPr>
            <w:tcW w:w="1587" w:type="dxa"/>
            <w:shd w:val="clear" w:color="auto" w:fill="auto"/>
            <w:noWrap w:val="0"/>
            <w:vAlign w:val="center"/>
          </w:tcPr>
          <w:p w14:paraId="37B419B8">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14:paraId="395479CA">
            <w:pPr>
              <w:spacing w:line="300" w:lineRule="exact"/>
              <w:jc w:val="left"/>
              <w:rPr>
                <w:rFonts w:ascii="方正书宋_GBK" w:eastAsia="方正书宋_GBK"/>
              </w:rPr>
            </w:pPr>
            <w:r>
              <w:rPr>
                <w:rFonts w:ascii="方正书宋_GBK" w:eastAsia="方正书宋_GBK"/>
              </w:rPr>
              <w:t>村级退役军人服务站吸收参战（进藏）退役军人补贴</w:t>
            </w:r>
          </w:p>
        </w:tc>
      </w:tr>
      <w:tr w14:paraId="633BF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5652C19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14:paraId="4F06D625">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14:paraId="279118D2">
            <w:pPr>
              <w:spacing w:line="300" w:lineRule="exact"/>
              <w:jc w:val="left"/>
              <w:rPr>
                <w:rFonts w:ascii="方正书宋_GBK" w:eastAsia="方正书宋_GBK"/>
              </w:rPr>
            </w:pPr>
            <w:r>
              <w:rPr>
                <w:rFonts w:ascii="方正书宋_GBK" w:eastAsia="方正书宋_GBK"/>
              </w:rPr>
              <w:t>50400.00</w:t>
            </w:r>
          </w:p>
        </w:tc>
        <w:tc>
          <w:tcPr>
            <w:tcW w:w="1587" w:type="dxa"/>
            <w:shd w:val="clear" w:color="auto" w:fill="auto"/>
            <w:noWrap w:val="0"/>
            <w:vAlign w:val="center"/>
          </w:tcPr>
          <w:p w14:paraId="7A27F830">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14:paraId="33C7B023">
            <w:pPr>
              <w:spacing w:line="300" w:lineRule="exact"/>
              <w:jc w:val="left"/>
              <w:rPr>
                <w:rFonts w:ascii="方正书宋_GBK" w:eastAsia="方正书宋_GBK"/>
              </w:rPr>
            </w:pPr>
            <w:r>
              <w:rPr>
                <w:rFonts w:ascii="方正书宋_GBK" w:eastAsia="方正书宋_GBK"/>
              </w:rPr>
              <w:t>50400.00</w:t>
            </w:r>
          </w:p>
        </w:tc>
        <w:tc>
          <w:tcPr>
            <w:tcW w:w="1276" w:type="dxa"/>
            <w:shd w:val="clear" w:color="auto" w:fill="auto"/>
            <w:noWrap w:val="0"/>
            <w:vAlign w:val="center"/>
          </w:tcPr>
          <w:p w14:paraId="3009E333">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14:paraId="5A8F0E84">
            <w:pPr>
              <w:spacing w:line="300" w:lineRule="exact"/>
              <w:jc w:val="left"/>
              <w:rPr>
                <w:rFonts w:ascii="方正书宋_GBK" w:eastAsia="方正书宋_GBK"/>
              </w:rPr>
            </w:pPr>
            <w:r>
              <w:rPr>
                <w:rFonts w:ascii="方正书宋_GBK" w:eastAsia="方正书宋_GBK"/>
              </w:rPr>
              <w:t>0</w:t>
            </w:r>
          </w:p>
        </w:tc>
      </w:tr>
      <w:tr w14:paraId="701E8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14:paraId="5AF64278">
            <w:pPr>
              <w:spacing w:line="300" w:lineRule="exact"/>
              <w:jc w:val="left"/>
              <w:outlineLvl w:val="3"/>
            </w:pPr>
          </w:p>
        </w:tc>
        <w:tc>
          <w:tcPr>
            <w:tcW w:w="8278" w:type="dxa"/>
            <w:gridSpan w:val="6"/>
            <w:shd w:val="clear" w:color="auto" w:fill="auto"/>
            <w:noWrap w:val="0"/>
            <w:vAlign w:val="center"/>
          </w:tcPr>
          <w:p w14:paraId="2D111E2E">
            <w:pPr>
              <w:spacing w:line="300" w:lineRule="exact"/>
              <w:jc w:val="left"/>
              <w:rPr>
                <w:rFonts w:ascii="方正书宋_GBK" w:eastAsia="方正书宋_GBK"/>
              </w:rPr>
            </w:pPr>
            <w:r>
              <w:rPr>
                <w:rFonts w:ascii="方正书宋_GBK" w:eastAsia="方正书宋_GBK"/>
              </w:rPr>
              <w:t>项目预算资金5.04万元。此资金按月发放。2月底前发放1-2月份的，预计2021年12月底前支出完成。</w:t>
            </w:r>
          </w:p>
        </w:tc>
      </w:tr>
      <w:tr w14:paraId="26B37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571AB168">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14:paraId="64D96CE6">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14:paraId="6FD0B620">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14:paraId="2CD2EB88">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14:paraId="1557EA28">
            <w:pPr>
              <w:spacing w:line="300" w:lineRule="exact"/>
              <w:jc w:val="center"/>
              <w:rPr>
                <w:rFonts w:ascii="方正书宋_GBK" w:eastAsia="方正书宋_GBK"/>
                <w:b/>
              </w:rPr>
            </w:pPr>
            <w:r>
              <w:rPr>
                <w:rFonts w:ascii="方正书宋_GBK" w:eastAsia="方正书宋_GBK"/>
                <w:b/>
              </w:rPr>
              <w:t>12月底</w:t>
            </w:r>
          </w:p>
        </w:tc>
      </w:tr>
      <w:tr w14:paraId="51FDA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14:paraId="1F3C1D40">
            <w:pPr>
              <w:spacing w:line="300" w:lineRule="exact"/>
              <w:jc w:val="left"/>
              <w:outlineLvl w:val="3"/>
            </w:pPr>
          </w:p>
        </w:tc>
        <w:tc>
          <w:tcPr>
            <w:tcW w:w="2410" w:type="dxa"/>
            <w:gridSpan w:val="2"/>
            <w:tcBorders>
              <w:bottom w:val="single" w:color="000000" w:sz="6" w:space="0"/>
            </w:tcBorders>
            <w:shd w:val="clear" w:color="auto" w:fill="auto"/>
            <w:noWrap w:val="0"/>
            <w:vAlign w:val="center"/>
          </w:tcPr>
          <w:p w14:paraId="39F207B6">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14:paraId="58504882">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14:paraId="5206D974">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14:paraId="6D8EE492">
            <w:pPr>
              <w:spacing w:line="300" w:lineRule="exact"/>
              <w:jc w:val="center"/>
              <w:rPr>
                <w:rFonts w:ascii="方正书宋_GBK" w:eastAsia="方正书宋_GBK"/>
              </w:rPr>
            </w:pPr>
            <w:r>
              <w:rPr>
                <w:rFonts w:ascii="方正书宋_GBK" w:eastAsia="方正书宋_GBK"/>
              </w:rPr>
              <w:t>100.00%</w:t>
            </w:r>
          </w:p>
        </w:tc>
      </w:tr>
      <w:tr w14:paraId="7CFFE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6D4365B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14:paraId="7B487094">
            <w:pPr>
              <w:spacing w:line="300" w:lineRule="exact"/>
              <w:jc w:val="left"/>
              <w:rPr>
                <w:rFonts w:ascii="方正书宋_GBK" w:eastAsia="方正书宋_GBK"/>
              </w:rPr>
            </w:pPr>
            <w:r>
              <w:rPr>
                <w:rFonts w:ascii="方正书宋_GBK" w:eastAsia="方正书宋_GBK"/>
              </w:rPr>
              <w:t>1.维护社会稳定</w:t>
            </w:r>
          </w:p>
          <w:p w14:paraId="7B9BEC66">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p w14:paraId="6372AFF5">
            <w:pPr>
              <w:spacing w:line="300" w:lineRule="exact"/>
              <w:jc w:val="left"/>
              <w:rPr>
                <w:rFonts w:ascii="方正书宋_GBK" w:eastAsia="方正书宋_GBK"/>
              </w:rPr>
            </w:pPr>
            <w:r>
              <w:rPr>
                <w:rFonts w:ascii="方正书宋_GBK" w:eastAsia="方正书宋_GBK"/>
              </w:rPr>
              <w:t>3.充分调动退役军人从事退役军人管理服务工作的积极性，退役军人管理工作平稳高效推进，资金高效安全运行。</w:t>
            </w:r>
          </w:p>
        </w:tc>
      </w:tr>
    </w:tbl>
    <w:p w14:paraId="126563D3">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A6A2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56086245">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14:paraId="318D28D1">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14:paraId="6FDEFD14">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14:paraId="79B86233">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14:paraId="7934234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14:paraId="7B09D738">
            <w:pPr>
              <w:spacing w:line="300" w:lineRule="exact"/>
              <w:jc w:val="center"/>
              <w:rPr>
                <w:rFonts w:ascii="方正书宋_GBK" w:eastAsia="方正书宋_GBK"/>
                <w:b/>
              </w:rPr>
            </w:pPr>
            <w:r>
              <w:rPr>
                <w:rFonts w:ascii="方正书宋_GBK" w:eastAsia="方正书宋_GBK"/>
                <w:b/>
              </w:rPr>
              <w:t>指标值确定依据</w:t>
            </w:r>
          </w:p>
        </w:tc>
      </w:tr>
      <w:tr w14:paraId="00CF8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5820DE72">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14:paraId="77F2B75F">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14:paraId="63C22B03">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noWrap w:val="0"/>
            <w:vAlign w:val="center"/>
          </w:tcPr>
          <w:p w14:paraId="7BACE915">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noWrap w:val="0"/>
            <w:vAlign w:val="center"/>
          </w:tcPr>
          <w:p w14:paraId="443A2B36">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7FE8A8FE">
            <w:pPr>
              <w:spacing w:line="300" w:lineRule="exact"/>
              <w:jc w:val="left"/>
              <w:rPr>
                <w:rFonts w:ascii="方正书宋_GBK" w:eastAsia="方正书宋_GBK"/>
              </w:rPr>
            </w:pPr>
            <w:r>
              <w:rPr>
                <w:rFonts w:ascii="方正书宋_GBK" w:eastAsia="方正书宋_GBK"/>
              </w:rPr>
              <w:t>依据部门职责</w:t>
            </w:r>
          </w:p>
        </w:tc>
      </w:tr>
      <w:tr w14:paraId="5D619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4B118B2D">
            <w:pPr>
              <w:spacing w:line="300" w:lineRule="exact"/>
              <w:jc w:val="center"/>
              <w:rPr>
                <w:rFonts w:ascii="方正书宋_GBK" w:eastAsia="方正书宋_GBK"/>
              </w:rPr>
            </w:pPr>
          </w:p>
        </w:tc>
        <w:tc>
          <w:tcPr>
            <w:tcW w:w="1134" w:type="dxa"/>
            <w:shd w:val="clear" w:color="auto" w:fill="auto"/>
            <w:noWrap w:val="0"/>
            <w:vAlign w:val="center"/>
          </w:tcPr>
          <w:p w14:paraId="679635C7">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14:paraId="05176566">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noWrap w:val="0"/>
            <w:vAlign w:val="center"/>
          </w:tcPr>
          <w:p w14:paraId="706CE639">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noWrap w:val="0"/>
            <w:vAlign w:val="center"/>
          </w:tcPr>
          <w:p w14:paraId="5C82A0F4">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74C2A586">
            <w:pPr>
              <w:spacing w:line="300" w:lineRule="exact"/>
              <w:jc w:val="left"/>
              <w:rPr>
                <w:rFonts w:ascii="方正书宋_GBK" w:eastAsia="方正书宋_GBK"/>
              </w:rPr>
            </w:pPr>
            <w:r>
              <w:rPr>
                <w:rFonts w:ascii="方正书宋_GBK" w:eastAsia="方正书宋_GBK"/>
              </w:rPr>
              <w:t>依据部门职责</w:t>
            </w:r>
          </w:p>
        </w:tc>
      </w:tr>
      <w:tr w14:paraId="2FB52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372871D4">
            <w:pPr>
              <w:spacing w:line="300" w:lineRule="exact"/>
              <w:jc w:val="center"/>
              <w:rPr>
                <w:rFonts w:ascii="方正书宋_GBK" w:eastAsia="方正书宋_GBK"/>
              </w:rPr>
            </w:pPr>
          </w:p>
        </w:tc>
        <w:tc>
          <w:tcPr>
            <w:tcW w:w="1134" w:type="dxa"/>
            <w:shd w:val="clear" w:color="auto" w:fill="auto"/>
            <w:noWrap w:val="0"/>
            <w:vAlign w:val="center"/>
          </w:tcPr>
          <w:p w14:paraId="049AE4FE">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14:paraId="4E036035">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noWrap w:val="0"/>
            <w:vAlign w:val="center"/>
          </w:tcPr>
          <w:p w14:paraId="4DB6A1E0">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noWrap w:val="0"/>
            <w:vAlign w:val="center"/>
          </w:tcPr>
          <w:p w14:paraId="77EB1F3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3BF0EFDB">
            <w:pPr>
              <w:spacing w:line="300" w:lineRule="exact"/>
              <w:jc w:val="left"/>
              <w:rPr>
                <w:rFonts w:ascii="方正书宋_GBK" w:eastAsia="方正书宋_GBK"/>
              </w:rPr>
            </w:pPr>
            <w:r>
              <w:rPr>
                <w:rFonts w:ascii="方正书宋_GBK" w:eastAsia="方正书宋_GBK"/>
              </w:rPr>
              <w:t>依据部门职责</w:t>
            </w:r>
          </w:p>
        </w:tc>
      </w:tr>
      <w:tr w14:paraId="6DE28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69337E60">
            <w:pPr>
              <w:spacing w:line="300" w:lineRule="exact"/>
              <w:jc w:val="center"/>
              <w:rPr>
                <w:rFonts w:ascii="方正书宋_GBK" w:eastAsia="方正书宋_GBK"/>
              </w:rPr>
            </w:pPr>
          </w:p>
        </w:tc>
        <w:tc>
          <w:tcPr>
            <w:tcW w:w="1134" w:type="dxa"/>
            <w:shd w:val="clear" w:color="auto" w:fill="auto"/>
            <w:noWrap w:val="0"/>
            <w:vAlign w:val="center"/>
          </w:tcPr>
          <w:p w14:paraId="43C28120">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14:paraId="3927BD96">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noWrap w:val="0"/>
            <w:vAlign w:val="center"/>
          </w:tcPr>
          <w:p w14:paraId="7AF989ED">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noWrap w:val="0"/>
            <w:vAlign w:val="center"/>
          </w:tcPr>
          <w:p w14:paraId="5CBCA088">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5FA7F957">
            <w:pPr>
              <w:spacing w:line="300" w:lineRule="exact"/>
              <w:jc w:val="left"/>
              <w:rPr>
                <w:rFonts w:ascii="方正书宋_GBK" w:eastAsia="方正书宋_GBK"/>
              </w:rPr>
            </w:pPr>
            <w:r>
              <w:rPr>
                <w:rFonts w:ascii="方正书宋_GBK" w:eastAsia="方正书宋_GBK"/>
              </w:rPr>
              <w:t>依据部门职责</w:t>
            </w:r>
          </w:p>
        </w:tc>
      </w:tr>
      <w:tr w14:paraId="60640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62FF7233">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14:paraId="37B549E2">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14:paraId="713E31CB">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noWrap w:val="0"/>
            <w:vAlign w:val="center"/>
          </w:tcPr>
          <w:p w14:paraId="6ADA6794">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noWrap w:val="0"/>
            <w:vAlign w:val="center"/>
          </w:tcPr>
          <w:p w14:paraId="4DD7F554">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6191FACA">
            <w:pPr>
              <w:spacing w:line="300" w:lineRule="exact"/>
              <w:jc w:val="left"/>
              <w:rPr>
                <w:rFonts w:ascii="方正书宋_GBK" w:eastAsia="方正书宋_GBK"/>
              </w:rPr>
            </w:pPr>
            <w:r>
              <w:rPr>
                <w:rFonts w:ascii="方正书宋_GBK" w:eastAsia="方正书宋_GBK"/>
              </w:rPr>
              <w:t>依据部门职责</w:t>
            </w:r>
          </w:p>
        </w:tc>
      </w:tr>
    </w:tbl>
    <w:p w14:paraId="4AF75EFE">
      <w:pPr>
        <w:spacing w:line="300" w:lineRule="exact"/>
        <w:jc w:val="left"/>
      </w:pPr>
    </w:p>
    <w:p w14:paraId="13979168">
      <w:pPr>
        <w:ind w:firstLine="562" w:firstLineChars="200"/>
        <w:jc w:val="left"/>
        <w:outlineLvl w:val="3"/>
        <w:rPr>
          <w:rFonts w:ascii="Times New Roman" w:hAnsi="宋体" w:eastAsia="宋体"/>
          <w:b/>
          <w:sz w:val="28"/>
        </w:rPr>
      </w:pPr>
      <w:bookmarkStart w:id="8" w:name="_Toc66979581"/>
      <w:r>
        <w:rPr>
          <w:rFonts w:ascii="方正仿宋_GBK" w:eastAsia="方正仿宋_GBK"/>
          <w:b/>
          <w:sz w:val="28"/>
        </w:rPr>
        <w:t>6.2021年乡村服务岗补贴及购置保险绩效目标表</w:t>
      </w:r>
      <w:bookmarkEnd w:id="8"/>
      <w:r>
        <w:fldChar w:fldCharType="begin"/>
      </w:r>
      <w:r>
        <w:rPr>
          <w:rFonts w:ascii="方正仿宋_GBK" w:eastAsia="方正仿宋_GBK"/>
          <w:b/>
          <w:sz w:val="28"/>
        </w:rPr>
        <w:instrText xml:space="preserve"> TC 6、2021年乡村服务岗补贴及购置保险绩效目标表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35D2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14:paraId="49E7B01E">
            <w:pPr>
              <w:spacing w:line="300" w:lineRule="exact"/>
              <w:jc w:val="left"/>
              <w:rPr>
                <w:rFonts w:ascii="方正书宋_GBK" w:eastAsia="方正书宋_GBK"/>
                <w:b/>
              </w:rPr>
            </w:pPr>
            <w:r>
              <w:rPr>
                <w:rFonts w:ascii="方正书宋_GBK" w:eastAsia="方正书宋_GBK"/>
                <w:b/>
              </w:rPr>
              <w:t>908001大王店镇本级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14:paraId="30A6B096">
            <w:pPr>
              <w:spacing w:line="300" w:lineRule="exact"/>
              <w:jc w:val="right"/>
              <w:rPr>
                <w:rFonts w:ascii="方正书宋_GBK" w:eastAsia="方正书宋_GBK"/>
              </w:rPr>
            </w:pPr>
            <w:r>
              <w:rPr>
                <w:rFonts w:ascii="方正书宋_GBK" w:eastAsia="方正书宋_GBK"/>
              </w:rPr>
              <w:t>单位：元</w:t>
            </w:r>
          </w:p>
        </w:tc>
      </w:tr>
      <w:tr w14:paraId="6E423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14:paraId="69707626">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14:paraId="13889628">
            <w:pPr>
              <w:spacing w:line="300" w:lineRule="exact"/>
              <w:jc w:val="left"/>
              <w:rPr>
                <w:rFonts w:ascii="方正书宋_GBK" w:eastAsia="方正书宋_GBK"/>
              </w:rPr>
            </w:pPr>
            <w:r>
              <w:rPr>
                <w:rFonts w:ascii="方正书宋_GBK" w:eastAsia="方正书宋_GBK"/>
              </w:rPr>
              <w:t>13062521GAF8IY3QYL5EF</w:t>
            </w:r>
          </w:p>
        </w:tc>
        <w:tc>
          <w:tcPr>
            <w:tcW w:w="1587" w:type="dxa"/>
            <w:shd w:val="clear" w:color="auto" w:fill="auto"/>
            <w:noWrap w:val="0"/>
            <w:vAlign w:val="center"/>
          </w:tcPr>
          <w:p w14:paraId="74314FD7">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14:paraId="0E2EC156">
            <w:pPr>
              <w:spacing w:line="300" w:lineRule="exact"/>
              <w:jc w:val="left"/>
              <w:rPr>
                <w:rFonts w:ascii="方正书宋_GBK" w:eastAsia="方正书宋_GBK"/>
              </w:rPr>
            </w:pPr>
            <w:r>
              <w:rPr>
                <w:rFonts w:ascii="方正书宋_GBK" w:eastAsia="方正书宋_GBK"/>
              </w:rPr>
              <w:t>2021年乡村服务岗补贴及购置保险</w:t>
            </w:r>
          </w:p>
        </w:tc>
      </w:tr>
      <w:tr w14:paraId="77295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6A51658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14:paraId="358B9A4F">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14:paraId="597BF260">
            <w:pPr>
              <w:spacing w:line="300" w:lineRule="exact"/>
              <w:jc w:val="left"/>
              <w:rPr>
                <w:rFonts w:ascii="方正书宋_GBK" w:eastAsia="方正书宋_GBK"/>
              </w:rPr>
            </w:pPr>
            <w:r>
              <w:rPr>
                <w:rFonts w:ascii="方正书宋_GBK" w:eastAsia="方正书宋_GBK"/>
              </w:rPr>
              <w:t>68272.00</w:t>
            </w:r>
          </w:p>
        </w:tc>
        <w:tc>
          <w:tcPr>
            <w:tcW w:w="1587" w:type="dxa"/>
            <w:shd w:val="clear" w:color="auto" w:fill="auto"/>
            <w:noWrap w:val="0"/>
            <w:vAlign w:val="center"/>
          </w:tcPr>
          <w:p w14:paraId="45D5D947">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14:paraId="3C42B9CE">
            <w:pPr>
              <w:spacing w:line="300" w:lineRule="exact"/>
              <w:jc w:val="left"/>
              <w:rPr>
                <w:rFonts w:ascii="方正书宋_GBK" w:eastAsia="方正书宋_GBK"/>
              </w:rPr>
            </w:pPr>
            <w:r>
              <w:rPr>
                <w:rFonts w:ascii="方正书宋_GBK" w:eastAsia="方正书宋_GBK"/>
              </w:rPr>
              <w:t>68272.00</w:t>
            </w:r>
          </w:p>
        </w:tc>
        <w:tc>
          <w:tcPr>
            <w:tcW w:w="1276" w:type="dxa"/>
            <w:shd w:val="clear" w:color="auto" w:fill="auto"/>
            <w:noWrap w:val="0"/>
            <w:vAlign w:val="center"/>
          </w:tcPr>
          <w:p w14:paraId="7197EA37">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14:paraId="313EE309">
            <w:pPr>
              <w:spacing w:line="300" w:lineRule="exact"/>
              <w:jc w:val="left"/>
              <w:rPr>
                <w:rFonts w:ascii="方正书宋_GBK" w:eastAsia="方正书宋_GBK"/>
              </w:rPr>
            </w:pPr>
            <w:r>
              <w:rPr>
                <w:rFonts w:ascii="方正书宋_GBK" w:eastAsia="方正书宋_GBK"/>
              </w:rPr>
              <w:t>0</w:t>
            </w:r>
          </w:p>
        </w:tc>
      </w:tr>
      <w:tr w14:paraId="47D4C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14:paraId="19EB1E5F">
            <w:pPr>
              <w:spacing w:line="300" w:lineRule="exact"/>
              <w:jc w:val="left"/>
              <w:outlineLvl w:val="3"/>
            </w:pPr>
          </w:p>
        </w:tc>
        <w:tc>
          <w:tcPr>
            <w:tcW w:w="8278" w:type="dxa"/>
            <w:gridSpan w:val="6"/>
            <w:shd w:val="clear" w:color="auto" w:fill="auto"/>
            <w:noWrap w:val="0"/>
            <w:vAlign w:val="center"/>
          </w:tcPr>
          <w:p w14:paraId="264E6336">
            <w:pPr>
              <w:spacing w:line="300" w:lineRule="exact"/>
              <w:jc w:val="left"/>
              <w:rPr>
                <w:rFonts w:ascii="方正书宋_GBK" w:eastAsia="方正书宋_GBK"/>
              </w:rPr>
            </w:pPr>
            <w:r>
              <w:rPr>
                <w:rFonts w:ascii="方正书宋_GBK" w:eastAsia="方正书宋_GBK"/>
              </w:rPr>
              <w:t>用于乡村服务类人员岗位补贴和购置人身意外保险。此项目2021年1月开始实施，12月完成。</w:t>
            </w:r>
          </w:p>
        </w:tc>
      </w:tr>
      <w:tr w14:paraId="3DEB1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7F96121A">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14:paraId="25D27553">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14:paraId="2F6B4727">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14:paraId="3B96D560">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14:paraId="156A3BB7">
            <w:pPr>
              <w:spacing w:line="300" w:lineRule="exact"/>
              <w:jc w:val="center"/>
              <w:rPr>
                <w:rFonts w:ascii="方正书宋_GBK" w:eastAsia="方正书宋_GBK"/>
                <w:b/>
              </w:rPr>
            </w:pPr>
            <w:r>
              <w:rPr>
                <w:rFonts w:ascii="方正书宋_GBK" w:eastAsia="方正书宋_GBK"/>
                <w:b/>
              </w:rPr>
              <w:t>12月底</w:t>
            </w:r>
          </w:p>
        </w:tc>
      </w:tr>
      <w:tr w14:paraId="6BB7C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14:paraId="7E6626A8">
            <w:pPr>
              <w:spacing w:line="300" w:lineRule="exact"/>
              <w:jc w:val="left"/>
              <w:outlineLvl w:val="3"/>
            </w:pPr>
          </w:p>
        </w:tc>
        <w:tc>
          <w:tcPr>
            <w:tcW w:w="2410" w:type="dxa"/>
            <w:gridSpan w:val="2"/>
            <w:tcBorders>
              <w:bottom w:val="single" w:color="000000" w:sz="6" w:space="0"/>
            </w:tcBorders>
            <w:shd w:val="clear" w:color="auto" w:fill="auto"/>
            <w:noWrap w:val="0"/>
            <w:vAlign w:val="center"/>
          </w:tcPr>
          <w:p w14:paraId="3C4B696A">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14:paraId="17468069">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14:paraId="76B43A85">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14:paraId="627FD528">
            <w:pPr>
              <w:spacing w:line="300" w:lineRule="exact"/>
              <w:jc w:val="center"/>
              <w:rPr>
                <w:rFonts w:ascii="方正书宋_GBK" w:eastAsia="方正书宋_GBK"/>
              </w:rPr>
            </w:pPr>
            <w:r>
              <w:rPr>
                <w:rFonts w:ascii="方正书宋_GBK" w:eastAsia="方正书宋_GBK"/>
              </w:rPr>
              <w:t>100.00%</w:t>
            </w:r>
          </w:p>
        </w:tc>
      </w:tr>
      <w:tr w14:paraId="6E81D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65901AAE">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14:paraId="17858F4A">
            <w:pPr>
              <w:spacing w:line="300" w:lineRule="exact"/>
              <w:jc w:val="left"/>
              <w:rPr>
                <w:rFonts w:ascii="方正书宋_GBK" w:eastAsia="方正书宋_GBK"/>
              </w:rPr>
            </w:pPr>
            <w:r>
              <w:rPr>
                <w:rFonts w:ascii="方正书宋_GBK" w:eastAsia="方正书宋_GBK"/>
              </w:rPr>
              <w:t>1.以乡村服务类岗位为抓手，解决建档立卡贫困户中弱劳动能力人员就业问题。</w:t>
            </w:r>
          </w:p>
          <w:p w14:paraId="3EA5F39F">
            <w:pPr>
              <w:spacing w:line="300" w:lineRule="exact"/>
              <w:jc w:val="left"/>
              <w:rPr>
                <w:rFonts w:ascii="方正书宋_GBK" w:eastAsia="方正书宋_GBK"/>
              </w:rPr>
            </w:pPr>
            <w:r>
              <w:rPr>
                <w:rFonts w:ascii="方正书宋_GBK" w:eastAsia="方正书宋_GBK"/>
              </w:rPr>
              <w:t>2.给予一定的岗位补贴，促进建档立卡贫困人员增收脱贫。</w:t>
            </w:r>
          </w:p>
          <w:p w14:paraId="72566A00">
            <w:pPr>
              <w:spacing w:line="300" w:lineRule="exact"/>
              <w:jc w:val="left"/>
              <w:rPr>
                <w:rFonts w:ascii="方正书宋_GBK" w:eastAsia="方正书宋_GBK"/>
              </w:rPr>
            </w:pPr>
            <w:r>
              <w:rPr>
                <w:rFonts w:ascii="方正书宋_GBK" w:eastAsia="方正书宋_GBK"/>
              </w:rPr>
              <w:t>3.带动增加收入</w:t>
            </w:r>
          </w:p>
        </w:tc>
      </w:tr>
    </w:tbl>
    <w:p w14:paraId="2E4869F0">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CD79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0EF53733">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14:paraId="441F5BE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14:paraId="0AFB6AB5">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14:paraId="5DD08AA6">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14:paraId="22E45341">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14:paraId="5C90152F">
            <w:pPr>
              <w:spacing w:line="300" w:lineRule="exact"/>
              <w:jc w:val="center"/>
              <w:rPr>
                <w:rFonts w:ascii="方正书宋_GBK" w:eastAsia="方正书宋_GBK"/>
                <w:b/>
              </w:rPr>
            </w:pPr>
            <w:r>
              <w:rPr>
                <w:rFonts w:ascii="方正书宋_GBK" w:eastAsia="方正书宋_GBK"/>
                <w:b/>
              </w:rPr>
              <w:t>指标值确定依据</w:t>
            </w:r>
          </w:p>
        </w:tc>
      </w:tr>
      <w:tr w14:paraId="3B049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3D250AF6">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14:paraId="06BD9171">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14:paraId="2E98F1EA">
            <w:pPr>
              <w:spacing w:line="300" w:lineRule="exact"/>
              <w:jc w:val="left"/>
              <w:rPr>
                <w:rFonts w:ascii="方正书宋_GBK" w:eastAsia="方正书宋_GBK"/>
              </w:rPr>
            </w:pPr>
            <w:r>
              <w:rPr>
                <w:rFonts w:ascii="方正书宋_GBK" w:eastAsia="方正书宋_GBK"/>
              </w:rPr>
              <w:t>带动建档立卡贫困户增收</w:t>
            </w:r>
          </w:p>
        </w:tc>
        <w:tc>
          <w:tcPr>
            <w:tcW w:w="2891" w:type="dxa"/>
            <w:shd w:val="clear" w:color="auto" w:fill="auto"/>
            <w:noWrap w:val="0"/>
            <w:vAlign w:val="center"/>
          </w:tcPr>
          <w:p w14:paraId="0C119DF0">
            <w:pPr>
              <w:spacing w:line="300" w:lineRule="exact"/>
              <w:jc w:val="left"/>
              <w:rPr>
                <w:rFonts w:ascii="方正书宋_GBK" w:eastAsia="方正书宋_GBK"/>
              </w:rPr>
            </w:pPr>
            <w:r>
              <w:rPr>
                <w:rFonts w:ascii="方正书宋_GBK" w:eastAsia="方正书宋_GBK"/>
              </w:rPr>
              <w:t>带动增加收入</w:t>
            </w:r>
          </w:p>
        </w:tc>
        <w:tc>
          <w:tcPr>
            <w:tcW w:w="1276" w:type="dxa"/>
            <w:shd w:val="clear" w:color="auto" w:fill="auto"/>
            <w:noWrap w:val="0"/>
            <w:vAlign w:val="center"/>
          </w:tcPr>
          <w:p w14:paraId="550ED2C0">
            <w:pPr>
              <w:spacing w:line="300" w:lineRule="exact"/>
              <w:jc w:val="left"/>
              <w:rPr>
                <w:rFonts w:ascii="方正书宋_GBK" w:eastAsia="方正书宋_GBK"/>
              </w:rPr>
            </w:pPr>
            <w:r>
              <w:rPr>
                <w:rFonts w:ascii="方正书宋_GBK" w:eastAsia="方正书宋_GBK"/>
              </w:rPr>
              <w:t>57600元</w:t>
            </w:r>
          </w:p>
        </w:tc>
        <w:tc>
          <w:tcPr>
            <w:tcW w:w="1701" w:type="dxa"/>
            <w:shd w:val="clear" w:color="auto" w:fill="auto"/>
            <w:noWrap w:val="0"/>
            <w:vAlign w:val="center"/>
          </w:tcPr>
          <w:p w14:paraId="09407ABE">
            <w:pPr>
              <w:spacing w:line="300" w:lineRule="exact"/>
              <w:jc w:val="left"/>
              <w:rPr>
                <w:rFonts w:ascii="方正书宋_GBK" w:eastAsia="方正书宋_GBK"/>
              </w:rPr>
            </w:pPr>
            <w:r>
              <w:rPr>
                <w:rFonts w:ascii="方正书宋_GBK" w:eastAsia="方正书宋_GBK"/>
              </w:rPr>
              <w:t>计划标准</w:t>
            </w:r>
          </w:p>
        </w:tc>
      </w:tr>
      <w:tr w14:paraId="69A75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29C55A4C">
            <w:pPr>
              <w:spacing w:line="300" w:lineRule="exact"/>
              <w:jc w:val="center"/>
              <w:rPr>
                <w:rFonts w:ascii="方正书宋_GBK" w:eastAsia="方正书宋_GBK"/>
              </w:rPr>
            </w:pPr>
          </w:p>
        </w:tc>
        <w:tc>
          <w:tcPr>
            <w:tcW w:w="1134" w:type="dxa"/>
            <w:shd w:val="clear" w:color="auto" w:fill="auto"/>
            <w:noWrap w:val="0"/>
            <w:vAlign w:val="center"/>
          </w:tcPr>
          <w:p w14:paraId="06079B7D">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14:paraId="29A295FD">
            <w:pPr>
              <w:spacing w:line="300" w:lineRule="exact"/>
              <w:jc w:val="left"/>
              <w:rPr>
                <w:rFonts w:ascii="方正书宋_GBK" w:eastAsia="方正书宋_GBK"/>
              </w:rPr>
            </w:pPr>
            <w:r>
              <w:rPr>
                <w:rFonts w:ascii="方正书宋_GBK" w:eastAsia="方正书宋_GBK"/>
              </w:rPr>
              <w:t>按期完成率</w:t>
            </w:r>
          </w:p>
        </w:tc>
        <w:tc>
          <w:tcPr>
            <w:tcW w:w="2891" w:type="dxa"/>
            <w:shd w:val="clear" w:color="auto" w:fill="auto"/>
            <w:noWrap w:val="0"/>
            <w:vAlign w:val="center"/>
          </w:tcPr>
          <w:p w14:paraId="1239C151">
            <w:pPr>
              <w:spacing w:line="300" w:lineRule="exact"/>
              <w:jc w:val="left"/>
              <w:rPr>
                <w:rFonts w:ascii="方正书宋_GBK" w:eastAsia="方正书宋_GBK"/>
              </w:rPr>
            </w:pPr>
            <w:r>
              <w:rPr>
                <w:rFonts w:ascii="方正书宋_GBK" w:eastAsia="方正书宋_GBK"/>
              </w:rPr>
              <w:t>按期完成率</w:t>
            </w:r>
          </w:p>
        </w:tc>
        <w:tc>
          <w:tcPr>
            <w:tcW w:w="1276" w:type="dxa"/>
            <w:shd w:val="clear" w:color="auto" w:fill="auto"/>
            <w:noWrap w:val="0"/>
            <w:vAlign w:val="center"/>
          </w:tcPr>
          <w:p w14:paraId="45BEB3C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723F2BA6">
            <w:pPr>
              <w:spacing w:line="300" w:lineRule="exact"/>
              <w:jc w:val="left"/>
              <w:rPr>
                <w:rFonts w:ascii="方正书宋_GBK" w:eastAsia="方正书宋_GBK"/>
              </w:rPr>
            </w:pPr>
            <w:r>
              <w:rPr>
                <w:rFonts w:ascii="方正书宋_GBK" w:eastAsia="方正书宋_GBK"/>
              </w:rPr>
              <w:t>计划标准</w:t>
            </w:r>
          </w:p>
        </w:tc>
      </w:tr>
      <w:tr w14:paraId="5FBB4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71249EF7">
            <w:pPr>
              <w:spacing w:line="300" w:lineRule="exact"/>
              <w:jc w:val="center"/>
              <w:rPr>
                <w:rFonts w:ascii="方正书宋_GBK" w:eastAsia="方正书宋_GBK"/>
              </w:rPr>
            </w:pPr>
          </w:p>
        </w:tc>
        <w:tc>
          <w:tcPr>
            <w:tcW w:w="1134" w:type="dxa"/>
            <w:shd w:val="clear" w:color="auto" w:fill="auto"/>
            <w:noWrap w:val="0"/>
            <w:vAlign w:val="center"/>
          </w:tcPr>
          <w:p w14:paraId="4C03FBB6">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14:paraId="3D897650">
            <w:pPr>
              <w:spacing w:line="300" w:lineRule="exact"/>
              <w:jc w:val="left"/>
              <w:rPr>
                <w:rFonts w:ascii="方正书宋_GBK" w:eastAsia="方正书宋_GBK"/>
              </w:rPr>
            </w:pPr>
            <w:r>
              <w:rPr>
                <w:rFonts w:ascii="方正书宋_GBK" w:eastAsia="方正书宋_GBK"/>
              </w:rPr>
              <w:t>补助资金发放及时率</w:t>
            </w:r>
          </w:p>
        </w:tc>
        <w:tc>
          <w:tcPr>
            <w:tcW w:w="2891" w:type="dxa"/>
            <w:shd w:val="clear" w:color="auto" w:fill="auto"/>
            <w:noWrap w:val="0"/>
            <w:vAlign w:val="center"/>
          </w:tcPr>
          <w:p w14:paraId="5E408FAC">
            <w:pPr>
              <w:spacing w:line="300" w:lineRule="exact"/>
              <w:jc w:val="left"/>
              <w:rPr>
                <w:rFonts w:ascii="方正书宋_GBK" w:eastAsia="方正书宋_GBK"/>
              </w:rPr>
            </w:pPr>
            <w:r>
              <w:rPr>
                <w:rFonts w:ascii="方正书宋_GBK" w:eastAsia="方正书宋_GBK"/>
              </w:rPr>
              <w:t>补助资金发放是否及时</w:t>
            </w:r>
          </w:p>
        </w:tc>
        <w:tc>
          <w:tcPr>
            <w:tcW w:w="1276" w:type="dxa"/>
            <w:shd w:val="clear" w:color="auto" w:fill="auto"/>
            <w:noWrap w:val="0"/>
            <w:vAlign w:val="center"/>
          </w:tcPr>
          <w:p w14:paraId="7D27A8EE">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2153A89D">
            <w:pPr>
              <w:spacing w:line="300" w:lineRule="exact"/>
              <w:jc w:val="left"/>
              <w:rPr>
                <w:rFonts w:ascii="方正书宋_GBK" w:eastAsia="方正书宋_GBK"/>
              </w:rPr>
            </w:pPr>
            <w:r>
              <w:rPr>
                <w:rFonts w:ascii="方正书宋_GBK" w:eastAsia="方正书宋_GBK"/>
              </w:rPr>
              <w:t>计划标准</w:t>
            </w:r>
          </w:p>
        </w:tc>
      </w:tr>
      <w:tr w14:paraId="6CE58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2539C52F">
            <w:pPr>
              <w:spacing w:line="300" w:lineRule="exact"/>
              <w:jc w:val="center"/>
              <w:rPr>
                <w:rFonts w:ascii="方正书宋_GBK" w:eastAsia="方正书宋_GBK"/>
              </w:rPr>
            </w:pPr>
          </w:p>
        </w:tc>
        <w:tc>
          <w:tcPr>
            <w:tcW w:w="1134" w:type="dxa"/>
            <w:shd w:val="clear" w:color="auto" w:fill="auto"/>
            <w:noWrap w:val="0"/>
            <w:vAlign w:val="center"/>
          </w:tcPr>
          <w:p w14:paraId="2295958A">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14:paraId="2FB55E8B">
            <w:pPr>
              <w:spacing w:line="300" w:lineRule="exact"/>
              <w:jc w:val="left"/>
              <w:rPr>
                <w:rFonts w:ascii="方正书宋_GBK" w:eastAsia="方正书宋_GBK"/>
              </w:rPr>
            </w:pPr>
            <w:r>
              <w:rPr>
                <w:rFonts w:ascii="方正书宋_GBK" w:eastAsia="方正书宋_GBK"/>
              </w:rPr>
              <w:t>按预算资金完成率</w:t>
            </w:r>
          </w:p>
        </w:tc>
        <w:tc>
          <w:tcPr>
            <w:tcW w:w="2891" w:type="dxa"/>
            <w:shd w:val="clear" w:color="auto" w:fill="auto"/>
            <w:noWrap w:val="0"/>
            <w:vAlign w:val="center"/>
          </w:tcPr>
          <w:p w14:paraId="0BAC7852">
            <w:pPr>
              <w:spacing w:line="300" w:lineRule="exact"/>
              <w:jc w:val="left"/>
              <w:rPr>
                <w:rFonts w:ascii="方正书宋_GBK" w:eastAsia="方正书宋_GBK"/>
              </w:rPr>
            </w:pPr>
            <w:r>
              <w:rPr>
                <w:rFonts w:ascii="方正书宋_GBK" w:eastAsia="方正书宋_GBK"/>
              </w:rPr>
              <w:t>按预算和支出计划进行资金支付</w:t>
            </w:r>
          </w:p>
        </w:tc>
        <w:tc>
          <w:tcPr>
            <w:tcW w:w="1276" w:type="dxa"/>
            <w:shd w:val="clear" w:color="auto" w:fill="auto"/>
            <w:noWrap w:val="0"/>
            <w:vAlign w:val="center"/>
          </w:tcPr>
          <w:p w14:paraId="0D9A2428">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6AB1446D">
            <w:pPr>
              <w:spacing w:line="300" w:lineRule="exact"/>
              <w:jc w:val="left"/>
              <w:rPr>
                <w:rFonts w:ascii="方正书宋_GBK" w:eastAsia="方正书宋_GBK"/>
              </w:rPr>
            </w:pPr>
            <w:r>
              <w:rPr>
                <w:rFonts w:ascii="方正书宋_GBK" w:eastAsia="方正书宋_GBK"/>
              </w:rPr>
              <w:t>计划标准</w:t>
            </w:r>
          </w:p>
        </w:tc>
      </w:tr>
      <w:tr w14:paraId="20F80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61F14632">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14:paraId="61B85A32">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14:paraId="7A2FBDBF">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noWrap w:val="0"/>
            <w:vAlign w:val="center"/>
          </w:tcPr>
          <w:p w14:paraId="7FF013B8">
            <w:pPr>
              <w:spacing w:line="300" w:lineRule="exact"/>
              <w:jc w:val="left"/>
              <w:rPr>
                <w:rFonts w:ascii="方正书宋_GBK" w:eastAsia="方正书宋_GBK"/>
              </w:rPr>
            </w:pPr>
            <w:r>
              <w:rPr>
                <w:rFonts w:ascii="方正书宋_GBK" w:eastAsia="方正书宋_GBK"/>
              </w:rPr>
              <w:t>有效的改善生活作环境，有利于提高居民生活水平</w:t>
            </w:r>
          </w:p>
        </w:tc>
        <w:tc>
          <w:tcPr>
            <w:tcW w:w="1276" w:type="dxa"/>
            <w:shd w:val="clear" w:color="auto" w:fill="auto"/>
            <w:noWrap w:val="0"/>
            <w:vAlign w:val="center"/>
          </w:tcPr>
          <w:p w14:paraId="0D986309">
            <w:pPr>
              <w:spacing w:line="300" w:lineRule="exact"/>
              <w:jc w:val="left"/>
              <w:rPr>
                <w:rFonts w:ascii="方正书宋_GBK" w:eastAsia="方正书宋_GBK"/>
              </w:rPr>
            </w:pPr>
            <w:r>
              <w:rPr>
                <w:rFonts w:ascii="方正书宋_GBK" w:eastAsia="方正书宋_GBK"/>
              </w:rPr>
              <w:t>增加收入</w:t>
            </w:r>
          </w:p>
        </w:tc>
        <w:tc>
          <w:tcPr>
            <w:tcW w:w="1701" w:type="dxa"/>
            <w:shd w:val="clear" w:color="auto" w:fill="auto"/>
            <w:noWrap w:val="0"/>
            <w:vAlign w:val="center"/>
          </w:tcPr>
          <w:p w14:paraId="3795B2F9">
            <w:pPr>
              <w:spacing w:line="300" w:lineRule="exact"/>
              <w:jc w:val="left"/>
              <w:rPr>
                <w:rFonts w:ascii="方正书宋_GBK" w:eastAsia="方正书宋_GBK"/>
              </w:rPr>
            </w:pPr>
            <w:r>
              <w:rPr>
                <w:rFonts w:ascii="方正书宋_GBK" w:eastAsia="方正书宋_GBK"/>
              </w:rPr>
              <w:t>计划标准</w:t>
            </w:r>
          </w:p>
        </w:tc>
      </w:tr>
      <w:tr w14:paraId="43715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5658F4F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14:paraId="046D2D2E">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14:paraId="2A4E0DDD">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noWrap w:val="0"/>
            <w:vAlign w:val="center"/>
          </w:tcPr>
          <w:p w14:paraId="21291ACE">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noWrap w:val="0"/>
            <w:vAlign w:val="center"/>
          </w:tcPr>
          <w:p w14:paraId="558C2DC0">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7CB69CF6">
            <w:pPr>
              <w:spacing w:line="300" w:lineRule="exact"/>
              <w:jc w:val="left"/>
              <w:rPr>
                <w:rFonts w:ascii="方正书宋_GBK" w:eastAsia="方正书宋_GBK"/>
              </w:rPr>
            </w:pPr>
            <w:r>
              <w:rPr>
                <w:rFonts w:ascii="方正书宋_GBK" w:eastAsia="方正书宋_GBK"/>
              </w:rPr>
              <w:t>计划标准</w:t>
            </w:r>
          </w:p>
        </w:tc>
      </w:tr>
    </w:tbl>
    <w:p w14:paraId="2A7B91BD">
      <w:pPr>
        <w:spacing w:line="300" w:lineRule="exact"/>
        <w:jc w:val="left"/>
      </w:pPr>
    </w:p>
    <w:p w14:paraId="0AF6A4AC">
      <w:pPr>
        <w:ind w:firstLine="562" w:firstLineChars="200"/>
        <w:jc w:val="left"/>
        <w:outlineLvl w:val="3"/>
        <w:rPr>
          <w:rFonts w:ascii="Times New Roman" w:hAnsi="宋体" w:eastAsia="宋体"/>
          <w:b/>
          <w:sz w:val="28"/>
        </w:rPr>
      </w:pPr>
      <w:bookmarkStart w:id="9" w:name="_Toc66979582"/>
      <w:r>
        <w:rPr>
          <w:rFonts w:ascii="方正仿宋_GBK" w:eastAsia="方正仿宋_GBK"/>
          <w:b/>
          <w:sz w:val="28"/>
        </w:rPr>
        <w:t>7.政府机关运行维护项目绩效目标表</w:t>
      </w:r>
      <w:bookmarkEnd w:id="9"/>
      <w:r>
        <w:fldChar w:fldCharType="begin"/>
      </w:r>
      <w:r>
        <w:rPr>
          <w:rFonts w:ascii="方正仿宋_GBK" w:eastAsia="方正仿宋_GBK"/>
          <w:b/>
          <w:sz w:val="28"/>
        </w:rPr>
        <w:instrText xml:space="preserve"> TC 7、政府机关运行维护项目绩效目标表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77D7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14:paraId="3E305ABE">
            <w:pPr>
              <w:spacing w:line="300" w:lineRule="exact"/>
              <w:jc w:val="left"/>
              <w:rPr>
                <w:rFonts w:ascii="方正书宋_GBK" w:eastAsia="方正书宋_GBK"/>
                <w:b/>
              </w:rPr>
            </w:pPr>
            <w:r>
              <w:rPr>
                <w:rFonts w:ascii="方正书宋_GBK" w:eastAsia="方正书宋_GBK"/>
                <w:b/>
              </w:rPr>
              <w:t>908001大王店镇本级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14:paraId="5EED5B1E">
            <w:pPr>
              <w:spacing w:line="300" w:lineRule="exact"/>
              <w:jc w:val="right"/>
              <w:rPr>
                <w:rFonts w:ascii="方正书宋_GBK" w:eastAsia="方正书宋_GBK"/>
              </w:rPr>
            </w:pPr>
            <w:r>
              <w:rPr>
                <w:rFonts w:ascii="方正书宋_GBK" w:eastAsia="方正书宋_GBK"/>
              </w:rPr>
              <w:t>单位：元</w:t>
            </w:r>
          </w:p>
        </w:tc>
      </w:tr>
      <w:tr w14:paraId="58302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14:paraId="4CFDFA7A">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14:paraId="588DB104">
            <w:pPr>
              <w:spacing w:line="300" w:lineRule="exact"/>
              <w:jc w:val="left"/>
              <w:rPr>
                <w:rFonts w:ascii="方正书宋_GBK" w:eastAsia="方正书宋_GBK"/>
              </w:rPr>
            </w:pPr>
            <w:r>
              <w:rPr>
                <w:rFonts w:ascii="方正书宋_GBK" w:eastAsia="方正书宋_GBK"/>
              </w:rPr>
              <w:t>13062521K189R2S8YFVYI</w:t>
            </w:r>
          </w:p>
        </w:tc>
        <w:tc>
          <w:tcPr>
            <w:tcW w:w="1587" w:type="dxa"/>
            <w:shd w:val="clear" w:color="auto" w:fill="auto"/>
            <w:noWrap w:val="0"/>
            <w:vAlign w:val="center"/>
          </w:tcPr>
          <w:p w14:paraId="7431F90A">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14:paraId="763A7392">
            <w:pPr>
              <w:spacing w:line="300" w:lineRule="exact"/>
              <w:jc w:val="left"/>
              <w:rPr>
                <w:rFonts w:ascii="方正书宋_GBK" w:eastAsia="方正书宋_GBK"/>
              </w:rPr>
            </w:pPr>
            <w:r>
              <w:rPr>
                <w:rFonts w:ascii="方正书宋_GBK" w:eastAsia="方正书宋_GBK"/>
              </w:rPr>
              <w:t>政府机关运行维护项目</w:t>
            </w:r>
          </w:p>
        </w:tc>
      </w:tr>
      <w:tr w14:paraId="0F78E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39F585D3">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14:paraId="38A07437">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14:paraId="4B446D9F">
            <w:pPr>
              <w:spacing w:line="300" w:lineRule="exact"/>
              <w:jc w:val="left"/>
              <w:rPr>
                <w:rFonts w:ascii="方正书宋_GBK" w:eastAsia="方正书宋_GBK"/>
              </w:rPr>
            </w:pPr>
            <w:r>
              <w:rPr>
                <w:rFonts w:ascii="方正书宋_GBK" w:eastAsia="方正书宋_GBK"/>
              </w:rPr>
              <w:t>313900.00</w:t>
            </w:r>
          </w:p>
        </w:tc>
        <w:tc>
          <w:tcPr>
            <w:tcW w:w="1587" w:type="dxa"/>
            <w:shd w:val="clear" w:color="auto" w:fill="auto"/>
            <w:noWrap w:val="0"/>
            <w:vAlign w:val="center"/>
          </w:tcPr>
          <w:p w14:paraId="23C842BF">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14:paraId="64F47A33">
            <w:pPr>
              <w:spacing w:line="300" w:lineRule="exact"/>
              <w:jc w:val="left"/>
              <w:rPr>
                <w:rFonts w:ascii="方正书宋_GBK" w:eastAsia="方正书宋_GBK"/>
              </w:rPr>
            </w:pPr>
            <w:r>
              <w:rPr>
                <w:rFonts w:ascii="方正书宋_GBK" w:eastAsia="方正书宋_GBK"/>
              </w:rPr>
              <w:t>313900.00</w:t>
            </w:r>
          </w:p>
        </w:tc>
        <w:tc>
          <w:tcPr>
            <w:tcW w:w="1276" w:type="dxa"/>
            <w:shd w:val="clear" w:color="auto" w:fill="auto"/>
            <w:noWrap w:val="0"/>
            <w:vAlign w:val="center"/>
          </w:tcPr>
          <w:p w14:paraId="5906CBC1">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14:paraId="63F4521B">
            <w:pPr>
              <w:spacing w:line="300" w:lineRule="exact"/>
              <w:jc w:val="left"/>
              <w:rPr>
                <w:rFonts w:ascii="方正书宋_GBK" w:eastAsia="方正书宋_GBK"/>
              </w:rPr>
            </w:pPr>
            <w:r>
              <w:rPr>
                <w:rFonts w:ascii="方正书宋_GBK" w:eastAsia="方正书宋_GBK"/>
              </w:rPr>
              <w:t>0</w:t>
            </w:r>
          </w:p>
        </w:tc>
      </w:tr>
      <w:tr w14:paraId="5FDE8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14:paraId="5D94C60F">
            <w:pPr>
              <w:spacing w:line="300" w:lineRule="exact"/>
              <w:jc w:val="left"/>
              <w:outlineLvl w:val="3"/>
            </w:pPr>
          </w:p>
        </w:tc>
        <w:tc>
          <w:tcPr>
            <w:tcW w:w="8278" w:type="dxa"/>
            <w:gridSpan w:val="6"/>
            <w:shd w:val="clear" w:color="auto" w:fill="auto"/>
            <w:noWrap w:val="0"/>
            <w:vAlign w:val="center"/>
          </w:tcPr>
          <w:p w14:paraId="5EAA7A75">
            <w:pPr>
              <w:spacing w:line="300" w:lineRule="exact"/>
              <w:jc w:val="left"/>
              <w:rPr>
                <w:rFonts w:ascii="方正书宋_GBK" w:eastAsia="方正书宋_GBK"/>
              </w:rPr>
            </w:pPr>
            <w:r>
              <w:rPr>
                <w:rFonts w:ascii="方正书宋_GBK" w:eastAsia="方正书宋_GBK"/>
              </w:rPr>
              <w:t>项目资金总计31.39万元。其中办公设备购置3万元，办公经费2.89万元，取暖费4万元，差旅费1万元，电费4万元，公务接待费2万元，机关维修10.5万元，劳务4万元用于临时工工资发放及维持正常运转零星用工。此项目2021年实施。预计12月底完成。</w:t>
            </w:r>
          </w:p>
        </w:tc>
      </w:tr>
      <w:tr w14:paraId="44AB6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5B9E949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14:paraId="37E24540">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14:paraId="3E2FCB6A">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14:paraId="2BAEF95F">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14:paraId="64A1140D">
            <w:pPr>
              <w:spacing w:line="300" w:lineRule="exact"/>
              <w:jc w:val="center"/>
              <w:rPr>
                <w:rFonts w:ascii="方正书宋_GBK" w:eastAsia="方正书宋_GBK"/>
                <w:b/>
              </w:rPr>
            </w:pPr>
            <w:r>
              <w:rPr>
                <w:rFonts w:ascii="方正书宋_GBK" w:eastAsia="方正书宋_GBK"/>
                <w:b/>
              </w:rPr>
              <w:t>12月底</w:t>
            </w:r>
          </w:p>
        </w:tc>
      </w:tr>
      <w:tr w14:paraId="1BCEE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14:paraId="7932F1B2">
            <w:pPr>
              <w:spacing w:line="300" w:lineRule="exact"/>
              <w:jc w:val="left"/>
              <w:outlineLvl w:val="3"/>
            </w:pPr>
          </w:p>
        </w:tc>
        <w:tc>
          <w:tcPr>
            <w:tcW w:w="2410" w:type="dxa"/>
            <w:gridSpan w:val="2"/>
            <w:tcBorders>
              <w:bottom w:val="single" w:color="000000" w:sz="6" w:space="0"/>
            </w:tcBorders>
            <w:shd w:val="clear" w:color="auto" w:fill="auto"/>
            <w:noWrap w:val="0"/>
            <w:vAlign w:val="center"/>
          </w:tcPr>
          <w:p w14:paraId="48A2EA9E">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14:paraId="1E719529">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14:paraId="07A1D897">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14:paraId="569091CF">
            <w:pPr>
              <w:spacing w:line="300" w:lineRule="exact"/>
              <w:jc w:val="center"/>
              <w:rPr>
                <w:rFonts w:ascii="方正书宋_GBK" w:eastAsia="方正书宋_GBK"/>
              </w:rPr>
            </w:pPr>
            <w:r>
              <w:rPr>
                <w:rFonts w:ascii="方正书宋_GBK" w:eastAsia="方正书宋_GBK"/>
              </w:rPr>
              <w:t>100.00%</w:t>
            </w:r>
          </w:p>
        </w:tc>
      </w:tr>
      <w:tr w14:paraId="5A0B1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21411942">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14:paraId="5DE5A23F">
            <w:pPr>
              <w:spacing w:line="300" w:lineRule="exact"/>
              <w:jc w:val="left"/>
              <w:rPr>
                <w:rFonts w:ascii="方正书宋_GBK" w:eastAsia="方正书宋_GBK"/>
              </w:rPr>
            </w:pPr>
            <w:r>
              <w:rPr>
                <w:rFonts w:ascii="方正书宋_GBK" w:eastAsia="方正书宋_GBK"/>
              </w:rPr>
              <w:t>1.我镇地处半山区，本单位基础设施不完善，为单位干部职工提供便好的办公环境。</w:t>
            </w:r>
          </w:p>
          <w:p w14:paraId="5EA62632">
            <w:pPr>
              <w:spacing w:line="300" w:lineRule="exact"/>
              <w:jc w:val="left"/>
              <w:rPr>
                <w:rFonts w:ascii="方正书宋_GBK" w:eastAsia="方正书宋_GBK"/>
              </w:rPr>
            </w:pPr>
            <w:r>
              <w:rPr>
                <w:rFonts w:ascii="方正书宋_GBK" w:eastAsia="方正书宋_GBK"/>
              </w:rPr>
              <w:t>2.维持本单位机关大院的正常经费运转。</w:t>
            </w:r>
          </w:p>
          <w:p w14:paraId="21E925B0">
            <w:pPr>
              <w:spacing w:line="300" w:lineRule="exact"/>
              <w:jc w:val="left"/>
              <w:rPr>
                <w:rFonts w:ascii="方正书宋_GBK" w:eastAsia="方正书宋_GBK"/>
              </w:rPr>
            </w:pPr>
            <w:r>
              <w:rPr>
                <w:rFonts w:ascii="方正书宋_GBK" w:eastAsia="方正书宋_GBK"/>
              </w:rPr>
              <w:t>3.按照乡镇承担的部门职能和工作职责，为全镇干部职工提供良好的办公条件</w:t>
            </w:r>
          </w:p>
        </w:tc>
      </w:tr>
    </w:tbl>
    <w:p w14:paraId="07D2194F">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4F6E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49A553D7">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14:paraId="555F958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14:paraId="0991EBB8">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14:paraId="770EA790">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14:paraId="16B61550">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14:paraId="1FB08644">
            <w:pPr>
              <w:spacing w:line="300" w:lineRule="exact"/>
              <w:jc w:val="center"/>
              <w:rPr>
                <w:rFonts w:ascii="方正书宋_GBK" w:eastAsia="方正书宋_GBK"/>
                <w:b/>
              </w:rPr>
            </w:pPr>
            <w:r>
              <w:rPr>
                <w:rFonts w:ascii="方正书宋_GBK" w:eastAsia="方正书宋_GBK"/>
                <w:b/>
              </w:rPr>
              <w:t>指标值确定依据</w:t>
            </w:r>
          </w:p>
        </w:tc>
      </w:tr>
      <w:tr w14:paraId="7146D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205DE640">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14:paraId="348BE3F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14:paraId="37F09CD7">
            <w:pPr>
              <w:spacing w:line="300" w:lineRule="exact"/>
              <w:jc w:val="left"/>
              <w:rPr>
                <w:rFonts w:ascii="方正书宋_GBK" w:eastAsia="方正书宋_GBK"/>
              </w:rPr>
            </w:pPr>
            <w:r>
              <w:rPr>
                <w:rFonts w:ascii="方正书宋_GBK" w:eastAsia="方正书宋_GBK"/>
              </w:rPr>
              <w:t>综合事务保障完成率</w:t>
            </w:r>
          </w:p>
        </w:tc>
        <w:tc>
          <w:tcPr>
            <w:tcW w:w="2891" w:type="dxa"/>
            <w:shd w:val="clear" w:color="auto" w:fill="auto"/>
            <w:noWrap w:val="0"/>
            <w:vAlign w:val="center"/>
          </w:tcPr>
          <w:p w14:paraId="6619408A">
            <w:pPr>
              <w:spacing w:line="300" w:lineRule="exact"/>
              <w:jc w:val="left"/>
              <w:rPr>
                <w:rFonts w:ascii="方正书宋_GBK" w:eastAsia="方正书宋_GBK"/>
              </w:rPr>
            </w:pPr>
            <w:r>
              <w:rPr>
                <w:rFonts w:ascii="方正书宋_GBK" w:eastAsia="方正书宋_GBK"/>
              </w:rPr>
              <w:t>反映机关事务管理各项综合事务完成情况</w:t>
            </w:r>
          </w:p>
        </w:tc>
        <w:tc>
          <w:tcPr>
            <w:tcW w:w="1276" w:type="dxa"/>
            <w:shd w:val="clear" w:color="auto" w:fill="auto"/>
            <w:noWrap w:val="0"/>
            <w:vAlign w:val="center"/>
          </w:tcPr>
          <w:p w14:paraId="04543354">
            <w:pPr>
              <w:spacing w:line="300" w:lineRule="exact"/>
              <w:jc w:val="left"/>
              <w:rPr>
                <w:rFonts w:ascii="方正书宋_GBK" w:eastAsia="方正书宋_GBK"/>
              </w:rPr>
            </w:pPr>
            <w:r>
              <w:rPr>
                <w:rFonts w:ascii="方正书宋_GBK" w:eastAsia="方正书宋_GBK"/>
              </w:rPr>
              <w:t>≥96%</w:t>
            </w:r>
          </w:p>
        </w:tc>
        <w:tc>
          <w:tcPr>
            <w:tcW w:w="1701" w:type="dxa"/>
            <w:shd w:val="clear" w:color="auto" w:fill="auto"/>
            <w:noWrap w:val="0"/>
            <w:vAlign w:val="center"/>
          </w:tcPr>
          <w:p w14:paraId="569BAA86">
            <w:pPr>
              <w:spacing w:line="300" w:lineRule="exact"/>
              <w:jc w:val="left"/>
              <w:rPr>
                <w:rFonts w:ascii="方正书宋_GBK" w:eastAsia="方正书宋_GBK"/>
              </w:rPr>
            </w:pPr>
            <w:r>
              <w:rPr>
                <w:rFonts w:ascii="方正书宋_GBK" w:eastAsia="方正书宋_GBK"/>
              </w:rPr>
              <w:t>计划标准</w:t>
            </w:r>
          </w:p>
        </w:tc>
      </w:tr>
      <w:tr w14:paraId="4CAE4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5466EBA7">
            <w:pPr>
              <w:spacing w:line="300" w:lineRule="exact"/>
              <w:jc w:val="center"/>
              <w:rPr>
                <w:rFonts w:ascii="方正书宋_GBK" w:eastAsia="方正书宋_GBK"/>
              </w:rPr>
            </w:pPr>
          </w:p>
        </w:tc>
        <w:tc>
          <w:tcPr>
            <w:tcW w:w="1134" w:type="dxa"/>
            <w:shd w:val="clear" w:color="auto" w:fill="auto"/>
            <w:noWrap w:val="0"/>
            <w:vAlign w:val="center"/>
          </w:tcPr>
          <w:p w14:paraId="08F512C7">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14:paraId="606F99C7">
            <w:pPr>
              <w:spacing w:line="300" w:lineRule="exact"/>
              <w:jc w:val="left"/>
              <w:rPr>
                <w:rFonts w:ascii="方正书宋_GBK" w:eastAsia="方正书宋_GBK"/>
              </w:rPr>
            </w:pPr>
            <w:r>
              <w:rPr>
                <w:rFonts w:ascii="方正书宋_GBK" w:eastAsia="方正书宋_GBK"/>
              </w:rPr>
              <w:t>业务处理及时性(％)</w:t>
            </w:r>
          </w:p>
        </w:tc>
        <w:tc>
          <w:tcPr>
            <w:tcW w:w="2891" w:type="dxa"/>
            <w:shd w:val="clear" w:color="auto" w:fill="auto"/>
            <w:noWrap w:val="0"/>
            <w:vAlign w:val="center"/>
          </w:tcPr>
          <w:p w14:paraId="59F1A2AD">
            <w:pPr>
              <w:spacing w:line="300" w:lineRule="exact"/>
              <w:jc w:val="left"/>
              <w:rPr>
                <w:rFonts w:ascii="方正书宋_GBK" w:eastAsia="方正书宋_GBK"/>
              </w:rPr>
            </w:pPr>
            <w:r>
              <w:rPr>
                <w:rFonts w:ascii="方正书宋_GBK" w:eastAsia="方正书宋_GBK"/>
              </w:rPr>
              <w:t>及时处理业务数占总处理数的比率</w:t>
            </w:r>
          </w:p>
        </w:tc>
        <w:tc>
          <w:tcPr>
            <w:tcW w:w="1276" w:type="dxa"/>
            <w:shd w:val="clear" w:color="auto" w:fill="auto"/>
            <w:noWrap w:val="0"/>
            <w:vAlign w:val="center"/>
          </w:tcPr>
          <w:p w14:paraId="12948455">
            <w:pPr>
              <w:spacing w:line="300" w:lineRule="exact"/>
              <w:jc w:val="left"/>
              <w:rPr>
                <w:rFonts w:ascii="方正书宋_GBK" w:eastAsia="方正书宋_GBK"/>
              </w:rPr>
            </w:pPr>
            <w:r>
              <w:rPr>
                <w:rFonts w:ascii="方正书宋_GBK" w:eastAsia="方正书宋_GBK"/>
              </w:rPr>
              <w:t>≥96%</w:t>
            </w:r>
          </w:p>
        </w:tc>
        <w:tc>
          <w:tcPr>
            <w:tcW w:w="1701" w:type="dxa"/>
            <w:shd w:val="clear" w:color="auto" w:fill="auto"/>
            <w:noWrap w:val="0"/>
            <w:vAlign w:val="center"/>
          </w:tcPr>
          <w:p w14:paraId="67080506">
            <w:pPr>
              <w:spacing w:line="300" w:lineRule="exact"/>
              <w:jc w:val="left"/>
              <w:rPr>
                <w:rFonts w:ascii="方正书宋_GBK" w:eastAsia="方正书宋_GBK"/>
              </w:rPr>
            </w:pPr>
            <w:r>
              <w:rPr>
                <w:rFonts w:ascii="方正书宋_GBK" w:eastAsia="方正书宋_GBK"/>
              </w:rPr>
              <w:t>计划标准</w:t>
            </w:r>
          </w:p>
        </w:tc>
      </w:tr>
      <w:tr w14:paraId="1501B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0D4776AF">
            <w:pPr>
              <w:spacing w:line="300" w:lineRule="exact"/>
              <w:jc w:val="center"/>
              <w:rPr>
                <w:rFonts w:ascii="方正书宋_GBK" w:eastAsia="方正书宋_GBK"/>
              </w:rPr>
            </w:pPr>
          </w:p>
        </w:tc>
        <w:tc>
          <w:tcPr>
            <w:tcW w:w="1134" w:type="dxa"/>
            <w:shd w:val="clear" w:color="auto" w:fill="auto"/>
            <w:noWrap w:val="0"/>
            <w:vAlign w:val="center"/>
          </w:tcPr>
          <w:p w14:paraId="0CE28B00">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14:paraId="5D35B42B">
            <w:pPr>
              <w:spacing w:line="300" w:lineRule="exact"/>
              <w:jc w:val="left"/>
              <w:rPr>
                <w:rFonts w:ascii="方正书宋_GBK" w:eastAsia="方正书宋_GBK"/>
              </w:rPr>
            </w:pPr>
            <w:r>
              <w:rPr>
                <w:rFonts w:ascii="方正书宋_GBK" w:eastAsia="方正书宋_GBK"/>
              </w:rPr>
              <w:t>任务完成及时率</w:t>
            </w:r>
          </w:p>
        </w:tc>
        <w:tc>
          <w:tcPr>
            <w:tcW w:w="2891" w:type="dxa"/>
            <w:shd w:val="clear" w:color="auto" w:fill="auto"/>
            <w:noWrap w:val="0"/>
            <w:vAlign w:val="center"/>
          </w:tcPr>
          <w:p w14:paraId="30183B34">
            <w:pPr>
              <w:spacing w:line="300" w:lineRule="exact"/>
              <w:jc w:val="left"/>
              <w:rPr>
                <w:rFonts w:ascii="方正书宋_GBK" w:eastAsia="方正书宋_GBK"/>
              </w:rPr>
            </w:pPr>
            <w:r>
              <w:rPr>
                <w:rFonts w:ascii="方正书宋_GBK" w:eastAsia="方正书宋_GBK"/>
              </w:rPr>
              <w:t>任务完成及时率</w:t>
            </w:r>
          </w:p>
        </w:tc>
        <w:tc>
          <w:tcPr>
            <w:tcW w:w="1276" w:type="dxa"/>
            <w:shd w:val="clear" w:color="auto" w:fill="auto"/>
            <w:noWrap w:val="0"/>
            <w:vAlign w:val="center"/>
          </w:tcPr>
          <w:p w14:paraId="6C7DCD38">
            <w:pPr>
              <w:spacing w:line="300" w:lineRule="exact"/>
              <w:jc w:val="left"/>
              <w:rPr>
                <w:rFonts w:ascii="方正书宋_GBK" w:eastAsia="方正书宋_GBK"/>
              </w:rPr>
            </w:pPr>
            <w:r>
              <w:rPr>
                <w:rFonts w:ascii="方正书宋_GBK" w:eastAsia="方正书宋_GBK"/>
              </w:rPr>
              <w:t>≥96%</w:t>
            </w:r>
          </w:p>
        </w:tc>
        <w:tc>
          <w:tcPr>
            <w:tcW w:w="1701" w:type="dxa"/>
            <w:shd w:val="clear" w:color="auto" w:fill="auto"/>
            <w:noWrap w:val="0"/>
            <w:vAlign w:val="center"/>
          </w:tcPr>
          <w:p w14:paraId="5B8E150A">
            <w:pPr>
              <w:spacing w:line="300" w:lineRule="exact"/>
              <w:jc w:val="left"/>
              <w:rPr>
                <w:rFonts w:ascii="方正书宋_GBK" w:eastAsia="方正书宋_GBK"/>
              </w:rPr>
            </w:pPr>
            <w:r>
              <w:rPr>
                <w:rFonts w:ascii="方正书宋_GBK" w:eastAsia="方正书宋_GBK"/>
              </w:rPr>
              <w:t>计划标准</w:t>
            </w:r>
          </w:p>
        </w:tc>
      </w:tr>
      <w:tr w14:paraId="4FE22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5F2DA59E">
            <w:pPr>
              <w:spacing w:line="300" w:lineRule="exact"/>
              <w:jc w:val="center"/>
              <w:rPr>
                <w:rFonts w:ascii="方正书宋_GBK" w:eastAsia="方正书宋_GBK"/>
              </w:rPr>
            </w:pPr>
          </w:p>
        </w:tc>
        <w:tc>
          <w:tcPr>
            <w:tcW w:w="1134" w:type="dxa"/>
            <w:shd w:val="clear" w:color="auto" w:fill="auto"/>
            <w:noWrap w:val="0"/>
            <w:vAlign w:val="center"/>
          </w:tcPr>
          <w:p w14:paraId="600A7A13">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14:paraId="15509DEB">
            <w:pPr>
              <w:spacing w:line="300" w:lineRule="exact"/>
              <w:jc w:val="left"/>
              <w:rPr>
                <w:rFonts w:ascii="方正书宋_GBK" w:eastAsia="方正书宋_GBK"/>
              </w:rPr>
            </w:pPr>
            <w:r>
              <w:rPr>
                <w:rFonts w:ascii="方正书宋_GBK" w:eastAsia="方正书宋_GBK"/>
              </w:rPr>
              <w:t>采购成本</w:t>
            </w:r>
          </w:p>
        </w:tc>
        <w:tc>
          <w:tcPr>
            <w:tcW w:w="2891" w:type="dxa"/>
            <w:shd w:val="clear" w:color="auto" w:fill="auto"/>
            <w:noWrap w:val="0"/>
            <w:vAlign w:val="center"/>
          </w:tcPr>
          <w:p w14:paraId="55C9FE32">
            <w:pPr>
              <w:spacing w:line="300" w:lineRule="exact"/>
              <w:jc w:val="left"/>
              <w:rPr>
                <w:rFonts w:ascii="方正书宋_GBK" w:eastAsia="方正书宋_GBK"/>
              </w:rPr>
            </w:pPr>
            <w:r>
              <w:rPr>
                <w:rFonts w:ascii="方正书宋_GBK" w:eastAsia="方正书宋_GBK"/>
              </w:rPr>
              <w:t>降低采购成本</w:t>
            </w:r>
          </w:p>
        </w:tc>
        <w:tc>
          <w:tcPr>
            <w:tcW w:w="1276" w:type="dxa"/>
            <w:shd w:val="clear" w:color="auto" w:fill="auto"/>
            <w:noWrap w:val="0"/>
            <w:vAlign w:val="center"/>
          </w:tcPr>
          <w:p w14:paraId="2ABC572D">
            <w:pPr>
              <w:spacing w:line="300" w:lineRule="exact"/>
              <w:jc w:val="left"/>
              <w:rPr>
                <w:rFonts w:ascii="方正书宋_GBK" w:eastAsia="方正书宋_GBK"/>
              </w:rPr>
            </w:pPr>
            <w:r>
              <w:rPr>
                <w:rFonts w:ascii="方正书宋_GBK" w:eastAsia="方正书宋_GBK"/>
              </w:rPr>
              <w:t>≥90%</w:t>
            </w:r>
          </w:p>
        </w:tc>
        <w:tc>
          <w:tcPr>
            <w:tcW w:w="1701" w:type="dxa"/>
            <w:shd w:val="clear" w:color="auto" w:fill="auto"/>
            <w:noWrap w:val="0"/>
            <w:vAlign w:val="center"/>
          </w:tcPr>
          <w:p w14:paraId="4F124A07">
            <w:pPr>
              <w:spacing w:line="300" w:lineRule="exact"/>
              <w:jc w:val="left"/>
              <w:rPr>
                <w:rFonts w:ascii="方正书宋_GBK" w:eastAsia="方正书宋_GBK"/>
              </w:rPr>
            </w:pPr>
            <w:r>
              <w:rPr>
                <w:rFonts w:ascii="方正书宋_GBK" w:eastAsia="方正书宋_GBK"/>
              </w:rPr>
              <w:t>计划标准</w:t>
            </w:r>
          </w:p>
        </w:tc>
      </w:tr>
      <w:tr w14:paraId="320E9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46E3FBD4">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14:paraId="344027F4">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14:paraId="070B8A8D">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noWrap w:val="0"/>
            <w:vAlign w:val="center"/>
          </w:tcPr>
          <w:p w14:paraId="36EC61D7">
            <w:pPr>
              <w:spacing w:line="300" w:lineRule="exact"/>
              <w:jc w:val="left"/>
              <w:rPr>
                <w:rFonts w:ascii="方正书宋_GBK" w:eastAsia="方正书宋_GBK"/>
              </w:rPr>
            </w:pPr>
            <w:r>
              <w:rPr>
                <w:rFonts w:ascii="方正书宋_GBK" w:eastAsia="方正书宋_GBK"/>
              </w:rPr>
              <w:t>有效的改善职工工作环境</w:t>
            </w:r>
          </w:p>
        </w:tc>
        <w:tc>
          <w:tcPr>
            <w:tcW w:w="1276" w:type="dxa"/>
            <w:shd w:val="clear" w:color="auto" w:fill="auto"/>
            <w:noWrap w:val="0"/>
            <w:vAlign w:val="center"/>
          </w:tcPr>
          <w:p w14:paraId="23ED05AB">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63A384FC">
            <w:pPr>
              <w:spacing w:line="300" w:lineRule="exact"/>
              <w:jc w:val="left"/>
              <w:rPr>
                <w:rFonts w:ascii="方正书宋_GBK" w:eastAsia="方正书宋_GBK"/>
              </w:rPr>
            </w:pPr>
            <w:r>
              <w:rPr>
                <w:rFonts w:ascii="方正书宋_GBK" w:eastAsia="方正书宋_GBK"/>
              </w:rPr>
              <w:t>计划标准</w:t>
            </w:r>
          </w:p>
        </w:tc>
      </w:tr>
      <w:tr w14:paraId="514DE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595FD038">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14:paraId="645546DA">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14:paraId="76D00DE7">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noWrap w:val="0"/>
            <w:vAlign w:val="center"/>
          </w:tcPr>
          <w:p w14:paraId="44A02346">
            <w:pPr>
              <w:spacing w:line="300" w:lineRule="exact"/>
              <w:jc w:val="left"/>
              <w:rPr>
                <w:rFonts w:ascii="方正书宋_GBK" w:eastAsia="方正书宋_GBK"/>
              </w:rPr>
            </w:pPr>
            <w:r>
              <w:rPr>
                <w:rFonts w:ascii="方正书宋_GBK" w:eastAsia="方正书宋_GBK"/>
              </w:rPr>
              <w:t>接受基本公共卫生服务的重点人群对基层医疗卫生机构所提供服务的满意程度</w:t>
            </w:r>
          </w:p>
        </w:tc>
        <w:tc>
          <w:tcPr>
            <w:tcW w:w="1276" w:type="dxa"/>
            <w:shd w:val="clear" w:color="auto" w:fill="auto"/>
            <w:noWrap w:val="0"/>
            <w:vAlign w:val="center"/>
          </w:tcPr>
          <w:p w14:paraId="35C736FD">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112EEA04">
            <w:pPr>
              <w:spacing w:line="300" w:lineRule="exact"/>
              <w:jc w:val="left"/>
              <w:rPr>
                <w:rFonts w:ascii="方正书宋_GBK" w:eastAsia="方正书宋_GBK"/>
              </w:rPr>
            </w:pPr>
            <w:r>
              <w:rPr>
                <w:rFonts w:ascii="方正书宋_GBK" w:eastAsia="方正书宋_GBK"/>
              </w:rPr>
              <w:t>计划标准</w:t>
            </w:r>
          </w:p>
        </w:tc>
      </w:tr>
    </w:tbl>
    <w:p w14:paraId="0F40EF92">
      <w:pPr>
        <w:spacing w:line="300" w:lineRule="exact"/>
        <w:jc w:val="left"/>
      </w:pPr>
    </w:p>
    <w:p w14:paraId="6EE08CEA">
      <w:pPr>
        <w:ind w:firstLine="562" w:firstLineChars="200"/>
        <w:jc w:val="left"/>
        <w:outlineLvl w:val="3"/>
        <w:rPr>
          <w:rFonts w:ascii="Times New Roman" w:hAnsi="宋体" w:eastAsia="宋体"/>
          <w:b/>
          <w:sz w:val="28"/>
        </w:rPr>
      </w:pPr>
      <w:bookmarkStart w:id="10" w:name="_Toc66979583"/>
      <w:r>
        <w:rPr>
          <w:rFonts w:ascii="方正仿宋_GBK" w:eastAsia="方正仿宋_GBK"/>
          <w:b/>
          <w:sz w:val="28"/>
        </w:rPr>
        <w:t>8.全区绿化土地流转金绩效目标表</w:t>
      </w:r>
      <w:bookmarkEnd w:id="10"/>
      <w:r>
        <w:fldChar w:fldCharType="begin"/>
      </w:r>
      <w:r>
        <w:rPr>
          <w:rFonts w:ascii="方正仿宋_GBK" w:eastAsia="方正仿宋_GBK"/>
          <w:b/>
          <w:sz w:val="28"/>
        </w:rPr>
        <w:instrText xml:space="preserve"> TC 8、全区绿化土地流转金绩效目标表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15D7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14:paraId="583A33F9">
            <w:pPr>
              <w:spacing w:line="300" w:lineRule="exact"/>
              <w:jc w:val="left"/>
              <w:rPr>
                <w:rFonts w:ascii="方正书宋_GBK" w:eastAsia="方正书宋_GBK"/>
                <w:b/>
              </w:rPr>
            </w:pPr>
            <w:r>
              <w:rPr>
                <w:rFonts w:ascii="方正书宋_GBK" w:eastAsia="方正书宋_GBK"/>
                <w:b/>
              </w:rPr>
              <w:t>908001大王店镇本级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14:paraId="0A3B920B">
            <w:pPr>
              <w:spacing w:line="300" w:lineRule="exact"/>
              <w:jc w:val="right"/>
              <w:rPr>
                <w:rFonts w:ascii="方正书宋_GBK" w:eastAsia="方正书宋_GBK"/>
              </w:rPr>
            </w:pPr>
            <w:r>
              <w:rPr>
                <w:rFonts w:ascii="方正书宋_GBK" w:eastAsia="方正书宋_GBK"/>
              </w:rPr>
              <w:t>单位：元</w:t>
            </w:r>
          </w:p>
        </w:tc>
      </w:tr>
      <w:tr w14:paraId="025BB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14:paraId="4DE5E74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14:paraId="2166CCB5">
            <w:pPr>
              <w:spacing w:line="300" w:lineRule="exact"/>
              <w:jc w:val="left"/>
              <w:rPr>
                <w:rFonts w:ascii="方正书宋_GBK" w:eastAsia="方正书宋_GBK"/>
              </w:rPr>
            </w:pPr>
            <w:r>
              <w:rPr>
                <w:rFonts w:ascii="方正书宋_GBK" w:eastAsia="方正书宋_GBK"/>
              </w:rPr>
              <w:t>13062521KLIG607IP691W</w:t>
            </w:r>
          </w:p>
        </w:tc>
        <w:tc>
          <w:tcPr>
            <w:tcW w:w="1587" w:type="dxa"/>
            <w:shd w:val="clear" w:color="auto" w:fill="auto"/>
            <w:noWrap w:val="0"/>
            <w:vAlign w:val="center"/>
          </w:tcPr>
          <w:p w14:paraId="723EE52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14:paraId="1695D519">
            <w:pPr>
              <w:spacing w:line="300" w:lineRule="exact"/>
              <w:jc w:val="left"/>
              <w:rPr>
                <w:rFonts w:ascii="方正书宋_GBK" w:eastAsia="方正书宋_GBK"/>
              </w:rPr>
            </w:pPr>
            <w:r>
              <w:rPr>
                <w:rFonts w:ascii="方正书宋_GBK" w:eastAsia="方正书宋_GBK"/>
              </w:rPr>
              <w:t>全区绿化土地流转金</w:t>
            </w:r>
          </w:p>
        </w:tc>
      </w:tr>
      <w:tr w14:paraId="0829B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4639553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14:paraId="275B9E1A">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14:paraId="1BEC1194">
            <w:pPr>
              <w:spacing w:line="300" w:lineRule="exact"/>
              <w:jc w:val="left"/>
              <w:rPr>
                <w:rFonts w:ascii="方正书宋_GBK" w:eastAsia="方正书宋_GBK"/>
              </w:rPr>
            </w:pPr>
            <w:r>
              <w:rPr>
                <w:rFonts w:ascii="方正书宋_GBK" w:eastAsia="方正书宋_GBK"/>
              </w:rPr>
              <w:t>9240024.15</w:t>
            </w:r>
          </w:p>
        </w:tc>
        <w:tc>
          <w:tcPr>
            <w:tcW w:w="1587" w:type="dxa"/>
            <w:shd w:val="clear" w:color="auto" w:fill="auto"/>
            <w:noWrap w:val="0"/>
            <w:vAlign w:val="center"/>
          </w:tcPr>
          <w:p w14:paraId="1467E06E">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14:paraId="475B52C0">
            <w:pPr>
              <w:spacing w:line="300" w:lineRule="exact"/>
              <w:jc w:val="left"/>
              <w:rPr>
                <w:rFonts w:ascii="方正书宋_GBK" w:eastAsia="方正书宋_GBK"/>
              </w:rPr>
            </w:pPr>
            <w:r>
              <w:rPr>
                <w:rFonts w:ascii="方正书宋_GBK" w:eastAsia="方正书宋_GBK"/>
              </w:rPr>
              <w:t>9240024.15</w:t>
            </w:r>
          </w:p>
        </w:tc>
        <w:tc>
          <w:tcPr>
            <w:tcW w:w="1276" w:type="dxa"/>
            <w:shd w:val="clear" w:color="auto" w:fill="auto"/>
            <w:noWrap w:val="0"/>
            <w:vAlign w:val="center"/>
          </w:tcPr>
          <w:p w14:paraId="373C8E63">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14:paraId="603932C0">
            <w:pPr>
              <w:spacing w:line="300" w:lineRule="exact"/>
              <w:jc w:val="left"/>
              <w:rPr>
                <w:rFonts w:ascii="方正书宋_GBK" w:eastAsia="方正书宋_GBK"/>
              </w:rPr>
            </w:pPr>
            <w:r>
              <w:rPr>
                <w:rFonts w:ascii="方正书宋_GBK" w:eastAsia="方正书宋_GBK"/>
              </w:rPr>
              <w:t>0</w:t>
            </w:r>
          </w:p>
        </w:tc>
      </w:tr>
      <w:tr w14:paraId="1178F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14:paraId="35ABDD13">
            <w:pPr>
              <w:spacing w:line="300" w:lineRule="exact"/>
              <w:jc w:val="left"/>
              <w:outlineLvl w:val="3"/>
            </w:pPr>
          </w:p>
        </w:tc>
        <w:tc>
          <w:tcPr>
            <w:tcW w:w="8278" w:type="dxa"/>
            <w:gridSpan w:val="6"/>
            <w:shd w:val="clear" w:color="auto" w:fill="auto"/>
            <w:noWrap w:val="0"/>
            <w:vAlign w:val="center"/>
          </w:tcPr>
          <w:p w14:paraId="1A17B945">
            <w:pPr>
              <w:spacing w:line="300" w:lineRule="exact"/>
              <w:jc w:val="left"/>
              <w:rPr>
                <w:rFonts w:ascii="方正书宋_GBK" w:eastAsia="方正书宋_GBK"/>
              </w:rPr>
            </w:pPr>
            <w:r>
              <w:rPr>
                <w:rFonts w:ascii="方正书宋_GBK" w:eastAsia="方正书宋_GBK"/>
              </w:rPr>
              <w:t>用于荣乌高速两侧绿化占地租金。</w:t>
            </w:r>
          </w:p>
        </w:tc>
      </w:tr>
      <w:tr w14:paraId="3A8F9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317F4104">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14:paraId="24454B2D">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14:paraId="333AC647">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14:paraId="59868FAB">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14:paraId="2CA11979">
            <w:pPr>
              <w:spacing w:line="300" w:lineRule="exact"/>
              <w:jc w:val="center"/>
              <w:rPr>
                <w:rFonts w:ascii="方正书宋_GBK" w:eastAsia="方正书宋_GBK"/>
                <w:b/>
              </w:rPr>
            </w:pPr>
            <w:r>
              <w:rPr>
                <w:rFonts w:ascii="方正书宋_GBK" w:eastAsia="方正书宋_GBK"/>
                <w:b/>
              </w:rPr>
              <w:t>12月底</w:t>
            </w:r>
          </w:p>
        </w:tc>
      </w:tr>
      <w:tr w14:paraId="59316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14:paraId="69206391">
            <w:pPr>
              <w:spacing w:line="300" w:lineRule="exact"/>
              <w:jc w:val="left"/>
              <w:outlineLvl w:val="3"/>
            </w:pPr>
          </w:p>
        </w:tc>
        <w:tc>
          <w:tcPr>
            <w:tcW w:w="2410" w:type="dxa"/>
            <w:gridSpan w:val="2"/>
            <w:tcBorders>
              <w:bottom w:val="single" w:color="000000" w:sz="6" w:space="0"/>
            </w:tcBorders>
            <w:shd w:val="clear" w:color="auto" w:fill="auto"/>
            <w:noWrap w:val="0"/>
            <w:vAlign w:val="center"/>
          </w:tcPr>
          <w:p w14:paraId="54880029">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14:paraId="7256CE7E">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14:paraId="74317F54">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14:paraId="667E0306">
            <w:pPr>
              <w:spacing w:line="300" w:lineRule="exact"/>
              <w:jc w:val="center"/>
              <w:rPr>
                <w:rFonts w:ascii="方正书宋_GBK" w:eastAsia="方正书宋_GBK"/>
              </w:rPr>
            </w:pPr>
          </w:p>
        </w:tc>
      </w:tr>
      <w:tr w14:paraId="328C3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360F70F8">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14:paraId="297DE8C1">
            <w:pPr>
              <w:spacing w:line="300" w:lineRule="exact"/>
              <w:jc w:val="left"/>
              <w:rPr>
                <w:rFonts w:ascii="方正书宋_GBK" w:eastAsia="方正书宋_GBK"/>
              </w:rPr>
            </w:pPr>
            <w:r>
              <w:rPr>
                <w:rFonts w:ascii="方正书宋_GBK" w:eastAsia="方正书宋_GBK"/>
              </w:rPr>
              <w:t>1.增加有林地面积，提高全区绿化水平和森林覆盖率，改善生态环境。</w:t>
            </w:r>
          </w:p>
          <w:p w14:paraId="4E1AE750">
            <w:pPr>
              <w:spacing w:line="300" w:lineRule="exact"/>
              <w:jc w:val="left"/>
              <w:rPr>
                <w:rFonts w:ascii="方正书宋_GBK" w:eastAsia="方正书宋_GBK"/>
              </w:rPr>
            </w:pPr>
            <w:r>
              <w:rPr>
                <w:rFonts w:ascii="方正书宋_GBK" w:eastAsia="方正书宋_GBK"/>
              </w:rPr>
              <w:t>2.增加绿地面积，优化空气质量。</w:t>
            </w:r>
          </w:p>
          <w:p w14:paraId="380CA124">
            <w:pPr>
              <w:spacing w:line="300" w:lineRule="exact"/>
              <w:jc w:val="left"/>
              <w:rPr>
                <w:rFonts w:ascii="方正书宋_GBK" w:eastAsia="方正书宋_GBK"/>
              </w:rPr>
            </w:pPr>
            <w:r>
              <w:rPr>
                <w:rFonts w:ascii="方正书宋_GBK" w:eastAsia="方正书宋_GBK"/>
              </w:rPr>
              <w:t>3.补偿村民土地租金</w:t>
            </w:r>
          </w:p>
        </w:tc>
      </w:tr>
    </w:tbl>
    <w:p w14:paraId="280D5347">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D7D7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4B8A7C2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14:paraId="2B94449E">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14:paraId="44CEF955">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14:paraId="7D57AC6E">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14:paraId="51D8936C">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14:paraId="3E173078">
            <w:pPr>
              <w:spacing w:line="300" w:lineRule="exact"/>
              <w:jc w:val="center"/>
              <w:rPr>
                <w:rFonts w:ascii="方正书宋_GBK" w:eastAsia="方正书宋_GBK"/>
                <w:b/>
              </w:rPr>
            </w:pPr>
            <w:r>
              <w:rPr>
                <w:rFonts w:ascii="方正书宋_GBK" w:eastAsia="方正书宋_GBK"/>
                <w:b/>
              </w:rPr>
              <w:t>指标值确定依据</w:t>
            </w:r>
          </w:p>
        </w:tc>
      </w:tr>
      <w:tr w14:paraId="4B851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3BBF61E4">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14:paraId="3F6487FF">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14:paraId="48BD78A4">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noWrap w:val="0"/>
            <w:vAlign w:val="center"/>
          </w:tcPr>
          <w:p w14:paraId="3E4BC3A4">
            <w:pPr>
              <w:spacing w:line="300" w:lineRule="exact"/>
              <w:jc w:val="left"/>
              <w:rPr>
                <w:rFonts w:ascii="方正书宋_GBK" w:eastAsia="方正书宋_GBK"/>
              </w:rPr>
            </w:pPr>
            <w:r>
              <w:rPr>
                <w:rFonts w:ascii="方正书宋_GBK" w:eastAsia="方正书宋_GBK"/>
              </w:rPr>
              <w:t>实际发放的补助金金额占计划发放金额的比率</w:t>
            </w:r>
          </w:p>
        </w:tc>
        <w:tc>
          <w:tcPr>
            <w:tcW w:w="1276" w:type="dxa"/>
            <w:shd w:val="clear" w:color="auto" w:fill="auto"/>
            <w:noWrap w:val="0"/>
            <w:vAlign w:val="center"/>
          </w:tcPr>
          <w:p w14:paraId="78DFC2F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680470EC">
            <w:pPr>
              <w:spacing w:line="300" w:lineRule="exact"/>
              <w:jc w:val="left"/>
              <w:rPr>
                <w:rFonts w:ascii="方正书宋_GBK" w:eastAsia="方正书宋_GBK"/>
              </w:rPr>
            </w:pPr>
            <w:r>
              <w:rPr>
                <w:rFonts w:ascii="方正书宋_GBK" w:eastAsia="方正书宋_GBK"/>
              </w:rPr>
              <w:t>依据工作方案</w:t>
            </w:r>
          </w:p>
        </w:tc>
      </w:tr>
      <w:tr w14:paraId="0C7F9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3FEF1080">
            <w:pPr>
              <w:spacing w:line="300" w:lineRule="exact"/>
              <w:jc w:val="center"/>
              <w:rPr>
                <w:rFonts w:ascii="方正书宋_GBK" w:eastAsia="方正书宋_GBK"/>
              </w:rPr>
            </w:pPr>
          </w:p>
        </w:tc>
        <w:tc>
          <w:tcPr>
            <w:tcW w:w="1134" w:type="dxa"/>
            <w:shd w:val="clear" w:color="auto" w:fill="auto"/>
            <w:noWrap w:val="0"/>
            <w:vAlign w:val="center"/>
          </w:tcPr>
          <w:p w14:paraId="228DDCFC">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14:paraId="5E88DD92">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noWrap w:val="0"/>
            <w:vAlign w:val="center"/>
          </w:tcPr>
          <w:p w14:paraId="1648ABCA">
            <w:pPr>
              <w:spacing w:line="300" w:lineRule="exact"/>
              <w:jc w:val="left"/>
              <w:rPr>
                <w:rFonts w:ascii="方正书宋_GBK" w:eastAsia="方正书宋_GBK"/>
              </w:rPr>
            </w:pPr>
            <w:r>
              <w:rPr>
                <w:rFonts w:ascii="方正书宋_GBK" w:eastAsia="方正书宋_GBK"/>
              </w:rPr>
              <w:t>覆盖率</w:t>
            </w:r>
          </w:p>
        </w:tc>
        <w:tc>
          <w:tcPr>
            <w:tcW w:w="1276" w:type="dxa"/>
            <w:shd w:val="clear" w:color="auto" w:fill="auto"/>
            <w:noWrap w:val="0"/>
            <w:vAlign w:val="center"/>
          </w:tcPr>
          <w:p w14:paraId="56599B01">
            <w:pPr>
              <w:spacing w:line="300" w:lineRule="exact"/>
              <w:jc w:val="left"/>
              <w:rPr>
                <w:rFonts w:ascii="方正书宋_GBK" w:eastAsia="方正书宋_GBK"/>
              </w:rPr>
            </w:pPr>
            <w:r>
              <w:rPr>
                <w:rFonts w:ascii="方正书宋_GBK" w:eastAsia="方正书宋_GBK"/>
              </w:rPr>
              <w:t>≥80%</w:t>
            </w:r>
          </w:p>
        </w:tc>
        <w:tc>
          <w:tcPr>
            <w:tcW w:w="1701" w:type="dxa"/>
            <w:shd w:val="clear" w:color="auto" w:fill="auto"/>
            <w:noWrap w:val="0"/>
            <w:vAlign w:val="center"/>
          </w:tcPr>
          <w:p w14:paraId="1D58857D">
            <w:pPr>
              <w:spacing w:line="300" w:lineRule="exact"/>
              <w:jc w:val="left"/>
              <w:rPr>
                <w:rFonts w:ascii="方正书宋_GBK" w:eastAsia="方正书宋_GBK"/>
              </w:rPr>
            </w:pPr>
            <w:r>
              <w:rPr>
                <w:rFonts w:ascii="方正书宋_GBK" w:eastAsia="方正书宋_GBK"/>
              </w:rPr>
              <w:t>依据工作方案</w:t>
            </w:r>
          </w:p>
        </w:tc>
      </w:tr>
      <w:tr w14:paraId="55DE3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7C2A3C37">
            <w:pPr>
              <w:spacing w:line="300" w:lineRule="exact"/>
              <w:jc w:val="center"/>
              <w:rPr>
                <w:rFonts w:ascii="方正书宋_GBK" w:eastAsia="方正书宋_GBK"/>
              </w:rPr>
            </w:pPr>
          </w:p>
        </w:tc>
        <w:tc>
          <w:tcPr>
            <w:tcW w:w="1134" w:type="dxa"/>
            <w:shd w:val="clear" w:color="auto" w:fill="auto"/>
            <w:noWrap w:val="0"/>
            <w:vAlign w:val="center"/>
          </w:tcPr>
          <w:p w14:paraId="08DBB724">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14:paraId="635A69ED">
            <w:pPr>
              <w:spacing w:line="300" w:lineRule="exact"/>
              <w:jc w:val="left"/>
              <w:rPr>
                <w:rFonts w:ascii="方正书宋_GBK" w:eastAsia="方正书宋_GBK"/>
              </w:rPr>
            </w:pPr>
            <w:r>
              <w:rPr>
                <w:rFonts w:ascii="方正书宋_GBK" w:eastAsia="方正书宋_GBK"/>
              </w:rPr>
              <w:t>资金按时拨付</w:t>
            </w:r>
          </w:p>
        </w:tc>
        <w:tc>
          <w:tcPr>
            <w:tcW w:w="2891" w:type="dxa"/>
            <w:shd w:val="clear" w:color="auto" w:fill="auto"/>
            <w:noWrap w:val="0"/>
            <w:vAlign w:val="center"/>
          </w:tcPr>
          <w:p w14:paraId="60F4B66B">
            <w:pPr>
              <w:spacing w:line="300" w:lineRule="exact"/>
              <w:jc w:val="left"/>
              <w:rPr>
                <w:rFonts w:ascii="方正书宋_GBK" w:eastAsia="方正书宋_GBK"/>
              </w:rPr>
            </w:pPr>
            <w:r>
              <w:rPr>
                <w:rFonts w:ascii="方正书宋_GBK" w:eastAsia="方正书宋_GBK"/>
              </w:rPr>
              <w:t>资金按时拨付</w:t>
            </w:r>
          </w:p>
        </w:tc>
        <w:tc>
          <w:tcPr>
            <w:tcW w:w="1276" w:type="dxa"/>
            <w:shd w:val="clear" w:color="auto" w:fill="auto"/>
            <w:noWrap w:val="0"/>
            <w:vAlign w:val="center"/>
          </w:tcPr>
          <w:p w14:paraId="0CA13629">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0A721CA9">
            <w:pPr>
              <w:spacing w:line="300" w:lineRule="exact"/>
              <w:jc w:val="left"/>
              <w:rPr>
                <w:rFonts w:ascii="方正书宋_GBK" w:eastAsia="方正书宋_GBK"/>
              </w:rPr>
            </w:pPr>
            <w:r>
              <w:rPr>
                <w:rFonts w:ascii="方正书宋_GBK" w:eastAsia="方正书宋_GBK"/>
              </w:rPr>
              <w:t>依据工作方案</w:t>
            </w:r>
          </w:p>
        </w:tc>
      </w:tr>
      <w:tr w14:paraId="668F8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55E8B078">
            <w:pPr>
              <w:spacing w:line="300" w:lineRule="exact"/>
              <w:jc w:val="center"/>
              <w:rPr>
                <w:rFonts w:ascii="方正书宋_GBK" w:eastAsia="方正书宋_GBK"/>
              </w:rPr>
            </w:pPr>
          </w:p>
        </w:tc>
        <w:tc>
          <w:tcPr>
            <w:tcW w:w="1134" w:type="dxa"/>
            <w:shd w:val="clear" w:color="auto" w:fill="auto"/>
            <w:noWrap w:val="0"/>
            <w:vAlign w:val="center"/>
          </w:tcPr>
          <w:p w14:paraId="0902C07C">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14:paraId="26BB4667">
            <w:pPr>
              <w:spacing w:line="300" w:lineRule="exact"/>
              <w:jc w:val="left"/>
              <w:rPr>
                <w:rFonts w:ascii="方正书宋_GBK" w:eastAsia="方正书宋_GBK"/>
              </w:rPr>
            </w:pPr>
            <w:r>
              <w:rPr>
                <w:rFonts w:ascii="方正书宋_GBK" w:eastAsia="方正书宋_GBK"/>
              </w:rPr>
              <w:t>亩均发放水平</w:t>
            </w:r>
          </w:p>
        </w:tc>
        <w:tc>
          <w:tcPr>
            <w:tcW w:w="2891" w:type="dxa"/>
            <w:shd w:val="clear" w:color="auto" w:fill="auto"/>
            <w:noWrap w:val="0"/>
            <w:vAlign w:val="center"/>
          </w:tcPr>
          <w:p w14:paraId="033BA20D">
            <w:pPr>
              <w:spacing w:line="300" w:lineRule="exact"/>
              <w:jc w:val="left"/>
              <w:rPr>
                <w:rFonts w:ascii="方正书宋_GBK" w:eastAsia="方正书宋_GBK"/>
              </w:rPr>
            </w:pPr>
            <w:r>
              <w:rPr>
                <w:rFonts w:ascii="方正书宋_GBK" w:eastAsia="方正书宋_GBK"/>
              </w:rPr>
              <w:t>亩均发放水平</w:t>
            </w:r>
          </w:p>
        </w:tc>
        <w:tc>
          <w:tcPr>
            <w:tcW w:w="1276" w:type="dxa"/>
            <w:shd w:val="clear" w:color="auto" w:fill="auto"/>
            <w:noWrap w:val="0"/>
            <w:vAlign w:val="center"/>
          </w:tcPr>
          <w:p w14:paraId="4BFC49FD">
            <w:pPr>
              <w:spacing w:line="300" w:lineRule="exact"/>
              <w:jc w:val="left"/>
              <w:rPr>
                <w:rFonts w:ascii="方正书宋_GBK" w:eastAsia="方正书宋_GBK"/>
              </w:rPr>
            </w:pPr>
            <w:r>
              <w:rPr>
                <w:rFonts w:ascii="方正书宋_GBK" w:eastAsia="方正书宋_GBK"/>
              </w:rPr>
              <w:t>≥650元</w:t>
            </w:r>
          </w:p>
        </w:tc>
        <w:tc>
          <w:tcPr>
            <w:tcW w:w="1701" w:type="dxa"/>
            <w:shd w:val="clear" w:color="auto" w:fill="auto"/>
            <w:noWrap w:val="0"/>
            <w:vAlign w:val="center"/>
          </w:tcPr>
          <w:p w14:paraId="006FF8C0">
            <w:pPr>
              <w:spacing w:line="300" w:lineRule="exact"/>
              <w:jc w:val="left"/>
              <w:rPr>
                <w:rFonts w:ascii="方正书宋_GBK" w:eastAsia="方正书宋_GBK"/>
              </w:rPr>
            </w:pPr>
            <w:r>
              <w:rPr>
                <w:rFonts w:ascii="方正书宋_GBK" w:eastAsia="方正书宋_GBK"/>
              </w:rPr>
              <w:t>依据工作方案</w:t>
            </w:r>
          </w:p>
        </w:tc>
      </w:tr>
      <w:tr w14:paraId="7CCA6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1D3BFDF4">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14:paraId="61A27502">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14:paraId="4375A0B9">
            <w:pPr>
              <w:spacing w:line="300" w:lineRule="exact"/>
              <w:jc w:val="left"/>
              <w:rPr>
                <w:rFonts w:ascii="方正书宋_GBK" w:eastAsia="方正书宋_GBK"/>
              </w:rPr>
            </w:pPr>
            <w:r>
              <w:rPr>
                <w:rFonts w:ascii="方正书宋_GBK" w:eastAsia="方正书宋_GBK"/>
              </w:rPr>
              <w:t>对大气污染防治产生积极影响</w:t>
            </w:r>
          </w:p>
        </w:tc>
        <w:tc>
          <w:tcPr>
            <w:tcW w:w="2891" w:type="dxa"/>
            <w:shd w:val="clear" w:color="auto" w:fill="auto"/>
            <w:noWrap w:val="0"/>
            <w:vAlign w:val="center"/>
          </w:tcPr>
          <w:p w14:paraId="37D93F39">
            <w:pPr>
              <w:spacing w:line="300" w:lineRule="exact"/>
              <w:jc w:val="left"/>
              <w:rPr>
                <w:rFonts w:ascii="方正书宋_GBK" w:eastAsia="方正书宋_GBK"/>
              </w:rPr>
            </w:pPr>
            <w:r>
              <w:rPr>
                <w:rFonts w:ascii="方正书宋_GBK" w:eastAsia="方正书宋_GBK"/>
              </w:rPr>
              <w:t>对大气污染防治产生积极影响</w:t>
            </w:r>
          </w:p>
        </w:tc>
        <w:tc>
          <w:tcPr>
            <w:tcW w:w="1276" w:type="dxa"/>
            <w:shd w:val="clear" w:color="auto" w:fill="auto"/>
            <w:noWrap w:val="0"/>
            <w:vAlign w:val="center"/>
          </w:tcPr>
          <w:p w14:paraId="6FCFD6B3">
            <w:pPr>
              <w:spacing w:line="300" w:lineRule="exact"/>
              <w:jc w:val="left"/>
              <w:rPr>
                <w:rFonts w:ascii="方正书宋_GBK" w:eastAsia="方正书宋_GBK"/>
              </w:rPr>
            </w:pPr>
            <w:r>
              <w:rPr>
                <w:rFonts w:ascii="方正书宋_GBK" w:eastAsia="方正书宋_GBK"/>
              </w:rPr>
              <w:t>≥80%</w:t>
            </w:r>
          </w:p>
        </w:tc>
        <w:tc>
          <w:tcPr>
            <w:tcW w:w="1701" w:type="dxa"/>
            <w:shd w:val="clear" w:color="auto" w:fill="auto"/>
            <w:noWrap w:val="0"/>
            <w:vAlign w:val="center"/>
          </w:tcPr>
          <w:p w14:paraId="5D86B02F">
            <w:pPr>
              <w:spacing w:line="300" w:lineRule="exact"/>
              <w:jc w:val="left"/>
              <w:rPr>
                <w:rFonts w:ascii="方正书宋_GBK" w:eastAsia="方正书宋_GBK"/>
              </w:rPr>
            </w:pPr>
            <w:r>
              <w:rPr>
                <w:rFonts w:ascii="方正书宋_GBK" w:eastAsia="方正书宋_GBK"/>
              </w:rPr>
              <w:t>依据工作方案</w:t>
            </w:r>
          </w:p>
        </w:tc>
      </w:tr>
    </w:tbl>
    <w:p w14:paraId="30749030">
      <w:pPr>
        <w:spacing w:line="300" w:lineRule="exact"/>
        <w:jc w:val="left"/>
      </w:pPr>
    </w:p>
    <w:p w14:paraId="4724EB5F">
      <w:pPr>
        <w:ind w:firstLine="562" w:firstLineChars="200"/>
        <w:jc w:val="left"/>
        <w:outlineLvl w:val="3"/>
        <w:rPr>
          <w:rFonts w:ascii="Times New Roman" w:hAnsi="宋体" w:eastAsia="宋体"/>
          <w:b/>
          <w:sz w:val="28"/>
        </w:rPr>
      </w:pPr>
      <w:bookmarkStart w:id="11" w:name="_Toc66979584"/>
      <w:r>
        <w:rPr>
          <w:rFonts w:ascii="方正仿宋_GBK" w:eastAsia="方正仿宋_GBK"/>
          <w:b/>
          <w:sz w:val="28"/>
        </w:rPr>
        <w:t>9.乡镇武装工作经费绩效目标表</w:t>
      </w:r>
      <w:bookmarkEnd w:id="11"/>
      <w:r>
        <w:fldChar w:fldCharType="begin"/>
      </w:r>
      <w:r>
        <w:rPr>
          <w:rFonts w:ascii="方正仿宋_GBK" w:eastAsia="方正仿宋_GBK"/>
          <w:b/>
          <w:sz w:val="28"/>
        </w:rPr>
        <w:instrText xml:space="preserve"> TC 9、乡镇武装工作经费绩效目标表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362D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14:paraId="4AD3E08D">
            <w:pPr>
              <w:spacing w:line="300" w:lineRule="exact"/>
              <w:jc w:val="left"/>
              <w:rPr>
                <w:rFonts w:ascii="方正书宋_GBK" w:eastAsia="方正书宋_GBK"/>
                <w:b/>
              </w:rPr>
            </w:pPr>
            <w:r>
              <w:rPr>
                <w:rFonts w:ascii="方正书宋_GBK" w:eastAsia="方正书宋_GBK"/>
                <w:b/>
              </w:rPr>
              <w:t>908001大王店镇本级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14:paraId="20230B1B">
            <w:pPr>
              <w:spacing w:line="300" w:lineRule="exact"/>
              <w:jc w:val="right"/>
              <w:rPr>
                <w:rFonts w:ascii="方正书宋_GBK" w:eastAsia="方正书宋_GBK"/>
              </w:rPr>
            </w:pPr>
            <w:r>
              <w:rPr>
                <w:rFonts w:ascii="方正书宋_GBK" w:eastAsia="方正书宋_GBK"/>
              </w:rPr>
              <w:t>单位：元</w:t>
            </w:r>
          </w:p>
        </w:tc>
      </w:tr>
      <w:tr w14:paraId="550CE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14:paraId="7B1986F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14:paraId="146EA51D">
            <w:pPr>
              <w:spacing w:line="300" w:lineRule="exact"/>
              <w:jc w:val="left"/>
              <w:rPr>
                <w:rFonts w:ascii="方正书宋_GBK" w:eastAsia="方正书宋_GBK"/>
              </w:rPr>
            </w:pPr>
            <w:r>
              <w:rPr>
                <w:rFonts w:ascii="方正书宋_GBK" w:eastAsia="方正书宋_GBK"/>
              </w:rPr>
              <w:t>13062521L3G3WGGMCZ1SP</w:t>
            </w:r>
          </w:p>
        </w:tc>
        <w:tc>
          <w:tcPr>
            <w:tcW w:w="1587" w:type="dxa"/>
            <w:shd w:val="clear" w:color="auto" w:fill="auto"/>
            <w:noWrap w:val="0"/>
            <w:vAlign w:val="center"/>
          </w:tcPr>
          <w:p w14:paraId="5C1C7FE2">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14:paraId="2917384E">
            <w:pPr>
              <w:spacing w:line="300" w:lineRule="exact"/>
              <w:jc w:val="left"/>
              <w:rPr>
                <w:rFonts w:ascii="方正书宋_GBK" w:eastAsia="方正书宋_GBK"/>
              </w:rPr>
            </w:pPr>
            <w:r>
              <w:rPr>
                <w:rFonts w:ascii="方正书宋_GBK" w:eastAsia="方正书宋_GBK"/>
              </w:rPr>
              <w:t>乡镇武装工作经费</w:t>
            </w:r>
          </w:p>
        </w:tc>
      </w:tr>
      <w:tr w14:paraId="26DAE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453D91B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14:paraId="5C05C87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14:paraId="1784AB74">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noWrap w:val="0"/>
            <w:vAlign w:val="center"/>
          </w:tcPr>
          <w:p w14:paraId="15C032F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14:paraId="34EDA412">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noWrap w:val="0"/>
            <w:vAlign w:val="center"/>
          </w:tcPr>
          <w:p w14:paraId="6C185FC2">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14:paraId="5669E265">
            <w:pPr>
              <w:spacing w:line="300" w:lineRule="exact"/>
              <w:jc w:val="left"/>
              <w:rPr>
                <w:rFonts w:ascii="方正书宋_GBK" w:eastAsia="方正书宋_GBK"/>
              </w:rPr>
            </w:pPr>
            <w:r>
              <w:rPr>
                <w:rFonts w:ascii="方正书宋_GBK" w:eastAsia="方正书宋_GBK"/>
              </w:rPr>
              <w:t>0</w:t>
            </w:r>
          </w:p>
        </w:tc>
      </w:tr>
      <w:tr w14:paraId="09B6F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14:paraId="5FB41089">
            <w:pPr>
              <w:spacing w:line="300" w:lineRule="exact"/>
              <w:jc w:val="left"/>
              <w:outlineLvl w:val="3"/>
            </w:pPr>
          </w:p>
        </w:tc>
        <w:tc>
          <w:tcPr>
            <w:tcW w:w="8278" w:type="dxa"/>
            <w:gridSpan w:val="6"/>
            <w:shd w:val="clear" w:color="auto" w:fill="auto"/>
            <w:noWrap w:val="0"/>
            <w:vAlign w:val="center"/>
          </w:tcPr>
          <w:p w14:paraId="0A18148D">
            <w:pPr>
              <w:spacing w:line="300" w:lineRule="exact"/>
              <w:jc w:val="left"/>
              <w:rPr>
                <w:rFonts w:ascii="方正书宋_GBK" w:eastAsia="方正书宋_GBK"/>
              </w:rPr>
            </w:pPr>
            <w:r>
              <w:rPr>
                <w:rFonts w:ascii="方正书宋_GBK" w:eastAsia="方正书宋_GBK"/>
              </w:rPr>
              <w:t>用于保障单位民兵训练、征兵等工作的正常开展。2021年实施。</w:t>
            </w:r>
          </w:p>
        </w:tc>
      </w:tr>
      <w:tr w14:paraId="3083F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51461C0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14:paraId="634253FD">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14:paraId="0D649C77">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14:paraId="711E6DD1">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14:paraId="7E3BD229">
            <w:pPr>
              <w:spacing w:line="300" w:lineRule="exact"/>
              <w:jc w:val="center"/>
              <w:rPr>
                <w:rFonts w:ascii="方正书宋_GBK" w:eastAsia="方正书宋_GBK"/>
                <w:b/>
              </w:rPr>
            </w:pPr>
            <w:r>
              <w:rPr>
                <w:rFonts w:ascii="方正书宋_GBK" w:eastAsia="方正书宋_GBK"/>
                <w:b/>
              </w:rPr>
              <w:t>12月底</w:t>
            </w:r>
          </w:p>
        </w:tc>
      </w:tr>
      <w:tr w14:paraId="439CF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14:paraId="54A85F88">
            <w:pPr>
              <w:spacing w:line="300" w:lineRule="exact"/>
              <w:jc w:val="left"/>
              <w:outlineLvl w:val="3"/>
            </w:pPr>
          </w:p>
        </w:tc>
        <w:tc>
          <w:tcPr>
            <w:tcW w:w="2410" w:type="dxa"/>
            <w:gridSpan w:val="2"/>
            <w:tcBorders>
              <w:bottom w:val="single" w:color="000000" w:sz="6" w:space="0"/>
            </w:tcBorders>
            <w:shd w:val="clear" w:color="auto" w:fill="auto"/>
            <w:noWrap w:val="0"/>
            <w:vAlign w:val="center"/>
          </w:tcPr>
          <w:p w14:paraId="4F598767">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14:paraId="7916E42E">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14:paraId="39CF7837">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14:paraId="5B07B5F6">
            <w:pPr>
              <w:spacing w:line="300" w:lineRule="exact"/>
              <w:jc w:val="center"/>
              <w:rPr>
                <w:rFonts w:ascii="方正书宋_GBK" w:eastAsia="方正书宋_GBK"/>
              </w:rPr>
            </w:pPr>
            <w:r>
              <w:rPr>
                <w:rFonts w:ascii="方正书宋_GBK" w:eastAsia="方正书宋_GBK"/>
              </w:rPr>
              <w:t>100.00%</w:t>
            </w:r>
          </w:p>
        </w:tc>
      </w:tr>
      <w:tr w14:paraId="36CDB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7A2B9FB6">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14:paraId="283DDDCB">
            <w:pPr>
              <w:spacing w:line="300" w:lineRule="exact"/>
              <w:jc w:val="left"/>
              <w:rPr>
                <w:rFonts w:ascii="方正书宋_GBK" w:eastAsia="方正书宋_GBK"/>
              </w:rPr>
            </w:pPr>
            <w:r>
              <w:rPr>
                <w:rFonts w:ascii="方正书宋_GBK" w:eastAsia="方正书宋_GBK"/>
              </w:rPr>
              <w:t>1.根据上级要求，认真制</w:t>
            </w:r>
            <w:r>
              <w:rPr>
                <w:rFonts w:hint="eastAsia" w:ascii="方正书宋_GBK" w:eastAsia="方正书宋_GBK"/>
                <w:lang w:val="en-US" w:eastAsia="zh-CN"/>
              </w:rPr>
              <w:t>订</w:t>
            </w:r>
            <w:r>
              <w:rPr>
                <w:rFonts w:ascii="方正书宋_GBK" w:eastAsia="方正书宋_GBK"/>
              </w:rPr>
              <w:t>基干民兵和专武干部培训计划和方案，严格组织人员按质按量完成训练任务。</w:t>
            </w:r>
          </w:p>
          <w:p w14:paraId="3F565638">
            <w:pPr>
              <w:spacing w:line="300" w:lineRule="exact"/>
              <w:jc w:val="left"/>
              <w:rPr>
                <w:rFonts w:ascii="方正书宋_GBK" w:eastAsia="方正书宋_GBK"/>
              </w:rPr>
            </w:pPr>
            <w:r>
              <w:rPr>
                <w:rFonts w:ascii="方正书宋_GBK" w:eastAsia="方正书宋_GBK"/>
              </w:rPr>
              <w:t>2.用于保障单位民兵训练、征兵等工作的正常开展。</w:t>
            </w:r>
          </w:p>
          <w:p w14:paraId="29C5EAA3">
            <w:pPr>
              <w:spacing w:line="300" w:lineRule="exact"/>
              <w:jc w:val="left"/>
              <w:rPr>
                <w:rFonts w:ascii="方正书宋_GBK" w:eastAsia="方正书宋_GBK"/>
              </w:rPr>
            </w:pPr>
            <w:r>
              <w:rPr>
                <w:rFonts w:ascii="方正书宋_GBK" w:eastAsia="方正书宋_GBK"/>
              </w:rPr>
              <w:t>3.用于基层武装部建设。</w:t>
            </w:r>
          </w:p>
        </w:tc>
      </w:tr>
    </w:tbl>
    <w:p w14:paraId="0E2F64EA">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DBC0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7D5DBCC2">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14:paraId="4C49495F">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14:paraId="19BB86CC">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14:paraId="08DB00F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14:paraId="2A752130">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14:paraId="527AAC1E">
            <w:pPr>
              <w:spacing w:line="300" w:lineRule="exact"/>
              <w:jc w:val="center"/>
              <w:rPr>
                <w:rFonts w:ascii="方正书宋_GBK" w:eastAsia="方正书宋_GBK"/>
                <w:b/>
              </w:rPr>
            </w:pPr>
            <w:r>
              <w:rPr>
                <w:rFonts w:ascii="方正书宋_GBK" w:eastAsia="方正书宋_GBK"/>
                <w:b/>
              </w:rPr>
              <w:t>指标值确定依据</w:t>
            </w:r>
          </w:p>
        </w:tc>
      </w:tr>
      <w:tr w14:paraId="3EAEC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4544BB05">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14:paraId="54A55360">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14:paraId="5CC79024">
            <w:pPr>
              <w:spacing w:line="300" w:lineRule="exact"/>
              <w:jc w:val="left"/>
              <w:rPr>
                <w:rFonts w:ascii="方正书宋_GBK" w:eastAsia="方正书宋_GBK"/>
              </w:rPr>
            </w:pPr>
            <w:r>
              <w:rPr>
                <w:rFonts w:ascii="方正书宋_GBK" w:eastAsia="方正书宋_GBK"/>
              </w:rPr>
              <w:t>技术培训指导人员</w:t>
            </w:r>
          </w:p>
        </w:tc>
        <w:tc>
          <w:tcPr>
            <w:tcW w:w="2891" w:type="dxa"/>
            <w:shd w:val="clear" w:color="auto" w:fill="auto"/>
            <w:noWrap w:val="0"/>
            <w:vAlign w:val="center"/>
          </w:tcPr>
          <w:p w14:paraId="275E875F">
            <w:pPr>
              <w:spacing w:line="300" w:lineRule="exact"/>
              <w:jc w:val="left"/>
              <w:rPr>
                <w:rFonts w:ascii="方正书宋_GBK" w:eastAsia="方正书宋_GBK"/>
              </w:rPr>
            </w:pPr>
            <w:r>
              <w:rPr>
                <w:rFonts w:ascii="方正书宋_GBK" w:eastAsia="方正书宋_GBK"/>
              </w:rPr>
              <w:t>培训指导人员数量</w:t>
            </w:r>
          </w:p>
        </w:tc>
        <w:tc>
          <w:tcPr>
            <w:tcW w:w="1276" w:type="dxa"/>
            <w:shd w:val="clear" w:color="auto" w:fill="auto"/>
            <w:noWrap w:val="0"/>
            <w:vAlign w:val="center"/>
          </w:tcPr>
          <w:p w14:paraId="48842B12">
            <w:pPr>
              <w:spacing w:line="300" w:lineRule="exact"/>
              <w:jc w:val="left"/>
              <w:rPr>
                <w:rFonts w:ascii="方正书宋_GBK" w:eastAsia="方正书宋_GBK"/>
              </w:rPr>
            </w:pPr>
            <w:r>
              <w:rPr>
                <w:rFonts w:ascii="方正书宋_GBK" w:eastAsia="方正书宋_GBK"/>
              </w:rPr>
              <w:t>≥2次</w:t>
            </w:r>
          </w:p>
        </w:tc>
        <w:tc>
          <w:tcPr>
            <w:tcW w:w="1701" w:type="dxa"/>
            <w:shd w:val="clear" w:color="auto" w:fill="auto"/>
            <w:noWrap w:val="0"/>
            <w:vAlign w:val="center"/>
          </w:tcPr>
          <w:p w14:paraId="059E4CB5">
            <w:pPr>
              <w:spacing w:line="300" w:lineRule="exact"/>
              <w:jc w:val="left"/>
              <w:rPr>
                <w:rFonts w:ascii="方正书宋_GBK" w:eastAsia="方正书宋_GBK"/>
              </w:rPr>
            </w:pPr>
            <w:r>
              <w:rPr>
                <w:rFonts w:ascii="方正书宋_GBK" w:eastAsia="方正书宋_GBK"/>
              </w:rPr>
              <w:t>依据指标文件</w:t>
            </w:r>
          </w:p>
        </w:tc>
      </w:tr>
      <w:tr w14:paraId="57D9D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3F487C2B">
            <w:pPr>
              <w:spacing w:line="300" w:lineRule="exact"/>
              <w:jc w:val="center"/>
              <w:rPr>
                <w:rFonts w:ascii="方正书宋_GBK" w:eastAsia="方正书宋_GBK"/>
              </w:rPr>
            </w:pPr>
          </w:p>
        </w:tc>
        <w:tc>
          <w:tcPr>
            <w:tcW w:w="1134" w:type="dxa"/>
            <w:shd w:val="clear" w:color="auto" w:fill="auto"/>
            <w:noWrap w:val="0"/>
            <w:vAlign w:val="center"/>
          </w:tcPr>
          <w:p w14:paraId="487A3FFF">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14:paraId="370C38CE">
            <w:pPr>
              <w:spacing w:line="300" w:lineRule="exact"/>
              <w:jc w:val="left"/>
              <w:rPr>
                <w:rFonts w:ascii="方正书宋_GBK" w:eastAsia="方正书宋_GBK"/>
              </w:rPr>
            </w:pPr>
            <w:r>
              <w:rPr>
                <w:rFonts w:ascii="方正书宋_GBK" w:eastAsia="方正书宋_GBK"/>
              </w:rPr>
              <w:t>基层组织建设覆盖率</w:t>
            </w:r>
          </w:p>
        </w:tc>
        <w:tc>
          <w:tcPr>
            <w:tcW w:w="2891" w:type="dxa"/>
            <w:shd w:val="clear" w:color="auto" w:fill="auto"/>
            <w:noWrap w:val="0"/>
            <w:vAlign w:val="center"/>
          </w:tcPr>
          <w:p w14:paraId="22C8CC7F">
            <w:pPr>
              <w:spacing w:line="300" w:lineRule="exact"/>
              <w:jc w:val="left"/>
              <w:rPr>
                <w:rFonts w:ascii="方正书宋_GBK" w:eastAsia="方正书宋_GBK"/>
              </w:rPr>
            </w:pPr>
            <w:r>
              <w:rPr>
                <w:rFonts w:ascii="方正书宋_GBK" w:eastAsia="方正书宋_GBK"/>
              </w:rPr>
              <w:t>标准化建设覆盖率</w:t>
            </w:r>
          </w:p>
        </w:tc>
        <w:tc>
          <w:tcPr>
            <w:tcW w:w="1276" w:type="dxa"/>
            <w:shd w:val="clear" w:color="auto" w:fill="auto"/>
            <w:noWrap w:val="0"/>
            <w:vAlign w:val="center"/>
          </w:tcPr>
          <w:p w14:paraId="7CC578EA">
            <w:pPr>
              <w:spacing w:line="300" w:lineRule="exact"/>
              <w:jc w:val="left"/>
              <w:rPr>
                <w:rFonts w:ascii="方正书宋_GBK" w:eastAsia="方正书宋_GBK"/>
              </w:rPr>
            </w:pPr>
            <w:r>
              <w:rPr>
                <w:rFonts w:ascii="方正书宋_GBK" w:eastAsia="方正书宋_GBK"/>
              </w:rPr>
              <w:t>≥90%</w:t>
            </w:r>
          </w:p>
        </w:tc>
        <w:tc>
          <w:tcPr>
            <w:tcW w:w="1701" w:type="dxa"/>
            <w:shd w:val="clear" w:color="auto" w:fill="auto"/>
            <w:noWrap w:val="0"/>
            <w:vAlign w:val="center"/>
          </w:tcPr>
          <w:p w14:paraId="339509E5">
            <w:pPr>
              <w:spacing w:line="300" w:lineRule="exact"/>
              <w:jc w:val="left"/>
              <w:rPr>
                <w:rFonts w:ascii="方正书宋_GBK" w:eastAsia="方正书宋_GBK"/>
              </w:rPr>
            </w:pPr>
            <w:r>
              <w:rPr>
                <w:rFonts w:ascii="方正书宋_GBK" w:eastAsia="方正书宋_GBK"/>
              </w:rPr>
              <w:t>依据指标文件</w:t>
            </w:r>
          </w:p>
        </w:tc>
      </w:tr>
      <w:tr w14:paraId="3EB64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43D503BA">
            <w:pPr>
              <w:spacing w:line="300" w:lineRule="exact"/>
              <w:jc w:val="center"/>
              <w:rPr>
                <w:rFonts w:ascii="方正书宋_GBK" w:eastAsia="方正书宋_GBK"/>
              </w:rPr>
            </w:pPr>
          </w:p>
        </w:tc>
        <w:tc>
          <w:tcPr>
            <w:tcW w:w="1134" w:type="dxa"/>
            <w:shd w:val="clear" w:color="auto" w:fill="auto"/>
            <w:noWrap w:val="0"/>
            <w:vAlign w:val="center"/>
          </w:tcPr>
          <w:p w14:paraId="2D3B2F08">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14:paraId="1E337684">
            <w:pPr>
              <w:spacing w:line="300" w:lineRule="exact"/>
              <w:jc w:val="left"/>
              <w:rPr>
                <w:rFonts w:ascii="方正书宋_GBK" w:eastAsia="方正书宋_GBK"/>
              </w:rPr>
            </w:pPr>
            <w:r>
              <w:rPr>
                <w:rFonts w:ascii="方正书宋_GBK" w:eastAsia="方正书宋_GBK"/>
              </w:rPr>
              <w:t>各项目计划完成及时率</w:t>
            </w:r>
          </w:p>
        </w:tc>
        <w:tc>
          <w:tcPr>
            <w:tcW w:w="2891" w:type="dxa"/>
            <w:shd w:val="clear" w:color="auto" w:fill="auto"/>
            <w:noWrap w:val="0"/>
            <w:vAlign w:val="center"/>
          </w:tcPr>
          <w:p w14:paraId="31B94C62">
            <w:pPr>
              <w:spacing w:line="300" w:lineRule="exact"/>
              <w:jc w:val="left"/>
              <w:rPr>
                <w:rFonts w:ascii="方正书宋_GBK" w:eastAsia="方正书宋_GBK"/>
              </w:rPr>
            </w:pPr>
            <w:r>
              <w:rPr>
                <w:rFonts w:ascii="方正书宋_GBK" w:eastAsia="方正书宋_GBK"/>
              </w:rPr>
              <w:t>各项目按照计划完成任务及时率</w:t>
            </w:r>
          </w:p>
        </w:tc>
        <w:tc>
          <w:tcPr>
            <w:tcW w:w="1276" w:type="dxa"/>
            <w:shd w:val="clear" w:color="auto" w:fill="auto"/>
            <w:noWrap w:val="0"/>
            <w:vAlign w:val="center"/>
          </w:tcPr>
          <w:p w14:paraId="6113CC29">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1E19BB0B">
            <w:pPr>
              <w:spacing w:line="300" w:lineRule="exact"/>
              <w:jc w:val="left"/>
              <w:rPr>
                <w:rFonts w:ascii="方正书宋_GBK" w:eastAsia="方正书宋_GBK"/>
              </w:rPr>
            </w:pPr>
            <w:r>
              <w:rPr>
                <w:rFonts w:ascii="方正书宋_GBK" w:eastAsia="方正书宋_GBK"/>
              </w:rPr>
              <w:t>依据指标文件</w:t>
            </w:r>
          </w:p>
        </w:tc>
      </w:tr>
      <w:tr w14:paraId="638F9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4B0EBC0A">
            <w:pPr>
              <w:spacing w:line="300" w:lineRule="exact"/>
              <w:jc w:val="center"/>
              <w:rPr>
                <w:rFonts w:ascii="方正书宋_GBK" w:eastAsia="方正书宋_GBK"/>
              </w:rPr>
            </w:pPr>
          </w:p>
        </w:tc>
        <w:tc>
          <w:tcPr>
            <w:tcW w:w="1134" w:type="dxa"/>
            <w:shd w:val="clear" w:color="auto" w:fill="auto"/>
            <w:noWrap w:val="0"/>
            <w:vAlign w:val="center"/>
          </w:tcPr>
          <w:p w14:paraId="7CAEBBFA">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14:paraId="02068351">
            <w:pPr>
              <w:spacing w:line="300" w:lineRule="exact"/>
              <w:jc w:val="left"/>
              <w:rPr>
                <w:rFonts w:ascii="方正书宋_GBK" w:eastAsia="方正书宋_GBK"/>
              </w:rPr>
            </w:pPr>
            <w:r>
              <w:rPr>
                <w:rFonts w:ascii="方正书宋_GBK" w:eastAsia="方正书宋_GBK"/>
              </w:rPr>
              <w:t>项目预算控制数</w:t>
            </w:r>
          </w:p>
        </w:tc>
        <w:tc>
          <w:tcPr>
            <w:tcW w:w="2891" w:type="dxa"/>
            <w:shd w:val="clear" w:color="auto" w:fill="auto"/>
            <w:noWrap w:val="0"/>
            <w:vAlign w:val="center"/>
          </w:tcPr>
          <w:p w14:paraId="5B759F3A">
            <w:pPr>
              <w:spacing w:line="300" w:lineRule="exact"/>
              <w:jc w:val="left"/>
              <w:rPr>
                <w:rFonts w:ascii="方正书宋_GBK" w:eastAsia="方正书宋_GBK"/>
              </w:rPr>
            </w:pPr>
            <w:r>
              <w:rPr>
                <w:rFonts w:ascii="方正书宋_GBK" w:eastAsia="方正书宋_GBK"/>
              </w:rPr>
              <w:t>不超过预算项目经费支出额度</w:t>
            </w:r>
          </w:p>
        </w:tc>
        <w:tc>
          <w:tcPr>
            <w:tcW w:w="1276" w:type="dxa"/>
            <w:shd w:val="clear" w:color="auto" w:fill="auto"/>
            <w:noWrap w:val="0"/>
            <w:vAlign w:val="center"/>
          </w:tcPr>
          <w:p w14:paraId="4C6AF176">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6C10A069">
            <w:pPr>
              <w:spacing w:line="300" w:lineRule="exact"/>
              <w:jc w:val="left"/>
              <w:rPr>
                <w:rFonts w:ascii="方正书宋_GBK" w:eastAsia="方正书宋_GBK"/>
              </w:rPr>
            </w:pPr>
            <w:r>
              <w:rPr>
                <w:rFonts w:ascii="方正书宋_GBK" w:eastAsia="方正书宋_GBK"/>
              </w:rPr>
              <w:t>依据指标文件</w:t>
            </w:r>
          </w:p>
        </w:tc>
      </w:tr>
      <w:tr w14:paraId="37E75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2C726366">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14:paraId="6B09997F">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14:paraId="0923E746">
            <w:pPr>
              <w:spacing w:line="300" w:lineRule="exact"/>
              <w:jc w:val="left"/>
              <w:rPr>
                <w:rFonts w:ascii="方正书宋_GBK" w:eastAsia="方正书宋_GBK"/>
              </w:rPr>
            </w:pPr>
            <w:r>
              <w:rPr>
                <w:rFonts w:ascii="方正书宋_GBK" w:eastAsia="方正书宋_GBK"/>
              </w:rPr>
              <w:t>社会影响力指标</w:t>
            </w:r>
          </w:p>
        </w:tc>
        <w:tc>
          <w:tcPr>
            <w:tcW w:w="2891" w:type="dxa"/>
            <w:shd w:val="clear" w:color="auto" w:fill="auto"/>
            <w:noWrap w:val="0"/>
            <w:vAlign w:val="center"/>
          </w:tcPr>
          <w:p w14:paraId="540E5791">
            <w:pPr>
              <w:spacing w:line="300" w:lineRule="exact"/>
              <w:jc w:val="left"/>
              <w:rPr>
                <w:rFonts w:ascii="方正书宋_GBK" w:eastAsia="方正书宋_GBK"/>
              </w:rPr>
            </w:pPr>
            <w:r>
              <w:rPr>
                <w:rFonts w:ascii="方正书宋_GBK" w:eastAsia="方正书宋_GBK"/>
              </w:rPr>
              <w:t>社会影响力</w:t>
            </w:r>
          </w:p>
        </w:tc>
        <w:tc>
          <w:tcPr>
            <w:tcW w:w="1276" w:type="dxa"/>
            <w:shd w:val="clear" w:color="auto" w:fill="auto"/>
            <w:noWrap w:val="0"/>
            <w:vAlign w:val="center"/>
          </w:tcPr>
          <w:p w14:paraId="7490E447">
            <w:pPr>
              <w:spacing w:line="300" w:lineRule="exact"/>
              <w:jc w:val="left"/>
              <w:rPr>
                <w:rFonts w:ascii="方正书宋_GBK" w:eastAsia="方正书宋_GBK"/>
              </w:rPr>
            </w:pPr>
            <w:r>
              <w:rPr>
                <w:rFonts w:ascii="方正书宋_GBK" w:eastAsia="方正书宋_GBK"/>
              </w:rPr>
              <w:t>≥90%</w:t>
            </w:r>
          </w:p>
        </w:tc>
        <w:tc>
          <w:tcPr>
            <w:tcW w:w="1701" w:type="dxa"/>
            <w:shd w:val="clear" w:color="auto" w:fill="auto"/>
            <w:noWrap w:val="0"/>
            <w:vAlign w:val="center"/>
          </w:tcPr>
          <w:p w14:paraId="4EE79993">
            <w:pPr>
              <w:spacing w:line="300" w:lineRule="exact"/>
              <w:jc w:val="left"/>
              <w:rPr>
                <w:rFonts w:ascii="方正书宋_GBK" w:eastAsia="方正书宋_GBK"/>
              </w:rPr>
            </w:pPr>
            <w:r>
              <w:rPr>
                <w:rFonts w:ascii="方正书宋_GBK" w:eastAsia="方正书宋_GBK"/>
              </w:rPr>
              <w:t>依据指标文件</w:t>
            </w:r>
          </w:p>
        </w:tc>
      </w:tr>
      <w:tr w14:paraId="6D53C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5D015FB8">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14:paraId="414DD822">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14:paraId="4F73C049">
            <w:pPr>
              <w:spacing w:line="300" w:lineRule="exact"/>
              <w:jc w:val="left"/>
              <w:rPr>
                <w:rFonts w:ascii="方正书宋_GBK" w:eastAsia="方正书宋_GBK"/>
              </w:rPr>
            </w:pPr>
            <w:r>
              <w:rPr>
                <w:rFonts w:ascii="方正书宋_GBK" w:eastAsia="方正书宋_GBK"/>
              </w:rPr>
              <w:t>满意度</w:t>
            </w:r>
          </w:p>
        </w:tc>
        <w:tc>
          <w:tcPr>
            <w:tcW w:w="2891" w:type="dxa"/>
            <w:shd w:val="clear" w:color="auto" w:fill="auto"/>
            <w:noWrap w:val="0"/>
            <w:vAlign w:val="center"/>
          </w:tcPr>
          <w:p w14:paraId="0F194486">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noWrap w:val="0"/>
            <w:vAlign w:val="center"/>
          </w:tcPr>
          <w:p w14:paraId="312497F8">
            <w:pPr>
              <w:spacing w:line="300" w:lineRule="exact"/>
              <w:jc w:val="left"/>
              <w:rPr>
                <w:rFonts w:ascii="方正书宋_GBK" w:eastAsia="方正书宋_GBK"/>
              </w:rPr>
            </w:pPr>
            <w:r>
              <w:rPr>
                <w:rFonts w:ascii="方正书宋_GBK" w:eastAsia="方正书宋_GBK"/>
              </w:rPr>
              <w:t>≥90%</w:t>
            </w:r>
          </w:p>
        </w:tc>
        <w:tc>
          <w:tcPr>
            <w:tcW w:w="1701" w:type="dxa"/>
            <w:shd w:val="clear" w:color="auto" w:fill="auto"/>
            <w:noWrap w:val="0"/>
            <w:vAlign w:val="center"/>
          </w:tcPr>
          <w:p w14:paraId="432ECC9A">
            <w:pPr>
              <w:spacing w:line="300" w:lineRule="exact"/>
              <w:jc w:val="left"/>
              <w:rPr>
                <w:rFonts w:ascii="方正书宋_GBK" w:eastAsia="方正书宋_GBK"/>
              </w:rPr>
            </w:pPr>
            <w:r>
              <w:rPr>
                <w:rFonts w:ascii="方正书宋_GBK" w:eastAsia="方正书宋_GBK"/>
              </w:rPr>
              <w:t>依据指标文件</w:t>
            </w:r>
          </w:p>
        </w:tc>
      </w:tr>
    </w:tbl>
    <w:p w14:paraId="2B11ED5F">
      <w:pPr>
        <w:spacing w:line="300" w:lineRule="exact"/>
        <w:jc w:val="left"/>
      </w:pPr>
    </w:p>
    <w:p w14:paraId="2CEC946E">
      <w:pPr>
        <w:ind w:firstLine="562" w:firstLineChars="200"/>
        <w:jc w:val="left"/>
        <w:outlineLvl w:val="3"/>
        <w:rPr>
          <w:rFonts w:ascii="Times New Roman" w:hAnsi="宋体" w:eastAsia="宋体"/>
          <w:b/>
          <w:sz w:val="28"/>
        </w:rPr>
      </w:pPr>
      <w:bookmarkStart w:id="12" w:name="_Toc66979585"/>
      <w:r>
        <w:rPr>
          <w:rFonts w:ascii="方正仿宋_GBK" w:eastAsia="方正仿宋_GBK"/>
          <w:b/>
          <w:sz w:val="28"/>
        </w:rPr>
        <w:t>10.团委综合事务管理经费绩效目标表</w:t>
      </w:r>
      <w:bookmarkEnd w:id="12"/>
      <w:r>
        <w:fldChar w:fldCharType="begin"/>
      </w:r>
      <w:r>
        <w:rPr>
          <w:rFonts w:ascii="方正仿宋_GBK" w:eastAsia="方正仿宋_GBK"/>
          <w:b/>
          <w:sz w:val="28"/>
        </w:rPr>
        <w:instrText xml:space="preserve"> TC 10、团委综合事务管理经费绩效目标表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3E14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14:paraId="19739F73">
            <w:pPr>
              <w:spacing w:line="300" w:lineRule="exact"/>
              <w:jc w:val="left"/>
              <w:rPr>
                <w:rFonts w:ascii="方正书宋_GBK" w:eastAsia="方正书宋_GBK"/>
                <w:b/>
              </w:rPr>
            </w:pPr>
            <w:r>
              <w:rPr>
                <w:rFonts w:ascii="方正书宋_GBK" w:eastAsia="方正书宋_GBK"/>
                <w:b/>
              </w:rPr>
              <w:t>908001大王店镇本级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14:paraId="2973BFEA">
            <w:pPr>
              <w:spacing w:line="300" w:lineRule="exact"/>
              <w:jc w:val="right"/>
              <w:rPr>
                <w:rFonts w:ascii="方正书宋_GBK" w:eastAsia="方正书宋_GBK"/>
              </w:rPr>
            </w:pPr>
            <w:r>
              <w:rPr>
                <w:rFonts w:ascii="方正书宋_GBK" w:eastAsia="方正书宋_GBK"/>
              </w:rPr>
              <w:t>单位：元</w:t>
            </w:r>
          </w:p>
        </w:tc>
      </w:tr>
      <w:tr w14:paraId="411D8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14:paraId="1035807A">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14:paraId="2215A8E7">
            <w:pPr>
              <w:spacing w:line="300" w:lineRule="exact"/>
              <w:jc w:val="left"/>
              <w:rPr>
                <w:rFonts w:ascii="方正书宋_GBK" w:eastAsia="方正书宋_GBK"/>
              </w:rPr>
            </w:pPr>
            <w:r>
              <w:rPr>
                <w:rFonts w:ascii="方正书宋_GBK" w:eastAsia="方正书宋_GBK"/>
              </w:rPr>
              <w:t>13062521LGUCV57I0O6RC</w:t>
            </w:r>
          </w:p>
        </w:tc>
        <w:tc>
          <w:tcPr>
            <w:tcW w:w="1587" w:type="dxa"/>
            <w:shd w:val="clear" w:color="auto" w:fill="auto"/>
            <w:noWrap w:val="0"/>
            <w:vAlign w:val="center"/>
          </w:tcPr>
          <w:p w14:paraId="6145C812">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14:paraId="2BE3164C">
            <w:pPr>
              <w:spacing w:line="300" w:lineRule="exact"/>
              <w:jc w:val="left"/>
              <w:rPr>
                <w:rFonts w:ascii="方正书宋_GBK" w:eastAsia="方正书宋_GBK"/>
              </w:rPr>
            </w:pPr>
            <w:r>
              <w:rPr>
                <w:rFonts w:ascii="方正书宋_GBK" w:eastAsia="方正书宋_GBK"/>
              </w:rPr>
              <w:t>团委综合事务管理经费</w:t>
            </w:r>
          </w:p>
        </w:tc>
      </w:tr>
      <w:tr w14:paraId="2139B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56FCCD00">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14:paraId="04397838">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14:paraId="39DDAB78">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noWrap w:val="0"/>
            <w:vAlign w:val="center"/>
          </w:tcPr>
          <w:p w14:paraId="2E44F75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14:paraId="4A1FBF85">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noWrap w:val="0"/>
            <w:vAlign w:val="center"/>
          </w:tcPr>
          <w:p w14:paraId="71FFE481">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14:paraId="6867A727">
            <w:pPr>
              <w:spacing w:line="300" w:lineRule="exact"/>
              <w:jc w:val="left"/>
              <w:rPr>
                <w:rFonts w:ascii="方正书宋_GBK" w:eastAsia="方正书宋_GBK"/>
              </w:rPr>
            </w:pPr>
            <w:r>
              <w:rPr>
                <w:rFonts w:ascii="方正书宋_GBK" w:eastAsia="方正书宋_GBK"/>
              </w:rPr>
              <w:t>0</w:t>
            </w:r>
          </w:p>
        </w:tc>
      </w:tr>
      <w:tr w14:paraId="22C77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14:paraId="232BB6C6">
            <w:pPr>
              <w:spacing w:line="300" w:lineRule="exact"/>
              <w:jc w:val="left"/>
              <w:outlineLvl w:val="3"/>
            </w:pPr>
          </w:p>
        </w:tc>
        <w:tc>
          <w:tcPr>
            <w:tcW w:w="8278" w:type="dxa"/>
            <w:gridSpan w:val="6"/>
            <w:shd w:val="clear" w:color="auto" w:fill="auto"/>
            <w:noWrap w:val="0"/>
            <w:vAlign w:val="center"/>
          </w:tcPr>
          <w:p w14:paraId="2548B4C9">
            <w:pPr>
              <w:spacing w:line="300" w:lineRule="exact"/>
              <w:jc w:val="left"/>
              <w:rPr>
                <w:rFonts w:ascii="方正书宋_GBK" w:eastAsia="方正书宋_GBK"/>
              </w:rPr>
            </w:pPr>
            <w:r>
              <w:rPr>
                <w:rFonts w:ascii="方正书宋_GBK" w:eastAsia="方正书宋_GBK"/>
              </w:rPr>
              <w:t>资金需要20000元，主要用于办公经费。此项目2021年实施，12月完成。</w:t>
            </w:r>
          </w:p>
        </w:tc>
      </w:tr>
      <w:tr w14:paraId="1C6FC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04437778">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14:paraId="0591C878">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14:paraId="2C0A2D63">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14:paraId="30D859DA">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14:paraId="7A284239">
            <w:pPr>
              <w:spacing w:line="300" w:lineRule="exact"/>
              <w:jc w:val="center"/>
              <w:rPr>
                <w:rFonts w:ascii="方正书宋_GBK" w:eastAsia="方正书宋_GBK"/>
                <w:b/>
              </w:rPr>
            </w:pPr>
            <w:r>
              <w:rPr>
                <w:rFonts w:ascii="方正书宋_GBK" w:eastAsia="方正书宋_GBK"/>
                <w:b/>
              </w:rPr>
              <w:t>12月底</w:t>
            </w:r>
          </w:p>
        </w:tc>
      </w:tr>
      <w:tr w14:paraId="1582C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14:paraId="02711B83">
            <w:pPr>
              <w:spacing w:line="300" w:lineRule="exact"/>
              <w:jc w:val="left"/>
              <w:outlineLvl w:val="3"/>
            </w:pPr>
          </w:p>
        </w:tc>
        <w:tc>
          <w:tcPr>
            <w:tcW w:w="2410" w:type="dxa"/>
            <w:gridSpan w:val="2"/>
            <w:tcBorders>
              <w:bottom w:val="single" w:color="000000" w:sz="6" w:space="0"/>
            </w:tcBorders>
            <w:shd w:val="clear" w:color="auto" w:fill="auto"/>
            <w:noWrap w:val="0"/>
            <w:vAlign w:val="center"/>
          </w:tcPr>
          <w:p w14:paraId="5EE0D6E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14:paraId="6703D086">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14:paraId="624B1E68">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14:paraId="39939614">
            <w:pPr>
              <w:spacing w:line="300" w:lineRule="exact"/>
              <w:jc w:val="center"/>
              <w:rPr>
                <w:rFonts w:ascii="方正书宋_GBK" w:eastAsia="方正书宋_GBK"/>
              </w:rPr>
            </w:pPr>
            <w:r>
              <w:rPr>
                <w:rFonts w:ascii="方正书宋_GBK" w:eastAsia="方正书宋_GBK"/>
              </w:rPr>
              <w:t>100.00%</w:t>
            </w:r>
          </w:p>
        </w:tc>
      </w:tr>
      <w:tr w14:paraId="1A579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51B48427">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14:paraId="7FFCB0CE">
            <w:pPr>
              <w:spacing w:line="300" w:lineRule="exact"/>
              <w:jc w:val="left"/>
              <w:rPr>
                <w:rFonts w:ascii="方正书宋_GBK" w:eastAsia="方正书宋_GBK"/>
              </w:rPr>
            </w:pPr>
            <w:r>
              <w:rPr>
                <w:rFonts w:ascii="方正书宋_GBK" w:eastAsia="方正书宋_GBK"/>
              </w:rPr>
              <w:t>1.落实好上级精神，切实做好新形势下青年群众工作，紧紧抓住全面深化改革重大历史机遇。</w:t>
            </w:r>
          </w:p>
          <w:p w14:paraId="790E4E41">
            <w:pPr>
              <w:spacing w:line="300" w:lineRule="exact"/>
              <w:jc w:val="left"/>
              <w:rPr>
                <w:rFonts w:ascii="方正书宋_GBK" w:eastAsia="方正书宋_GBK"/>
              </w:rPr>
            </w:pPr>
            <w:r>
              <w:rPr>
                <w:rFonts w:ascii="方正书宋_GBK" w:eastAsia="方正书宋_GBK"/>
              </w:rPr>
              <w:t>2.改革共青团干部队伍模式，改革创新团的基层基础,充分发挥桥梁纽带作用,切实从严治团、改进作风。</w:t>
            </w:r>
          </w:p>
          <w:p w14:paraId="349DE7C2">
            <w:pPr>
              <w:spacing w:line="300" w:lineRule="exact"/>
              <w:jc w:val="left"/>
              <w:rPr>
                <w:rFonts w:ascii="方正书宋_GBK" w:eastAsia="方正书宋_GBK"/>
              </w:rPr>
            </w:pPr>
            <w:r>
              <w:rPr>
                <w:rFonts w:ascii="方正书宋_GBK" w:eastAsia="方正书宋_GBK"/>
              </w:rPr>
              <w:t>3.全面推进共青团徐水区委改革，开创徐水共青团工作新局面。</w:t>
            </w:r>
          </w:p>
        </w:tc>
      </w:tr>
    </w:tbl>
    <w:p w14:paraId="79BF4A8F">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B803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0D89187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14:paraId="6A4733A7">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14:paraId="0F464E55">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14:paraId="16FA4135">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14:paraId="305C6084">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14:paraId="4DE5C07A">
            <w:pPr>
              <w:spacing w:line="300" w:lineRule="exact"/>
              <w:jc w:val="center"/>
              <w:rPr>
                <w:rFonts w:ascii="方正书宋_GBK" w:eastAsia="方正书宋_GBK"/>
                <w:b/>
              </w:rPr>
            </w:pPr>
            <w:r>
              <w:rPr>
                <w:rFonts w:ascii="方正书宋_GBK" w:eastAsia="方正书宋_GBK"/>
                <w:b/>
              </w:rPr>
              <w:t>指标值确定依据</w:t>
            </w:r>
          </w:p>
        </w:tc>
      </w:tr>
      <w:tr w14:paraId="36062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10714764">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14:paraId="64C0F385">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14:paraId="1F0D229F">
            <w:pPr>
              <w:spacing w:line="300" w:lineRule="exact"/>
              <w:jc w:val="left"/>
              <w:rPr>
                <w:rFonts w:ascii="方正书宋_GBK" w:eastAsia="方正书宋_GBK"/>
              </w:rPr>
            </w:pPr>
            <w:r>
              <w:rPr>
                <w:rFonts w:ascii="方正书宋_GBK" w:eastAsia="方正书宋_GBK"/>
              </w:rPr>
              <w:t>组织宣传活动次数（次）</w:t>
            </w:r>
          </w:p>
        </w:tc>
        <w:tc>
          <w:tcPr>
            <w:tcW w:w="2891" w:type="dxa"/>
            <w:shd w:val="clear" w:color="auto" w:fill="auto"/>
            <w:noWrap w:val="0"/>
            <w:vAlign w:val="center"/>
          </w:tcPr>
          <w:p w14:paraId="559AB83C">
            <w:pPr>
              <w:spacing w:line="300" w:lineRule="exact"/>
              <w:jc w:val="left"/>
              <w:rPr>
                <w:rFonts w:ascii="方正书宋_GBK" w:eastAsia="方正书宋_GBK"/>
              </w:rPr>
            </w:pPr>
            <w:r>
              <w:rPr>
                <w:rFonts w:ascii="方正书宋_GBK" w:eastAsia="方正书宋_GBK"/>
              </w:rPr>
              <w:t>组织宣传活动次数</w:t>
            </w:r>
          </w:p>
        </w:tc>
        <w:tc>
          <w:tcPr>
            <w:tcW w:w="1276" w:type="dxa"/>
            <w:shd w:val="clear" w:color="auto" w:fill="auto"/>
            <w:noWrap w:val="0"/>
            <w:vAlign w:val="center"/>
          </w:tcPr>
          <w:p w14:paraId="2BDD5885">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noWrap w:val="0"/>
            <w:vAlign w:val="center"/>
          </w:tcPr>
          <w:p w14:paraId="4FA85E24">
            <w:pPr>
              <w:spacing w:line="300" w:lineRule="exact"/>
              <w:jc w:val="left"/>
              <w:rPr>
                <w:rFonts w:ascii="方正书宋_GBK" w:eastAsia="方正书宋_GBK"/>
              </w:rPr>
            </w:pPr>
            <w:r>
              <w:rPr>
                <w:rFonts w:ascii="方正书宋_GBK" w:eastAsia="方正书宋_GBK"/>
              </w:rPr>
              <w:t>计划指标</w:t>
            </w:r>
          </w:p>
        </w:tc>
      </w:tr>
      <w:tr w14:paraId="5134C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716AFF4A">
            <w:pPr>
              <w:spacing w:line="300" w:lineRule="exact"/>
              <w:jc w:val="center"/>
              <w:rPr>
                <w:rFonts w:ascii="方正书宋_GBK" w:eastAsia="方正书宋_GBK"/>
              </w:rPr>
            </w:pPr>
          </w:p>
        </w:tc>
        <w:tc>
          <w:tcPr>
            <w:tcW w:w="1134" w:type="dxa"/>
            <w:shd w:val="clear" w:color="auto" w:fill="auto"/>
            <w:noWrap w:val="0"/>
            <w:vAlign w:val="center"/>
          </w:tcPr>
          <w:p w14:paraId="13348538">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14:paraId="7DC85219">
            <w:pPr>
              <w:spacing w:line="300" w:lineRule="exact"/>
              <w:jc w:val="left"/>
              <w:rPr>
                <w:rFonts w:ascii="方正书宋_GBK" w:eastAsia="方正书宋_GBK"/>
              </w:rPr>
            </w:pPr>
            <w:r>
              <w:rPr>
                <w:rFonts w:ascii="方正书宋_GBK" w:eastAsia="方正书宋_GBK"/>
              </w:rPr>
              <w:t>保障工作质量</w:t>
            </w:r>
          </w:p>
        </w:tc>
        <w:tc>
          <w:tcPr>
            <w:tcW w:w="2891" w:type="dxa"/>
            <w:shd w:val="clear" w:color="auto" w:fill="auto"/>
            <w:noWrap w:val="0"/>
            <w:vAlign w:val="center"/>
          </w:tcPr>
          <w:p w14:paraId="08A78304">
            <w:pPr>
              <w:spacing w:line="300" w:lineRule="exact"/>
              <w:jc w:val="left"/>
              <w:rPr>
                <w:rFonts w:ascii="方正书宋_GBK" w:eastAsia="方正书宋_GBK"/>
              </w:rPr>
            </w:pPr>
            <w:r>
              <w:rPr>
                <w:rFonts w:ascii="方正书宋_GBK" w:eastAsia="方正书宋_GBK"/>
              </w:rPr>
              <w:t>质量完成情况</w:t>
            </w:r>
          </w:p>
        </w:tc>
        <w:tc>
          <w:tcPr>
            <w:tcW w:w="1276" w:type="dxa"/>
            <w:shd w:val="clear" w:color="auto" w:fill="auto"/>
            <w:noWrap w:val="0"/>
            <w:vAlign w:val="center"/>
          </w:tcPr>
          <w:p w14:paraId="5677354F">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66A8CAD2">
            <w:pPr>
              <w:spacing w:line="300" w:lineRule="exact"/>
              <w:jc w:val="left"/>
              <w:rPr>
                <w:rFonts w:ascii="方正书宋_GBK" w:eastAsia="方正书宋_GBK"/>
              </w:rPr>
            </w:pPr>
            <w:r>
              <w:rPr>
                <w:rFonts w:ascii="方正书宋_GBK" w:eastAsia="方正书宋_GBK"/>
              </w:rPr>
              <w:t>计划指标</w:t>
            </w:r>
          </w:p>
        </w:tc>
      </w:tr>
      <w:tr w14:paraId="37DDC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6DC3C669">
            <w:pPr>
              <w:spacing w:line="300" w:lineRule="exact"/>
              <w:jc w:val="center"/>
              <w:rPr>
                <w:rFonts w:ascii="方正书宋_GBK" w:eastAsia="方正书宋_GBK"/>
              </w:rPr>
            </w:pPr>
          </w:p>
        </w:tc>
        <w:tc>
          <w:tcPr>
            <w:tcW w:w="1134" w:type="dxa"/>
            <w:shd w:val="clear" w:color="auto" w:fill="auto"/>
            <w:noWrap w:val="0"/>
            <w:vAlign w:val="center"/>
          </w:tcPr>
          <w:p w14:paraId="70F0BB32">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14:paraId="492AD2E4">
            <w:pPr>
              <w:spacing w:line="300" w:lineRule="exact"/>
              <w:jc w:val="left"/>
              <w:rPr>
                <w:rFonts w:ascii="方正书宋_GBK" w:eastAsia="方正书宋_GBK"/>
              </w:rPr>
            </w:pPr>
            <w:r>
              <w:rPr>
                <w:rFonts w:ascii="方正书宋_GBK" w:eastAsia="方正书宋_GBK"/>
              </w:rPr>
              <w:t>任务完成及时率</w:t>
            </w:r>
          </w:p>
        </w:tc>
        <w:tc>
          <w:tcPr>
            <w:tcW w:w="2891" w:type="dxa"/>
            <w:shd w:val="clear" w:color="auto" w:fill="auto"/>
            <w:noWrap w:val="0"/>
            <w:vAlign w:val="center"/>
          </w:tcPr>
          <w:p w14:paraId="412F4035">
            <w:pPr>
              <w:spacing w:line="300" w:lineRule="exact"/>
              <w:jc w:val="left"/>
              <w:rPr>
                <w:rFonts w:ascii="方正书宋_GBK" w:eastAsia="方正书宋_GBK"/>
              </w:rPr>
            </w:pPr>
            <w:r>
              <w:rPr>
                <w:rFonts w:ascii="方正书宋_GBK" w:eastAsia="方正书宋_GBK"/>
              </w:rPr>
              <w:t>任务完成及时率</w:t>
            </w:r>
          </w:p>
        </w:tc>
        <w:tc>
          <w:tcPr>
            <w:tcW w:w="1276" w:type="dxa"/>
            <w:shd w:val="clear" w:color="auto" w:fill="auto"/>
            <w:noWrap w:val="0"/>
            <w:vAlign w:val="center"/>
          </w:tcPr>
          <w:p w14:paraId="7CA3DA4F">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6FE58415">
            <w:pPr>
              <w:spacing w:line="300" w:lineRule="exact"/>
              <w:jc w:val="left"/>
              <w:rPr>
                <w:rFonts w:ascii="方正书宋_GBK" w:eastAsia="方正书宋_GBK"/>
              </w:rPr>
            </w:pPr>
            <w:r>
              <w:rPr>
                <w:rFonts w:ascii="方正书宋_GBK" w:eastAsia="方正书宋_GBK"/>
              </w:rPr>
              <w:t>计划指标</w:t>
            </w:r>
          </w:p>
        </w:tc>
      </w:tr>
      <w:tr w14:paraId="447A4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36E9DA34">
            <w:pPr>
              <w:spacing w:line="300" w:lineRule="exact"/>
              <w:jc w:val="center"/>
              <w:rPr>
                <w:rFonts w:ascii="方正书宋_GBK" w:eastAsia="方正书宋_GBK"/>
              </w:rPr>
            </w:pPr>
          </w:p>
        </w:tc>
        <w:tc>
          <w:tcPr>
            <w:tcW w:w="1134" w:type="dxa"/>
            <w:shd w:val="clear" w:color="auto" w:fill="auto"/>
            <w:noWrap w:val="0"/>
            <w:vAlign w:val="center"/>
          </w:tcPr>
          <w:p w14:paraId="22070566">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14:paraId="47C60733">
            <w:pPr>
              <w:spacing w:line="300" w:lineRule="exact"/>
              <w:jc w:val="left"/>
              <w:rPr>
                <w:rFonts w:ascii="方正书宋_GBK" w:eastAsia="方正书宋_GBK"/>
              </w:rPr>
            </w:pPr>
            <w:r>
              <w:rPr>
                <w:rFonts w:ascii="方正书宋_GBK" w:eastAsia="方正书宋_GBK"/>
              </w:rPr>
              <w:t>公共文化服务活动数量（项）</w:t>
            </w:r>
          </w:p>
        </w:tc>
        <w:tc>
          <w:tcPr>
            <w:tcW w:w="2891" w:type="dxa"/>
            <w:shd w:val="clear" w:color="auto" w:fill="auto"/>
            <w:noWrap w:val="0"/>
            <w:vAlign w:val="center"/>
          </w:tcPr>
          <w:p w14:paraId="60976BCF">
            <w:pPr>
              <w:spacing w:line="300" w:lineRule="exact"/>
              <w:jc w:val="left"/>
              <w:rPr>
                <w:rFonts w:ascii="方正书宋_GBK" w:eastAsia="方正书宋_GBK"/>
              </w:rPr>
            </w:pPr>
            <w:r>
              <w:rPr>
                <w:rFonts w:ascii="方正书宋_GBK" w:eastAsia="方正书宋_GBK"/>
              </w:rPr>
              <w:t>各类公共文化服务活动组织开展的数量</w:t>
            </w:r>
          </w:p>
        </w:tc>
        <w:tc>
          <w:tcPr>
            <w:tcW w:w="1276" w:type="dxa"/>
            <w:shd w:val="clear" w:color="auto" w:fill="auto"/>
            <w:noWrap w:val="0"/>
            <w:vAlign w:val="center"/>
          </w:tcPr>
          <w:p w14:paraId="6CD6401C">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noWrap w:val="0"/>
            <w:vAlign w:val="center"/>
          </w:tcPr>
          <w:p w14:paraId="670DA65C">
            <w:pPr>
              <w:spacing w:line="300" w:lineRule="exact"/>
              <w:jc w:val="left"/>
              <w:rPr>
                <w:rFonts w:ascii="方正书宋_GBK" w:eastAsia="方正书宋_GBK"/>
              </w:rPr>
            </w:pPr>
            <w:r>
              <w:rPr>
                <w:rFonts w:ascii="方正书宋_GBK" w:eastAsia="方正书宋_GBK"/>
              </w:rPr>
              <w:t>计划指标</w:t>
            </w:r>
          </w:p>
        </w:tc>
      </w:tr>
      <w:tr w14:paraId="6B599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108C30F4">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14:paraId="7C11399F">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14:paraId="0901E599">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noWrap w:val="0"/>
            <w:vAlign w:val="center"/>
          </w:tcPr>
          <w:p w14:paraId="33FD9043">
            <w:pPr>
              <w:spacing w:line="300" w:lineRule="exact"/>
              <w:jc w:val="left"/>
              <w:rPr>
                <w:rFonts w:ascii="方正书宋_GBK" w:eastAsia="方正书宋_GBK"/>
              </w:rPr>
            </w:pPr>
            <w:r>
              <w:rPr>
                <w:rFonts w:ascii="方正书宋_GBK" w:eastAsia="方正书宋_GBK"/>
              </w:rPr>
              <w:t>有效的起到宣传效果</w:t>
            </w:r>
          </w:p>
        </w:tc>
        <w:tc>
          <w:tcPr>
            <w:tcW w:w="1276" w:type="dxa"/>
            <w:shd w:val="clear" w:color="auto" w:fill="auto"/>
            <w:noWrap w:val="0"/>
            <w:vAlign w:val="center"/>
          </w:tcPr>
          <w:p w14:paraId="19DEEC4E">
            <w:pPr>
              <w:spacing w:line="300" w:lineRule="exact"/>
              <w:jc w:val="left"/>
              <w:rPr>
                <w:rFonts w:ascii="方正书宋_GBK" w:eastAsia="方正书宋_GBK"/>
              </w:rPr>
            </w:pPr>
            <w:r>
              <w:rPr>
                <w:rFonts w:ascii="方正书宋_GBK" w:eastAsia="方正书宋_GBK"/>
              </w:rPr>
              <w:t>≥85%</w:t>
            </w:r>
          </w:p>
        </w:tc>
        <w:tc>
          <w:tcPr>
            <w:tcW w:w="1701" w:type="dxa"/>
            <w:shd w:val="clear" w:color="auto" w:fill="auto"/>
            <w:noWrap w:val="0"/>
            <w:vAlign w:val="center"/>
          </w:tcPr>
          <w:p w14:paraId="01D815DF">
            <w:pPr>
              <w:spacing w:line="300" w:lineRule="exact"/>
              <w:jc w:val="left"/>
              <w:rPr>
                <w:rFonts w:ascii="方正书宋_GBK" w:eastAsia="方正书宋_GBK"/>
              </w:rPr>
            </w:pPr>
            <w:r>
              <w:rPr>
                <w:rFonts w:ascii="方正书宋_GBK" w:eastAsia="方正书宋_GBK"/>
              </w:rPr>
              <w:t>计划指标</w:t>
            </w:r>
          </w:p>
        </w:tc>
      </w:tr>
      <w:tr w14:paraId="3EC2B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1EB4D03E">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14:paraId="7EAF0990">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14:paraId="0E8852D2">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noWrap w:val="0"/>
            <w:vAlign w:val="center"/>
          </w:tcPr>
          <w:p w14:paraId="699272F9">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noWrap w:val="0"/>
            <w:vAlign w:val="center"/>
          </w:tcPr>
          <w:p w14:paraId="2A53E6CE">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09C85233">
            <w:pPr>
              <w:spacing w:line="300" w:lineRule="exact"/>
              <w:jc w:val="left"/>
              <w:rPr>
                <w:rFonts w:ascii="方正书宋_GBK" w:eastAsia="方正书宋_GBK"/>
              </w:rPr>
            </w:pPr>
            <w:r>
              <w:rPr>
                <w:rFonts w:ascii="方正书宋_GBK" w:eastAsia="方正书宋_GBK"/>
              </w:rPr>
              <w:t>计划指标</w:t>
            </w:r>
          </w:p>
        </w:tc>
      </w:tr>
    </w:tbl>
    <w:p w14:paraId="5C17F68A">
      <w:pPr>
        <w:spacing w:line="300" w:lineRule="exact"/>
        <w:jc w:val="left"/>
      </w:pPr>
    </w:p>
    <w:p w14:paraId="7F50F58F">
      <w:pPr>
        <w:ind w:firstLine="562" w:firstLineChars="200"/>
        <w:jc w:val="left"/>
        <w:outlineLvl w:val="3"/>
        <w:rPr>
          <w:rFonts w:ascii="Times New Roman" w:hAnsi="宋体" w:eastAsia="宋体"/>
          <w:b/>
          <w:sz w:val="28"/>
        </w:rPr>
      </w:pPr>
      <w:bookmarkStart w:id="13" w:name="_Toc66979586"/>
      <w:r>
        <w:rPr>
          <w:rFonts w:ascii="方正仿宋_GBK" w:eastAsia="方正仿宋_GBK"/>
          <w:b/>
          <w:sz w:val="28"/>
        </w:rPr>
        <w:t>11.大气污染防治专项业务费绩效目标表</w:t>
      </w:r>
      <w:bookmarkEnd w:id="13"/>
      <w:r>
        <w:fldChar w:fldCharType="begin"/>
      </w:r>
      <w:r>
        <w:rPr>
          <w:rFonts w:ascii="方正仿宋_GBK" w:eastAsia="方正仿宋_GBK"/>
          <w:b/>
          <w:sz w:val="28"/>
        </w:rPr>
        <w:instrText xml:space="preserve"> TC 11、大气污染防治专项业务费绩效目标表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080B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14:paraId="7FDE0E09">
            <w:pPr>
              <w:spacing w:line="300" w:lineRule="exact"/>
              <w:jc w:val="left"/>
              <w:rPr>
                <w:rFonts w:ascii="方正书宋_GBK" w:eastAsia="方正书宋_GBK"/>
                <w:b/>
              </w:rPr>
            </w:pPr>
            <w:r>
              <w:rPr>
                <w:rFonts w:ascii="方正书宋_GBK" w:eastAsia="方正书宋_GBK"/>
                <w:b/>
              </w:rPr>
              <w:t>908001大王店镇本级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14:paraId="02F8289F">
            <w:pPr>
              <w:spacing w:line="300" w:lineRule="exact"/>
              <w:jc w:val="right"/>
              <w:rPr>
                <w:rFonts w:ascii="方正书宋_GBK" w:eastAsia="方正书宋_GBK"/>
              </w:rPr>
            </w:pPr>
            <w:r>
              <w:rPr>
                <w:rFonts w:ascii="方正书宋_GBK" w:eastAsia="方正书宋_GBK"/>
              </w:rPr>
              <w:t>单位：元</w:t>
            </w:r>
          </w:p>
        </w:tc>
      </w:tr>
      <w:tr w14:paraId="4D4C6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14:paraId="784E6103">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14:paraId="0E6E953D">
            <w:pPr>
              <w:spacing w:line="300" w:lineRule="exact"/>
              <w:jc w:val="left"/>
              <w:rPr>
                <w:rFonts w:ascii="方正书宋_GBK" w:eastAsia="方正书宋_GBK"/>
              </w:rPr>
            </w:pPr>
            <w:r>
              <w:rPr>
                <w:rFonts w:ascii="方正书宋_GBK" w:eastAsia="方正书宋_GBK"/>
              </w:rPr>
              <w:t>13062521M70RZ42PV6XOL</w:t>
            </w:r>
          </w:p>
        </w:tc>
        <w:tc>
          <w:tcPr>
            <w:tcW w:w="1587" w:type="dxa"/>
            <w:shd w:val="clear" w:color="auto" w:fill="auto"/>
            <w:noWrap w:val="0"/>
            <w:vAlign w:val="center"/>
          </w:tcPr>
          <w:p w14:paraId="31A1432F">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14:paraId="4E7094B9">
            <w:pPr>
              <w:spacing w:line="300" w:lineRule="exact"/>
              <w:jc w:val="left"/>
              <w:rPr>
                <w:rFonts w:ascii="方正书宋_GBK" w:eastAsia="方正书宋_GBK"/>
              </w:rPr>
            </w:pPr>
            <w:r>
              <w:rPr>
                <w:rFonts w:ascii="方正书宋_GBK" w:eastAsia="方正书宋_GBK"/>
              </w:rPr>
              <w:t>大气污染防治专项业务费</w:t>
            </w:r>
          </w:p>
        </w:tc>
      </w:tr>
      <w:tr w14:paraId="1F440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6FD16A9F">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14:paraId="054597C6">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14:paraId="62FA8A0D">
            <w:pPr>
              <w:spacing w:line="300" w:lineRule="exact"/>
              <w:jc w:val="left"/>
              <w:rPr>
                <w:rFonts w:ascii="方正书宋_GBK" w:eastAsia="方正书宋_GBK"/>
              </w:rPr>
            </w:pPr>
            <w:r>
              <w:rPr>
                <w:rFonts w:ascii="方正书宋_GBK" w:eastAsia="方正书宋_GBK"/>
              </w:rPr>
              <w:t>150000.00</w:t>
            </w:r>
          </w:p>
        </w:tc>
        <w:tc>
          <w:tcPr>
            <w:tcW w:w="1587" w:type="dxa"/>
            <w:shd w:val="clear" w:color="auto" w:fill="auto"/>
            <w:noWrap w:val="0"/>
            <w:vAlign w:val="center"/>
          </w:tcPr>
          <w:p w14:paraId="4215272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14:paraId="74A4AE2E">
            <w:pPr>
              <w:spacing w:line="300" w:lineRule="exact"/>
              <w:jc w:val="left"/>
              <w:rPr>
                <w:rFonts w:ascii="方正书宋_GBK" w:eastAsia="方正书宋_GBK"/>
              </w:rPr>
            </w:pPr>
            <w:r>
              <w:rPr>
                <w:rFonts w:ascii="方正书宋_GBK" w:eastAsia="方正书宋_GBK"/>
              </w:rPr>
              <w:t>150000.00</w:t>
            </w:r>
          </w:p>
        </w:tc>
        <w:tc>
          <w:tcPr>
            <w:tcW w:w="1276" w:type="dxa"/>
            <w:shd w:val="clear" w:color="auto" w:fill="auto"/>
            <w:noWrap w:val="0"/>
            <w:vAlign w:val="center"/>
          </w:tcPr>
          <w:p w14:paraId="07DB929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14:paraId="21BB449F">
            <w:pPr>
              <w:spacing w:line="300" w:lineRule="exact"/>
              <w:jc w:val="left"/>
              <w:rPr>
                <w:rFonts w:ascii="方正书宋_GBK" w:eastAsia="方正书宋_GBK"/>
              </w:rPr>
            </w:pPr>
            <w:r>
              <w:rPr>
                <w:rFonts w:ascii="方正书宋_GBK" w:eastAsia="方正书宋_GBK"/>
              </w:rPr>
              <w:t>0</w:t>
            </w:r>
          </w:p>
        </w:tc>
      </w:tr>
      <w:tr w14:paraId="7B1AD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14:paraId="24E45B66">
            <w:pPr>
              <w:spacing w:line="300" w:lineRule="exact"/>
              <w:jc w:val="left"/>
              <w:outlineLvl w:val="3"/>
            </w:pPr>
          </w:p>
        </w:tc>
        <w:tc>
          <w:tcPr>
            <w:tcW w:w="8278" w:type="dxa"/>
            <w:gridSpan w:val="6"/>
            <w:shd w:val="clear" w:color="auto" w:fill="auto"/>
            <w:noWrap w:val="0"/>
            <w:vAlign w:val="center"/>
          </w:tcPr>
          <w:p w14:paraId="5AE4A4DA">
            <w:pPr>
              <w:spacing w:line="300" w:lineRule="exact"/>
              <w:jc w:val="left"/>
              <w:rPr>
                <w:rFonts w:ascii="方正书宋_GBK" w:eastAsia="方正书宋_GBK"/>
              </w:rPr>
            </w:pPr>
            <w:r>
              <w:rPr>
                <w:rFonts w:ascii="方正书宋_GBK" w:eastAsia="方正书宋_GBK"/>
              </w:rPr>
              <w:t>资金需求150000元，预计办公费2万元，禁烧用车、用工等劳务费13万元，计划2021年开始，预计2021年12月底支出完成。</w:t>
            </w:r>
          </w:p>
        </w:tc>
      </w:tr>
      <w:tr w14:paraId="4A274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2E4CDDB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14:paraId="5C7A4657">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14:paraId="1BBE30B1">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14:paraId="3A222C00">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14:paraId="071CAE51">
            <w:pPr>
              <w:spacing w:line="300" w:lineRule="exact"/>
              <w:jc w:val="center"/>
              <w:rPr>
                <w:rFonts w:ascii="方正书宋_GBK" w:eastAsia="方正书宋_GBK"/>
                <w:b/>
              </w:rPr>
            </w:pPr>
            <w:r>
              <w:rPr>
                <w:rFonts w:ascii="方正书宋_GBK" w:eastAsia="方正书宋_GBK"/>
                <w:b/>
              </w:rPr>
              <w:t>12月底</w:t>
            </w:r>
          </w:p>
        </w:tc>
      </w:tr>
      <w:tr w14:paraId="69595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14:paraId="6690A70E">
            <w:pPr>
              <w:spacing w:line="300" w:lineRule="exact"/>
              <w:jc w:val="left"/>
              <w:outlineLvl w:val="3"/>
            </w:pPr>
          </w:p>
        </w:tc>
        <w:tc>
          <w:tcPr>
            <w:tcW w:w="2410" w:type="dxa"/>
            <w:gridSpan w:val="2"/>
            <w:tcBorders>
              <w:bottom w:val="single" w:color="000000" w:sz="6" w:space="0"/>
            </w:tcBorders>
            <w:shd w:val="clear" w:color="auto" w:fill="auto"/>
            <w:noWrap w:val="0"/>
            <w:vAlign w:val="center"/>
          </w:tcPr>
          <w:p w14:paraId="07AF169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14:paraId="05235D63">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14:paraId="1243218F">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14:paraId="054D717E">
            <w:pPr>
              <w:spacing w:line="300" w:lineRule="exact"/>
              <w:jc w:val="center"/>
              <w:rPr>
                <w:rFonts w:ascii="方正书宋_GBK" w:eastAsia="方正书宋_GBK"/>
              </w:rPr>
            </w:pPr>
            <w:r>
              <w:rPr>
                <w:rFonts w:ascii="方正书宋_GBK" w:eastAsia="方正书宋_GBK"/>
              </w:rPr>
              <w:t>100.00%</w:t>
            </w:r>
          </w:p>
        </w:tc>
      </w:tr>
      <w:tr w14:paraId="57574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17702C63">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14:paraId="2C4DEB0D">
            <w:pPr>
              <w:spacing w:line="300" w:lineRule="exact"/>
              <w:jc w:val="left"/>
              <w:rPr>
                <w:rFonts w:ascii="方正书宋_GBK" w:eastAsia="方正书宋_GBK"/>
              </w:rPr>
            </w:pPr>
            <w:r>
              <w:rPr>
                <w:rFonts w:ascii="方正书宋_GBK" w:eastAsia="方正书宋_GBK"/>
              </w:rPr>
              <w:t>1.我镇处于山区地段，京昆高速、荣乌高速从我镇穿过，每年麦秋和大秋期间禁烧压力很重，需要投入大量的人力物力全面禁烧，以及</w:t>
            </w:r>
            <w:r>
              <w:rPr>
                <w:rFonts w:hint="eastAsia" w:ascii="方正书宋_GBK" w:eastAsia="方正书宋_GBK"/>
                <w:lang w:eastAsia="zh-CN"/>
              </w:rPr>
              <w:t>秸秆</w:t>
            </w:r>
            <w:r>
              <w:rPr>
                <w:rFonts w:ascii="方正书宋_GBK" w:eastAsia="方正书宋_GBK"/>
              </w:rPr>
              <w:t>粉碎清理，</w:t>
            </w:r>
          </w:p>
          <w:p w14:paraId="5D36E718">
            <w:pPr>
              <w:spacing w:line="300" w:lineRule="exact"/>
              <w:jc w:val="left"/>
              <w:rPr>
                <w:rFonts w:ascii="方正书宋_GBK" w:eastAsia="方正书宋_GBK"/>
              </w:rPr>
            </w:pPr>
            <w:r>
              <w:rPr>
                <w:rFonts w:ascii="方正书宋_GBK" w:eastAsia="方正书宋_GBK"/>
              </w:rPr>
              <w:t>2.推进环境空气质量持续改善，打赢蓝天保卫战。</w:t>
            </w:r>
          </w:p>
          <w:p w14:paraId="7703917E">
            <w:pPr>
              <w:spacing w:line="300" w:lineRule="exact"/>
              <w:jc w:val="left"/>
              <w:rPr>
                <w:rFonts w:ascii="方正书宋_GBK" w:eastAsia="方正书宋_GBK"/>
              </w:rPr>
            </w:pPr>
            <w:r>
              <w:rPr>
                <w:rFonts w:ascii="方正书宋_GBK" w:eastAsia="方正书宋_GBK"/>
              </w:rPr>
              <w:t>3.为了保护大气环境，净城净天。</w:t>
            </w:r>
          </w:p>
        </w:tc>
      </w:tr>
    </w:tbl>
    <w:p w14:paraId="6E6329D6">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4061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74F7E5F7">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14:paraId="4389132E">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14:paraId="50EA49B9">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14:paraId="3F20F698">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14:paraId="4C0AF778">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14:paraId="6604ADE8">
            <w:pPr>
              <w:spacing w:line="300" w:lineRule="exact"/>
              <w:jc w:val="center"/>
              <w:rPr>
                <w:rFonts w:ascii="方正书宋_GBK" w:eastAsia="方正书宋_GBK"/>
                <w:b/>
              </w:rPr>
            </w:pPr>
            <w:r>
              <w:rPr>
                <w:rFonts w:ascii="方正书宋_GBK" w:eastAsia="方正书宋_GBK"/>
                <w:b/>
              </w:rPr>
              <w:t>指标值确定依据</w:t>
            </w:r>
          </w:p>
        </w:tc>
      </w:tr>
      <w:tr w14:paraId="5B554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5E809627">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14:paraId="72FD3305">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14:paraId="2FDBB524">
            <w:pPr>
              <w:spacing w:line="300" w:lineRule="exact"/>
              <w:jc w:val="left"/>
              <w:rPr>
                <w:rFonts w:ascii="方正书宋_GBK" w:eastAsia="方正书宋_GBK"/>
              </w:rPr>
            </w:pPr>
            <w:r>
              <w:rPr>
                <w:rFonts w:ascii="方正书宋_GBK" w:eastAsia="方正书宋_GBK"/>
              </w:rPr>
              <w:t>监督覆盖率</w:t>
            </w:r>
          </w:p>
        </w:tc>
        <w:tc>
          <w:tcPr>
            <w:tcW w:w="2891" w:type="dxa"/>
            <w:shd w:val="clear" w:color="auto" w:fill="auto"/>
            <w:noWrap w:val="0"/>
            <w:vAlign w:val="center"/>
          </w:tcPr>
          <w:p w14:paraId="4C321176">
            <w:pPr>
              <w:spacing w:line="300" w:lineRule="exact"/>
              <w:jc w:val="left"/>
              <w:rPr>
                <w:rFonts w:ascii="方正书宋_GBK" w:eastAsia="方正书宋_GBK"/>
              </w:rPr>
            </w:pPr>
            <w:r>
              <w:rPr>
                <w:rFonts w:ascii="方正书宋_GBK" w:eastAsia="方正书宋_GBK"/>
              </w:rPr>
              <w:t>全村覆盖</w:t>
            </w:r>
          </w:p>
        </w:tc>
        <w:tc>
          <w:tcPr>
            <w:tcW w:w="1276" w:type="dxa"/>
            <w:shd w:val="clear" w:color="auto" w:fill="auto"/>
            <w:noWrap w:val="0"/>
            <w:vAlign w:val="center"/>
          </w:tcPr>
          <w:p w14:paraId="3BC4D171">
            <w:pPr>
              <w:spacing w:line="300" w:lineRule="exact"/>
              <w:jc w:val="left"/>
              <w:rPr>
                <w:rFonts w:ascii="方正书宋_GBK" w:eastAsia="方正书宋_GBK"/>
              </w:rPr>
            </w:pPr>
            <w:r>
              <w:rPr>
                <w:rFonts w:ascii="方正书宋_GBK" w:eastAsia="方正书宋_GBK"/>
              </w:rPr>
              <w:t>31个</w:t>
            </w:r>
          </w:p>
        </w:tc>
        <w:tc>
          <w:tcPr>
            <w:tcW w:w="1701" w:type="dxa"/>
            <w:shd w:val="clear" w:color="auto" w:fill="auto"/>
            <w:noWrap w:val="0"/>
            <w:vAlign w:val="center"/>
          </w:tcPr>
          <w:p w14:paraId="20F19AE7">
            <w:pPr>
              <w:spacing w:line="300" w:lineRule="exact"/>
              <w:jc w:val="left"/>
              <w:rPr>
                <w:rFonts w:ascii="方正书宋_GBK" w:eastAsia="方正书宋_GBK"/>
              </w:rPr>
            </w:pPr>
            <w:r>
              <w:rPr>
                <w:rFonts w:ascii="方正书宋_GBK" w:eastAsia="方正书宋_GBK"/>
              </w:rPr>
              <w:t>计划指标</w:t>
            </w:r>
          </w:p>
        </w:tc>
      </w:tr>
      <w:tr w14:paraId="1B3AD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0D40D55A">
            <w:pPr>
              <w:spacing w:line="300" w:lineRule="exact"/>
              <w:jc w:val="center"/>
              <w:rPr>
                <w:rFonts w:ascii="方正书宋_GBK" w:eastAsia="方正书宋_GBK"/>
              </w:rPr>
            </w:pPr>
          </w:p>
        </w:tc>
        <w:tc>
          <w:tcPr>
            <w:tcW w:w="1134" w:type="dxa"/>
            <w:shd w:val="clear" w:color="auto" w:fill="auto"/>
            <w:noWrap w:val="0"/>
            <w:vAlign w:val="center"/>
          </w:tcPr>
          <w:p w14:paraId="239CFC3C">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14:paraId="796F6B15">
            <w:pPr>
              <w:spacing w:line="300" w:lineRule="exact"/>
              <w:jc w:val="left"/>
              <w:rPr>
                <w:rFonts w:ascii="方正书宋_GBK" w:eastAsia="方正书宋_GBK"/>
              </w:rPr>
            </w:pPr>
            <w:r>
              <w:rPr>
                <w:rFonts w:ascii="方正书宋_GBK" w:eastAsia="方正书宋_GBK"/>
              </w:rPr>
              <w:t>质量合格情况</w:t>
            </w:r>
          </w:p>
        </w:tc>
        <w:tc>
          <w:tcPr>
            <w:tcW w:w="2891" w:type="dxa"/>
            <w:shd w:val="clear" w:color="auto" w:fill="auto"/>
            <w:noWrap w:val="0"/>
            <w:vAlign w:val="center"/>
          </w:tcPr>
          <w:p w14:paraId="0FAE8F6A">
            <w:pPr>
              <w:spacing w:line="300" w:lineRule="exact"/>
              <w:jc w:val="left"/>
              <w:rPr>
                <w:rFonts w:ascii="方正书宋_GBK" w:eastAsia="方正书宋_GBK"/>
              </w:rPr>
            </w:pPr>
            <w:r>
              <w:rPr>
                <w:rFonts w:ascii="方正书宋_GBK" w:eastAsia="方正书宋_GBK"/>
              </w:rPr>
              <w:t>不着一把火，不冒一股烟。</w:t>
            </w:r>
          </w:p>
        </w:tc>
        <w:tc>
          <w:tcPr>
            <w:tcW w:w="1276" w:type="dxa"/>
            <w:shd w:val="clear" w:color="auto" w:fill="auto"/>
            <w:noWrap w:val="0"/>
            <w:vAlign w:val="center"/>
          </w:tcPr>
          <w:p w14:paraId="3AF568A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2E124B17">
            <w:pPr>
              <w:spacing w:line="300" w:lineRule="exact"/>
              <w:jc w:val="left"/>
              <w:rPr>
                <w:rFonts w:ascii="方正书宋_GBK" w:eastAsia="方正书宋_GBK"/>
              </w:rPr>
            </w:pPr>
            <w:r>
              <w:rPr>
                <w:rFonts w:ascii="方正书宋_GBK" w:eastAsia="方正书宋_GBK"/>
              </w:rPr>
              <w:t>计划指标</w:t>
            </w:r>
          </w:p>
        </w:tc>
      </w:tr>
      <w:tr w14:paraId="1134D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418EB3B1">
            <w:pPr>
              <w:spacing w:line="300" w:lineRule="exact"/>
              <w:jc w:val="center"/>
              <w:rPr>
                <w:rFonts w:ascii="方正书宋_GBK" w:eastAsia="方正书宋_GBK"/>
              </w:rPr>
            </w:pPr>
          </w:p>
        </w:tc>
        <w:tc>
          <w:tcPr>
            <w:tcW w:w="1134" w:type="dxa"/>
            <w:shd w:val="clear" w:color="auto" w:fill="auto"/>
            <w:noWrap w:val="0"/>
            <w:vAlign w:val="center"/>
          </w:tcPr>
          <w:p w14:paraId="3A5DA365">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14:paraId="5DB8AA12">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noWrap w:val="0"/>
            <w:vAlign w:val="center"/>
          </w:tcPr>
          <w:p w14:paraId="1F6A5030">
            <w:pPr>
              <w:spacing w:line="300" w:lineRule="exact"/>
              <w:jc w:val="left"/>
              <w:rPr>
                <w:rFonts w:ascii="方正书宋_GBK" w:eastAsia="方正书宋_GBK"/>
              </w:rPr>
            </w:pPr>
            <w:r>
              <w:rPr>
                <w:rFonts w:ascii="方正书宋_GBK" w:eastAsia="方正书宋_GBK"/>
              </w:rPr>
              <w:t>按照要求和计划完成情况</w:t>
            </w:r>
          </w:p>
          <w:p w14:paraId="7AF3D7FE">
            <w:pPr>
              <w:spacing w:line="300" w:lineRule="exact"/>
              <w:jc w:val="left"/>
              <w:rPr>
                <w:rFonts w:ascii="方正书宋_GBK" w:eastAsia="方正书宋_GBK"/>
              </w:rPr>
            </w:pPr>
          </w:p>
        </w:tc>
        <w:tc>
          <w:tcPr>
            <w:tcW w:w="1276" w:type="dxa"/>
            <w:shd w:val="clear" w:color="auto" w:fill="auto"/>
            <w:noWrap w:val="0"/>
            <w:vAlign w:val="center"/>
          </w:tcPr>
          <w:p w14:paraId="5AB31853">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6D0A2E91">
            <w:pPr>
              <w:spacing w:line="300" w:lineRule="exact"/>
              <w:jc w:val="left"/>
              <w:rPr>
                <w:rFonts w:ascii="方正书宋_GBK" w:eastAsia="方正书宋_GBK"/>
              </w:rPr>
            </w:pPr>
            <w:r>
              <w:rPr>
                <w:rFonts w:ascii="方正书宋_GBK" w:eastAsia="方正书宋_GBK"/>
              </w:rPr>
              <w:t>计划指标</w:t>
            </w:r>
          </w:p>
        </w:tc>
      </w:tr>
      <w:tr w14:paraId="20DB9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072E0A7E">
            <w:pPr>
              <w:spacing w:line="300" w:lineRule="exact"/>
              <w:jc w:val="center"/>
              <w:rPr>
                <w:rFonts w:ascii="方正书宋_GBK" w:eastAsia="方正书宋_GBK"/>
              </w:rPr>
            </w:pPr>
          </w:p>
        </w:tc>
        <w:tc>
          <w:tcPr>
            <w:tcW w:w="1134" w:type="dxa"/>
            <w:shd w:val="clear" w:color="auto" w:fill="auto"/>
            <w:noWrap w:val="0"/>
            <w:vAlign w:val="center"/>
          </w:tcPr>
          <w:p w14:paraId="1D8480B0">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14:paraId="58C943FE">
            <w:pPr>
              <w:spacing w:line="300" w:lineRule="exact"/>
              <w:jc w:val="left"/>
              <w:rPr>
                <w:rFonts w:ascii="方正书宋_GBK" w:eastAsia="方正书宋_GBK"/>
              </w:rPr>
            </w:pPr>
            <w:r>
              <w:rPr>
                <w:rFonts w:ascii="方正书宋_GBK" w:eastAsia="方正书宋_GBK"/>
              </w:rPr>
              <w:t>人员、车辆配置等费用</w:t>
            </w:r>
          </w:p>
        </w:tc>
        <w:tc>
          <w:tcPr>
            <w:tcW w:w="2891" w:type="dxa"/>
            <w:shd w:val="clear" w:color="auto" w:fill="auto"/>
            <w:noWrap w:val="0"/>
            <w:vAlign w:val="center"/>
          </w:tcPr>
          <w:p w14:paraId="22253019">
            <w:pPr>
              <w:spacing w:line="300" w:lineRule="exact"/>
              <w:jc w:val="left"/>
              <w:rPr>
                <w:rFonts w:ascii="方正书宋_GBK" w:eastAsia="方正书宋_GBK"/>
              </w:rPr>
            </w:pPr>
            <w:r>
              <w:rPr>
                <w:rFonts w:ascii="方正书宋_GBK" w:eastAsia="方正书宋_GBK"/>
              </w:rPr>
              <w:t>不着一把火，不冒一股烟。</w:t>
            </w:r>
          </w:p>
        </w:tc>
        <w:tc>
          <w:tcPr>
            <w:tcW w:w="1276" w:type="dxa"/>
            <w:shd w:val="clear" w:color="auto" w:fill="auto"/>
            <w:noWrap w:val="0"/>
            <w:vAlign w:val="center"/>
          </w:tcPr>
          <w:p w14:paraId="57548117">
            <w:pPr>
              <w:spacing w:line="300" w:lineRule="exact"/>
              <w:jc w:val="left"/>
              <w:rPr>
                <w:rFonts w:ascii="方正书宋_GBK" w:eastAsia="方正书宋_GBK"/>
              </w:rPr>
            </w:pPr>
            <w:r>
              <w:rPr>
                <w:rFonts w:ascii="方正书宋_GBK" w:eastAsia="方正书宋_GBK"/>
              </w:rPr>
              <w:t>31个</w:t>
            </w:r>
          </w:p>
        </w:tc>
        <w:tc>
          <w:tcPr>
            <w:tcW w:w="1701" w:type="dxa"/>
            <w:shd w:val="clear" w:color="auto" w:fill="auto"/>
            <w:noWrap w:val="0"/>
            <w:vAlign w:val="center"/>
          </w:tcPr>
          <w:p w14:paraId="56C8762E">
            <w:pPr>
              <w:spacing w:line="300" w:lineRule="exact"/>
              <w:jc w:val="left"/>
              <w:rPr>
                <w:rFonts w:ascii="方正书宋_GBK" w:eastAsia="方正书宋_GBK"/>
              </w:rPr>
            </w:pPr>
            <w:r>
              <w:rPr>
                <w:rFonts w:ascii="方正书宋_GBK" w:eastAsia="方正书宋_GBK"/>
              </w:rPr>
              <w:t>计划指标</w:t>
            </w:r>
          </w:p>
        </w:tc>
      </w:tr>
      <w:tr w14:paraId="20628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052DBE0D">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14:paraId="2F372EE1">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14:paraId="59CC18BF">
            <w:pPr>
              <w:spacing w:line="300" w:lineRule="exact"/>
              <w:jc w:val="left"/>
              <w:rPr>
                <w:rFonts w:ascii="方正书宋_GBK" w:eastAsia="方正书宋_GBK"/>
              </w:rPr>
            </w:pPr>
            <w:r>
              <w:rPr>
                <w:rFonts w:ascii="方正书宋_GBK" w:eastAsia="方正书宋_GBK"/>
              </w:rPr>
              <w:t>宣传禁烧防治法活动次数</w:t>
            </w:r>
          </w:p>
        </w:tc>
        <w:tc>
          <w:tcPr>
            <w:tcW w:w="2891" w:type="dxa"/>
            <w:shd w:val="clear" w:color="auto" w:fill="auto"/>
            <w:noWrap w:val="0"/>
            <w:vAlign w:val="center"/>
          </w:tcPr>
          <w:p w14:paraId="4B972CA7">
            <w:pPr>
              <w:spacing w:line="300" w:lineRule="exact"/>
              <w:jc w:val="left"/>
              <w:rPr>
                <w:rFonts w:ascii="方正书宋_GBK" w:eastAsia="方正书宋_GBK"/>
              </w:rPr>
            </w:pPr>
            <w:r>
              <w:rPr>
                <w:rFonts w:ascii="方正书宋_GBK" w:eastAsia="方正书宋_GBK"/>
              </w:rPr>
              <w:t>工作完成率</w:t>
            </w:r>
          </w:p>
        </w:tc>
        <w:tc>
          <w:tcPr>
            <w:tcW w:w="1276" w:type="dxa"/>
            <w:shd w:val="clear" w:color="auto" w:fill="auto"/>
            <w:noWrap w:val="0"/>
            <w:vAlign w:val="center"/>
          </w:tcPr>
          <w:p w14:paraId="5A47F02E">
            <w:pPr>
              <w:spacing w:line="300" w:lineRule="exact"/>
              <w:jc w:val="left"/>
              <w:rPr>
                <w:rFonts w:ascii="方正书宋_GBK" w:eastAsia="方正书宋_GBK"/>
              </w:rPr>
            </w:pPr>
            <w:r>
              <w:rPr>
                <w:rFonts w:ascii="方正书宋_GBK" w:eastAsia="方正书宋_GBK"/>
              </w:rPr>
              <w:t>≥3次</w:t>
            </w:r>
          </w:p>
        </w:tc>
        <w:tc>
          <w:tcPr>
            <w:tcW w:w="1701" w:type="dxa"/>
            <w:shd w:val="clear" w:color="auto" w:fill="auto"/>
            <w:noWrap w:val="0"/>
            <w:vAlign w:val="center"/>
          </w:tcPr>
          <w:p w14:paraId="75F1669B">
            <w:pPr>
              <w:spacing w:line="300" w:lineRule="exact"/>
              <w:jc w:val="left"/>
              <w:rPr>
                <w:rFonts w:ascii="方正书宋_GBK" w:eastAsia="方正书宋_GBK"/>
              </w:rPr>
            </w:pPr>
            <w:r>
              <w:rPr>
                <w:rFonts w:ascii="方正书宋_GBK" w:eastAsia="方正书宋_GBK"/>
              </w:rPr>
              <w:t>计划指标</w:t>
            </w:r>
          </w:p>
        </w:tc>
      </w:tr>
      <w:tr w14:paraId="46497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3E21A9BD">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14:paraId="56EC85BE">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14:paraId="237C82CC">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noWrap w:val="0"/>
            <w:vAlign w:val="center"/>
          </w:tcPr>
          <w:p w14:paraId="4DA929E4">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noWrap w:val="0"/>
            <w:vAlign w:val="center"/>
          </w:tcPr>
          <w:p w14:paraId="259A0CF0">
            <w:pPr>
              <w:spacing w:line="300" w:lineRule="exact"/>
              <w:jc w:val="left"/>
              <w:rPr>
                <w:rFonts w:ascii="方正书宋_GBK" w:eastAsia="方正书宋_GBK"/>
              </w:rPr>
            </w:pPr>
            <w:r>
              <w:rPr>
                <w:rFonts w:ascii="方正书宋_GBK" w:eastAsia="方正书宋_GBK"/>
              </w:rPr>
              <w:t>≥90%</w:t>
            </w:r>
          </w:p>
        </w:tc>
        <w:tc>
          <w:tcPr>
            <w:tcW w:w="1701" w:type="dxa"/>
            <w:shd w:val="clear" w:color="auto" w:fill="auto"/>
            <w:noWrap w:val="0"/>
            <w:vAlign w:val="center"/>
          </w:tcPr>
          <w:p w14:paraId="387BA576">
            <w:pPr>
              <w:spacing w:line="300" w:lineRule="exact"/>
              <w:jc w:val="left"/>
              <w:rPr>
                <w:rFonts w:ascii="方正书宋_GBK" w:eastAsia="方正书宋_GBK"/>
              </w:rPr>
            </w:pPr>
            <w:r>
              <w:rPr>
                <w:rFonts w:ascii="方正书宋_GBK" w:eastAsia="方正书宋_GBK"/>
              </w:rPr>
              <w:t>计划指标</w:t>
            </w:r>
          </w:p>
        </w:tc>
      </w:tr>
    </w:tbl>
    <w:p w14:paraId="20EEA6B7">
      <w:pPr>
        <w:spacing w:line="300" w:lineRule="exact"/>
        <w:jc w:val="left"/>
      </w:pPr>
    </w:p>
    <w:p w14:paraId="3F093635">
      <w:pPr>
        <w:ind w:firstLine="562" w:firstLineChars="200"/>
        <w:jc w:val="left"/>
        <w:outlineLvl w:val="3"/>
        <w:rPr>
          <w:rFonts w:ascii="Times New Roman" w:hAnsi="宋体" w:eastAsia="宋体"/>
          <w:b/>
          <w:sz w:val="28"/>
        </w:rPr>
      </w:pPr>
      <w:bookmarkStart w:id="14" w:name="_Toc66979587"/>
      <w:r>
        <w:rPr>
          <w:rFonts w:ascii="方正仿宋_GBK" w:eastAsia="方正仿宋_GBK"/>
          <w:b/>
          <w:sz w:val="28"/>
        </w:rPr>
        <w:t>12.2021年扶贫公益岗补助及购置保险绩效目标表</w:t>
      </w:r>
      <w:bookmarkEnd w:id="14"/>
      <w:r>
        <w:fldChar w:fldCharType="begin"/>
      </w:r>
      <w:r>
        <w:rPr>
          <w:rFonts w:ascii="方正仿宋_GBK" w:eastAsia="方正仿宋_GBK"/>
          <w:b/>
          <w:sz w:val="28"/>
        </w:rPr>
        <w:instrText xml:space="preserve"> TC 12、2021年扶贫公益岗补助及购置保险绩效目标表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A854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14:paraId="0AC90E12">
            <w:pPr>
              <w:spacing w:line="300" w:lineRule="exact"/>
              <w:jc w:val="left"/>
              <w:rPr>
                <w:rFonts w:ascii="方正书宋_GBK" w:eastAsia="方正书宋_GBK"/>
                <w:b/>
              </w:rPr>
            </w:pPr>
            <w:r>
              <w:rPr>
                <w:rFonts w:ascii="方正书宋_GBK" w:eastAsia="方正书宋_GBK"/>
                <w:b/>
              </w:rPr>
              <w:t>908001大王店镇本级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14:paraId="378C4A32">
            <w:pPr>
              <w:spacing w:line="300" w:lineRule="exact"/>
              <w:jc w:val="right"/>
              <w:rPr>
                <w:rFonts w:ascii="方正书宋_GBK" w:eastAsia="方正书宋_GBK"/>
              </w:rPr>
            </w:pPr>
            <w:r>
              <w:rPr>
                <w:rFonts w:ascii="方正书宋_GBK" w:eastAsia="方正书宋_GBK"/>
              </w:rPr>
              <w:t>单位：元</w:t>
            </w:r>
          </w:p>
        </w:tc>
      </w:tr>
      <w:tr w14:paraId="482CB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14:paraId="68849404">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14:paraId="4A035DC7">
            <w:pPr>
              <w:spacing w:line="300" w:lineRule="exact"/>
              <w:jc w:val="left"/>
              <w:rPr>
                <w:rFonts w:ascii="方正书宋_GBK" w:eastAsia="方正书宋_GBK"/>
              </w:rPr>
            </w:pPr>
            <w:r>
              <w:rPr>
                <w:rFonts w:ascii="方正书宋_GBK" w:eastAsia="方正书宋_GBK"/>
              </w:rPr>
              <w:t>13062521M83Q37BZV50HG</w:t>
            </w:r>
          </w:p>
        </w:tc>
        <w:tc>
          <w:tcPr>
            <w:tcW w:w="1587" w:type="dxa"/>
            <w:shd w:val="clear" w:color="auto" w:fill="auto"/>
            <w:noWrap w:val="0"/>
            <w:vAlign w:val="center"/>
          </w:tcPr>
          <w:p w14:paraId="144017C5">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14:paraId="41219BBC">
            <w:pPr>
              <w:spacing w:line="300" w:lineRule="exact"/>
              <w:jc w:val="left"/>
              <w:rPr>
                <w:rFonts w:ascii="方正书宋_GBK" w:eastAsia="方正书宋_GBK"/>
              </w:rPr>
            </w:pPr>
            <w:r>
              <w:rPr>
                <w:rFonts w:ascii="方正书宋_GBK" w:eastAsia="方正书宋_GBK"/>
              </w:rPr>
              <w:t>2021年扶贫公益岗补助及购置保险</w:t>
            </w:r>
          </w:p>
        </w:tc>
      </w:tr>
      <w:tr w14:paraId="7278D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00CFC527">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14:paraId="1221FC27">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14:paraId="1C4AFD2A">
            <w:pPr>
              <w:spacing w:line="300" w:lineRule="exact"/>
              <w:jc w:val="left"/>
              <w:rPr>
                <w:rFonts w:ascii="方正书宋_GBK" w:eastAsia="方正书宋_GBK"/>
              </w:rPr>
            </w:pPr>
            <w:r>
              <w:rPr>
                <w:rFonts w:ascii="方正书宋_GBK" w:eastAsia="方正书宋_GBK"/>
              </w:rPr>
              <w:t>270514.00</w:t>
            </w:r>
          </w:p>
        </w:tc>
        <w:tc>
          <w:tcPr>
            <w:tcW w:w="1587" w:type="dxa"/>
            <w:shd w:val="clear" w:color="auto" w:fill="auto"/>
            <w:noWrap w:val="0"/>
            <w:vAlign w:val="center"/>
          </w:tcPr>
          <w:p w14:paraId="53213280">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14:paraId="5175991C">
            <w:pPr>
              <w:spacing w:line="300" w:lineRule="exact"/>
              <w:jc w:val="left"/>
              <w:rPr>
                <w:rFonts w:ascii="方正书宋_GBK" w:eastAsia="方正书宋_GBK"/>
              </w:rPr>
            </w:pPr>
            <w:r>
              <w:rPr>
                <w:rFonts w:ascii="方正书宋_GBK" w:eastAsia="方正书宋_GBK"/>
              </w:rPr>
              <w:t>270514.00</w:t>
            </w:r>
          </w:p>
        </w:tc>
        <w:tc>
          <w:tcPr>
            <w:tcW w:w="1276" w:type="dxa"/>
            <w:shd w:val="clear" w:color="auto" w:fill="auto"/>
            <w:noWrap w:val="0"/>
            <w:vAlign w:val="center"/>
          </w:tcPr>
          <w:p w14:paraId="50098603">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14:paraId="7CED9AE1">
            <w:pPr>
              <w:spacing w:line="300" w:lineRule="exact"/>
              <w:jc w:val="left"/>
              <w:rPr>
                <w:rFonts w:ascii="方正书宋_GBK" w:eastAsia="方正书宋_GBK"/>
              </w:rPr>
            </w:pPr>
            <w:r>
              <w:rPr>
                <w:rFonts w:ascii="方正书宋_GBK" w:eastAsia="方正书宋_GBK"/>
              </w:rPr>
              <w:t>0</w:t>
            </w:r>
          </w:p>
        </w:tc>
      </w:tr>
      <w:tr w14:paraId="5F624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14:paraId="3F236030">
            <w:pPr>
              <w:spacing w:line="300" w:lineRule="exact"/>
              <w:jc w:val="left"/>
              <w:outlineLvl w:val="3"/>
            </w:pPr>
          </w:p>
        </w:tc>
        <w:tc>
          <w:tcPr>
            <w:tcW w:w="8278" w:type="dxa"/>
            <w:gridSpan w:val="6"/>
            <w:shd w:val="clear" w:color="auto" w:fill="auto"/>
            <w:noWrap w:val="0"/>
            <w:vAlign w:val="center"/>
          </w:tcPr>
          <w:p w14:paraId="24009A26">
            <w:pPr>
              <w:spacing w:line="300" w:lineRule="exact"/>
              <w:jc w:val="left"/>
              <w:rPr>
                <w:rFonts w:ascii="方正书宋_GBK" w:eastAsia="方正书宋_GBK"/>
              </w:rPr>
            </w:pPr>
            <w:r>
              <w:rPr>
                <w:rFonts w:ascii="方正书宋_GBK" w:eastAsia="方正书宋_GBK"/>
              </w:rPr>
              <w:t>2021年我镇设置扶贫公益岗位41人，每人每月扶贫公益岗位补助500元，每年为扶贫公益岗位人员购置人身意外保险667元，全年补助共计270514万元。</w:t>
            </w:r>
          </w:p>
        </w:tc>
      </w:tr>
      <w:tr w14:paraId="6F4AA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33D4F34A">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14:paraId="7A691C09">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14:paraId="706BDE4D">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14:paraId="09F6DAEF">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14:paraId="57D4006E">
            <w:pPr>
              <w:spacing w:line="300" w:lineRule="exact"/>
              <w:jc w:val="center"/>
              <w:rPr>
                <w:rFonts w:ascii="方正书宋_GBK" w:eastAsia="方正书宋_GBK"/>
                <w:b/>
              </w:rPr>
            </w:pPr>
            <w:r>
              <w:rPr>
                <w:rFonts w:ascii="方正书宋_GBK" w:eastAsia="方正书宋_GBK"/>
                <w:b/>
              </w:rPr>
              <w:t>12月底</w:t>
            </w:r>
          </w:p>
        </w:tc>
      </w:tr>
      <w:tr w14:paraId="78800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14:paraId="7121496A">
            <w:pPr>
              <w:spacing w:line="300" w:lineRule="exact"/>
              <w:jc w:val="left"/>
              <w:outlineLvl w:val="3"/>
            </w:pPr>
          </w:p>
        </w:tc>
        <w:tc>
          <w:tcPr>
            <w:tcW w:w="2410" w:type="dxa"/>
            <w:gridSpan w:val="2"/>
            <w:tcBorders>
              <w:bottom w:val="single" w:color="000000" w:sz="6" w:space="0"/>
            </w:tcBorders>
            <w:shd w:val="clear" w:color="auto" w:fill="auto"/>
            <w:noWrap w:val="0"/>
            <w:vAlign w:val="center"/>
          </w:tcPr>
          <w:p w14:paraId="6DBDC374">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14:paraId="0CA35E74">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14:paraId="2184D3AA">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14:paraId="31FE33CF">
            <w:pPr>
              <w:spacing w:line="300" w:lineRule="exact"/>
              <w:jc w:val="center"/>
              <w:rPr>
                <w:rFonts w:ascii="方正书宋_GBK" w:eastAsia="方正书宋_GBK"/>
              </w:rPr>
            </w:pPr>
            <w:r>
              <w:rPr>
                <w:rFonts w:ascii="方正书宋_GBK" w:eastAsia="方正书宋_GBK"/>
              </w:rPr>
              <w:t>100.00%</w:t>
            </w:r>
          </w:p>
        </w:tc>
      </w:tr>
      <w:tr w14:paraId="71278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03898FA3">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14:paraId="46FF7470">
            <w:pPr>
              <w:spacing w:line="300" w:lineRule="exact"/>
              <w:jc w:val="left"/>
              <w:rPr>
                <w:rFonts w:ascii="方正书宋_GBK" w:eastAsia="方正书宋_GBK"/>
              </w:rPr>
            </w:pPr>
            <w:r>
              <w:rPr>
                <w:rFonts w:ascii="方正书宋_GBK" w:eastAsia="方正书宋_GBK"/>
              </w:rPr>
              <w:t>1.以扶贫公益岗位为抓手，解决建档立卡贫困户中弱劳动能力人员就业问题。</w:t>
            </w:r>
          </w:p>
          <w:p w14:paraId="0E3F29F6">
            <w:pPr>
              <w:spacing w:line="300" w:lineRule="exact"/>
              <w:jc w:val="left"/>
              <w:rPr>
                <w:rFonts w:ascii="方正书宋_GBK" w:eastAsia="方正书宋_GBK"/>
              </w:rPr>
            </w:pPr>
            <w:r>
              <w:rPr>
                <w:rFonts w:ascii="方正书宋_GBK" w:eastAsia="方正书宋_GBK"/>
              </w:rPr>
              <w:t>2.给予一定的岗位补助，促进建档立卡贫困户增收脱贫。</w:t>
            </w:r>
          </w:p>
          <w:p w14:paraId="0766C307">
            <w:pPr>
              <w:spacing w:line="300" w:lineRule="exact"/>
              <w:jc w:val="left"/>
              <w:rPr>
                <w:rFonts w:ascii="方正书宋_GBK" w:eastAsia="方正书宋_GBK"/>
              </w:rPr>
            </w:pPr>
            <w:r>
              <w:rPr>
                <w:rFonts w:ascii="方正书宋_GBK" w:eastAsia="方正书宋_GBK"/>
              </w:rPr>
              <w:t>3.带动建档立卡贫困户增加收入</w:t>
            </w:r>
          </w:p>
        </w:tc>
      </w:tr>
    </w:tbl>
    <w:p w14:paraId="689A74C6">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460A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18F31DE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14:paraId="557AF6AD">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14:paraId="530A63E8">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14:paraId="4E5057A7">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14:paraId="7BACB34D">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14:paraId="30E3CA74">
            <w:pPr>
              <w:spacing w:line="300" w:lineRule="exact"/>
              <w:jc w:val="center"/>
              <w:rPr>
                <w:rFonts w:ascii="方正书宋_GBK" w:eastAsia="方正书宋_GBK"/>
                <w:b/>
              </w:rPr>
            </w:pPr>
            <w:r>
              <w:rPr>
                <w:rFonts w:ascii="方正书宋_GBK" w:eastAsia="方正书宋_GBK"/>
                <w:b/>
              </w:rPr>
              <w:t>指标值确定依据</w:t>
            </w:r>
          </w:p>
        </w:tc>
      </w:tr>
      <w:tr w14:paraId="677E1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14904C1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14:paraId="67258BF5">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14:paraId="6733EE97">
            <w:pPr>
              <w:spacing w:line="300" w:lineRule="exact"/>
              <w:jc w:val="left"/>
              <w:rPr>
                <w:rFonts w:ascii="方正书宋_GBK" w:eastAsia="方正书宋_GBK"/>
              </w:rPr>
            </w:pPr>
            <w:r>
              <w:rPr>
                <w:rFonts w:ascii="方正书宋_GBK" w:eastAsia="方正书宋_GBK"/>
              </w:rPr>
              <w:t>带动建档立卡贫困户增收</w:t>
            </w:r>
          </w:p>
        </w:tc>
        <w:tc>
          <w:tcPr>
            <w:tcW w:w="2891" w:type="dxa"/>
            <w:shd w:val="clear" w:color="auto" w:fill="auto"/>
            <w:noWrap w:val="0"/>
            <w:vAlign w:val="center"/>
          </w:tcPr>
          <w:p w14:paraId="2D10BA0E">
            <w:pPr>
              <w:spacing w:line="300" w:lineRule="exact"/>
              <w:jc w:val="left"/>
              <w:rPr>
                <w:rFonts w:ascii="方正书宋_GBK" w:eastAsia="方正书宋_GBK"/>
              </w:rPr>
            </w:pPr>
            <w:r>
              <w:rPr>
                <w:rFonts w:ascii="方正书宋_GBK" w:eastAsia="方正书宋_GBK"/>
              </w:rPr>
              <w:t>带动建档立卡贫困户增加收入</w:t>
            </w:r>
          </w:p>
        </w:tc>
        <w:tc>
          <w:tcPr>
            <w:tcW w:w="1276" w:type="dxa"/>
            <w:shd w:val="clear" w:color="auto" w:fill="auto"/>
            <w:noWrap w:val="0"/>
            <w:vAlign w:val="center"/>
          </w:tcPr>
          <w:p w14:paraId="06466F59">
            <w:pPr>
              <w:spacing w:line="300" w:lineRule="exact"/>
              <w:jc w:val="left"/>
              <w:rPr>
                <w:rFonts w:ascii="方正书宋_GBK" w:eastAsia="方正书宋_GBK"/>
              </w:rPr>
            </w:pPr>
            <w:r>
              <w:rPr>
                <w:rFonts w:ascii="方正书宋_GBK" w:eastAsia="方正书宋_GBK"/>
              </w:rPr>
              <w:t>242500元</w:t>
            </w:r>
          </w:p>
        </w:tc>
        <w:tc>
          <w:tcPr>
            <w:tcW w:w="1701" w:type="dxa"/>
            <w:shd w:val="clear" w:color="auto" w:fill="auto"/>
            <w:noWrap w:val="0"/>
            <w:vAlign w:val="center"/>
          </w:tcPr>
          <w:p w14:paraId="0BF7070E">
            <w:pPr>
              <w:spacing w:line="300" w:lineRule="exact"/>
              <w:jc w:val="left"/>
              <w:rPr>
                <w:rFonts w:ascii="方正书宋_GBK" w:eastAsia="方正书宋_GBK"/>
              </w:rPr>
            </w:pPr>
            <w:r>
              <w:rPr>
                <w:rFonts w:ascii="方正书宋_GBK" w:eastAsia="方正书宋_GBK"/>
              </w:rPr>
              <w:t>计划指标</w:t>
            </w:r>
          </w:p>
        </w:tc>
      </w:tr>
      <w:tr w14:paraId="51604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0C058676">
            <w:pPr>
              <w:spacing w:line="300" w:lineRule="exact"/>
              <w:jc w:val="center"/>
              <w:rPr>
                <w:rFonts w:ascii="方正书宋_GBK" w:eastAsia="方正书宋_GBK"/>
              </w:rPr>
            </w:pPr>
          </w:p>
        </w:tc>
        <w:tc>
          <w:tcPr>
            <w:tcW w:w="1134" w:type="dxa"/>
            <w:shd w:val="clear" w:color="auto" w:fill="auto"/>
            <w:noWrap w:val="0"/>
            <w:vAlign w:val="center"/>
          </w:tcPr>
          <w:p w14:paraId="1B2A00F3">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14:paraId="3C15FFB3">
            <w:pPr>
              <w:spacing w:line="300" w:lineRule="exact"/>
              <w:jc w:val="left"/>
              <w:rPr>
                <w:rFonts w:ascii="方正书宋_GBK" w:eastAsia="方正书宋_GBK"/>
              </w:rPr>
            </w:pPr>
            <w:r>
              <w:rPr>
                <w:rFonts w:ascii="方正书宋_GBK" w:eastAsia="方正书宋_GBK"/>
              </w:rPr>
              <w:t>保障建档立卡贫困户人身安全</w:t>
            </w:r>
          </w:p>
        </w:tc>
        <w:tc>
          <w:tcPr>
            <w:tcW w:w="2891" w:type="dxa"/>
            <w:shd w:val="clear" w:color="auto" w:fill="auto"/>
            <w:noWrap w:val="0"/>
            <w:vAlign w:val="center"/>
          </w:tcPr>
          <w:p w14:paraId="086296D8">
            <w:pPr>
              <w:spacing w:line="300" w:lineRule="exact"/>
              <w:jc w:val="left"/>
              <w:rPr>
                <w:rFonts w:ascii="方正书宋_GBK" w:eastAsia="方正书宋_GBK"/>
              </w:rPr>
            </w:pPr>
            <w:r>
              <w:rPr>
                <w:rFonts w:ascii="方正书宋_GBK" w:eastAsia="方正书宋_GBK"/>
              </w:rPr>
              <w:t>购置建档立卡贫困户人身意外保险费用</w:t>
            </w:r>
          </w:p>
        </w:tc>
        <w:tc>
          <w:tcPr>
            <w:tcW w:w="1276" w:type="dxa"/>
            <w:shd w:val="clear" w:color="auto" w:fill="auto"/>
            <w:noWrap w:val="0"/>
            <w:vAlign w:val="center"/>
          </w:tcPr>
          <w:p w14:paraId="66470EFC">
            <w:pPr>
              <w:spacing w:line="300" w:lineRule="exact"/>
              <w:jc w:val="left"/>
              <w:rPr>
                <w:rFonts w:ascii="方正书宋_GBK" w:eastAsia="方正书宋_GBK"/>
              </w:rPr>
            </w:pPr>
            <w:r>
              <w:rPr>
                <w:rFonts w:ascii="方正书宋_GBK" w:eastAsia="方正书宋_GBK"/>
              </w:rPr>
              <w:t>28014元</w:t>
            </w:r>
          </w:p>
        </w:tc>
        <w:tc>
          <w:tcPr>
            <w:tcW w:w="1701" w:type="dxa"/>
            <w:shd w:val="clear" w:color="auto" w:fill="auto"/>
            <w:noWrap w:val="0"/>
            <w:vAlign w:val="center"/>
          </w:tcPr>
          <w:p w14:paraId="1D29D070">
            <w:pPr>
              <w:spacing w:line="300" w:lineRule="exact"/>
              <w:jc w:val="left"/>
              <w:rPr>
                <w:rFonts w:ascii="方正书宋_GBK" w:eastAsia="方正书宋_GBK"/>
              </w:rPr>
            </w:pPr>
            <w:r>
              <w:rPr>
                <w:rFonts w:ascii="方正书宋_GBK" w:eastAsia="方正书宋_GBK"/>
              </w:rPr>
              <w:t>计划指标</w:t>
            </w:r>
          </w:p>
        </w:tc>
      </w:tr>
      <w:tr w14:paraId="16020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5838E321">
            <w:pPr>
              <w:spacing w:line="300" w:lineRule="exact"/>
              <w:jc w:val="center"/>
              <w:rPr>
                <w:rFonts w:ascii="方正书宋_GBK" w:eastAsia="方正书宋_GBK"/>
              </w:rPr>
            </w:pPr>
          </w:p>
        </w:tc>
        <w:tc>
          <w:tcPr>
            <w:tcW w:w="1134" w:type="dxa"/>
            <w:shd w:val="clear" w:color="auto" w:fill="auto"/>
            <w:noWrap w:val="0"/>
            <w:vAlign w:val="center"/>
          </w:tcPr>
          <w:p w14:paraId="0E6AE7C9">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14:paraId="5AF08E41">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noWrap w:val="0"/>
            <w:vAlign w:val="center"/>
          </w:tcPr>
          <w:p w14:paraId="569D12B9">
            <w:pPr>
              <w:spacing w:line="300" w:lineRule="exact"/>
              <w:jc w:val="left"/>
              <w:rPr>
                <w:rFonts w:ascii="方正书宋_GBK" w:eastAsia="方正书宋_GBK"/>
              </w:rPr>
            </w:pPr>
            <w:r>
              <w:rPr>
                <w:rFonts w:ascii="方正书宋_GBK" w:eastAsia="方正书宋_GBK"/>
              </w:rPr>
              <w:t>按照时间进度要求和计划完成</w:t>
            </w:r>
          </w:p>
        </w:tc>
        <w:tc>
          <w:tcPr>
            <w:tcW w:w="1276" w:type="dxa"/>
            <w:shd w:val="clear" w:color="auto" w:fill="auto"/>
            <w:noWrap w:val="0"/>
            <w:vAlign w:val="center"/>
          </w:tcPr>
          <w:p w14:paraId="1030290D">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3D1BFB90">
            <w:pPr>
              <w:spacing w:line="300" w:lineRule="exact"/>
              <w:jc w:val="left"/>
              <w:rPr>
                <w:rFonts w:ascii="方正书宋_GBK" w:eastAsia="方正书宋_GBK"/>
              </w:rPr>
            </w:pPr>
            <w:r>
              <w:rPr>
                <w:rFonts w:ascii="方正书宋_GBK" w:eastAsia="方正书宋_GBK"/>
              </w:rPr>
              <w:t>计划指标</w:t>
            </w:r>
          </w:p>
        </w:tc>
      </w:tr>
      <w:tr w14:paraId="0AE97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6978F5BB">
            <w:pPr>
              <w:spacing w:line="300" w:lineRule="exact"/>
              <w:jc w:val="center"/>
              <w:rPr>
                <w:rFonts w:ascii="方正书宋_GBK" w:eastAsia="方正书宋_GBK"/>
              </w:rPr>
            </w:pPr>
          </w:p>
        </w:tc>
        <w:tc>
          <w:tcPr>
            <w:tcW w:w="1134" w:type="dxa"/>
            <w:shd w:val="clear" w:color="auto" w:fill="auto"/>
            <w:noWrap w:val="0"/>
            <w:vAlign w:val="center"/>
          </w:tcPr>
          <w:p w14:paraId="11570051">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14:paraId="27E3248F">
            <w:pPr>
              <w:spacing w:line="300" w:lineRule="exact"/>
              <w:jc w:val="left"/>
              <w:rPr>
                <w:rFonts w:ascii="方正书宋_GBK" w:eastAsia="方正书宋_GBK"/>
              </w:rPr>
            </w:pPr>
            <w:r>
              <w:rPr>
                <w:rFonts w:ascii="方正书宋_GBK" w:eastAsia="方正书宋_GBK"/>
              </w:rPr>
              <w:t>按预算资金完成率</w:t>
            </w:r>
          </w:p>
        </w:tc>
        <w:tc>
          <w:tcPr>
            <w:tcW w:w="2891" w:type="dxa"/>
            <w:shd w:val="clear" w:color="auto" w:fill="auto"/>
            <w:noWrap w:val="0"/>
            <w:vAlign w:val="center"/>
          </w:tcPr>
          <w:p w14:paraId="6BE0E8C2">
            <w:pPr>
              <w:spacing w:line="300" w:lineRule="exact"/>
              <w:jc w:val="left"/>
              <w:rPr>
                <w:rFonts w:ascii="方正书宋_GBK" w:eastAsia="方正书宋_GBK"/>
              </w:rPr>
            </w:pPr>
            <w:r>
              <w:rPr>
                <w:rFonts w:ascii="方正书宋_GBK" w:eastAsia="方正书宋_GBK"/>
              </w:rPr>
              <w:t>按预算资金完成率</w:t>
            </w:r>
          </w:p>
        </w:tc>
        <w:tc>
          <w:tcPr>
            <w:tcW w:w="1276" w:type="dxa"/>
            <w:shd w:val="clear" w:color="auto" w:fill="auto"/>
            <w:noWrap w:val="0"/>
            <w:vAlign w:val="center"/>
          </w:tcPr>
          <w:p w14:paraId="7D1317F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7DA5C12B">
            <w:pPr>
              <w:spacing w:line="300" w:lineRule="exact"/>
              <w:jc w:val="left"/>
              <w:rPr>
                <w:rFonts w:ascii="方正书宋_GBK" w:eastAsia="方正书宋_GBK"/>
              </w:rPr>
            </w:pPr>
            <w:r>
              <w:rPr>
                <w:rFonts w:ascii="方正书宋_GBK" w:eastAsia="方正书宋_GBK"/>
              </w:rPr>
              <w:t>计划指标</w:t>
            </w:r>
          </w:p>
        </w:tc>
      </w:tr>
      <w:tr w14:paraId="4198C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311A9070">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14:paraId="2DC04050">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14:paraId="50A2CCAB">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noWrap w:val="0"/>
            <w:vAlign w:val="center"/>
          </w:tcPr>
          <w:p w14:paraId="02138129">
            <w:pPr>
              <w:spacing w:line="300" w:lineRule="exact"/>
              <w:jc w:val="left"/>
              <w:rPr>
                <w:rFonts w:ascii="方正书宋_GBK" w:eastAsia="方正书宋_GBK"/>
              </w:rPr>
            </w:pPr>
            <w:r>
              <w:rPr>
                <w:rFonts w:ascii="方正书宋_GBK" w:eastAsia="方正书宋_GBK"/>
              </w:rPr>
              <w:t>受益建档立卡贫困人数</w:t>
            </w:r>
          </w:p>
        </w:tc>
        <w:tc>
          <w:tcPr>
            <w:tcW w:w="1276" w:type="dxa"/>
            <w:shd w:val="clear" w:color="auto" w:fill="auto"/>
            <w:noWrap w:val="0"/>
            <w:vAlign w:val="center"/>
          </w:tcPr>
          <w:p w14:paraId="0F86A2A4">
            <w:pPr>
              <w:spacing w:line="300" w:lineRule="exact"/>
              <w:jc w:val="left"/>
              <w:rPr>
                <w:rFonts w:ascii="方正书宋_GBK" w:eastAsia="方正书宋_GBK"/>
              </w:rPr>
            </w:pPr>
            <w:r>
              <w:rPr>
                <w:rFonts w:ascii="方正书宋_GBK" w:eastAsia="方正书宋_GBK"/>
              </w:rPr>
              <w:t>41人</w:t>
            </w:r>
          </w:p>
        </w:tc>
        <w:tc>
          <w:tcPr>
            <w:tcW w:w="1701" w:type="dxa"/>
            <w:shd w:val="clear" w:color="auto" w:fill="auto"/>
            <w:noWrap w:val="0"/>
            <w:vAlign w:val="center"/>
          </w:tcPr>
          <w:p w14:paraId="062C11E4">
            <w:pPr>
              <w:spacing w:line="300" w:lineRule="exact"/>
              <w:jc w:val="left"/>
              <w:rPr>
                <w:rFonts w:ascii="方正书宋_GBK" w:eastAsia="方正书宋_GBK"/>
              </w:rPr>
            </w:pPr>
            <w:r>
              <w:rPr>
                <w:rFonts w:ascii="方正书宋_GBK" w:eastAsia="方正书宋_GBK"/>
              </w:rPr>
              <w:t>计划指标</w:t>
            </w:r>
          </w:p>
        </w:tc>
      </w:tr>
      <w:tr w14:paraId="5DF06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0CF61048">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14:paraId="723E9B7E">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14:paraId="18236D90">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noWrap w:val="0"/>
            <w:vAlign w:val="center"/>
          </w:tcPr>
          <w:p w14:paraId="6EE80B3D">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noWrap w:val="0"/>
            <w:vAlign w:val="center"/>
          </w:tcPr>
          <w:p w14:paraId="4E4E4BAB">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066C2D7D">
            <w:pPr>
              <w:spacing w:line="300" w:lineRule="exact"/>
              <w:jc w:val="left"/>
              <w:rPr>
                <w:rFonts w:ascii="方正书宋_GBK" w:eastAsia="方正书宋_GBK"/>
              </w:rPr>
            </w:pPr>
            <w:r>
              <w:rPr>
                <w:rFonts w:ascii="方正书宋_GBK" w:eastAsia="方正书宋_GBK"/>
              </w:rPr>
              <w:t>计划指标</w:t>
            </w:r>
          </w:p>
        </w:tc>
      </w:tr>
    </w:tbl>
    <w:p w14:paraId="135A9DE3">
      <w:pPr>
        <w:spacing w:line="300" w:lineRule="exact"/>
        <w:jc w:val="left"/>
      </w:pPr>
    </w:p>
    <w:p w14:paraId="10ADB8D8">
      <w:pPr>
        <w:ind w:firstLine="562" w:firstLineChars="200"/>
        <w:jc w:val="left"/>
        <w:outlineLvl w:val="3"/>
        <w:rPr>
          <w:rFonts w:ascii="Times New Roman" w:hAnsi="宋体" w:eastAsia="宋体"/>
          <w:b/>
          <w:sz w:val="28"/>
        </w:rPr>
      </w:pPr>
      <w:bookmarkStart w:id="15" w:name="_Toc66979588"/>
      <w:r>
        <w:rPr>
          <w:rFonts w:ascii="方正仿宋_GBK" w:eastAsia="方正仿宋_GBK"/>
          <w:b/>
          <w:sz w:val="28"/>
        </w:rPr>
        <w:t>13.维稳专项业务费绩效目标表</w:t>
      </w:r>
      <w:bookmarkEnd w:id="15"/>
      <w:r>
        <w:fldChar w:fldCharType="begin"/>
      </w:r>
      <w:r>
        <w:rPr>
          <w:rFonts w:ascii="方正仿宋_GBK" w:eastAsia="方正仿宋_GBK"/>
          <w:b/>
          <w:sz w:val="28"/>
        </w:rPr>
        <w:instrText xml:space="preserve"> TC 13、维稳专项业务费绩效目标表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B98A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14:paraId="53607FC2">
            <w:pPr>
              <w:spacing w:line="300" w:lineRule="exact"/>
              <w:jc w:val="left"/>
              <w:rPr>
                <w:rFonts w:ascii="方正书宋_GBK" w:eastAsia="方正书宋_GBK"/>
                <w:b/>
              </w:rPr>
            </w:pPr>
            <w:r>
              <w:rPr>
                <w:rFonts w:ascii="方正书宋_GBK" w:eastAsia="方正书宋_GBK"/>
                <w:b/>
              </w:rPr>
              <w:t>908001大王店镇本级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14:paraId="0FBF2F8F">
            <w:pPr>
              <w:spacing w:line="300" w:lineRule="exact"/>
              <w:jc w:val="right"/>
              <w:rPr>
                <w:rFonts w:ascii="方正书宋_GBK" w:eastAsia="方正书宋_GBK"/>
              </w:rPr>
            </w:pPr>
            <w:r>
              <w:rPr>
                <w:rFonts w:ascii="方正书宋_GBK" w:eastAsia="方正书宋_GBK"/>
              </w:rPr>
              <w:t>单位：元</w:t>
            </w:r>
          </w:p>
        </w:tc>
      </w:tr>
      <w:tr w14:paraId="7F08F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14:paraId="7EA569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14:paraId="4B027549">
            <w:pPr>
              <w:spacing w:line="300" w:lineRule="exact"/>
              <w:jc w:val="left"/>
              <w:rPr>
                <w:rFonts w:ascii="方正书宋_GBK" w:eastAsia="方正书宋_GBK"/>
              </w:rPr>
            </w:pPr>
            <w:r>
              <w:rPr>
                <w:rFonts w:ascii="方正书宋_GBK" w:eastAsia="方正书宋_GBK"/>
              </w:rPr>
              <w:t>13062521NIOI9MBQTK4QB</w:t>
            </w:r>
          </w:p>
        </w:tc>
        <w:tc>
          <w:tcPr>
            <w:tcW w:w="1587" w:type="dxa"/>
            <w:shd w:val="clear" w:color="auto" w:fill="auto"/>
            <w:noWrap w:val="0"/>
            <w:vAlign w:val="center"/>
          </w:tcPr>
          <w:p w14:paraId="695928E7">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14:paraId="3A7426B9">
            <w:pPr>
              <w:spacing w:line="300" w:lineRule="exact"/>
              <w:jc w:val="left"/>
              <w:rPr>
                <w:rFonts w:ascii="方正书宋_GBK" w:eastAsia="方正书宋_GBK"/>
              </w:rPr>
            </w:pPr>
            <w:r>
              <w:rPr>
                <w:rFonts w:ascii="方正书宋_GBK" w:eastAsia="方正书宋_GBK"/>
              </w:rPr>
              <w:t>维稳专项业务费</w:t>
            </w:r>
          </w:p>
        </w:tc>
      </w:tr>
      <w:tr w14:paraId="02FD4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1FC826A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14:paraId="4D039F97">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14:paraId="5C0D01F2">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noWrap w:val="0"/>
            <w:vAlign w:val="center"/>
          </w:tcPr>
          <w:p w14:paraId="4250D0F4">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14:paraId="6102E796">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noWrap w:val="0"/>
            <w:vAlign w:val="center"/>
          </w:tcPr>
          <w:p w14:paraId="0BB03CD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14:paraId="7D02CFB4">
            <w:pPr>
              <w:spacing w:line="300" w:lineRule="exact"/>
              <w:jc w:val="left"/>
              <w:rPr>
                <w:rFonts w:ascii="方正书宋_GBK" w:eastAsia="方正书宋_GBK"/>
              </w:rPr>
            </w:pPr>
            <w:r>
              <w:rPr>
                <w:rFonts w:ascii="方正书宋_GBK" w:eastAsia="方正书宋_GBK"/>
              </w:rPr>
              <w:t>0</w:t>
            </w:r>
          </w:p>
        </w:tc>
      </w:tr>
      <w:tr w14:paraId="0B5BE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14:paraId="2E4A2AD1">
            <w:pPr>
              <w:spacing w:line="300" w:lineRule="exact"/>
              <w:jc w:val="left"/>
              <w:outlineLvl w:val="3"/>
            </w:pPr>
          </w:p>
        </w:tc>
        <w:tc>
          <w:tcPr>
            <w:tcW w:w="8278" w:type="dxa"/>
            <w:gridSpan w:val="6"/>
            <w:shd w:val="clear" w:color="auto" w:fill="auto"/>
            <w:noWrap w:val="0"/>
            <w:vAlign w:val="center"/>
          </w:tcPr>
          <w:p w14:paraId="79FD8099">
            <w:pPr>
              <w:spacing w:line="300" w:lineRule="exact"/>
              <w:jc w:val="left"/>
              <w:rPr>
                <w:rFonts w:ascii="方正书宋_GBK" w:eastAsia="方正书宋_GBK"/>
              </w:rPr>
            </w:pPr>
            <w:r>
              <w:rPr>
                <w:rFonts w:ascii="方正书宋_GBK" w:eastAsia="方正书宋_GBK"/>
              </w:rPr>
              <w:t>项目资金总计3万元，用于办公经费及进京等接访值班等费用。此项目2021年开始实施，12月份完成。</w:t>
            </w:r>
          </w:p>
        </w:tc>
      </w:tr>
      <w:tr w14:paraId="4FDD8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287AE43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14:paraId="5222C2A0">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14:paraId="0DFEBD68">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14:paraId="28D72804">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14:paraId="29EBFE0C">
            <w:pPr>
              <w:spacing w:line="300" w:lineRule="exact"/>
              <w:jc w:val="center"/>
              <w:rPr>
                <w:rFonts w:ascii="方正书宋_GBK" w:eastAsia="方正书宋_GBK"/>
                <w:b/>
              </w:rPr>
            </w:pPr>
            <w:r>
              <w:rPr>
                <w:rFonts w:ascii="方正书宋_GBK" w:eastAsia="方正书宋_GBK"/>
                <w:b/>
              </w:rPr>
              <w:t>12月底</w:t>
            </w:r>
          </w:p>
        </w:tc>
      </w:tr>
      <w:tr w14:paraId="25827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14:paraId="74181AA5">
            <w:pPr>
              <w:spacing w:line="300" w:lineRule="exact"/>
              <w:jc w:val="left"/>
              <w:outlineLvl w:val="3"/>
            </w:pPr>
          </w:p>
        </w:tc>
        <w:tc>
          <w:tcPr>
            <w:tcW w:w="2410" w:type="dxa"/>
            <w:gridSpan w:val="2"/>
            <w:tcBorders>
              <w:bottom w:val="single" w:color="000000" w:sz="6" w:space="0"/>
            </w:tcBorders>
            <w:shd w:val="clear" w:color="auto" w:fill="auto"/>
            <w:noWrap w:val="0"/>
            <w:vAlign w:val="center"/>
          </w:tcPr>
          <w:p w14:paraId="58BF0164">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14:paraId="4CB29E6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14:paraId="5FF11B3C">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14:paraId="38737EC4">
            <w:pPr>
              <w:spacing w:line="300" w:lineRule="exact"/>
              <w:jc w:val="center"/>
              <w:rPr>
                <w:rFonts w:ascii="方正书宋_GBK" w:eastAsia="方正书宋_GBK"/>
              </w:rPr>
            </w:pPr>
            <w:r>
              <w:rPr>
                <w:rFonts w:ascii="方正书宋_GBK" w:eastAsia="方正书宋_GBK"/>
              </w:rPr>
              <w:t>100.00%</w:t>
            </w:r>
          </w:p>
        </w:tc>
      </w:tr>
      <w:tr w14:paraId="31EEC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0CB016E7">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14:paraId="01D069B3">
            <w:pPr>
              <w:spacing w:line="300" w:lineRule="exact"/>
              <w:jc w:val="left"/>
              <w:rPr>
                <w:rFonts w:ascii="方正书宋_GBK" w:eastAsia="方正书宋_GBK"/>
              </w:rPr>
            </w:pPr>
            <w:r>
              <w:rPr>
                <w:rFonts w:ascii="方正书宋_GBK" w:eastAsia="方正书宋_GBK"/>
              </w:rPr>
              <w:t>1.每年全国及省、市两会期间需安排专人值班，接待上访人员，解决信访案件。</w:t>
            </w:r>
          </w:p>
          <w:p w14:paraId="3D6FEB6C">
            <w:pPr>
              <w:spacing w:line="300" w:lineRule="exact"/>
              <w:jc w:val="left"/>
              <w:rPr>
                <w:rFonts w:ascii="方正书宋_GBK" w:eastAsia="方正书宋_GBK"/>
              </w:rPr>
            </w:pPr>
            <w:r>
              <w:rPr>
                <w:rFonts w:ascii="方正书宋_GBK" w:eastAsia="方正书宋_GBK"/>
              </w:rPr>
              <w:t>2.同时对历史积案、老上访户进行不定期思想教育，对辖区内临时发生的特殊案件进行及时处置，以维护全镇稳定大局</w:t>
            </w:r>
          </w:p>
          <w:p w14:paraId="651D478D">
            <w:pPr>
              <w:spacing w:line="300" w:lineRule="exact"/>
              <w:jc w:val="left"/>
              <w:rPr>
                <w:rFonts w:ascii="方正书宋_GBK" w:eastAsia="方正书宋_GBK"/>
              </w:rPr>
            </w:pPr>
            <w:r>
              <w:rPr>
                <w:rFonts w:ascii="方正书宋_GBK" w:eastAsia="方正书宋_GBK"/>
              </w:rPr>
              <w:t>3.按照乡镇承担的部门职能和工作职责，接待上访人员，解决信访案件。</w:t>
            </w:r>
          </w:p>
        </w:tc>
      </w:tr>
    </w:tbl>
    <w:p w14:paraId="234D1F32">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E75F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103BA1B7">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14:paraId="599F99C7">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14:paraId="0E869618">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14:paraId="3BE0B5A7">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14:paraId="47F7544D">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14:paraId="402AD096">
            <w:pPr>
              <w:spacing w:line="300" w:lineRule="exact"/>
              <w:jc w:val="center"/>
              <w:rPr>
                <w:rFonts w:ascii="方正书宋_GBK" w:eastAsia="方正书宋_GBK"/>
                <w:b/>
              </w:rPr>
            </w:pPr>
            <w:r>
              <w:rPr>
                <w:rFonts w:ascii="方正书宋_GBK" w:eastAsia="方正书宋_GBK"/>
                <w:b/>
              </w:rPr>
              <w:t>指标值确定依据</w:t>
            </w:r>
          </w:p>
        </w:tc>
      </w:tr>
      <w:tr w14:paraId="095F3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1259E5CF">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14:paraId="0923D71F">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14:paraId="72C3D28E">
            <w:pPr>
              <w:spacing w:line="300" w:lineRule="exact"/>
              <w:jc w:val="left"/>
              <w:rPr>
                <w:rFonts w:ascii="方正书宋_GBK" w:eastAsia="方正书宋_GBK"/>
              </w:rPr>
            </w:pPr>
            <w:r>
              <w:rPr>
                <w:rFonts w:ascii="方正书宋_GBK" w:eastAsia="方正书宋_GBK"/>
              </w:rPr>
              <w:t>督办信访案件数</w:t>
            </w:r>
          </w:p>
        </w:tc>
        <w:tc>
          <w:tcPr>
            <w:tcW w:w="2891" w:type="dxa"/>
            <w:shd w:val="clear" w:color="auto" w:fill="auto"/>
            <w:noWrap w:val="0"/>
            <w:vAlign w:val="center"/>
          </w:tcPr>
          <w:p w14:paraId="431A3EA1">
            <w:pPr>
              <w:spacing w:line="300" w:lineRule="exact"/>
              <w:jc w:val="left"/>
              <w:rPr>
                <w:rFonts w:ascii="方正书宋_GBK" w:eastAsia="方正书宋_GBK"/>
              </w:rPr>
            </w:pPr>
            <w:r>
              <w:rPr>
                <w:rFonts w:ascii="方正书宋_GBK" w:eastAsia="方正书宋_GBK"/>
              </w:rPr>
              <w:t>督办信访案件数</w:t>
            </w:r>
          </w:p>
        </w:tc>
        <w:tc>
          <w:tcPr>
            <w:tcW w:w="1276" w:type="dxa"/>
            <w:shd w:val="clear" w:color="auto" w:fill="auto"/>
            <w:noWrap w:val="0"/>
            <w:vAlign w:val="center"/>
          </w:tcPr>
          <w:p w14:paraId="0F73CF53">
            <w:pPr>
              <w:spacing w:line="300" w:lineRule="exact"/>
              <w:jc w:val="left"/>
              <w:rPr>
                <w:rFonts w:ascii="方正书宋_GBK" w:eastAsia="方正书宋_GBK"/>
              </w:rPr>
            </w:pPr>
            <w:r>
              <w:rPr>
                <w:rFonts w:ascii="方正书宋_GBK" w:eastAsia="方正书宋_GBK"/>
              </w:rPr>
              <w:t>≥2件</w:t>
            </w:r>
          </w:p>
        </w:tc>
        <w:tc>
          <w:tcPr>
            <w:tcW w:w="1701" w:type="dxa"/>
            <w:shd w:val="clear" w:color="auto" w:fill="auto"/>
            <w:noWrap w:val="0"/>
            <w:vAlign w:val="center"/>
          </w:tcPr>
          <w:p w14:paraId="262CA8A9">
            <w:pPr>
              <w:spacing w:line="300" w:lineRule="exact"/>
              <w:jc w:val="left"/>
              <w:rPr>
                <w:rFonts w:ascii="方正书宋_GBK" w:eastAsia="方正书宋_GBK"/>
              </w:rPr>
            </w:pPr>
            <w:r>
              <w:rPr>
                <w:rFonts w:ascii="方正书宋_GBK" w:eastAsia="方正书宋_GBK"/>
              </w:rPr>
              <w:t>计划指标</w:t>
            </w:r>
          </w:p>
        </w:tc>
      </w:tr>
      <w:tr w14:paraId="0B0F4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6B2702C7">
            <w:pPr>
              <w:spacing w:line="300" w:lineRule="exact"/>
              <w:jc w:val="center"/>
              <w:rPr>
                <w:rFonts w:ascii="方正书宋_GBK" w:eastAsia="方正书宋_GBK"/>
              </w:rPr>
            </w:pPr>
          </w:p>
        </w:tc>
        <w:tc>
          <w:tcPr>
            <w:tcW w:w="1134" w:type="dxa"/>
            <w:shd w:val="clear" w:color="auto" w:fill="auto"/>
            <w:noWrap w:val="0"/>
            <w:vAlign w:val="center"/>
          </w:tcPr>
          <w:p w14:paraId="714C70C9">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14:paraId="1B54380F">
            <w:pPr>
              <w:spacing w:line="300" w:lineRule="exact"/>
              <w:jc w:val="left"/>
              <w:rPr>
                <w:rFonts w:ascii="方正书宋_GBK" w:eastAsia="方正书宋_GBK"/>
              </w:rPr>
            </w:pPr>
            <w:r>
              <w:rPr>
                <w:rFonts w:ascii="方正书宋_GBK" w:eastAsia="方正书宋_GBK"/>
              </w:rPr>
              <w:t>保障工作完成质量</w:t>
            </w:r>
          </w:p>
        </w:tc>
        <w:tc>
          <w:tcPr>
            <w:tcW w:w="2891" w:type="dxa"/>
            <w:shd w:val="clear" w:color="auto" w:fill="auto"/>
            <w:noWrap w:val="0"/>
            <w:vAlign w:val="center"/>
          </w:tcPr>
          <w:p w14:paraId="00E32AA7">
            <w:pPr>
              <w:spacing w:line="300" w:lineRule="exact"/>
              <w:jc w:val="left"/>
              <w:rPr>
                <w:rFonts w:ascii="方正书宋_GBK" w:eastAsia="方正书宋_GBK"/>
              </w:rPr>
            </w:pPr>
            <w:r>
              <w:rPr>
                <w:rFonts w:ascii="方正书宋_GBK" w:eastAsia="方正书宋_GBK"/>
              </w:rPr>
              <w:t>保障工作达到业务单位要求</w:t>
            </w:r>
          </w:p>
        </w:tc>
        <w:tc>
          <w:tcPr>
            <w:tcW w:w="1276" w:type="dxa"/>
            <w:shd w:val="clear" w:color="auto" w:fill="auto"/>
            <w:noWrap w:val="0"/>
            <w:vAlign w:val="center"/>
          </w:tcPr>
          <w:p w14:paraId="198FA5A9">
            <w:pPr>
              <w:spacing w:line="300" w:lineRule="exact"/>
              <w:jc w:val="left"/>
              <w:rPr>
                <w:rFonts w:ascii="方正书宋_GBK" w:eastAsia="方正书宋_GBK"/>
              </w:rPr>
            </w:pPr>
            <w:r>
              <w:rPr>
                <w:rFonts w:ascii="方正书宋_GBK" w:eastAsia="方正书宋_GBK"/>
              </w:rPr>
              <w:t>≥90%</w:t>
            </w:r>
          </w:p>
        </w:tc>
        <w:tc>
          <w:tcPr>
            <w:tcW w:w="1701" w:type="dxa"/>
            <w:shd w:val="clear" w:color="auto" w:fill="auto"/>
            <w:noWrap w:val="0"/>
            <w:vAlign w:val="center"/>
          </w:tcPr>
          <w:p w14:paraId="5940526A">
            <w:pPr>
              <w:spacing w:line="300" w:lineRule="exact"/>
              <w:jc w:val="left"/>
              <w:rPr>
                <w:rFonts w:ascii="方正书宋_GBK" w:eastAsia="方正书宋_GBK"/>
              </w:rPr>
            </w:pPr>
            <w:r>
              <w:rPr>
                <w:rFonts w:ascii="方正书宋_GBK" w:eastAsia="方正书宋_GBK"/>
              </w:rPr>
              <w:t>计划指标</w:t>
            </w:r>
          </w:p>
        </w:tc>
      </w:tr>
      <w:tr w14:paraId="31284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4BAC6E64">
            <w:pPr>
              <w:spacing w:line="300" w:lineRule="exact"/>
              <w:jc w:val="center"/>
              <w:rPr>
                <w:rFonts w:ascii="方正书宋_GBK" w:eastAsia="方正书宋_GBK"/>
              </w:rPr>
            </w:pPr>
          </w:p>
        </w:tc>
        <w:tc>
          <w:tcPr>
            <w:tcW w:w="1134" w:type="dxa"/>
            <w:shd w:val="clear" w:color="auto" w:fill="auto"/>
            <w:noWrap w:val="0"/>
            <w:vAlign w:val="center"/>
          </w:tcPr>
          <w:p w14:paraId="17BF5BA2">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14:paraId="0966192C">
            <w:pPr>
              <w:spacing w:line="300" w:lineRule="exact"/>
              <w:jc w:val="left"/>
              <w:rPr>
                <w:rFonts w:ascii="方正书宋_GBK" w:eastAsia="方正书宋_GBK"/>
              </w:rPr>
            </w:pPr>
            <w:r>
              <w:rPr>
                <w:rFonts w:ascii="方正书宋_GBK" w:eastAsia="方正书宋_GBK"/>
              </w:rPr>
              <w:t>信访案件及时受理率</w:t>
            </w:r>
          </w:p>
        </w:tc>
        <w:tc>
          <w:tcPr>
            <w:tcW w:w="2891" w:type="dxa"/>
            <w:shd w:val="clear" w:color="auto" w:fill="auto"/>
            <w:noWrap w:val="0"/>
            <w:vAlign w:val="center"/>
          </w:tcPr>
          <w:p w14:paraId="18BC49B8">
            <w:pPr>
              <w:spacing w:line="300" w:lineRule="exact"/>
              <w:jc w:val="left"/>
              <w:rPr>
                <w:rFonts w:ascii="方正书宋_GBK" w:eastAsia="方正书宋_GBK"/>
              </w:rPr>
            </w:pPr>
            <w:r>
              <w:rPr>
                <w:rFonts w:ascii="方正书宋_GBK" w:eastAsia="方正书宋_GBK"/>
              </w:rPr>
              <w:t>接待群众来访，及时受理信访案件</w:t>
            </w:r>
          </w:p>
        </w:tc>
        <w:tc>
          <w:tcPr>
            <w:tcW w:w="1276" w:type="dxa"/>
            <w:shd w:val="clear" w:color="auto" w:fill="auto"/>
            <w:noWrap w:val="0"/>
            <w:vAlign w:val="center"/>
          </w:tcPr>
          <w:p w14:paraId="264F0D14">
            <w:pPr>
              <w:spacing w:line="300" w:lineRule="exact"/>
              <w:jc w:val="left"/>
              <w:rPr>
                <w:rFonts w:ascii="方正书宋_GBK" w:eastAsia="方正书宋_GBK"/>
              </w:rPr>
            </w:pPr>
            <w:r>
              <w:rPr>
                <w:rFonts w:ascii="方正书宋_GBK" w:eastAsia="方正书宋_GBK"/>
              </w:rPr>
              <w:t>≥90%</w:t>
            </w:r>
          </w:p>
        </w:tc>
        <w:tc>
          <w:tcPr>
            <w:tcW w:w="1701" w:type="dxa"/>
            <w:shd w:val="clear" w:color="auto" w:fill="auto"/>
            <w:noWrap w:val="0"/>
            <w:vAlign w:val="center"/>
          </w:tcPr>
          <w:p w14:paraId="34D195D6">
            <w:pPr>
              <w:spacing w:line="300" w:lineRule="exact"/>
              <w:jc w:val="left"/>
              <w:rPr>
                <w:rFonts w:ascii="方正书宋_GBK" w:eastAsia="方正书宋_GBK"/>
              </w:rPr>
            </w:pPr>
            <w:r>
              <w:rPr>
                <w:rFonts w:ascii="方正书宋_GBK" w:eastAsia="方正书宋_GBK"/>
              </w:rPr>
              <w:t>计划指标</w:t>
            </w:r>
          </w:p>
        </w:tc>
      </w:tr>
      <w:tr w14:paraId="35124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5EF28FA9">
            <w:pPr>
              <w:spacing w:line="300" w:lineRule="exact"/>
              <w:jc w:val="center"/>
              <w:rPr>
                <w:rFonts w:ascii="方正书宋_GBK" w:eastAsia="方正书宋_GBK"/>
              </w:rPr>
            </w:pPr>
          </w:p>
        </w:tc>
        <w:tc>
          <w:tcPr>
            <w:tcW w:w="1134" w:type="dxa"/>
            <w:shd w:val="clear" w:color="auto" w:fill="auto"/>
            <w:noWrap w:val="0"/>
            <w:vAlign w:val="center"/>
          </w:tcPr>
          <w:p w14:paraId="36EE2025">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14:paraId="237FA1EA">
            <w:pPr>
              <w:spacing w:line="300" w:lineRule="exact"/>
              <w:jc w:val="left"/>
              <w:rPr>
                <w:rFonts w:ascii="方正书宋_GBK" w:eastAsia="方正书宋_GBK"/>
              </w:rPr>
            </w:pPr>
            <w:r>
              <w:rPr>
                <w:rFonts w:ascii="方正书宋_GBK" w:eastAsia="方正书宋_GBK"/>
              </w:rPr>
              <w:t>解决信访事项</w:t>
            </w:r>
          </w:p>
        </w:tc>
        <w:tc>
          <w:tcPr>
            <w:tcW w:w="2891" w:type="dxa"/>
            <w:shd w:val="clear" w:color="auto" w:fill="auto"/>
            <w:noWrap w:val="0"/>
            <w:vAlign w:val="center"/>
          </w:tcPr>
          <w:p w14:paraId="35D6BD8B">
            <w:pPr>
              <w:spacing w:line="300" w:lineRule="exact"/>
              <w:jc w:val="left"/>
              <w:rPr>
                <w:rFonts w:ascii="方正书宋_GBK" w:eastAsia="方正书宋_GBK"/>
              </w:rPr>
            </w:pPr>
            <w:r>
              <w:rPr>
                <w:rFonts w:ascii="方正书宋_GBK" w:eastAsia="方正书宋_GBK"/>
              </w:rPr>
              <w:t>社会稳定，全镇范围内开展“平安村”。</w:t>
            </w:r>
          </w:p>
        </w:tc>
        <w:tc>
          <w:tcPr>
            <w:tcW w:w="1276" w:type="dxa"/>
            <w:shd w:val="clear" w:color="auto" w:fill="auto"/>
            <w:noWrap w:val="0"/>
            <w:vAlign w:val="center"/>
          </w:tcPr>
          <w:p w14:paraId="01B0EA6E">
            <w:pPr>
              <w:spacing w:line="300" w:lineRule="exact"/>
              <w:jc w:val="left"/>
              <w:rPr>
                <w:rFonts w:ascii="方正书宋_GBK" w:eastAsia="方正书宋_GBK"/>
              </w:rPr>
            </w:pPr>
            <w:r>
              <w:rPr>
                <w:rFonts w:ascii="方正书宋_GBK" w:eastAsia="方正书宋_GBK"/>
              </w:rPr>
              <w:t>≥2人</w:t>
            </w:r>
          </w:p>
        </w:tc>
        <w:tc>
          <w:tcPr>
            <w:tcW w:w="1701" w:type="dxa"/>
            <w:shd w:val="clear" w:color="auto" w:fill="auto"/>
            <w:noWrap w:val="0"/>
            <w:vAlign w:val="center"/>
          </w:tcPr>
          <w:p w14:paraId="2E5529FB">
            <w:pPr>
              <w:spacing w:line="300" w:lineRule="exact"/>
              <w:jc w:val="left"/>
              <w:rPr>
                <w:rFonts w:ascii="方正书宋_GBK" w:eastAsia="方正书宋_GBK"/>
              </w:rPr>
            </w:pPr>
            <w:r>
              <w:rPr>
                <w:rFonts w:ascii="方正书宋_GBK" w:eastAsia="方正书宋_GBK"/>
              </w:rPr>
              <w:t>计划指标</w:t>
            </w:r>
          </w:p>
        </w:tc>
      </w:tr>
      <w:tr w14:paraId="244B2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0024B15E">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14:paraId="178D528A">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14:paraId="29F45637">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noWrap w:val="0"/>
            <w:vAlign w:val="center"/>
          </w:tcPr>
          <w:p w14:paraId="5F3F479E">
            <w:pPr>
              <w:spacing w:line="300" w:lineRule="exact"/>
              <w:jc w:val="left"/>
              <w:rPr>
                <w:rFonts w:ascii="方正书宋_GBK" w:eastAsia="方正书宋_GBK"/>
              </w:rPr>
            </w:pPr>
            <w:r>
              <w:rPr>
                <w:rFonts w:ascii="方正书宋_GBK" w:eastAsia="方正书宋_GBK"/>
              </w:rPr>
              <w:t>促进工作有序进行</w:t>
            </w:r>
          </w:p>
        </w:tc>
        <w:tc>
          <w:tcPr>
            <w:tcW w:w="1276" w:type="dxa"/>
            <w:shd w:val="clear" w:color="auto" w:fill="auto"/>
            <w:noWrap w:val="0"/>
            <w:vAlign w:val="center"/>
          </w:tcPr>
          <w:p w14:paraId="0451CDBA">
            <w:pPr>
              <w:spacing w:line="300" w:lineRule="exact"/>
              <w:jc w:val="left"/>
              <w:rPr>
                <w:rFonts w:ascii="方正书宋_GBK" w:eastAsia="方正书宋_GBK"/>
              </w:rPr>
            </w:pPr>
            <w:r>
              <w:rPr>
                <w:rFonts w:ascii="方正书宋_GBK" w:eastAsia="方正书宋_GBK"/>
              </w:rPr>
              <w:t>≥90%</w:t>
            </w:r>
          </w:p>
        </w:tc>
        <w:tc>
          <w:tcPr>
            <w:tcW w:w="1701" w:type="dxa"/>
            <w:shd w:val="clear" w:color="auto" w:fill="auto"/>
            <w:noWrap w:val="0"/>
            <w:vAlign w:val="center"/>
          </w:tcPr>
          <w:p w14:paraId="2A685BC2">
            <w:pPr>
              <w:spacing w:line="300" w:lineRule="exact"/>
              <w:jc w:val="left"/>
              <w:rPr>
                <w:rFonts w:ascii="方正书宋_GBK" w:eastAsia="方正书宋_GBK"/>
              </w:rPr>
            </w:pPr>
            <w:r>
              <w:rPr>
                <w:rFonts w:ascii="方正书宋_GBK" w:eastAsia="方正书宋_GBK"/>
              </w:rPr>
              <w:t>计划指标</w:t>
            </w:r>
          </w:p>
        </w:tc>
      </w:tr>
      <w:tr w14:paraId="455AE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05490102">
            <w:pPr>
              <w:spacing w:line="300" w:lineRule="exact"/>
              <w:jc w:val="center"/>
              <w:rPr>
                <w:rFonts w:ascii="方正书宋_GBK" w:eastAsia="方正书宋_GBK"/>
              </w:rPr>
            </w:pPr>
          </w:p>
        </w:tc>
        <w:tc>
          <w:tcPr>
            <w:tcW w:w="1134" w:type="dxa"/>
            <w:shd w:val="clear" w:color="auto" w:fill="auto"/>
            <w:noWrap w:val="0"/>
            <w:vAlign w:val="center"/>
          </w:tcPr>
          <w:p w14:paraId="23048ACC">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noWrap w:val="0"/>
            <w:vAlign w:val="center"/>
          </w:tcPr>
          <w:p w14:paraId="794547A2">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noWrap w:val="0"/>
            <w:vAlign w:val="center"/>
          </w:tcPr>
          <w:p w14:paraId="6845056D">
            <w:pPr>
              <w:spacing w:line="300" w:lineRule="exact"/>
              <w:jc w:val="left"/>
              <w:rPr>
                <w:rFonts w:ascii="方正书宋_GBK" w:eastAsia="方正书宋_GBK"/>
              </w:rPr>
            </w:pPr>
            <w:r>
              <w:rPr>
                <w:rFonts w:ascii="方正书宋_GBK" w:eastAsia="方正书宋_GBK"/>
              </w:rPr>
              <w:t>通过实施维稳促进社会稳定水平逐步提高</w:t>
            </w:r>
          </w:p>
        </w:tc>
        <w:tc>
          <w:tcPr>
            <w:tcW w:w="1276" w:type="dxa"/>
            <w:shd w:val="clear" w:color="auto" w:fill="auto"/>
            <w:noWrap w:val="0"/>
            <w:vAlign w:val="center"/>
          </w:tcPr>
          <w:p w14:paraId="331DADD5">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noWrap w:val="0"/>
            <w:vAlign w:val="center"/>
          </w:tcPr>
          <w:p w14:paraId="39346478">
            <w:pPr>
              <w:spacing w:line="300" w:lineRule="exact"/>
              <w:jc w:val="left"/>
              <w:rPr>
                <w:rFonts w:ascii="方正书宋_GBK" w:eastAsia="方正书宋_GBK"/>
              </w:rPr>
            </w:pPr>
            <w:r>
              <w:rPr>
                <w:rFonts w:ascii="方正书宋_GBK" w:eastAsia="方正书宋_GBK"/>
              </w:rPr>
              <w:t>计划指标</w:t>
            </w:r>
          </w:p>
        </w:tc>
      </w:tr>
      <w:tr w14:paraId="6B8E4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56FAB993">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14:paraId="61D46482">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14:paraId="758F6B60">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noWrap w:val="0"/>
            <w:vAlign w:val="center"/>
          </w:tcPr>
          <w:p w14:paraId="7CC1214F">
            <w:pPr>
              <w:spacing w:line="300" w:lineRule="exact"/>
              <w:jc w:val="left"/>
              <w:rPr>
                <w:rFonts w:ascii="方正书宋_GBK" w:eastAsia="方正书宋_GBK"/>
              </w:rPr>
            </w:pPr>
            <w:r>
              <w:rPr>
                <w:rFonts w:ascii="方正书宋_GBK" w:eastAsia="方正书宋_GBK"/>
              </w:rPr>
              <w:t>涉及维稳人员满意程度</w:t>
            </w:r>
          </w:p>
        </w:tc>
        <w:tc>
          <w:tcPr>
            <w:tcW w:w="1276" w:type="dxa"/>
            <w:shd w:val="clear" w:color="auto" w:fill="auto"/>
            <w:noWrap w:val="0"/>
            <w:vAlign w:val="center"/>
          </w:tcPr>
          <w:p w14:paraId="257EFAB6">
            <w:pPr>
              <w:spacing w:line="300" w:lineRule="exact"/>
              <w:jc w:val="left"/>
              <w:rPr>
                <w:rFonts w:ascii="方正书宋_GBK" w:eastAsia="方正书宋_GBK"/>
              </w:rPr>
            </w:pPr>
            <w:r>
              <w:rPr>
                <w:rFonts w:ascii="方正书宋_GBK" w:eastAsia="方正书宋_GBK"/>
              </w:rPr>
              <w:t>≥90%</w:t>
            </w:r>
          </w:p>
        </w:tc>
        <w:tc>
          <w:tcPr>
            <w:tcW w:w="1701" w:type="dxa"/>
            <w:shd w:val="clear" w:color="auto" w:fill="auto"/>
            <w:noWrap w:val="0"/>
            <w:vAlign w:val="center"/>
          </w:tcPr>
          <w:p w14:paraId="6E9DBF69">
            <w:pPr>
              <w:spacing w:line="300" w:lineRule="exact"/>
              <w:jc w:val="left"/>
              <w:rPr>
                <w:rFonts w:ascii="方正书宋_GBK" w:eastAsia="方正书宋_GBK"/>
              </w:rPr>
            </w:pPr>
            <w:r>
              <w:rPr>
                <w:rFonts w:ascii="方正书宋_GBK" w:eastAsia="方正书宋_GBK"/>
              </w:rPr>
              <w:t>计划指标</w:t>
            </w:r>
          </w:p>
        </w:tc>
      </w:tr>
    </w:tbl>
    <w:p w14:paraId="2CD38369">
      <w:pPr>
        <w:spacing w:line="300" w:lineRule="exact"/>
        <w:jc w:val="left"/>
      </w:pPr>
    </w:p>
    <w:p w14:paraId="1D23707A">
      <w:pPr>
        <w:ind w:firstLine="562" w:firstLineChars="200"/>
        <w:jc w:val="left"/>
        <w:outlineLvl w:val="3"/>
        <w:rPr>
          <w:rFonts w:ascii="Times New Roman" w:hAnsi="宋体" w:eastAsia="宋体"/>
          <w:b/>
          <w:sz w:val="28"/>
        </w:rPr>
      </w:pPr>
      <w:bookmarkStart w:id="16" w:name="_Toc66979589"/>
      <w:r>
        <w:rPr>
          <w:rFonts w:ascii="方正仿宋_GBK" w:eastAsia="方正仿宋_GBK"/>
          <w:b/>
          <w:sz w:val="28"/>
        </w:rPr>
        <w:t>14.提前下达2021年革命老区转移支付项目资金（大王店镇孟村村内太阳能路灯项目）绩效目标表</w:t>
      </w:r>
      <w:bookmarkEnd w:id="16"/>
      <w:r>
        <w:fldChar w:fldCharType="begin"/>
      </w:r>
      <w:r>
        <w:rPr>
          <w:rFonts w:ascii="方正仿宋_GBK" w:eastAsia="方正仿宋_GBK"/>
          <w:b/>
          <w:sz w:val="28"/>
        </w:rPr>
        <w:instrText xml:space="preserve"> TC 14、提前下达2021年革命老区转移支付项目资金（大王店镇孟村村内太阳能路灯项目）绩效目标表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E826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14:paraId="422415A7">
            <w:pPr>
              <w:spacing w:line="300" w:lineRule="exact"/>
              <w:jc w:val="left"/>
              <w:rPr>
                <w:rFonts w:ascii="方正书宋_GBK" w:eastAsia="方正书宋_GBK"/>
                <w:b/>
              </w:rPr>
            </w:pPr>
            <w:r>
              <w:rPr>
                <w:rFonts w:ascii="方正书宋_GBK" w:eastAsia="方正书宋_GBK"/>
                <w:b/>
              </w:rPr>
              <w:t>908001大王店镇本级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14:paraId="5667AFBE">
            <w:pPr>
              <w:spacing w:line="300" w:lineRule="exact"/>
              <w:jc w:val="right"/>
              <w:rPr>
                <w:rFonts w:ascii="方正书宋_GBK" w:eastAsia="方正书宋_GBK"/>
              </w:rPr>
            </w:pPr>
            <w:r>
              <w:rPr>
                <w:rFonts w:ascii="方正书宋_GBK" w:eastAsia="方正书宋_GBK"/>
              </w:rPr>
              <w:t>单位：元</w:t>
            </w:r>
          </w:p>
        </w:tc>
      </w:tr>
      <w:tr w14:paraId="674E7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14:paraId="49CB45CD">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14:paraId="1CD73BC7">
            <w:pPr>
              <w:spacing w:line="300" w:lineRule="exact"/>
              <w:jc w:val="left"/>
              <w:rPr>
                <w:rFonts w:ascii="方正书宋_GBK" w:eastAsia="方正书宋_GBK"/>
              </w:rPr>
            </w:pPr>
            <w:r>
              <w:rPr>
                <w:rFonts w:ascii="方正书宋_GBK" w:eastAsia="方正书宋_GBK"/>
              </w:rPr>
              <w:t>13062521NZ0709PFIY0EK</w:t>
            </w:r>
          </w:p>
        </w:tc>
        <w:tc>
          <w:tcPr>
            <w:tcW w:w="1587" w:type="dxa"/>
            <w:shd w:val="clear" w:color="auto" w:fill="auto"/>
            <w:noWrap w:val="0"/>
            <w:vAlign w:val="center"/>
          </w:tcPr>
          <w:p w14:paraId="7B48AFC6">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14:paraId="04619FE9">
            <w:pPr>
              <w:spacing w:line="300" w:lineRule="exact"/>
              <w:jc w:val="left"/>
              <w:rPr>
                <w:rFonts w:ascii="方正书宋_GBK" w:eastAsia="方正书宋_GBK"/>
              </w:rPr>
            </w:pPr>
            <w:r>
              <w:rPr>
                <w:rFonts w:ascii="方正书宋_GBK" w:eastAsia="方正书宋_GBK"/>
              </w:rPr>
              <w:t>提前下达2021年革命老区转移支付项目资金（大王店镇孟村村内太阳能路灯项目）</w:t>
            </w:r>
          </w:p>
        </w:tc>
      </w:tr>
      <w:tr w14:paraId="3AD51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7ADF351A">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14:paraId="1501DF3F">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14:paraId="5F052535">
            <w:pPr>
              <w:spacing w:line="300" w:lineRule="exact"/>
              <w:jc w:val="left"/>
              <w:rPr>
                <w:rFonts w:ascii="方正书宋_GBK" w:eastAsia="方正书宋_GBK"/>
              </w:rPr>
            </w:pPr>
            <w:r>
              <w:rPr>
                <w:rFonts w:ascii="方正书宋_GBK" w:eastAsia="方正书宋_GBK"/>
              </w:rPr>
              <w:t>900000.00</w:t>
            </w:r>
          </w:p>
        </w:tc>
        <w:tc>
          <w:tcPr>
            <w:tcW w:w="1587" w:type="dxa"/>
            <w:shd w:val="clear" w:color="auto" w:fill="auto"/>
            <w:noWrap w:val="0"/>
            <w:vAlign w:val="center"/>
          </w:tcPr>
          <w:p w14:paraId="62915A0E">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14:paraId="06ECBE72">
            <w:pPr>
              <w:spacing w:line="300" w:lineRule="exact"/>
              <w:jc w:val="left"/>
              <w:rPr>
                <w:rFonts w:ascii="方正书宋_GBK" w:eastAsia="方正书宋_GBK"/>
              </w:rPr>
            </w:pPr>
            <w:r>
              <w:rPr>
                <w:rFonts w:ascii="方正书宋_GBK" w:eastAsia="方正书宋_GBK"/>
              </w:rPr>
              <w:t>900000.00</w:t>
            </w:r>
          </w:p>
        </w:tc>
        <w:tc>
          <w:tcPr>
            <w:tcW w:w="1276" w:type="dxa"/>
            <w:shd w:val="clear" w:color="auto" w:fill="auto"/>
            <w:noWrap w:val="0"/>
            <w:vAlign w:val="center"/>
          </w:tcPr>
          <w:p w14:paraId="060BA95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14:paraId="27105B0D">
            <w:pPr>
              <w:spacing w:line="300" w:lineRule="exact"/>
              <w:jc w:val="left"/>
              <w:rPr>
                <w:rFonts w:ascii="方正书宋_GBK" w:eastAsia="方正书宋_GBK"/>
              </w:rPr>
            </w:pPr>
            <w:r>
              <w:rPr>
                <w:rFonts w:ascii="方正书宋_GBK" w:eastAsia="方正书宋_GBK"/>
              </w:rPr>
              <w:t>0</w:t>
            </w:r>
          </w:p>
        </w:tc>
      </w:tr>
      <w:tr w14:paraId="031BE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14:paraId="60C6C96D">
            <w:pPr>
              <w:spacing w:line="300" w:lineRule="exact"/>
              <w:jc w:val="left"/>
              <w:outlineLvl w:val="3"/>
            </w:pPr>
          </w:p>
        </w:tc>
        <w:tc>
          <w:tcPr>
            <w:tcW w:w="8278" w:type="dxa"/>
            <w:gridSpan w:val="6"/>
            <w:shd w:val="clear" w:color="auto" w:fill="auto"/>
            <w:noWrap w:val="0"/>
            <w:vAlign w:val="center"/>
          </w:tcPr>
          <w:p w14:paraId="05A8E10D">
            <w:pPr>
              <w:spacing w:line="300" w:lineRule="exact"/>
              <w:jc w:val="left"/>
              <w:rPr>
                <w:rFonts w:ascii="方正书宋_GBK" w:eastAsia="方正书宋_GBK"/>
              </w:rPr>
            </w:pPr>
            <w:r>
              <w:rPr>
                <w:rFonts w:ascii="方正书宋_GBK" w:eastAsia="方正书宋_GBK"/>
              </w:rPr>
              <w:t>此项目共预算90万元正，预计2021年3月开始执行，12月底完成。</w:t>
            </w:r>
          </w:p>
        </w:tc>
      </w:tr>
      <w:tr w14:paraId="7A296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4E5DA393">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14:paraId="7E04300A">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14:paraId="5696B31F">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14:paraId="0A4C9A6C">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14:paraId="4684EA9D">
            <w:pPr>
              <w:spacing w:line="300" w:lineRule="exact"/>
              <w:jc w:val="center"/>
              <w:rPr>
                <w:rFonts w:ascii="方正书宋_GBK" w:eastAsia="方正书宋_GBK"/>
                <w:b/>
              </w:rPr>
            </w:pPr>
            <w:r>
              <w:rPr>
                <w:rFonts w:ascii="方正书宋_GBK" w:eastAsia="方正书宋_GBK"/>
                <w:b/>
              </w:rPr>
              <w:t>12月底</w:t>
            </w:r>
          </w:p>
        </w:tc>
      </w:tr>
      <w:tr w14:paraId="645B9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14:paraId="6CD8274D">
            <w:pPr>
              <w:spacing w:line="300" w:lineRule="exact"/>
              <w:jc w:val="left"/>
              <w:outlineLvl w:val="3"/>
            </w:pPr>
          </w:p>
        </w:tc>
        <w:tc>
          <w:tcPr>
            <w:tcW w:w="2410" w:type="dxa"/>
            <w:gridSpan w:val="2"/>
            <w:tcBorders>
              <w:bottom w:val="single" w:color="000000" w:sz="6" w:space="0"/>
            </w:tcBorders>
            <w:shd w:val="clear" w:color="auto" w:fill="auto"/>
            <w:noWrap w:val="0"/>
            <w:vAlign w:val="center"/>
          </w:tcPr>
          <w:p w14:paraId="4B81A76F">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14:paraId="15B06ABB">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14:paraId="3DD92776">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14:paraId="4016E963">
            <w:pPr>
              <w:spacing w:line="300" w:lineRule="exact"/>
              <w:jc w:val="center"/>
              <w:rPr>
                <w:rFonts w:ascii="方正书宋_GBK" w:eastAsia="方正书宋_GBK"/>
              </w:rPr>
            </w:pPr>
            <w:r>
              <w:rPr>
                <w:rFonts w:ascii="方正书宋_GBK" w:eastAsia="方正书宋_GBK"/>
              </w:rPr>
              <w:t>100.00%</w:t>
            </w:r>
          </w:p>
        </w:tc>
      </w:tr>
      <w:tr w14:paraId="05C87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5226DC31">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14:paraId="470AE8BD">
            <w:pPr>
              <w:spacing w:line="300" w:lineRule="exact"/>
              <w:jc w:val="left"/>
              <w:rPr>
                <w:rFonts w:ascii="方正书宋_GBK" w:eastAsia="方正书宋_GBK"/>
              </w:rPr>
            </w:pPr>
            <w:r>
              <w:rPr>
                <w:rFonts w:ascii="方正书宋_GBK" w:eastAsia="方正书宋_GBK"/>
              </w:rPr>
              <w:t>1.可极大提升村容村貌。</w:t>
            </w:r>
          </w:p>
          <w:p w14:paraId="2304AFDE">
            <w:pPr>
              <w:spacing w:line="300" w:lineRule="exact"/>
              <w:jc w:val="left"/>
              <w:rPr>
                <w:rFonts w:ascii="方正书宋_GBK" w:eastAsia="方正书宋_GBK"/>
              </w:rPr>
            </w:pPr>
            <w:r>
              <w:rPr>
                <w:rFonts w:ascii="方正书宋_GBK" w:eastAsia="方正书宋_GBK"/>
              </w:rPr>
              <w:t>2.改善当地村民的出行条件和居住环境，受益群众可深切感受到党和政府对革命老区的关怀。</w:t>
            </w:r>
          </w:p>
          <w:p w14:paraId="0DA6BCC0">
            <w:pPr>
              <w:spacing w:line="300" w:lineRule="exact"/>
              <w:jc w:val="left"/>
              <w:rPr>
                <w:rFonts w:ascii="方正书宋_GBK" w:eastAsia="方正书宋_GBK"/>
              </w:rPr>
            </w:pPr>
            <w:r>
              <w:rPr>
                <w:rFonts w:ascii="方正书宋_GBK" w:eastAsia="方正书宋_GBK"/>
              </w:rPr>
              <w:t>3.提高全民参与乡村振兴的积极性，进一步密切党群、干群关系，促进社会和谐，推动新农村建设步伐</w:t>
            </w:r>
          </w:p>
        </w:tc>
      </w:tr>
    </w:tbl>
    <w:p w14:paraId="312B55AE">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7EB2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011A9516">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14:paraId="62EE9C28">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14:paraId="67CA12AD">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14:paraId="35B1DEC6">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14:paraId="3B166D62">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14:paraId="02CF877F">
            <w:pPr>
              <w:spacing w:line="300" w:lineRule="exact"/>
              <w:jc w:val="center"/>
              <w:rPr>
                <w:rFonts w:ascii="方正书宋_GBK" w:eastAsia="方正书宋_GBK"/>
                <w:b/>
              </w:rPr>
            </w:pPr>
            <w:r>
              <w:rPr>
                <w:rFonts w:ascii="方正书宋_GBK" w:eastAsia="方正书宋_GBK"/>
                <w:b/>
              </w:rPr>
              <w:t>指标值确定依据</w:t>
            </w:r>
          </w:p>
        </w:tc>
      </w:tr>
      <w:tr w14:paraId="6A013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43099079">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14:paraId="4416CB97">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14:paraId="603438BF">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noWrap w:val="0"/>
            <w:vAlign w:val="center"/>
          </w:tcPr>
          <w:p w14:paraId="7B091F04">
            <w:pPr>
              <w:spacing w:line="300" w:lineRule="exact"/>
              <w:jc w:val="left"/>
              <w:rPr>
                <w:rFonts w:ascii="方正书宋_GBK" w:eastAsia="方正书宋_GBK"/>
              </w:rPr>
            </w:pPr>
            <w:r>
              <w:rPr>
                <w:rFonts w:ascii="方正书宋_GBK" w:eastAsia="方正书宋_GBK"/>
              </w:rPr>
              <w:t>受益群众覆盖范围</w:t>
            </w:r>
          </w:p>
        </w:tc>
        <w:tc>
          <w:tcPr>
            <w:tcW w:w="1276" w:type="dxa"/>
            <w:shd w:val="clear" w:color="auto" w:fill="auto"/>
            <w:noWrap w:val="0"/>
            <w:vAlign w:val="center"/>
          </w:tcPr>
          <w:p w14:paraId="088FE24F">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798453EE">
            <w:pPr>
              <w:spacing w:line="300" w:lineRule="exact"/>
              <w:jc w:val="left"/>
              <w:rPr>
                <w:rFonts w:ascii="方正书宋_GBK" w:eastAsia="方正书宋_GBK"/>
              </w:rPr>
            </w:pPr>
            <w:r>
              <w:rPr>
                <w:rFonts w:ascii="方正书宋_GBK" w:eastAsia="方正书宋_GBK"/>
              </w:rPr>
              <w:t>依据指标文件</w:t>
            </w:r>
          </w:p>
        </w:tc>
      </w:tr>
      <w:tr w14:paraId="207CE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0C6F775D">
            <w:pPr>
              <w:spacing w:line="300" w:lineRule="exact"/>
              <w:jc w:val="center"/>
              <w:rPr>
                <w:rFonts w:ascii="方正书宋_GBK" w:eastAsia="方正书宋_GBK"/>
              </w:rPr>
            </w:pPr>
          </w:p>
        </w:tc>
        <w:tc>
          <w:tcPr>
            <w:tcW w:w="1134" w:type="dxa"/>
            <w:shd w:val="clear" w:color="auto" w:fill="auto"/>
            <w:noWrap w:val="0"/>
            <w:vAlign w:val="center"/>
          </w:tcPr>
          <w:p w14:paraId="11614DB1">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14:paraId="0559FBEB">
            <w:pPr>
              <w:spacing w:line="300" w:lineRule="exact"/>
              <w:jc w:val="left"/>
              <w:rPr>
                <w:rFonts w:ascii="方正书宋_GBK" w:eastAsia="方正书宋_GBK"/>
              </w:rPr>
            </w:pPr>
            <w:r>
              <w:rPr>
                <w:rFonts w:ascii="方正书宋_GBK" w:eastAsia="方正书宋_GBK"/>
              </w:rPr>
              <w:t>正常使用率</w:t>
            </w:r>
          </w:p>
        </w:tc>
        <w:tc>
          <w:tcPr>
            <w:tcW w:w="2891" w:type="dxa"/>
            <w:shd w:val="clear" w:color="auto" w:fill="auto"/>
            <w:noWrap w:val="0"/>
            <w:vAlign w:val="center"/>
          </w:tcPr>
          <w:p w14:paraId="64FB209E">
            <w:pPr>
              <w:spacing w:line="300" w:lineRule="exact"/>
              <w:jc w:val="left"/>
              <w:rPr>
                <w:rFonts w:ascii="方正书宋_GBK" w:eastAsia="方正书宋_GBK"/>
              </w:rPr>
            </w:pPr>
            <w:r>
              <w:rPr>
                <w:rFonts w:ascii="方正书宋_GBK" w:eastAsia="方正书宋_GBK"/>
              </w:rPr>
              <w:t>正常使用率</w:t>
            </w:r>
          </w:p>
        </w:tc>
        <w:tc>
          <w:tcPr>
            <w:tcW w:w="1276" w:type="dxa"/>
            <w:shd w:val="clear" w:color="auto" w:fill="auto"/>
            <w:noWrap w:val="0"/>
            <w:vAlign w:val="center"/>
          </w:tcPr>
          <w:p w14:paraId="6A9F757A">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6D29F9D8">
            <w:pPr>
              <w:spacing w:line="300" w:lineRule="exact"/>
              <w:jc w:val="left"/>
              <w:rPr>
                <w:rFonts w:ascii="方正书宋_GBK" w:eastAsia="方正书宋_GBK"/>
              </w:rPr>
            </w:pPr>
            <w:r>
              <w:rPr>
                <w:rFonts w:ascii="方正书宋_GBK" w:eastAsia="方正书宋_GBK"/>
              </w:rPr>
              <w:t>依据指标文件</w:t>
            </w:r>
          </w:p>
        </w:tc>
      </w:tr>
      <w:tr w14:paraId="05B72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462E53AB">
            <w:pPr>
              <w:spacing w:line="300" w:lineRule="exact"/>
              <w:jc w:val="center"/>
              <w:rPr>
                <w:rFonts w:ascii="方正书宋_GBK" w:eastAsia="方正书宋_GBK"/>
              </w:rPr>
            </w:pPr>
          </w:p>
        </w:tc>
        <w:tc>
          <w:tcPr>
            <w:tcW w:w="1134" w:type="dxa"/>
            <w:shd w:val="clear" w:color="auto" w:fill="auto"/>
            <w:noWrap w:val="0"/>
            <w:vAlign w:val="center"/>
          </w:tcPr>
          <w:p w14:paraId="4E0A3D9D">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14:paraId="2BB6254C">
            <w:pPr>
              <w:spacing w:line="300" w:lineRule="exact"/>
              <w:jc w:val="left"/>
              <w:rPr>
                <w:rFonts w:ascii="方正书宋_GBK" w:eastAsia="方正书宋_GBK"/>
              </w:rPr>
            </w:pPr>
            <w:r>
              <w:rPr>
                <w:rFonts w:ascii="方正书宋_GBK" w:eastAsia="方正书宋_GBK"/>
              </w:rPr>
              <w:t>扶助资金到位率</w:t>
            </w:r>
          </w:p>
        </w:tc>
        <w:tc>
          <w:tcPr>
            <w:tcW w:w="2891" w:type="dxa"/>
            <w:shd w:val="clear" w:color="auto" w:fill="auto"/>
            <w:noWrap w:val="0"/>
            <w:vAlign w:val="center"/>
          </w:tcPr>
          <w:p w14:paraId="2A005454">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shd w:val="clear" w:color="auto" w:fill="auto"/>
            <w:noWrap w:val="0"/>
            <w:vAlign w:val="center"/>
          </w:tcPr>
          <w:p w14:paraId="76884DC5">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7D40B300">
            <w:pPr>
              <w:spacing w:line="300" w:lineRule="exact"/>
              <w:jc w:val="left"/>
              <w:rPr>
                <w:rFonts w:ascii="方正书宋_GBK" w:eastAsia="方正书宋_GBK"/>
              </w:rPr>
            </w:pPr>
            <w:r>
              <w:rPr>
                <w:rFonts w:ascii="方正书宋_GBK" w:eastAsia="方正书宋_GBK"/>
              </w:rPr>
              <w:t>依据指标文件</w:t>
            </w:r>
          </w:p>
        </w:tc>
      </w:tr>
      <w:tr w14:paraId="67A70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04575C5E">
            <w:pPr>
              <w:spacing w:line="300" w:lineRule="exact"/>
              <w:jc w:val="center"/>
              <w:rPr>
                <w:rFonts w:ascii="方正书宋_GBK" w:eastAsia="方正书宋_GBK"/>
              </w:rPr>
            </w:pPr>
          </w:p>
        </w:tc>
        <w:tc>
          <w:tcPr>
            <w:tcW w:w="1134" w:type="dxa"/>
            <w:shd w:val="clear" w:color="auto" w:fill="auto"/>
            <w:noWrap w:val="0"/>
            <w:vAlign w:val="center"/>
          </w:tcPr>
          <w:p w14:paraId="2E80BEC4">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14:paraId="3C9A0E25">
            <w:pPr>
              <w:spacing w:line="300" w:lineRule="exact"/>
              <w:jc w:val="left"/>
              <w:rPr>
                <w:rFonts w:ascii="方正书宋_GBK" w:eastAsia="方正书宋_GBK"/>
              </w:rPr>
            </w:pPr>
            <w:r>
              <w:rPr>
                <w:rFonts w:ascii="方正书宋_GBK" w:eastAsia="方正书宋_GBK"/>
              </w:rPr>
              <w:t>项目预算控制数</w:t>
            </w:r>
          </w:p>
        </w:tc>
        <w:tc>
          <w:tcPr>
            <w:tcW w:w="2891" w:type="dxa"/>
            <w:shd w:val="clear" w:color="auto" w:fill="auto"/>
            <w:noWrap w:val="0"/>
            <w:vAlign w:val="center"/>
          </w:tcPr>
          <w:p w14:paraId="228E3B07">
            <w:pPr>
              <w:spacing w:line="300" w:lineRule="exact"/>
              <w:jc w:val="left"/>
              <w:rPr>
                <w:rFonts w:ascii="方正书宋_GBK" w:eastAsia="方正书宋_GBK"/>
              </w:rPr>
            </w:pPr>
            <w:r>
              <w:rPr>
                <w:rFonts w:ascii="方正书宋_GBK" w:eastAsia="方正书宋_GBK"/>
              </w:rPr>
              <w:t>项目预算控制情况</w:t>
            </w:r>
          </w:p>
        </w:tc>
        <w:tc>
          <w:tcPr>
            <w:tcW w:w="1276" w:type="dxa"/>
            <w:shd w:val="clear" w:color="auto" w:fill="auto"/>
            <w:noWrap w:val="0"/>
            <w:vAlign w:val="center"/>
          </w:tcPr>
          <w:p w14:paraId="4171630F">
            <w:pPr>
              <w:spacing w:line="300" w:lineRule="exact"/>
              <w:jc w:val="left"/>
              <w:rPr>
                <w:rFonts w:ascii="方正书宋_GBK" w:eastAsia="方正书宋_GBK"/>
              </w:rPr>
            </w:pPr>
            <w:r>
              <w:rPr>
                <w:rFonts w:ascii="方正书宋_GBK" w:eastAsia="方正书宋_GBK"/>
              </w:rPr>
              <w:t>预算内</w:t>
            </w:r>
          </w:p>
        </w:tc>
        <w:tc>
          <w:tcPr>
            <w:tcW w:w="1701" w:type="dxa"/>
            <w:shd w:val="clear" w:color="auto" w:fill="auto"/>
            <w:noWrap w:val="0"/>
            <w:vAlign w:val="center"/>
          </w:tcPr>
          <w:p w14:paraId="0F9DEBB2">
            <w:pPr>
              <w:spacing w:line="300" w:lineRule="exact"/>
              <w:jc w:val="left"/>
              <w:rPr>
                <w:rFonts w:ascii="方正书宋_GBK" w:eastAsia="方正书宋_GBK"/>
              </w:rPr>
            </w:pPr>
            <w:r>
              <w:rPr>
                <w:rFonts w:ascii="方正书宋_GBK" w:eastAsia="方正书宋_GBK"/>
              </w:rPr>
              <w:t>依据指标文件</w:t>
            </w:r>
          </w:p>
        </w:tc>
      </w:tr>
      <w:tr w14:paraId="7DFCF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2DF7645B">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14:paraId="481BC899">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14:paraId="77A5E28E">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noWrap w:val="0"/>
            <w:vAlign w:val="center"/>
          </w:tcPr>
          <w:p w14:paraId="60A169EB">
            <w:pPr>
              <w:spacing w:line="300" w:lineRule="exact"/>
              <w:jc w:val="left"/>
              <w:rPr>
                <w:rFonts w:ascii="方正书宋_GBK" w:eastAsia="方正书宋_GBK"/>
              </w:rPr>
            </w:pPr>
            <w:r>
              <w:rPr>
                <w:rFonts w:ascii="方正书宋_GBK" w:eastAsia="方正书宋_GBK"/>
              </w:rPr>
              <w:t>在全村产生的重要影响，得到广大受众的充分认可。</w:t>
            </w:r>
          </w:p>
        </w:tc>
        <w:tc>
          <w:tcPr>
            <w:tcW w:w="1276" w:type="dxa"/>
            <w:shd w:val="clear" w:color="auto" w:fill="auto"/>
            <w:noWrap w:val="0"/>
            <w:vAlign w:val="center"/>
          </w:tcPr>
          <w:p w14:paraId="24E6CFFB">
            <w:pPr>
              <w:spacing w:line="300" w:lineRule="exact"/>
              <w:jc w:val="left"/>
              <w:rPr>
                <w:rFonts w:ascii="方正书宋_GBK" w:eastAsia="方正书宋_GBK"/>
              </w:rPr>
            </w:pPr>
            <w:r>
              <w:rPr>
                <w:rFonts w:ascii="方正书宋_GBK" w:eastAsia="方正书宋_GBK"/>
              </w:rPr>
              <w:t>≥80%</w:t>
            </w:r>
          </w:p>
        </w:tc>
        <w:tc>
          <w:tcPr>
            <w:tcW w:w="1701" w:type="dxa"/>
            <w:shd w:val="clear" w:color="auto" w:fill="auto"/>
            <w:noWrap w:val="0"/>
            <w:vAlign w:val="center"/>
          </w:tcPr>
          <w:p w14:paraId="09C18441">
            <w:pPr>
              <w:spacing w:line="300" w:lineRule="exact"/>
              <w:jc w:val="left"/>
              <w:rPr>
                <w:rFonts w:ascii="方正书宋_GBK" w:eastAsia="方正书宋_GBK"/>
              </w:rPr>
            </w:pPr>
            <w:r>
              <w:rPr>
                <w:rFonts w:ascii="方正书宋_GBK" w:eastAsia="方正书宋_GBK"/>
              </w:rPr>
              <w:t>依据指标文件</w:t>
            </w:r>
          </w:p>
        </w:tc>
      </w:tr>
      <w:tr w14:paraId="2150E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69F491FC">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14:paraId="3D4C836E">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14:paraId="792F48CF">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noWrap w:val="0"/>
            <w:vAlign w:val="center"/>
          </w:tcPr>
          <w:p w14:paraId="68E45231">
            <w:pPr>
              <w:spacing w:line="300" w:lineRule="exact"/>
              <w:jc w:val="left"/>
              <w:rPr>
                <w:rFonts w:ascii="方正书宋_GBK" w:eastAsia="方正书宋_GBK"/>
              </w:rPr>
            </w:pPr>
            <w:r>
              <w:rPr>
                <w:rFonts w:ascii="方正书宋_GBK" w:eastAsia="方正书宋_GBK"/>
              </w:rPr>
              <w:t>群众对当年农村转移支付资金整体满意度</w:t>
            </w:r>
          </w:p>
        </w:tc>
        <w:tc>
          <w:tcPr>
            <w:tcW w:w="1276" w:type="dxa"/>
            <w:shd w:val="clear" w:color="auto" w:fill="auto"/>
            <w:noWrap w:val="0"/>
            <w:vAlign w:val="center"/>
          </w:tcPr>
          <w:p w14:paraId="37ED32FA">
            <w:pPr>
              <w:spacing w:line="300" w:lineRule="exact"/>
              <w:jc w:val="left"/>
              <w:rPr>
                <w:rFonts w:ascii="方正书宋_GBK" w:eastAsia="方正书宋_GBK"/>
              </w:rPr>
            </w:pPr>
            <w:r>
              <w:rPr>
                <w:rFonts w:ascii="方正书宋_GBK" w:eastAsia="方正书宋_GBK"/>
              </w:rPr>
              <w:t>≥80%</w:t>
            </w:r>
          </w:p>
        </w:tc>
        <w:tc>
          <w:tcPr>
            <w:tcW w:w="1701" w:type="dxa"/>
            <w:shd w:val="clear" w:color="auto" w:fill="auto"/>
            <w:noWrap w:val="0"/>
            <w:vAlign w:val="center"/>
          </w:tcPr>
          <w:p w14:paraId="29702F3B">
            <w:pPr>
              <w:spacing w:line="300" w:lineRule="exact"/>
              <w:jc w:val="left"/>
              <w:rPr>
                <w:rFonts w:ascii="方正书宋_GBK" w:eastAsia="方正书宋_GBK"/>
              </w:rPr>
            </w:pPr>
            <w:r>
              <w:rPr>
                <w:rFonts w:ascii="方正书宋_GBK" w:eastAsia="方正书宋_GBK"/>
              </w:rPr>
              <w:t>依据指标文件</w:t>
            </w:r>
          </w:p>
        </w:tc>
      </w:tr>
    </w:tbl>
    <w:p w14:paraId="648F72D0">
      <w:pPr>
        <w:spacing w:line="300" w:lineRule="exact"/>
        <w:jc w:val="left"/>
      </w:pPr>
    </w:p>
    <w:p w14:paraId="1FC25794">
      <w:pPr>
        <w:ind w:firstLine="562" w:firstLineChars="200"/>
        <w:jc w:val="left"/>
        <w:outlineLvl w:val="3"/>
        <w:rPr>
          <w:rFonts w:ascii="Times New Roman" w:hAnsi="宋体" w:eastAsia="宋体"/>
          <w:b/>
          <w:sz w:val="28"/>
        </w:rPr>
      </w:pPr>
      <w:bookmarkStart w:id="17" w:name="_Toc66979590"/>
      <w:r>
        <w:rPr>
          <w:rFonts w:ascii="方正仿宋_GBK" w:eastAsia="方正仿宋_GBK"/>
          <w:b/>
          <w:sz w:val="28"/>
        </w:rPr>
        <w:t>15.公共图书馆、文化馆（站）免费开放区级配套资金绩效目标表</w:t>
      </w:r>
      <w:bookmarkEnd w:id="17"/>
      <w:r>
        <w:fldChar w:fldCharType="begin"/>
      </w:r>
      <w:r>
        <w:rPr>
          <w:rFonts w:ascii="方正仿宋_GBK" w:eastAsia="方正仿宋_GBK"/>
          <w:b/>
          <w:sz w:val="28"/>
        </w:rPr>
        <w:instrText xml:space="preserve"> TC 15、公共图书馆、文化馆（站）免费开放区级配套资金绩效目标表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48A0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14:paraId="6FD7717F">
            <w:pPr>
              <w:spacing w:line="300" w:lineRule="exact"/>
              <w:jc w:val="left"/>
              <w:rPr>
                <w:rFonts w:ascii="方正书宋_GBK" w:eastAsia="方正书宋_GBK"/>
                <w:b/>
              </w:rPr>
            </w:pPr>
            <w:r>
              <w:rPr>
                <w:rFonts w:ascii="方正书宋_GBK" w:eastAsia="方正书宋_GBK"/>
                <w:b/>
              </w:rPr>
              <w:t>908001大王店镇本级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14:paraId="523D90A4">
            <w:pPr>
              <w:spacing w:line="300" w:lineRule="exact"/>
              <w:jc w:val="right"/>
              <w:rPr>
                <w:rFonts w:ascii="方正书宋_GBK" w:eastAsia="方正书宋_GBK"/>
              </w:rPr>
            </w:pPr>
            <w:r>
              <w:rPr>
                <w:rFonts w:ascii="方正书宋_GBK" w:eastAsia="方正书宋_GBK"/>
              </w:rPr>
              <w:t>单位：元</w:t>
            </w:r>
          </w:p>
        </w:tc>
      </w:tr>
      <w:tr w14:paraId="34EB5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14:paraId="70AFF376">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14:paraId="6BFA3C60">
            <w:pPr>
              <w:spacing w:line="300" w:lineRule="exact"/>
              <w:jc w:val="left"/>
              <w:rPr>
                <w:rFonts w:ascii="方正书宋_GBK" w:eastAsia="方正书宋_GBK"/>
              </w:rPr>
            </w:pPr>
            <w:r>
              <w:rPr>
                <w:rFonts w:ascii="方正书宋_GBK" w:eastAsia="方正书宋_GBK"/>
              </w:rPr>
              <w:t>13062521P7I3EQ8FG65VE</w:t>
            </w:r>
          </w:p>
        </w:tc>
        <w:tc>
          <w:tcPr>
            <w:tcW w:w="1587" w:type="dxa"/>
            <w:shd w:val="clear" w:color="auto" w:fill="auto"/>
            <w:noWrap w:val="0"/>
            <w:vAlign w:val="center"/>
          </w:tcPr>
          <w:p w14:paraId="367BF06C">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14:paraId="3B7D12CE">
            <w:pPr>
              <w:spacing w:line="300" w:lineRule="exact"/>
              <w:jc w:val="left"/>
              <w:rPr>
                <w:rFonts w:ascii="方正书宋_GBK" w:eastAsia="方正书宋_GBK"/>
              </w:rPr>
            </w:pPr>
            <w:r>
              <w:rPr>
                <w:rFonts w:ascii="方正书宋_GBK" w:eastAsia="方正书宋_GBK"/>
              </w:rPr>
              <w:t>公共图书馆、文化馆（站）免费开放区级配套资金</w:t>
            </w:r>
          </w:p>
        </w:tc>
      </w:tr>
      <w:tr w14:paraId="39C0D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01E2E08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14:paraId="03EE55AA">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14:paraId="759CA7DC">
            <w:pPr>
              <w:spacing w:line="300" w:lineRule="exact"/>
              <w:jc w:val="left"/>
              <w:rPr>
                <w:rFonts w:ascii="方正书宋_GBK" w:eastAsia="方正书宋_GBK"/>
              </w:rPr>
            </w:pPr>
            <w:r>
              <w:rPr>
                <w:rFonts w:ascii="方正书宋_GBK" w:eastAsia="方正书宋_GBK"/>
              </w:rPr>
              <w:t>15000.00</w:t>
            </w:r>
          </w:p>
        </w:tc>
        <w:tc>
          <w:tcPr>
            <w:tcW w:w="1587" w:type="dxa"/>
            <w:shd w:val="clear" w:color="auto" w:fill="auto"/>
            <w:noWrap w:val="0"/>
            <w:vAlign w:val="center"/>
          </w:tcPr>
          <w:p w14:paraId="1133888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14:paraId="58C88255">
            <w:pPr>
              <w:spacing w:line="300" w:lineRule="exact"/>
              <w:jc w:val="left"/>
              <w:rPr>
                <w:rFonts w:ascii="方正书宋_GBK" w:eastAsia="方正书宋_GBK"/>
              </w:rPr>
            </w:pPr>
            <w:r>
              <w:rPr>
                <w:rFonts w:ascii="方正书宋_GBK" w:eastAsia="方正书宋_GBK"/>
              </w:rPr>
              <w:t>15000.00</w:t>
            </w:r>
          </w:p>
        </w:tc>
        <w:tc>
          <w:tcPr>
            <w:tcW w:w="1276" w:type="dxa"/>
            <w:shd w:val="clear" w:color="auto" w:fill="auto"/>
            <w:noWrap w:val="0"/>
            <w:vAlign w:val="center"/>
          </w:tcPr>
          <w:p w14:paraId="07AD8964">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14:paraId="5A8F079C">
            <w:pPr>
              <w:spacing w:line="300" w:lineRule="exact"/>
              <w:jc w:val="left"/>
              <w:rPr>
                <w:rFonts w:ascii="方正书宋_GBK" w:eastAsia="方正书宋_GBK"/>
              </w:rPr>
            </w:pPr>
            <w:r>
              <w:rPr>
                <w:rFonts w:ascii="方正书宋_GBK" w:eastAsia="方正书宋_GBK"/>
              </w:rPr>
              <w:t>0</w:t>
            </w:r>
          </w:p>
        </w:tc>
      </w:tr>
      <w:tr w14:paraId="5C4F6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14:paraId="0FB76991">
            <w:pPr>
              <w:spacing w:line="300" w:lineRule="exact"/>
              <w:jc w:val="left"/>
              <w:outlineLvl w:val="3"/>
            </w:pPr>
          </w:p>
        </w:tc>
        <w:tc>
          <w:tcPr>
            <w:tcW w:w="8278" w:type="dxa"/>
            <w:gridSpan w:val="6"/>
            <w:shd w:val="clear" w:color="auto" w:fill="auto"/>
            <w:noWrap w:val="0"/>
            <w:vAlign w:val="center"/>
          </w:tcPr>
          <w:p w14:paraId="769431EF">
            <w:pPr>
              <w:spacing w:line="300" w:lineRule="exact"/>
              <w:jc w:val="left"/>
              <w:rPr>
                <w:rFonts w:ascii="方正书宋_GBK" w:eastAsia="方正书宋_GBK"/>
              </w:rPr>
            </w:pPr>
            <w:r>
              <w:rPr>
                <w:rFonts w:ascii="方正书宋_GBK" w:eastAsia="方正书宋_GBK"/>
              </w:rPr>
              <w:t>资金用途及支出范围：组织公益性群众文化活动，举办公益行讲座和展览宣传，村级文化骨干业务辅导，文化信息资源共享工程、公共电子阅览室服务及设备运行维护，业务活动用房小型修缮及零星业务设备更新等。</w:t>
            </w:r>
          </w:p>
        </w:tc>
      </w:tr>
      <w:tr w14:paraId="4E078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788A7F3B">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14:paraId="1D44E86A">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14:paraId="1F5679FE">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14:paraId="533C5610">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14:paraId="16BBC8D7">
            <w:pPr>
              <w:spacing w:line="300" w:lineRule="exact"/>
              <w:jc w:val="center"/>
              <w:rPr>
                <w:rFonts w:ascii="方正书宋_GBK" w:eastAsia="方正书宋_GBK"/>
                <w:b/>
              </w:rPr>
            </w:pPr>
            <w:r>
              <w:rPr>
                <w:rFonts w:ascii="方正书宋_GBK" w:eastAsia="方正书宋_GBK"/>
                <w:b/>
              </w:rPr>
              <w:t>12月底</w:t>
            </w:r>
          </w:p>
        </w:tc>
      </w:tr>
      <w:tr w14:paraId="43785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14:paraId="32F0E08F">
            <w:pPr>
              <w:spacing w:line="300" w:lineRule="exact"/>
              <w:jc w:val="left"/>
              <w:outlineLvl w:val="3"/>
            </w:pPr>
          </w:p>
        </w:tc>
        <w:tc>
          <w:tcPr>
            <w:tcW w:w="2410" w:type="dxa"/>
            <w:gridSpan w:val="2"/>
            <w:tcBorders>
              <w:bottom w:val="single" w:color="000000" w:sz="6" w:space="0"/>
            </w:tcBorders>
            <w:shd w:val="clear" w:color="auto" w:fill="auto"/>
            <w:noWrap w:val="0"/>
            <w:vAlign w:val="center"/>
          </w:tcPr>
          <w:p w14:paraId="1487EC6D">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14:paraId="32DFAF98">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14:paraId="48DCE7B5">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14:paraId="31A7FE82">
            <w:pPr>
              <w:spacing w:line="300" w:lineRule="exact"/>
              <w:jc w:val="center"/>
              <w:rPr>
                <w:rFonts w:ascii="方正书宋_GBK" w:eastAsia="方正书宋_GBK"/>
              </w:rPr>
            </w:pPr>
          </w:p>
        </w:tc>
      </w:tr>
      <w:tr w14:paraId="61997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46D677AC">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14:paraId="777E54AD">
            <w:pPr>
              <w:spacing w:line="300" w:lineRule="exact"/>
              <w:jc w:val="left"/>
              <w:rPr>
                <w:rFonts w:ascii="方正书宋_GBK" w:eastAsia="方正书宋_GBK"/>
              </w:rPr>
            </w:pPr>
            <w:r>
              <w:rPr>
                <w:rFonts w:ascii="方正书宋_GBK" w:eastAsia="方正书宋_GBK"/>
              </w:rPr>
              <w:t>1.公共文化设施达标，机构和队伍健全，实现公共文化资源共享，形成城乡一体公共文化服务网络</w:t>
            </w:r>
          </w:p>
          <w:p w14:paraId="1173C1D6">
            <w:pPr>
              <w:spacing w:line="300" w:lineRule="exact"/>
              <w:jc w:val="left"/>
              <w:rPr>
                <w:rFonts w:ascii="方正书宋_GBK" w:eastAsia="方正书宋_GBK"/>
              </w:rPr>
            </w:pPr>
            <w:r>
              <w:rPr>
                <w:rFonts w:ascii="方正书宋_GBK" w:eastAsia="方正书宋_GBK"/>
              </w:rPr>
              <w:t>2.公共文化产品生产和服务能力提高，基本公共文化服务标准化、均等化水平不断提高</w:t>
            </w:r>
          </w:p>
          <w:p w14:paraId="7D702FF0">
            <w:pPr>
              <w:spacing w:line="300" w:lineRule="exact"/>
              <w:jc w:val="left"/>
              <w:rPr>
                <w:rFonts w:ascii="方正书宋_GBK" w:eastAsia="方正书宋_GBK"/>
              </w:rPr>
            </w:pPr>
            <w:r>
              <w:rPr>
                <w:rFonts w:ascii="方正书宋_GBK" w:eastAsia="方正书宋_GBK"/>
              </w:rPr>
              <w:t>3.全部免费向社会公众开展基本公共文化服务</w:t>
            </w:r>
          </w:p>
        </w:tc>
      </w:tr>
    </w:tbl>
    <w:p w14:paraId="750D7DF5">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3D93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345E6EF5">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14:paraId="6271F0B3">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14:paraId="374A3D4E">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14:paraId="42ABFAC0">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14:paraId="334125A4">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14:paraId="7DC83945">
            <w:pPr>
              <w:spacing w:line="300" w:lineRule="exact"/>
              <w:jc w:val="center"/>
              <w:rPr>
                <w:rFonts w:ascii="方正书宋_GBK" w:eastAsia="方正书宋_GBK"/>
                <w:b/>
              </w:rPr>
            </w:pPr>
            <w:r>
              <w:rPr>
                <w:rFonts w:ascii="方正书宋_GBK" w:eastAsia="方正书宋_GBK"/>
                <w:b/>
              </w:rPr>
              <w:t>指标值确定依据</w:t>
            </w:r>
          </w:p>
        </w:tc>
      </w:tr>
      <w:tr w14:paraId="25273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166E284E">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14:paraId="5111C4DD">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14:paraId="25C13145">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noWrap w:val="0"/>
            <w:vAlign w:val="center"/>
          </w:tcPr>
          <w:p w14:paraId="2F8555AC">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noWrap w:val="0"/>
            <w:vAlign w:val="center"/>
          </w:tcPr>
          <w:p w14:paraId="6C9390A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36C33EBF">
            <w:pPr>
              <w:spacing w:line="300" w:lineRule="exact"/>
              <w:jc w:val="left"/>
              <w:rPr>
                <w:rFonts w:ascii="方正书宋_GBK" w:eastAsia="方正书宋_GBK"/>
              </w:rPr>
            </w:pPr>
            <w:r>
              <w:rPr>
                <w:rFonts w:ascii="方正书宋_GBK" w:eastAsia="方正书宋_GBK"/>
              </w:rPr>
              <w:t>依据工作方案</w:t>
            </w:r>
          </w:p>
        </w:tc>
      </w:tr>
      <w:tr w14:paraId="5BA5E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50D641DD">
            <w:pPr>
              <w:spacing w:line="300" w:lineRule="exact"/>
              <w:jc w:val="center"/>
              <w:rPr>
                <w:rFonts w:ascii="方正书宋_GBK" w:eastAsia="方正书宋_GBK"/>
              </w:rPr>
            </w:pPr>
          </w:p>
        </w:tc>
        <w:tc>
          <w:tcPr>
            <w:tcW w:w="1134" w:type="dxa"/>
            <w:shd w:val="clear" w:color="auto" w:fill="auto"/>
            <w:noWrap w:val="0"/>
            <w:vAlign w:val="center"/>
          </w:tcPr>
          <w:p w14:paraId="3133E981">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14:paraId="5DBD5042">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noWrap w:val="0"/>
            <w:vAlign w:val="center"/>
          </w:tcPr>
          <w:p w14:paraId="62DB0504">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noWrap w:val="0"/>
            <w:vAlign w:val="center"/>
          </w:tcPr>
          <w:p w14:paraId="017BEE2C">
            <w:pPr>
              <w:spacing w:line="300" w:lineRule="exact"/>
              <w:jc w:val="left"/>
              <w:rPr>
                <w:rFonts w:ascii="方正书宋_GBK" w:eastAsia="方正书宋_GBK"/>
              </w:rPr>
            </w:pPr>
            <w:r>
              <w:rPr>
                <w:rFonts w:ascii="方正书宋_GBK" w:eastAsia="方正书宋_GBK"/>
              </w:rPr>
              <w:t>≥3%</w:t>
            </w:r>
          </w:p>
        </w:tc>
        <w:tc>
          <w:tcPr>
            <w:tcW w:w="1701" w:type="dxa"/>
            <w:shd w:val="clear" w:color="auto" w:fill="auto"/>
            <w:noWrap w:val="0"/>
            <w:vAlign w:val="center"/>
          </w:tcPr>
          <w:p w14:paraId="0E2A2E57">
            <w:pPr>
              <w:spacing w:line="300" w:lineRule="exact"/>
              <w:jc w:val="left"/>
              <w:rPr>
                <w:rFonts w:ascii="方正书宋_GBK" w:eastAsia="方正书宋_GBK"/>
              </w:rPr>
            </w:pPr>
            <w:r>
              <w:rPr>
                <w:rFonts w:ascii="方正书宋_GBK" w:eastAsia="方正书宋_GBK"/>
              </w:rPr>
              <w:t>依据工作方案</w:t>
            </w:r>
          </w:p>
        </w:tc>
      </w:tr>
      <w:tr w14:paraId="2764B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29EB09C9">
            <w:pPr>
              <w:spacing w:line="300" w:lineRule="exact"/>
              <w:jc w:val="center"/>
              <w:rPr>
                <w:rFonts w:ascii="方正书宋_GBK" w:eastAsia="方正书宋_GBK"/>
              </w:rPr>
            </w:pPr>
          </w:p>
        </w:tc>
        <w:tc>
          <w:tcPr>
            <w:tcW w:w="1134" w:type="dxa"/>
            <w:shd w:val="clear" w:color="auto" w:fill="auto"/>
            <w:noWrap w:val="0"/>
            <w:vAlign w:val="center"/>
          </w:tcPr>
          <w:p w14:paraId="641F19A6">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14:paraId="167ABC43">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noWrap w:val="0"/>
            <w:vAlign w:val="center"/>
          </w:tcPr>
          <w:p w14:paraId="483DC1C9">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noWrap w:val="0"/>
            <w:vAlign w:val="center"/>
          </w:tcPr>
          <w:p w14:paraId="6F91795E">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25A0CD90">
            <w:pPr>
              <w:spacing w:line="300" w:lineRule="exact"/>
              <w:jc w:val="left"/>
              <w:rPr>
                <w:rFonts w:ascii="方正书宋_GBK" w:eastAsia="方正书宋_GBK"/>
              </w:rPr>
            </w:pPr>
            <w:r>
              <w:rPr>
                <w:rFonts w:ascii="方正书宋_GBK" w:eastAsia="方正书宋_GBK"/>
              </w:rPr>
              <w:t>依据工作方案</w:t>
            </w:r>
          </w:p>
        </w:tc>
      </w:tr>
      <w:tr w14:paraId="58360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2AB470B0">
            <w:pPr>
              <w:spacing w:line="300" w:lineRule="exact"/>
              <w:jc w:val="center"/>
              <w:rPr>
                <w:rFonts w:ascii="方正书宋_GBK" w:eastAsia="方正书宋_GBK"/>
              </w:rPr>
            </w:pPr>
          </w:p>
        </w:tc>
        <w:tc>
          <w:tcPr>
            <w:tcW w:w="1134" w:type="dxa"/>
            <w:shd w:val="clear" w:color="auto" w:fill="auto"/>
            <w:noWrap w:val="0"/>
            <w:vAlign w:val="center"/>
          </w:tcPr>
          <w:p w14:paraId="090F6122">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14:paraId="38442211">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noWrap w:val="0"/>
            <w:vAlign w:val="center"/>
          </w:tcPr>
          <w:p w14:paraId="236FA0F9">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noWrap w:val="0"/>
            <w:vAlign w:val="center"/>
          </w:tcPr>
          <w:p w14:paraId="2C2699C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3193CEE3">
            <w:pPr>
              <w:spacing w:line="300" w:lineRule="exact"/>
              <w:jc w:val="left"/>
              <w:rPr>
                <w:rFonts w:ascii="方正书宋_GBK" w:eastAsia="方正书宋_GBK"/>
              </w:rPr>
            </w:pPr>
            <w:r>
              <w:rPr>
                <w:rFonts w:ascii="方正书宋_GBK" w:eastAsia="方正书宋_GBK"/>
              </w:rPr>
              <w:t>依据工作方案</w:t>
            </w:r>
          </w:p>
        </w:tc>
      </w:tr>
      <w:tr w14:paraId="6D013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171A52E5">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14:paraId="63DB9DFC">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14:paraId="5EE96919">
            <w:pPr>
              <w:spacing w:line="300" w:lineRule="exact"/>
              <w:jc w:val="left"/>
              <w:rPr>
                <w:rFonts w:ascii="方正书宋_GBK" w:eastAsia="方正书宋_GBK"/>
              </w:rPr>
            </w:pPr>
            <w:r>
              <w:rPr>
                <w:rFonts w:ascii="方正书宋_GBK" w:eastAsia="方正书宋_GBK"/>
              </w:rPr>
              <w:t>免费开放服务水平稳步提高</w:t>
            </w:r>
          </w:p>
        </w:tc>
        <w:tc>
          <w:tcPr>
            <w:tcW w:w="2891" w:type="dxa"/>
            <w:shd w:val="clear" w:color="auto" w:fill="auto"/>
            <w:noWrap w:val="0"/>
            <w:vAlign w:val="center"/>
          </w:tcPr>
          <w:p w14:paraId="298B1FE2">
            <w:pPr>
              <w:spacing w:line="300" w:lineRule="exact"/>
              <w:jc w:val="left"/>
              <w:rPr>
                <w:rFonts w:ascii="方正书宋_GBK" w:eastAsia="方正书宋_GBK"/>
              </w:rPr>
            </w:pPr>
            <w:r>
              <w:rPr>
                <w:rFonts w:ascii="方正书宋_GBK" w:eastAsia="方正书宋_GBK"/>
              </w:rPr>
              <w:t>文化站免费开放服务水平稳步提高</w:t>
            </w:r>
          </w:p>
        </w:tc>
        <w:tc>
          <w:tcPr>
            <w:tcW w:w="1276" w:type="dxa"/>
            <w:shd w:val="clear" w:color="auto" w:fill="auto"/>
            <w:noWrap w:val="0"/>
            <w:vAlign w:val="center"/>
          </w:tcPr>
          <w:p w14:paraId="178CD3FB">
            <w:pPr>
              <w:spacing w:line="300" w:lineRule="exact"/>
              <w:jc w:val="left"/>
              <w:rPr>
                <w:rFonts w:ascii="方正书宋_GBK" w:eastAsia="方正书宋_GBK"/>
              </w:rPr>
            </w:pPr>
            <w:r>
              <w:rPr>
                <w:rFonts w:ascii="方正书宋_GBK" w:eastAsia="方正书宋_GBK"/>
              </w:rPr>
              <w:t>长期</w:t>
            </w:r>
          </w:p>
        </w:tc>
        <w:tc>
          <w:tcPr>
            <w:tcW w:w="1701" w:type="dxa"/>
            <w:shd w:val="clear" w:color="auto" w:fill="auto"/>
            <w:noWrap w:val="0"/>
            <w:vAlign w:val="center"/>
          </w:tcPr>
          <w:p w14:paraId="0E37697B">
            <w:pPr>
              <w:spacing w:line="300" w:lineRule="exact"/>
              <w:jc w:val="left"/>
              <w:rPr>
                <w:rFonts w:ascii="方正书宋_GBK" w:eastAsia="方正书宋_GBK"/>
              </w:rPr>
            </w:pPr>
            <w:r>
              <w:rPr>
                <w:rFonts w:ascii="方正书宋_GBK" w:eastAsia="方正书宋_GBK"/>
              </w:rPr>
              <w:t>依据工作方案</w:t>
            </w:r>
          </w:p>
        </w:tc>
      </w:tr>
    </w:tbl>
    <w:p w14:paraId="51DD974D">
      <w:pPr>
        <w:spacing w:line="300" w:lineRule="exact"/>
        <w:jc w:val="left"/>
      </w:pPr>
    </w:p>
    <w:p w14:paraId="19D38BA1">
      <w:pPr>
        <w:ind w:firstLine="562" w:firstLineChars="200"/>
        <w:jc w:val="left"/>
        <w:outlineLvl w:val="3"/>
        <w:rPr>
          <w:rFonts w:ascii="Times New Roman" w:hAnsi="宋体" w:eastAsia="宋体"/>
          <w:b/>
          <w:sz w:val="28"/>
        </w:rPr>
      </w:pPr>
      <w:bookmarkStart w:id="18" w:name="_Toc66979591"/>
      <w:r>
        <w:rPr>
          <w:rFonts w:ascii="方正仿宋_GBK" w:eastAsia="方正仿宋_GBK"/>
          <w:b/>
          <w:sz w:val="28"/>
        </w:rPr>
        <w:t>16.服务群众专项经费绩效目标表</w:t>
      </w:r>
      <w:bookmarkEnd w:id="18"/>
      <w:r>
        <w:fldChar w:fldCharType="begin"/>
      </w:r>
      <w:r>
        <w:rPr>
          <w:rFonts w:ascii="方正仿宋_GBK" w:eastAsia="方正仿宋_GBK"/>
          <w:b/>
          <w:sz w:val="28"/>
        </w:rPr>
        <w:instrText xml:space="preserve"> TC 16、服务群众专项经费绩效目标表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E541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14:paraId="6E01B30E">
            <w:pPr>
              <w:spacing w:line="300" w:lineRule="exact"/>
              <w:jc w:val="left"/>
              <w:rPr>
                <w:rFonts w:ascii="方正书宋_GBK" w:eastAsia="方正书宋_GBK"/>
                <w:b/>
              </w:rPr>
            </w:pPr>
            <w:r>
              <w:rPr>
                <w:rFonts w:ascii="方正书宋_GBK" w:eastAsia="方正书宋_GBK"/>
                <w:b/>
              </w:rPr>
              <w:t>908001大王店镇本级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14:paraId="1B1F0E6E">
            <w:pPr>
              <w:spacing w:line="300" w:lineRule="exact"/>
              <w:jc w:val="right"/>
              <w:rPr>
                <w:rFonts w:ascii="方正书宋_GBK" w:eastAsia="方正书宋_GBK"/>
              </w:rPr>
            </w:pPr>
            <w:r>
              <w:rPr>
                <w:rFonts w:ascii="方正书宋_GBK" w:eastAsia="方正书宋_GBK"/>
              </w:rPr>
              <w:t>单位：元</w:t>
            </w:r>
          </w:p>
        </w:tc>
      </w:tr>
      <w:tr w14:paraId="5EB42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14:paraId="7D26A24C">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14:paraId="41866909">
            <w:pPr>
              <w:spacing w:line="300" w:lineRule="exact"/>
              <w:jc w:val="left"/>
              <w:rPr>
                <w:rFonts w:ascii="方正书宋_GBK" w:eastAsia="方正书宋_GBK"/>
              </w:rPr>
            </w:pPr>
            <w:r>
              <w:rPr>
                <w:rFonts w:ascii="方正书宋_GBK" w:eastAsia="方正书宋_GBK"/>
              </w:rPr>
              <w:t>13062521P9T2MLEUQR75I</w:t>
            </w:r>
          </w:p>
        </w:tc>
        <w:tc>
          <w:tcPr>
            <w:tcW w:w="1587" w:type="dxa"/>
            <w:shd w:val="clear" w:color="auto" w:fill="auto"/>
            <w:noWrap w:val="0"/>
            <w:vAlign w:val="center"/>
          </w:tcPr>
          <w:p w14:paraId="045933C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14:paraId="05852E3C">
            <w:pPr>
              <w:spacing w:line="300" w:lineRule="exact"/>
              <w:jc w:val="left"/>
              <w:rPr>
                <w:rFonts w:ascii="方正书宋_GBK" w:eastAsia="方正书宋_GBK"/>
              </w:rPr>
            </w:pPr>
            <w:r>
              <w:rPr>
                <w:rFonts w:ascii="方正书宋_GBK" w:eastAsia="方正书宋_GBK"/>
              </w:rPr>
              <w:t>服务群众专项经费</w:t>
            </w:r>
          </w:p>
        </w:tc>
      </w:tr>
      <w:tr w14:paraId="23FA4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17C38A94">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14:paraId="64192C81">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14:paraId="77CDC9FB">
            <w:pPr>
              <w:spacing w:line="300" w:lineRule="exact"/>
              <w:jc w:val="left"/>
              <w:rPr>
                <w:rFonts w:ascii="方正书宋_GBK" w:eastAsia="方正书宋_GBK"/>
              </w:rPr>
            </w:pPr>
            <w:r>
              <w:rPr>
                <w:rFonts w:ascii="方正书宋_GBK" w:eastAsia="方正书宋_GBK"/>
              </w:rPr>
              <w:t>1550000.00</w:t>
            </w:r>
          </w:p>
        </w:tc>
        <w:tc>
          <w:tcPr>
            <w:tcW w:w="1587" w:type="dxa"/>
            <w:shd w:val="clear" w:color="auto" w:fill="auto"/>
            <w:noWrap w:val="0"/>
            <w:vAlign w:val="center"/>
          </w:tcPr>
          <w:p w14:paraId="605FCAFE">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14:paraId="6F7099A3">
            <w:pPr>
              <w:spacing w:line="300" w:lineRule="exact"/>
              <w:jc w:val="left"/>
              <w:rPr>
                <w:rFonts w:ascii="方正书宋_GBK" w:eastAsia="方正书宋_GBK"/>
              </w:rPr>
            </w:pPr>
            <w:r>
              <w:rPr>
                <w:rFonts w:ascii="方正书宋_GBK" w:eastAsia="方正书宋_GBK"/>
              </w:rPr>
              <w:t>1550000.00</w:t>
            </w:r>
          </w:p>
        </w:tc>
        <w:tc>
          <w:tcPr>
            <w:tcW w:w="1276" w:type="dxa"/>
            <w:shd w:val="clear" w:color="auto" w:fill="auto"/>
            <w:noWrap w:val="0"/>
            <w:vAlign w:val="center"/>
          </w:tcPr>
          <w:p w14:paraId="6FAB00DA">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14:paraId="658640BF">
            <w:pPr>
              <w:spacing w:line="300" w:lineRule="exact"/>
              <w:jc w:val="left"/>
              <w:rPr>
                <w:rFonts w:ascii="方正书宋_GBK" w:eastAsia="方正书宋_GBK"/>
              </w:rPr>
            </w:pPr>
            <w:r>
              <w:rPr>
                <w:rFonts w:ascii="方正书宋_GBK" w:eastAsia="方正书宋_GBK"/>
              </w:rPr>
              <w:t>0</w:t>
            </w:r>
          </w:p>
        </w:tc>
      </w:tr>
      <w:tr w14:paraId="5968F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14:paraId="16594A9D">
            <w:pPr>
              <w:spacing w:line="300" w:lineRule="exact"/>
              <w:jc w:val="left"/>
              <w:outlineLvl w:val="3"/>
            </w:pPr>
          </w:p>
        </w:tc>
        <w:tc>
          <w:tcPr>
            <w:tcW w:w="8278" w:type="dxa"/>
            <w:gridSpan w:val="6"/>
            <w:shd w:val="clear" w:color="auto" w:fill="auto"/>
            <w:noWrap w:val="0"/>
            <w:vAlign w:val="center"/>
          </w:tcPr>
          <w:p w14:paraId="74F61492">
            <w:pPr>
              <w:spacing w:line="300" w:lineRule="exact"/>
              <w:jc w:val="left"/>
              <w:rPr>
                <w:rFonts w:ascii="方正书宋_GBK" w:eastAsia="方正书宋_GBK"/>
              </w:rPr>
            </w:pPr>
            <w:r>
              <w:rPr>
                <w:rFonts w:ascii="方正书宋_GBK" w:eastAsia="方正书宋_GBK"/>
              </w:rPr>
              <w:t>用于村内日常工作开支支出。2021年实施。</w:t>
            </w:r>
          </w:p>
        </w:tc>
      </w:tr>
      <w:tr w14:paraId="6B422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09F71E07">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14:paraId="03CC29CC">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14:paraId="16AC6DCD">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14:paraId="2EBD704F">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14:paraId="1E0C461E">
            <w:pPr>
              <w:spacing w:line="300" w:lineRule="exact"/>
              <w:jc w:val="center"/>
              <w:rPr>
                <w:rFonts w:ascii="方正书宋_GBK" w:eastAsia="方正书宋_GBK"/>
                <w:b/>
              </w:rPr>
            </w:pPr>
            <w:r>
              <w:rPr>
                <w:rFonts w:ascii="方正书宋_GBK" w:eastAsia="方正书宋_GBK"/>
                <w:b/>
              </w:rPr>
              <w:t>12月底</w:t>
            </w:r>
          </w:p>
        </w:tc>
      </w:tr>
      <w:tr w14:paraId="20EBA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14:paraId="62A6FC48">
            <w:pPr>
              <w:spacing w:line="300" w:lineRule="exact"/>
              <w:jc w:val="left"/>
              <w:outlineLvl w:val="3"/>
            </w:pPr>
          </w:p>
        </w:tc>
        <w:tc>
          <w:tcPr>
            <w:tcW w:w="2410" w:type="dxa"/>
            <w:gridSpan w:val="2"/>
            <w:tcBorders>
              <w:bottom w:val="single" w:color="000000" w:sz="6" w:space="0"/>
            </w:tcBorders>
            <w:shd w:val="clear" w:color="auto" w:fill="auto"/>
            <w:noWrap w:val="0"/>
            <w:vAlign w:val="center"/>
          </w:tcPr>
          <w:p w14:paraId="27FD3D64">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14:paraId="40B4A94A">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14:paraId="2BF3EDED">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14:paraId="0DACF2A3">
            <w:pPr>
              <w:spacing w:line="300" w:lineRule="exact"/>
              <w:jc w:val="center"/>
              <w:rPr>
                <w:rFonts w:ascii="方正书宋_GBK" w:eastAsia="方正书宋_GBK"/>
              </w:rPr>
            </w:pPr>
            <w:r>
              <w:rPr>
                <w:rFonts w:ascii="方正书宋_GBK" w:eastAsia="方正书宋_GBK"/>
              </w:rPr>
              <w:t>100.00%</w:t>
            </w:r>
          </w:p>
        </w:tc>
      </w:tr>
      <w:tr w14:paraId="413F5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0BDCF54F">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14:paraId="4F076C20">
            <w:pPr>
              <w:spacing w:line="300" w:lineRule="exact"/>
              <w:jc w:val="left"/>
              <w:rPr>
                <w:rFonts w:ascii="方正书宋_GBK" w:eastAsia="方正书宋_GBK"/>
              </w:rPr>
            </w:pPr>
            <w:r>
              <w:rPr>
                <w:rFonts w:ascii="方正书宋_GBK" w:eastAsia="方正书宋_GBK"/>
              </w:rPr>
              <w:t>1.运用服务群众专项经费，保障村内组织日常活动，</w:t>
            </w:r>
          </w:p>
          <w:p w14:paraId="4C1BF535">
            <w:pPr>
              <w:spacing w:line="300" w:lineRule="exact"/>
              <w:jc w:val="left"/>
              <w:rPr>
                <w:rFonts w:ascii="方正书宋_GBK" w:eastAsia="方正书宋_GBK"/>
              </w:rPr>
            </w:pPr>
            <w:r>
              <w:rPr>
                <w:rFonts w:ascii="方正书宋_GBK" w:eastAsia="方正书宋_GBK"/>
              </w:rPr>
              <w:t>2.正确使用服务群众专项经费用于村内公益事业,达到群众满意</w:t>
            </w:r>
          </w:p>
          <w:p w14:paraId="6150BE97">
            <w:pPr>
              <w:spacing w:line="300" w:lineRule="exact"/>
              <w:jc w:val="left"/>
              <w:rPr>
                <w:rFonts w:ascii="方正书宋_GBK" w:eastAsia="方正书宋_GBK"/>
              </w:rPr>
            </w:pPr>
            <w:r>
              <w:rPr>
                <w:rFonts w:ascii="方正书宋_GBK" w:eastAsia="方正书宋_GBK"/>
              </w:rPr>
              <w:t>3.保障村内正常活动支出。</w:t>
            </w:r>
          </w:p>
        </w:tc>
      </w:tr>
    </w:tbl>
    <w:p w14:paraId="0EEDF82F">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AE09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2F592B5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14:paraId="4536C605">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14:paraId="46EA4321">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14:paraId="6DD21A57">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14:paraId="101F8460">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14:paraId="32A626EA">
            <w:pPr>
              <w:spacing w:line="300" w:lineRule="exact"/>
              <w:jc w:val="center"/>
              <w:rPr>
                <w:rFonts w:ascii="方正书宋_GBK" w:eastAsia="方正书宋_GBK"/>
                <w:b/>
              </w:rPr>
            </w:pPr>
            <w:r>
              <w:rPr>
                <w:rFonts w:ascii="方正书宋_GBK" w:eastAsia="方正书宋_GBK"/>
                <w:b/>
              </w:rPr>
              <w:t>指标值确定依据</w:t>
            </w:r>
          </w:p>
        </w:tc>
      </w:tr>
      <w:tr w14:paraId="34024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3821800F">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14:paraId="55BA39F1">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14:paraId="4C1AB5E6">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noWrap w:val="0"/>
            <w:vAlign w:val="center"/>
          </w:tcPr>
          <w:p w14:paraId="6B29B246">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noWrap w:val="0"/>
            <w:vAlign w:val="center"/>
          </w:tcPr>
          <w:p w14:paraId="395A02F6">
            <w:pPr>
              <w:spacing w:line="300" w:lineRule="exact"/>
              <w:jc w:val="left"/>
              <w:rPr>
                <w:rFonts w:ascii="方正书宋_GBK" w:eastAsia="方正书宋_GBK"/>
              </w:rPr>
            </w:pPr>
            <w:r>
              <w:rPr>
                <w:rFonts w:ascii="方正书宋_GBK" w:eastAsia="方正书宋_GBK"/>
              </w:rPr>
              <w:t>≥90%</w:t>
            </w:r>
          </w:p>
        </w:tc>
        <w:tc>
          <w:tcPr>
            <w:tcW w:w="1701" w:type="dxa"/>
            <w:shd w:val="clear" w:color="auto" w:fill="auto"/>
            <w:noWrap w:val="0"/>
            <w:vAlign w:val="center"/>
          </w:tcPr>
          <w:p w14:paraId="521BD30F">
            <w:pPr>
              <w:spacing w:line="300" w:lineRule="exact"/>
              <w:jc w:val="left"/>
              <w:rPr>
                <w:rFonts w:ascii="方正书宋_GBK" w:eastAsia="方正书宋_GBK"/>
              </w:rPr>
            </w:pPr>
            <w:r>
              <w:rPr>
                <w:rFonts w:ascii="方正书宋_GBK" w:eastAsia="方正书宋_GBK"/>
              </w:rPr>
              <w:t>依据上级专款文件</w:t>
            </w:r>
          </w:p>
        </w:tc>
      </w:tr>
      <w:tr w14:paraId="587A9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2DB8D6D0">
            <w:pPr>
              <w:spacing w:line="300" w:lineRule="exact"/>
              <w:jc w:val="center"/>
              <w:rPr>
                <w:rFonts w:ascii="方正书宋_GBK" w:eastAsia="方正书宋_GBK"/>
              </w:rPr>
            </w:pPr>
          </w:p>
        </w:tc>
        <w:tc>
          <w:tcPr>
            <w:tcW w:w="1134" w:type="dxa"/>
            <w:shd w:val="clear" w:color="auto" w:fill="auto"/>
            <w:noWrap w:val="0"/>
            <w:vAlign w:val="center"/>
          </w:tcPr>
          <w:p w14:paraId="4DF96433">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14:paraId="026EBE2F">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noWrap w:val="0"/>
            <w:vAlign w:val="center"/>
          </w:tcPr>
          <w:p w14:paraId="15386933">
            <w:pPr>
              <w:spacing w:line="300" w:lineRule="exact"/>
              <w:jc w:val="left"/>
              <w:rPr>
                <w:rFonts w:ascii="方正书宋_GBK" w:eastAsia="方正书宋_GBK"/>
              </w:rPr>
            </w:pPr>
            <w:r>
              <w:rPr>
                <w:rFonts w:ascii="方正书宋_GBK" w:eastAsia="方正书宋_GBK"/>
              </w:rPr>
              <w:t>项目资金是否能够及时拨付到位</w:t>
            </w:r>
          </w:p>
        </w:tc>
        <w:tc>
          <w:tcPr>
            <w:tcW w:w="1276" w:type="dxa"/>
            <w:shd w:val="clear" w:color="auto" w:fill="auto"/>
            <w:noWrap w:val="0"/>
            <w:vAlign w:val="center"/>
          </w:tcPr>
          <w:p w14:paraId="17BF9788">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48B20952">
            <w:pPr>
              <w:spacing w:line="300" w:lineRule="exact"/>
              <w:jc w:val="left"/>
              <w:rPr>
                <w:rFonts w:ascii="方正书宋_GBK" w:eastAsia="方正书宋_GBK"/>
              </w:rPr>
            </w:pPr>
            <w:r>
              <w:rPr>
                <w:rFonts w:ascii="方正书宋_GBK" w:eastAsia="方正书宋_GBK"/>
              </w:rPr>
              <w:t>依据上级专款文件</w:t>
            </w:r>
          </w:p>
        </w:tc>
      </w:tr>
      <w:tr w14:paraId="44AA0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4441F93F">
            <w:pPr>
              <w:spacing w:line="300" w:lineRule="exact"/>
              <w:jc w:val="center"/>
              <w:rPr>
                <w:rFonts w:ascii="方正书宋_GBK" w:eastAsia="方正书宋_GBK"/>
              </w:rPr>
            </w:pPr>
          </w:p>
        </w:tc>
        <w:tc>
          <w:tcPr>
            <w:tcW w:w="1134" w:type="dxa"/>
            <w:shd w:val="clear" w:color="auto" w:fill="auto"/>
            <w:noWrap w:val="0"/>
            <w:vAlign w:val="center"/>
          </w:tcPr>
          <w:p w14:paraId="15A99821">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14:paraId="46DBDDA8">
            <w:pPr>
              <w:spacing w:line="300" w:lineRule="exact"/>
              <w:jc w:val="left"/>
              <w:rPr>
                <w:rFonts w:ascii="方正书宋_GBK" w:eastAsia="方正书宋_GBK"/>
              </w:rPr>
            </w:pPr>
            <w:r>
              <w:rPr>
                <w:rFonts w:ascii="方正书宋_GBK" w:eastAsia="方正书宋_GBK"/>
              </w:rPr>
              <w:t>各项目计划完成及时率</w:t>
            </w:r>
          </w:p>
        </w:tc>
        <w:tc>
          <w:tcPr>
            <w:tcW w:w="2891" w:type="dxa"/>
            <w:shd w:val="clear" w:color="auto" w:fill="auto"/>
            <w:noWrap w:val="0"/>
            <w:vAlign w:val="center"/>
          </w:tcPr>
          <w:p w14:paraId="492C086C">
            <w:pPr>
              <w:spacing w:line="300" w:lineRule="exact"/>
              <w:jc w:val="left"/>
              <w:rPr>
                <w:rFonts w:ascii="方正书宋_GBK" w:eastAsia="方正书宋_GBK"/>
              </w:rPr>
            </w:pPr>
            <w:r>
              <w:rPr>
                <w:rFonts w:ascii="方正书宋_GBK" w:eastAsia="方正书宋_GBK"/>
              </w:rPr>
              <w:t>各项目按照计划完成任务及时率</w:t>
            </w:r>
          </w:p>
        </w:tc>
        <w:tc>
          <w:tcPr>
            <w:tcW w:w="1276" w:type="dxa"/>
            <w:shd w:val="clear" w:color="auto" w:fill="auto"/>
            <w:noWrap w:val="0"/>
            <w:vAlign w:val="center"/>
          </w:tcPr>
          <w:p w14:paraId="087E504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2C26581A">
            <w:pPr>
              <w:spacing w:line="300" w:lineRule="exact"/>
              <w:jc w:val="left"/>
              <w:rPr>
                <w:rFonts w:ascii="方正书宋_GBK" w:eastAsia="方正书宋_GBK"/>
              </w:rPr>
            </w:pPr>
            <w:r>
              <w:rPr>
                <w:rFonts w:ascii="方正书宋_GBK" w:eastAsia="方正书宋_GBK"/>
              </w:rPr>
              <w:t>依据上级专款文件</w:t>
            </w:r>
          </w:p>
        </w:tc>
      </w:tr>
      <w:tr w14:paraId="74DF8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7735FF0A">
            <w:pPr>
              <w:spacing w:line="300" w:lineRule="exact"/>
              <w:jc w:val="center"/>
              <w:rPr>
                <w:rFonts w:ascii="方正书宋_GBK" w:eastAsia="方正书宋_GBK"/>
              </w:rPr>
            </w:pPr>
          </w:p>
        </w:tc>
        <w:tc>
          <w:tcPr>
            <w:tcW w:w="1134" w:type="dxa"/>
            <w:shd w:val="clear" w:color="auto" w:fill="auto"/>
            <w:noWrap w:val="0"/>
            <w:vAlign w:val="center"/>
          </w:tcPr>
          <w:p w14:paraId="149B5609">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14:paraId="0D39787C">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noWrap w:val="0"/>
            <w:vAlign w:val="center"/>
          </w:tcPr>
          <w:p w14:paraId="174F643E">
            <w:pPr>
              <w:spacing w:line="300" w:lineRule="exact"/>
              <w:jc w:val="left"/>
              <w:rPr>
                <w:rFonts w:ascii="方正书宋_GBK" w:eastAsia="方正书宋_GBK"/>
              </w:rPr>
            </w:pPr>
            <w:r>
              <w:rPr>
                <w:rFonts w:ascii="方正书宋_GBK" w:eastAsia="方正书宋_GBK"/>
              </w:rPr>
              <w:t>预算实际支出</w:t>
            </w:r>
          </w:p>
        </w:tc>
        <w:tc>
          <w:tcPr>
            <w:tcW w:w="1276" w:type="dxa"/>
            <w:shd w:val="clear" w:color="auto" w:fill="auto"/>
            <w:noWrap w:val="0"/>
            <w:vAlign w:val="center"/>
          </w:tcPr>
          <w:p w14:paraId="16FF7FA8">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0DED520E">
            <w:pPr>
              <w:spacing w:line="300" w:lineRule="exact"/>
              <w:jc w:val="left"/>
              <w:rPr>
                <w:rFonts w:ascii="方正书宋_GBK" w:eastAsia="方正书宋_GBK"/>
              </w:rPr>
            </w:pPr>
            <w:r>
              <w:rPr>
                <w:rFonts w:ascii="方正书宋_GBK" w:eastAsia="方正书宋_GBK"/>
              </w:rPr>
              <w:t>依据上级专款文件</w:t>
            </w:r>
          </w:p>
        </w:tc>
      </w:tr>
      <w:tr w14:paraId="6CB78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113D897F">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14:paraId="34DA384C">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14:paraId="22A2C480">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noWrap w:val="0"/>
            <w:vAlign w:val="center"/>
          </w:tcPr>
          <w:p w14:paraId="2F5D08D6">
            <w:pPr>
              <w:spacing w:line="300" w:lineRule="exact"/>
              <w:jc w:val="left"/>
              <w:rPr>
                <w:rFonts w:ascii="方正书宋_GBK" w:eastAsia="方正书宋_GBK"/>
              </w:rPr>
            </w:pPr>
            <w:r>
              <w:rPr>
                <w:rFonts w:ascii="方正书宋_GBK" w:eastAsia="方正书宋_GBK"/>
              </w:rPr>
              <w:t>通过实施此项资金，促进社会稳定水平逐步提高</w:t>
            </w:r>
          </w:p>
        </w:tc>
        <w:tc>
          <w:tcPr>
            <w:tcW w:w="1276" w:type="dxa"/>
            <w:shd w:val="clear" w:color="auto" w:fill="auto"/>
            <w:noWrap w:val="0"/>
            <w:vAlign w:val="center"/>
          </w:tcPr>
          <w:p w14:paraId="29B789FD">
            <w:pPr>
              <w:spacing w:line="300" w:lineRule="exact"/>
              <w:jc w:val="left"/>
              <w:rPr>
                <w:rFonts w:ascii="方正书宋_GBK" w:eastAsia="方正书宋_GBK"/>
              </w:rPr>
            </w:pPr>
            <w:r>
              <w:rPr>
                <w:rFonts w:ascii="方正书宋_GBK" w:eastAsia="方正书宋_GBK"/>
              </w:rPr>
              <w:t>项逐步改善</w:t>
            </w:r>
          </w:p>
        </w:tc>
        <w:tc>
          <w:tcPr>
            <w:tcW w:w="1701" w:type="dxa"/>
            <w:shd w:val="clear" w:color="auto" w:fill="auto"/>
            <w:noWrap w:val="0"/>
            <w:vAlign w:val="center"/>
          </w:tcPr>
          <w:p w14:paraId="3F277510">
            <w:pPr>
              <w:spacing w:line="300" w:lineRule="exact"/>
              <w:jc w:val="left"/>
              <w:rPr>
                <w:rFonts w:ascii="方正书宋_GBK" w:eastAsia="方正书宋_GBK"/>
              </w:rPr>
            </w:pPr>
            <w:r>
              <w:rPr>
                <w:rFonts w:ascii="方正书宋_GBK" w:eastAsia="方正书宋_GBK"/>
              </w:rPr>
              <w:t>依据上级专款文件</w:t>
            </w:r>
          </w:p>
        </w:tc>
      </w:tr>
      <w:tr w14:paraId="778EE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5D3206E3">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14:paraId="3738FE46">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14:paraId="0C196D0C">
            <w:pPr>
              <w:spacing w:line="300" w:lineRule="exact"/>
              <w:jc w:val="left"/>
              <w:rPr>
                <w:rFonts w:ascii="方正书宋_GBK" w:eastAsia="方正书宋_GBK"/>
              </w:rPr>
            </w:pPr>
            <w:r>
              <w:rPr>
                <w:rFonts w:ascii="方正书宋_GBK" w:eastAsia="方正书宋_GBK"/>
              </w:rPr>
              <w:t>满意度</w:t>
            </w:r>
          </w:p>
        </w:tc>
        <w:tc>
          <w:tcPr>
            <w:tcW w:w="2891" w:type="dxa"/>
            <w:shd w:val="clear" w:color="auto" w:fill="auto"/>
            <w:noWrap w:val="0"/>
            <w:vAlign w:val="center"/>
          </w:tcPr>
          <w:p w14:paraId="4C795244">
            <w:pPr>
              <w:spacing w:line="300" w:lineRule="exact"/>
              <w:jc w:val="left"/>
              <w:rPr>
                <w:rFonts w:ascii="方正书宋_GBK" w:eastAsia="方正书宋_GBK"/>
              </w:rPr>
            </w:pPr>
            <w:r>
              <w:rPr>
                <w:rFonts w:ascii="方正书宋_GBK" w:eastAsia="方正书宋_GBK"/>
              </w:rPr>
              <w:t>提高社会满意度</w:t>
            </w:r>
          </w:p>
        </w:tc>
        <w:tc>
          <w:tcPr>
            <w:tcW w:w="1276" w:type="dxa"/>
            <w:shd w:val="clear" w:color="auto" w:fill="auto"/>
            <w:noWrap w:val="0"/>
            <w:vAlign w:val="center"/>
          </w:tcPr>
          <w:p w14:paraId="54CF5061">
            <w:pPr>
              <w:spacing w:line="300" w:lineRule="exact"/>
              <w:jc w:val="left"/>
              <w:rPr>
                <w:rFonts w:ascii="方正书宋_GBK" w:eastAsia="方正书宋_GBK"/>
              </w:rPr>
            </w:pPr>
            <w:r>
              <w:rPr>
                <w:rFonts w:ascii="方正书宋_GBK" w:eastAsia="方正书宋_GBK"/>
              </w:rPr>
              <w:t>≥90%</w:t>
            </w:r>
          </w:p>
        </w:tc>
        <w:tc>
          <w:tcPr>
            <w:tcW w:w="1701" w:type="dxa"/>
            <w:shd w:val="clear" w:color="auto" w:fill="auto"/>
            <w:noWrap w:val="0"/>
            <w:vAlign w:val="center"/>
          </w:tcPr>
          <w:p w14:paraId="0ACAA7BA">
            <w:pPr>
              <w:spacing w:line="300" w:lineRule="exact"/>
              <w:jc w:val="left"/>
              <w:rPr>
                <w:rFonts w:ascii="方正书宋_GBK" w:eastAsia="方正书宋_GBK"/>
              </w:rPr>
            </w:pPr>
            <w:r>
              <w:rPr>
                <w:rFonts w:ascii="方正书宋_GBK" w:eastAsia="方正书宋_GBK"/>
              </w:rPr>
              <w:t>依据上级专款文件</w:t>
            </w:r>
          </w:p>
        </w:tc>
      </w:tr>
    </w:tbl>
    <w:p w14:paraId="1EDF8937">
      <w:pPr>
        <w:spacing w:line="300" w:lineRule="exact"/>
        <w:jc w:val="left"/>
      </w:pPr>
    </w:p>
    <w:p w14:paraId="4FC0578D">
      <w:pPr>
        <w:ind w:firstLine="562" w:firstLineChars="200"/>
        <w:jc w:val="left"/>
        <w:outlineLvl w:val="3"/>
        <w:rPr>
          <w:rFonts w:ascii="Times New Roman" w:hAnsi="宋体" w:eastAsia="宋体"/>
          <w:b/>
          <w:sz w:val="28"/>
        </w:rPr>
      </w:pPr>
      <w:bookmarkStart w:id="19" w:name="_Toc66979592"/>
      <w:r>
        <w:rPr>
          <w:rFonts w:ascii="方正仿宋_GBK" w:eastAsia="方正仿宋_GBK"/>
          <w:b/>
          <w:sz w:val="28"/>
        </w:rPr>
        <w:t>17.村党组织活动经费绩效目标表</w:t>
      </w:r>
      <w:bookmarkEnd w:id="19"/>
      <w:r>
        <w:fldChar w:fldCharType="begin"/>
      </w:r>
      <w:r>
        <w:rPr>
          <w:rFonts w:ascii="方正仿宋_GBK" w:eastAsia="方正仿宋_GBK"/>
          <w:b/>
          <w:sz w:val="28"/>
        </w:rPr>
        <w:instrText xml:space="preserve"> TC 17、村党组织活动经费绩效目标表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1CEA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14:paraId="15029798">
            <w:pPr>
              <w:spacing w:line="300" w:lineRule="exact"/>
              <w:jc w:val="left"/>
              <w:rPr>
                <w:rFonts w:ascii="方正书宋_GBK" w:eastAsia="方正书宋_GBK"/>
                <w:b/>
              </w:rPr>
            </w:pPr>
            <w:r>
              <w:rPr>
                <w:rFonts w:ascii="方正书宋_GBK" w:eastAsia="方正书宋_GBK"/>
                <w:b/>
              </w:rPr>
              <w:t>908001大王店镇本级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14:paraId="4A80D435">
            <w:pPr>
              <w:spacing w:line="300" w:lineRule="exact"/>
              <w:jc w:val="right"/>
              <w:rPr>
                <w:rFonts w:ascii="方正书宋_GBK" w:eastAsia="方正书宋_GBK"/>
              </w:rPr>
            </w:pPr>
            <w:r>
              <w:rPr>
                <w:rFonts w:ascii="方正书宋_GBK" w:eastAsia="方正书宋_GBK"/>
              </w:rPr>
              <w:t>单位：元</w:t>
            </w:r>
          </w:p>
        </w:tc>
      </w:tr>
      <w:tr w14:paraId="4BE76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14:paraId="4947A0F3">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14:paraId="5A0214FF">
            <w:pPr>
              <w:spacing w:line="300" w:lineRule="exact"/>
              <w:jc w:val="left"/>
              <w:rPr>
                <w:rFonts w:ascii="方正书宋_GBK" w:eastAsia="方正书宋_GBK"/>
              </w:rPr>
            </w:pPr>
            <w:r>
              <w:rPr>
                <w:rFonts w:ascii="方正书宋_GBK" w:eastAsia="方正书宋_GBK"/>
              </w:rPr>
              <w:t>13062521UKF50YW83RZFQ</w:t>
            </w:r>
          </w:p>
        </w:tc>
        <w:tc>
          <w:tcPr>
            <w:tcW w:w="1587" w:type="dxa"/>
            <w:shd w:val="clear" w:color="auto" w:fill="auto"/>
            <w:noWrap w:val="0"/>
            <w:vAlign w:val="center"/>
          </w:tcPr>
          <w:p w14:paraId="20B95B4A">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14:paraId="17B65ED3">
            <w:pPr>
              <w:spacing w:line="300" w:lineRule="exact"/>
              <w:jc w:val="left"/>
              <w:rPr>
                <w:rFonts w:ascii="方正书宋_GBK" w:eastAsia="方正书宋_GBK"/>
              </w:rPr>
            </w:pPr>
            <w:r>
              <w:rPr>
                <w:rFonts w:ascii="方正书宋_GBK" w:eastAsia="方正书宋_GBK"/>
              </w:rPr>
              <w:t>村党组织活动经费</w:t>
            </w:r>
          </w:p>
        </w:tc>
      </w:tr>
      <w:tr w14:paraId="2C37F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61CB6BE0">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14:paraId="5F1289A8">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14:paraId="168748DD">
            <w:pPr>
              <w:spacing w:line="300" w:lineRule="exact"/>
              <w:jc w:val="left"/>
              <w:rPr>
                <w:rFonts w:ascii="方正书宋_GBK" w:eastAsia="方正书宋_GBK"/>
              </w:rPr>
            </w:pPr>
            <w:r>
              <w:rPr>
                <w:rFonts w:ascii="方正书宋_GBK" w:eastAsia="方正书宋_GBK"/>
              </w:rPr>
              <w:t>396600.00</w:t>
            </w:r>
          </w:p>
        </w:tc>
        <w:tc>
          <w:tcPr>
            <w:tcW w:w="1587" w:type="dxa"/>
            <w:shd w:val="clear" w:color="auto" w:fill="auto"/>
            <w:noWrap w:val="0"/>
            <w:vAlign w:val="center"/>
          </w:tcPr>
          <w:p w14:paraId="049B468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14:paraId="7F5ACF65">
            <w:pPr>
              <w:spacing w:line="300" w:lineRule="exact"/>
              <w:jc w:val="left"/>
              <w:rPr>
                <w:rFonts w:ascii="方正书宋_GBK" w:eastAsia="方正书宋_GBK"/>
              </w:rPr>
            </w:pPr>
            <w:r>
              <w:rPr>
                <w:rFonts w:ascii="方正书宋_GBK" w:eastAsia="方正书宋_GBK"/>
              </w:rPr>
              <w:t>396600.00</w:t>
            </w:r>
          </w:p>
        </w:tc>
        <w:tc>
          <w:tcPr>
            <w:tcW w:w="1276" w:type="dxa"/>
            <w:shd w:val="clear" w:color="auto" w:fill="auto"/>
            <w:noWrap w:val="0"/>
            <w:vAlign w:val="center"/>
          </w:tcPr>
          <w:p w14:paraId="475B12B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14:paraId="425B7C92">
            <w:pPr>
              <w:spacing w:line="300" w:lineRule="exact"/>
              <w:jc w:val="left"/>
              <w:rPr>
                <w:rFonts w:ascii="方正书宋_GBK" w:eastAsia="方正书宋_GBK"/>
              </w:rPr>
            </w:pPr>
            <w:r>
              <w:rPr>
                <w:rFonts w:ascii="方正书宋_GBK" w:eastAsia="方正书宋_GBK"/>
              </w:rPr>
              <w:t>0</w:t>
            </w:r>
          </w:p>
        </w:tc>
      </w:tr>
      <w:tr w14:paraId="5DDAE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14:paraId="7243A77D">
            <w:pPr>
              <w:spacing w:line="300" w:lineRule="exact"/>
              <w:jc w:val="left"/>
              <w:outlineLvl w:val="3"/>
            </w:pPr>
          </w:p>
        </w:tc>
        <w:tc>
          <w:tcPr>
            <w:tcW w:w="8278" w:type="dxa"/>
            <w:gridSpan w:val="6"/>
            <w:shd w:val="clear" w:color="auto" w:fill="auto"/>
            <w:noWrap w:val="0"/>
            <w:vAlign w:val="center"/>
          </w:tcPr>
          <w:p w14:paraId="7E1CB15E">
            <w:pPr>
              <w:spacing w:line="300" w:lineRule="exact"/>
              <w:jc w:val="left"/>
              <w:rPr>
                <w:rFonts w:ascii="方正书宋_GBK" w:eastAsia="方正书宋_GBK"/>
              </w:rPr>
            </w:pPr>
            <w:r>
              <w:rPr>
                <w:rFonts w:ascii="方正书宋_GBK" w:eastAsia="方正书宋_GBK"/>
              </w:rPr>
              <w:t>用于村内党组织办公经费支出，预计2021年实施，12月份完成。</w:t>
            </w:r>
          </w:p>
        </w:tc>
      </w:tr>
      <w:tr w14:paraId="43926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142FA2F8">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14:paraId="50D8EB7A">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14:paraId="00EF8870">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14:paraId="4DD9872C">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14:paraId="437A33EB">
            <w:pPr>
              <w:spacing w:line="300" w:lineRule="exact"/>
              <w:jc w:val="center"/>
              <w:rPr>
                <w:rFonts w:ascii="方正书宋_GBK" w:eastAsia="方正书宋_GBK"/>
                <w:b/>
              </w:rPr>
            </w:pPr>
            <w:r>
              <w:rPr>
                <w:rFonts w:ascii="方正书宋_GBK" w:eastAsia="方正书宋_GBK"/>
                <w:b/>
              </w:rPr>
              <w:t>12月底</w:t>
            </w:r>
          </w:p>
        </w:tc>
      </w:tr>
      <w:tr w14:paraId="13D69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14:paraId="0DC5AB99">
            <w:pPr>
              <w:spacing w:line="300" w:lineRule="exact"/>
              <w:jc w:val="left"/>
              <w:outlineLvl w:val="3"/>
            </w:pPr>
          </w:p>
        </w:tc>
        <w:tc>
          <w:tcPr>
            <w:tcW w:w="2410" w:type="dxa"/>
            <w:gridSpan w:val="2"/>
            <w:tcBorders>
              <w:bottom w:val="single" w:color="000000" w:sz="6" w:space="0"/>
            </w:tcBorders>
            <w:shd w:val="clear" w:color="auto" w:fill="auto"/>
            <w:noWrap w:val="0"/>
            <w:vAlign w:val="center"/>
          </w:tcPr>
          <w:p w14:paraId="03C2D3FD">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14:paraId="418FE3E1">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14:paraId="35A5C8E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14:paraId="45360A93">
            <w:pPr>
              <w:spacing w:line="300" w:lineRule="exact"/>
              <w:jc w:val="center"/>
              <w:rPr>
                <w:rFonts w:ascii="方正书宋_GBK" w:eastAsia="方正书宋_GBK"/>
              </w:rPr>
            </w:pPr>
            <w:r>
              <w:rPr>
                <w:rFonts w:ascii="方正书宋_GBK" w:eastAsia="方正书宋_GBK"/>
              </w:rPr>
              <w:t>100.00%</w:t>
            </w:r>
          </w:p>
        </w:tc>
      </w:tr>
      <w:tr w14:paraId="0CC96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6C7910A2">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14:paraId="33744572">
            <w:pPr>
              <w:spacing w:line="300" w:lineRule="exact"/>
              <w:jc w:val="left"/>
              <w:rPr>
                <w:rFonts w:ascii="方正书宋_GBK" w:eastAsia="方正书宋_GBK"/>
              </w:rPr>
            </w:pPr>
            <w:r>
              <w:rPr>
                <w:rFonts w:ascii="方正书宋_GBK" w:eastAsia="方正书宋_GBK"/>
              </w:rPr>
              <w:t>1.通过拨付村党组织活动经费，保障村党组织日常活动</w:t>
            </w:r>
          </w:p>
          <w:p w14:paraId="2E9E0432">
            <w:pPr>
              <w:spacing w:line="300" w:lineRule="exact"/>
              <w:jc w:val="left"/>
              <w:rPr>
                <w:rFonts w:ascii="方正书宋_GBK" w:eastAsia="方正书宋_GBK"/>
              </w:rPr>
            </w:pPr>
            <w:r>
              <w:rPr>
                <w:rFonts w:ascii="方正书宋_GBK" w:eastAsia="方正书宋_GBK"/>
              </w:rPr>
              <w:t>2.由村党组织活动经费定期集中培训，提高农村党员的综合素质</w:t>
            </w:r>
          </w:p>
          <w:p w14:paraId="2EC162AE">
            <w:pPr>
              <w:spacing w:line="300" w:lineRule="exact"/>
              <w:jc w:val="left"/>
              <w:rPr>
                <w:rFonts w:ascii="方正书宋_GBK" w:eastAsia="方正书宋_GBK"/>
              </w:rPr>
            </w:pPr>
            <w:r>
              <w:rPr>
                <w:rFonts w:ascii="方正书宋_GBK" w:eastAsia="方正书宋_GBK"/>
              </w:rPr>
              <w:t>3.保障村内组织日常活动。</w:t>
            </w:r>
          </w:p>
        </w:tc>
      </w:tr>
    </w:tbl>
    <w:p w14:paraId="58C5A330">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F356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5F72A0B6">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14:paraId="305CD43D">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14:paraId="76CA859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14:paraId="4E36C13E">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14:paraId="60F822AA">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14:paraId="6775E920">
            <w:pPr>
              <w:spacing w:line="300" w:lineRule="exact"/>
              <w:jc w:val="center"/>
              <w:rPr>
                <w:rFonts w:ascii="方正书宋_GBK" w:eastAsia="方正书宋_GBK"/>
                <w:b/>
              </w:rPr>
            </w:pPr>
            <w:r>
              <w:rPr>
                <w:rFonts w:ascii="方正书宋_GBK" w:eastAsia="方正书宋_GBK"/>
                <w:b/>
              </w:rPr>
              <w:t>指标值确定依据</w:t>
            </w:r>
          </w:p>
        </w:tc>
      </w:tr>
      <w:tr w14:paraId="42BEE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14E028DC">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14:paraId="123650D2">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14:paraId="735266F9">
            <w:pPr>
              <w:spacing w:line="300" w:lineRule="exact"/>
              <w:jc w:val="left"/>
              <w:rPr>
                <w:rFonts w:ascii="方正书宋_GBK" w:eastAsia="方正书宋_GBK"/>
              </w:rPr>
            </w:pPr>
            <w:r>
              <w:rPr>
                <w:rFonts w:ascii="方正书宋_GBK" w:eastAsia="方正书宋_GBK"/>
              </w:rPr>
              <w:t>组织参观学习人次（人）</w:t>
            </w:r>
          </w:p>
        </w:tc>
        <w:tc>
          <w:tcPr>
            <w:tcW w:w="2891" w:type="dxa"/>
            <w:shd w:val="clear" w:color="auto" w:fill="auto"/>
            <w:noWrap w:val="0"/>
            <w:vAlign w:val="center"/>
          </w:tcPr>
          <w:p w14:paraId="15BE8C99">
            <w:pPr>
              <w:spacing w:line="300" w:lineRule="exact"/>
              <w:jc w:val="left"/>
              <w:rPr>
                <w:rFonts w:ascii="方正书宋_GBK" w:eastAsia="方正书宋_GBK"/>
              </w:rPr>
            </w:pPr>
            <w:r>
              <w:rPr>
                <w:rFonts w:ascii="方正书宋_GBK" w:eastAsia="方正书宋_GBK"/>
              </w:rPr>
              <w:t>组织参观学习人次（人）</w:t>
            </w:r>
            <w:r>
              <w:rPr>
                <w:rFonts w:ascii="方正书宋_GBK" w:eastAsia="方正书宋_GBK"/>
              </w:rPr>
              <w:tab/>
            </w:r>
            <w:r>
              <w:rPr>
                <w:rFonts w:ascii="方正书宋_GBK" w:eastAsia="方正书宋_GBK"/>
              </w:rPr>
              <w:t>组织前往宣传教育基地参观的人次</w:t>
            </w:r>
          </w:p>
        </w:tc>
        <w:tc>
          <w:tcPr>
            <w:tcW w:w="1276" w:type="dxa"/>
            <w:shd w:val="clear" w:color="auto" w:fill="auto"/>
            <w:noWrap w:val="0"/>
            <w:vAlign w:val="center"/>
          </w:tcPr>
          <w:p w14:paraId="710A4268">
            <w:pPr>
              <w:spacing w:line="300" w:lineRule="exact"/>
              <w:jc w:val="left"/>
              <w:rPr>
                <w:rFonts w:ascii="方正书宋_GBK" w:eastAsia="方正书宋_GBK"/>
              </w:rPr>
            </w:pPr>
            <w:r>
              <w:rPr>
                <w:rFonts w:ascii="方正书宋_GBK" w:eastAsia="方正书宋_GBK"/>
              </w:rPr>
              <w:t>≥100人</w:t>
            </w:r>
          </w:p>
        </w:tc>
        <w:tc>
          <w:tcPr>
            <w:tcW w:w="1701" w:type="dxa"/>
            <w:shd w:val="clear" w:color="auto" w:fill="auto"/>
            <w:noWrap w:val="0"/>
            <w:vAlign w:val="center"/>
          </w:tcPr>
          <w:p w14:paraId="2CCFB6C5">
            <w:pPr>
              <w:spacing w:line="300" w:lineRule="exact"/>
              <w:jc w:val="left"/>
              <w:rPr>
                <w:rFonts w:ascii="方正书宋_GBK" w:eastAsia="方正书宋_GBK"/>
              </w:rPr>
            </w:pPr>
            <w:r>
              <w:rPr>
                <w:rFonts w:ascii="方正书宋_GBK" w:eastAsia="方正书宋_GBK"/>
              </w:rPr>
              <w:t>计划标准</w:t>
            </w:r>
          </w:p>
        </w:tc>
      </w:tr>
      <w:tr w14:paraId="45E56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4E1F5AEC">
            <w:pPr>
              <w:spacing w:line="300" w:lineRule="exact"/>
              <w:jc w:val="center"/>
              <w:rPr>
                <w:rFonts w:ascii="方正书宋_GBK" w:eastAsia="方正书宋_GBK"/>
              </w:rPr>
            </w:pPr>
          </w:p>
        </w:tc>
        <w:tc>
          <w:tcPr>
            <w:tcW w:w="1134" w:type="dxa"/>
            <w:shd w:val="clear" w:color="auto" w:fill="auto"/>
            <w:noWrap w:val="0"/>
            <w:vAlign w:val="center"/>
          </w:tcPr>
          <w:p w14:paraId="7607771A">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14:paraId="431424AF">
            <w:pPr>
              <w:spacing w:line="300" w:lineRule="exact"/>
              <w:jc w:val="left"/>
              <w:rPr>
                <w:rFonts w:ascii="方正书宋_GBK" w:eastAsia="方正书宋_GBK"/>
              </w:rPr>
            </w:pPr>
            <w:r>
              <w:rPr>
                <w:rFonts w:ascii="方正书宋_GBK" w:eastAsia="方正书宋_GBK"/>
              </w:rPr>
              <w:t>综合事务管理工作完成率</w:t>
            </w:r>
          </w:p>
        </w:tc>
        <w:tc>
          <w:tcPr>
            <w:tcW w:w="2891" w:type="dxa"/>
            <w:shd w:val="clear" w:color="auto" w:fill="auto"/>
            <w:noWrap w:val="0"/>
            <w:vAlign w:val="center"/>
          </w:tcPr>
          <w:p w14:paraId="183FB27D">
            <w:pPr>
              <w:spacing w:line="300" w:lineRule="exact"/>
              <w:jc w:val="left"/>
              <w:rPr>
                <w:rFonts w:ascii="方正书宋_GBK" w:eastAsia="方正书宋_GBK"/>
              </w:rPr>
            </w:pPr>
            <w:r>
              <w:rPr>
                <w:rFonts w:ascii="方正书宋_GBK" w:eastAsia="方正书宋_GBK"/>
              </w:rPr>
              <w:t>综合事务管理工作完成率</w:t>
            </w:r>
          </w:p>
        </w:tc>
        <w:tc>
          <w:tcPr>
            <w:tcW w:w="1276" w:type="dxa"/>
            <w:shd w:val="clear" w:color="auto" w:fill="auto"/>
            <w:noWrap w:val="0"/>
            <w:vAlign w:val="center"/>
          </w:tcPr>
          <w:p w14:paraId="60FD32E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41584E96">
            <w:pPr>
              <w:spacing w:line="300" w:lineRule="exact"/>
              <w:jc w:val="left"/>
              <w:rPr>
                <w:rFonts w:ascii="方正书宋_GBK" w:eastAsia="方正书宋_GBK"/>
              </w:rPr>
            </w:pPr>
            <w:r>
              <w:rPr>
                <w:rFonts w:ascii="方正书宋_GBK" w:eastAsia="方正书宋_GBK"/>
              </w:rPr>
              <w:t>计划标准</w:t>
            </w:r>
          </w:p>
        </w:tc>
      </w:tr>
      <w:tr w14:paraId="646D8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4C867BD2">
            <w:pPr>
              <w:spacing w:line="300" w:lineRule="exact"/>
              <w:jc w:val="center"/>
              <w:rPr>
                <w:rFonts w:ascii="方正书宋_GBK" w:eastAsia="方正书宋_GBK"/>
              </w:rPr>
            </w:pPr>
          </w:p>
        </w:tc>
        <w:tc>
          <w:tcPr>
            <w:tcW w:w="1134" w:type="dxa"/>
            <w:shd w:val="clear" w:color="auto" w:fill="auto"/>
            <w:noWrap w:val="0"/>
            <w:vAlign w:val="center"/>
          </w:tcPr>
          <w:p w14:paraId="72EB0469">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14:paraId="26F49E3C">
            <w:pPr>
              <w:spacing w:line="300" w:lineRule="exact"/>
              <w:jc w:val="left"/>
              <w:rPr>
                <w:rFonts w:ascii="方正书宋_GBK" w:eastAsia="方正书宋_GBK"/>
              </w:rPr>
            </w:pPr>
            <w:r>
              <w:rPr>
                <w:rFonts w:ascii="方正书宋_GBK" w:eastAsia="方正书宋_GBK"/>
              </w:rPr>
              <w:t>项目完成及时率</w:t>
            </w:r>
          </w:p>
        </w:tc>
        <w:tc>
          <w:tcPr>
            <w:tcW w:w="2891" w:type="dxa"/>
            <w:shd w:val="clear" w:color="auto" w:fill="auto"/>
            <w:noWrap w:val="0"/>
            <w:vAlign w:val="center"/>
          </w:tcPr>
          <w:p w14:paraId="6AF423F0">
            <w:pPr>
              <w:spacing w:line="300" w:lineRule="exact"/>
              <w:jc w:val="left"/>
              <w:rPr>
                <w:rFonts w:ascii="方正书宋_GBK" w:eastAsia="方正书宋_GBK"/>
              </w:rPr>
            </w:pPr>
            <w:r>
              <w:rPr>
                <w:rFonts w:ascii="方正书宋_GBK" w:eastAsia="方正书宋_GBK"/>
              </w:rPr>
              <w:t>项目完成及时率</w:t>
            </w:r>
          </w:p>
        </w:tc>
        <w:tc>
          <w:tcPr>
            <w:tcW w:w="1276" w:type="dxa"/>
            <w:shd w:val="clear" w:color="auto" w:fill="auto"/>
            <w:noWrap w:val="0"/>
            <w:vAlign w:val="center"/>
          </w:tcPr>
          <w:p w14:paraId="11EA1BC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7F0C0566">
            <w:pPr>
              <w:spacing w:line="300" w:lineRule="exact"/>
              <w:jc w:val="left"/>
              <w:rPr>
                <w:rFonts w:ascii="方正书宋_GBK" w:eastAsia="方正书宋_GBK"/>
              </w:rPr>
            </w:pPr>
            <w:r>
              <w:rPr>
                <w:rFonts w:ascii="方正书宋_GBK" w:eastAsia="方正书宋_GBK"/>
              </w:rPr>
              <w:t>计划标准</w:t>
            </w:r>
          </w:p>
        </w:tc>
      </w:tr>
      <w:tr w14:paraId="1EB0F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53D3CE38">
            <w:pPr>
              <w:spacing w:line="300" w:lineRule="exact"/>
              <w:jc w:val="center"/>
              <w:rPr>
                <w:rFonts w:ascii="方正书宋_GBK" w:eastAsia="方正书宋_GBK"/>
              </w:rPr>
            </w:pPr>
          </w:p>
        </w:tc>
        <w:tc>
          <w:tcPr>
            <w:tcW w:w="1134" w:type="dxa"/>
            <w:shd w:val="clear" w:color="auto" w:fill="auto"/>
            <w:noWrap w:val="0"/>
            <w:vAlign w:val="center"/>
          </w:tcPr>
          <w:p w14:paraId="4938BD17">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14:paraId="2CDA4C5A">
            <w:pPr>
              <w:spacing w:line="300" w:lineRule="exact"/>
              <w:jc w:val="left"/>
              <w:rPr>
                <w:rFonts w:ascii="方正书宋_GBK" w:eastAsia="方正书宋_GBK"/>
              </w:rPr>
            </w:pPr>
            <w:r>
              <w:rPr>
                <w:rFonts w:ascii="方正书宋_GBK" w:eastAsia="方正书宋_GBK"/>
              </w:rPr>
              <w:t>项目预算控制数</w:t>
            </w:r>
          </w:p>
        </w:tc>
        <w:tc>
          <w:tcPr>
            <w:tcW w:w="2891" w:type="dxa"/>
            <w:shd w:val="clear" w:color="auto" w:fill="auto"/>
            <w:noWrap w:val="0"/>
            <w:vAlign w:val="center"/>
          </w:tcPr>
          <w:p w14:paraId="1F34F578">
            <w:pPr>
              <w:spacing w:line="300" w:lineRule="exact"/>
              <w:jc w:val="left"/>
              <w:rPr>
                <w:rFonts w:ascii="方正书宋_GBK" w:eastAsia="方正书宋_GBK"/>
              </w:rPr>
            </w:pPr>
            <w:r>
              <w:rPr>
                <w:rFonts w:ascii="方正书宋_GBK" w:eastAsia="方正书宋_GBK"/>
              </w:rPr>
              <w:t>不超过预算项目经费支出额度</w:t>
            </w:r>
          </w:p>
        </w:tc>
        <w:tc>
          <w:tcPr>
            <w:tcW w:w="1276" w:type="dxa"/>
            <w:shd w:val="clear" w:color="auto" w:fill="auto"/>
            <w:noWrap w:val="0"/>
            <w:vAlign w:val="center"/>
          </w:tcPr>
          <w:p w14:paraId="11ED82E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1DAB31F4">
            <w:pPr>
              <w:spacing w:line="300" w:lineRule="exact"/>
              <w:jc w:val="left"/>
              <w:rPr>
                <w:rFonts w:ascii="方正书宋_GBK" w:eastAsia="方正书宋_GBK"/>
              </w:rPr>
            </w:pPr>
            <w:r>
              <w:rPr>
                <w:rFonts w:ascii="方正书宋_GBK" w:eastAsia="方正书宋_GBK"/>
              </w:rPr>
              <w:t>计划标准</w:t>
            </w:r>
          </w:p>
        </w:tc>
      </w:tr>
      <w:tr w14:paraId="76F65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6DF64B78">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14:paraId="78E89392">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14:paraId="4F913C27">
            <w:pPr>
              <w:spacing w:line="300" w:lineRule="exact"/>
              <w:jc w:val="left"/>
              <w:rPr>
                <w:rFonts w:ascii="方正书宋_GBK" w:eastAsia="方正书宋_GBK"/>
              </w:rPr>
            </w:pPr>
            <w:r>
              <w:rPr>
                <w:rFonts w:ascii="方正书宋_GBK" w:eastAsia="方正书宋_GBK"/>
              </w:rPr>
              <w:t>社会影响力指标</w:t>
            </w:r>
          </w:p>
        </w:tc>
        <w:tc>
          <w:tcPr>
            <w:tcW w:w="2891" w:type="dxa"/>
            <w:shd w:val="clear" w:color="auto" w:fill="auto"/>
            <w:noWrap w:val="0"/>
            <w:vAlign w:val="center"/>
          </w:tcPr>
          <w:p w14:paraId="5B67F0BD">
            <w:pPr>
              <w:spacing w:line="300" w:lineRule="exact"/>
              <w:jc w:val="left"/>
              <w:rPr>
                <w:rFonts w:ascii="方正书宋_GBK" w:eastAsia="方正书宋_GBK"/>
              </w:rPr>
            </w:pPr>
            <w:r>
              <w:rPr>
                <w:rFonts w:ascii="方正书宋_GBK" w:eastAsia="方正书宋_GBK"/>
              </w:rPr>
              <w:t>社会影响力</w:t>
            </w:r>
          </w:p>
        </w:tc>
        <w:tc>
          <w:tcPr>
            <w:tcW w:w="1276" w:type="dxa"/>
            <w:shd w:val="clear" w:color="auto" w:fill="auto"/>
            <w:noWrap w:val="0"/>
            <w:vAlign w:val="center"/>
          </w:tcPr>
          <w:p w14:paraId="450A7FD9">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3BE55209">
            <w:pPr>
              <w:spacing w:line="300" w:lineRule="exact"/>
              <w:jc w:val="left"/>
              <w:rPr>
                <w:rFonts w:ascii="方正书宋_GBK" w:eastAsia="方正书宋_GBK"/>
              </w:rPr>
            </w:pPr>
            <w:r>
              <w:rPr>
                <w:rFonts w:ascii="方正书宋_GBK" w:eastAsia="方正书宋_GBK"/>
              </w:rPr>
              <w:t>计划标准</w:t>
            </w:r>
          </w:p>
        </w:tc>
      </w:tr>
      <w:tr w14:paraId="69799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08CE0DBF">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14:paraId="7A222C8F">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14:paraId="62A0CAB2">
            <w:pPr>
              <w:spacing w:line="300" w:lineRule="exact"/>
              <w:jc w:val="left"/>
              <w:rPr>
                <w:rFonts w:ascii="方正书宋_GBK" w:eastAsia="方正书宋_GBK"/>
              </w:rPr>
            </w:pPr>
            <w:r>
              <w:rPr>
                <w:rFonts w:ascii="方正书宋_GBK" w:eastAsia="方正书宋_GBK"/>
              </w:rPr>
              <w:t>满意度</w:t>
            </w:r>
          </w:p>
        </w:tc>
        <w:tc>
          <w:tcPr>
            <w:tcW w:w="2891" w:type="dxa"/>
            <w:shd w:val="clear" w:color="auto" w:fill="auto"/>
            <w:noWrap w:val="0"/>
            <w:vAlign w:val="center"/>
          </w:tcPr>
          <w:p w14:paraId="02B25158">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noWrap w:val="0"/>
            <w:vAlign w:val="center"/>
          </w:tcPr>
          <w:p w14:paraId="6E3997D3">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30E3C186">
            <w:pPr>
              <w:spacing w:line="300" w:lineRule="exact"/>
              <w:jc w:val="left"/>
              <w:rPr>
                <w:rFonts w:ascii="方正书宋_GBK" w:eastAsia="方正书宋_GBK"/>
              </w:rPr>
            </w:pPr>
            <w:r>
              <w:rPr>
                <w:rFonts w:ascii="方正书宋_GBK" w:eastAsia="方正书宋_GBK"/>
              </w:rPr>
              <w:t>计划标准</w:t>
            </w:r>
          </w:p>
        </w:tc>
      </w:tr>
    </w:tbl>
    <w:p w14:paraId="48600519">
      <w:pPr>
        <w:spacing w:line="300" w:lineRule="exact"/>
        <w:jc w:val="left"/>
      </w:pPr>
    </w:p>
    <w:p w14:paraId="74367D23">
      <w:pPr>
        <w:ind w:firstLine="562" w:firstLineChars="200"/>
        <w:jc w:val="left"/>
        <w:outlineLvl w:val="3"/>
        <w:rPr>
          <w:rFonts w:ascii="Times New Roman" w:hAnsi="宋体" w:eastAsia="宋体"/>
          <w:b/>
          <w:sz w:val="28"/>
        </w:rPr>
      </w:pPr>
      <w:bookmarkStart w:id="20" w:name="_Toc66979593"/>
      <w:r>
        <w:rPr>
          <w:rFonts w:ascii="方正仿宋_GBK" w:eastAsia="方正仿宋_GBK"/>
          <w:b/>
          <w:sz w:val="28"/>
        </w:rPr>
        <w:t>18.地震群测群防岗位津贴绩效目标表</w:t>
      </w:r>
      <w:bookmarkEnd w:id="20"/>
      <w:r>
        <w:fldChar w:fldCharType="begin"/>
      </w:r>
      <w:r>
        <w:rPr>
          <w:rFonts w:ascii="方正仿宋_GBK" w:eastAsia="方正仿宋_GBK"/>
          <w:b/>
          <w:sz w:val="28"/>
        </w:rPr>
        <w:instrText xml:space="preserve"> TC 18、地震群测群防岗位津贴绩效目标表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9F5B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14:paraId="7A1FB6EA">
            <w:pPr>
              <w:spacing w:line="300" w:lineRule="exact"/>
              <w:jc w:val="left"/>
              <w:rPr>
                <w:rFonts w:ascii="方正书宋_GBK" w:eastAsia="方正书宋_GBK"/>
                <w:b/>
              </w:rPr>
            </w:pPr>
            <w:r>
              <w:rPr>
                <w:rFonts w:ascii="方正书宋_GBK" w:eastAsia="方正书宋_GBK"/>
                <w:b/>
              </w:rPr>
              <w:t>908001大王店镇本级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14:paraId="1128F396">
            <w:pPr>
              <w:spacing w:line="300" w:lineRule="exact"/>
              <w:jc w:val="right"/>
              <w:rPr>
                <w:rFonts w:ascii="方正书宋_GBK" w:eastAsia="方正书宋_GBK"/>
              </w:rPr>
            </w:pPr>
            <w:r>
              <w:rPr>
                <w:rFonts w:ascii="方正书宋_GBK" w:eastAsia="方正书宋_GBK"/>
              </w:rPr>
              <w:t>单位：元</w:t>
            </w:r>
          </w:p>
        </w:tc>
      </w:tr>
      <w:tr w14:paraId="66069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14:paraId="65FA035A">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14:paraId="0B36B4DA">
            <w:pPr>
              <w:spacing w:line="300" w:lineRule="exact"/>
              <w:jc w:val="left"/>
              <w:rPr>
                <w:rFonts w:ascii="方正书宋_GBK" w:eastAsia="方正书宋_GBK"/>
              </w:rPr>
            </w:pPr>
            <w:r>
              <w:rPr>
                <w:rFonts w:ascii="方正书宋_GBK" w:eastAsia="方正书宋_GBK"/>
              </w:rPr>
              <w:t>13062521VDWEAU4YS6ADK</w:t>
            </w:r>
          </w:p>
        </w:tc>
        <w:tc>
          <w:tcPr>
            <w:tcW w:w="1587" w:type="dxa"/>
            <w:shd w:val="clear" w:color="auto" w:fill="auto"/>
            <w:noWrap w:val="0"/>
            <w:vAlign w:val="center"/>
          </w:tcPr>
          <w:p w14:paraId="4941D07E">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14:paraId="0C1B9F8F">
            <w:pPr>
              <w:spacing w:line="300" w:lineRule="exact"/>
              <w:jc w:val="left"/>
              <w:rPr>
                <w:rFonts w:ascii="方正书宋_GBK" w:eastAsia="方正书宋_GBK"/>
              </w:rPr>
            </w:pPr>
            <w:r>
              <w:rPr>
                <w:rFonts w:ascii="方正书宋_GBK" w:eastAsia="方正书宋_GBK"/>
              </w:rPr>
              <w:t>地震群测群防岗位津贴</w:t>
            </w:r>
          </w:p>
        </w:tc>
      </w:tr>
      <w:tr w14:paraId="507CD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582A0708">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14:paraId="34D96B2F">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14:paraId="5C123069">
            <w:pPr>
              <w:spacing w:line="300" w:lineRule="exact"/>
              <w:jc w:val="left"/>
              <w:rPr>
                <w:rFonts w:ascii="方正书宋_GBK" w:eastAsia="方正书宋_GBK"/>
              </w:rPr>
            </w:pPr>
            <w:r>
              <w:rPr>
                <w:rFonts w:ascii="方正书宋_GBK" w:eastAsia="方正书宋_GBK"/>
              </w:rPr>
              <w:t>6000.00</w:t>
            </w:r>
          </w:p>
        </w:tc>
        <w:tc>
          <w:tcPr>
            <w:tcW w:w="1587" w:type="dxa"/>
            <w:shd w:val="clear" w:color="auto" w:fill="auto"/>
            <w:noWrap w:val="0"/>
            <w:vAlign w:val="center"/>
          </w:tcPr>
          <w:p w14:paraId="2293837D">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14:paraId="4E3E809A">
            <w:pPr>
              <w:spacing w:line="300" w:lineRule="exact"/>
              <w:jc w:val="left"/>
              <w:rPr>
                <w:rFonts w:ascii="方正书宋_GBK" w:eastAsia="方正书宋_GBK"/>
              </w:rPr>
            </w:pPr>
            <w:r>
              <w:rPr>
                <w:rFonts w:ascii="方正书宋_GBK" w:eastAsia="方正书宋_GBK"/>
              </w:rPr>
              <w:t>6000.00</w:t>
            </w:r>
          </w:p>
        </w:tc>
        <w:tc>
          <w:tcPr>
            <w:tcW w:w="1276" w:type="dxa"/>
            <w:shd w:val="clear" w:color="auto" w:fill="auto"/>
            <w:noWrap w:val="0"/>
            <w:vAlign w:val="center"/>
          </w:tcPr>
          <w:p w14:paraId="36F06C34">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14:paraId="20F400F8">
            <w:pPr>
              <w:spacing w:line="300" w:lineRule="exact"/>
              <w:jc w:val="left"/>
              <w:rPr>
                <w:rFonts w:ascii="方正书宋_GBK" w:eastAsia="方正书宋_GBK"/>
              </w:rPr>
            </w:pPr>
            <w:r>
              <w:rPr>
                <w:rFonts w:ascii="方正书宋_GBK" w:eastAsia="方正书宋_GBK"/>
              </w:rPr>
              <w:t>0</w:t>
            </w:r>
          </w:p>
        </w:tc>
      </w:tr>
      <w:tr w14:paraId="0B5AA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14:paraId="2F9F9701">
            <w:pPr>
              <w:spacing w:line="300" w:lineRule="exact"/>
              <w:jc w:val="left"/>
              <w:outlineLvl w:val="3"/>
            </w:pPr>
          </w:p>
        </w:tc>
        <w:tc>
          <w:tcPr>
            <w:tcW w:w="8278" w:type="dxa"/>
            <w:gridSpan w:val="6"/>
            <w:shd w:val="clear" w:color="auto" w:fill="auto"/>
            <w:noWrap w:val="0"/>
            <w:vAlign w:val="center"/>
          </w:tcPr>
          <w:p w14:paraId="2C840B2F">
            <w:pPr>
              <w:spacing w:line="300" w:lineRule="exact"/>
              <w:jc w:val="left"/>
              <w:rPr>
                <w:rFonts w:ascii="方正书宋_GBK" w:eastAsia="方正书宋_GBK"/>
              </w:rPr>
            </w:pPr>
            <w:r>
              <w:rPr>
                <w:rFonts w:ascii="方正书宋_GBK" w:eastAsia="方正书宋_GBK"/>
              </w:rPr>
              <w:t>为加强我区地震群测群防工作，全面推进我区防震减灾“三网一员”，根据《河北省地震群测群防工作管理办法》的具体要求，结合我区地震工作实际，各乡（镇、办事处）配备防震减灾助理员33人。</w:t>
            </w:r>
          </w:p>
        </w:tc>
      </w:tr>
      <w:tr w14:paraId="49753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5484DF0F">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14:paraId="66994C0D">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14:paraId="7A9A68D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14:paraId="06A5FD2B">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14:paraId="0C30D44C">
            <w:pPr>
              <w:spacing w:line="300" w:lineRule="exact"/>
              <w:jc w:val="center"/>
              <w:rPr>
                <w:rFonts w:ascii="方正书宋_GBK" w:eastAsia="方正书宋_GBK"/>
                <w:b/>
              </w:rPr>
            </w:pPr>
            <w:r>
              <w:rPr>
                <w:rFonts w:ascii="方正书宋_GBK" w:eastAsia="方正书宋_GBK"/>
                <w:b/>
              </w:rPr>
              <w:t>12月底</w:t>
            </w:r>
          </w:p>
        </w:tc>
      </w:tr>
      <w:tr w14:paraId="1A627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14:paraId="14794126">
            <w:pPr>
              <w:spacing w:line="300" w:lineRule="exact"/>
              <w:jc w:val="left"/>
              <w:outlineLvl w:val="3"/>
            </w:pPr>
          </w:p>
        </w:tc>
        <w:tc>
          <w:tcPr>
            <w:tcW w:w="2410" w:type="dxa"/>
            <w:gridSpan w:val="2"/>
            <w:tcBorders>
              <w:bottom w:val="single" w:color="000000" w:sz="6" w:space="0"/>
            </w:tcBorders>
            <w:shd w:val="clear" w:color="auto" w:fill="auto"/>
            <w:noWrap w:val="0"/>
            <w:vAlign w:val="center"/>
          </w:tcPr>
          <w:p w14:paraId="0F0F9D43">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14:paraId="24DAA0E5">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14:paraId="4718AF4D">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14:paraId="423ACEA1">
            <w:pPr>
              <w:spacing w:line="300" w:lineRule="exact"/>
              <w:jc w:val="center"/>
              <w:rPr>
                <w:rFonts w:ascii="方正书宋_GBK" w:eastAsia="方正书宋_GBK"/>
              </w:rPr>
            </w:pPr>
            <w:r>
              <w:rPr>
                <w:rFonts w:ascii="方正书宋_GBK" w:eastAsia="方正书宋_GBK"/>
              </w:rPr>
              <w:t>100.00%</w:t>
            </w:r>
          </w:p>
        </w:tc>
      </w:tr>
      <w:tr w14:paraId="54591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570706B8">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14:paraId="66C5BF4C">
            <w:pPr>
              <w:spacing w:line="300" w:lineRule="exact"/>
              <w:jc w:val="left"/>
              <w:rPr>
                <w:rFonts w:ascii="方正书宋_GBK" w:eastAsia="方正书宋_GBK"/>
              </w:rPr>
            </w:pPr>
            <w:r>
              <w:rPr>
                <w:rFonts w:ascii="方正书宋_GBK" w:eastAsia="方正书宋_GBK"/>
              </w:rPr>
              <w:t>1.通过项目实施，维持地震群测群防队伍的稳定。</w:t>
            </w:r>
          </w:p>
          <w:p w14:paraId="2B9157AF">
            <w:pPr>
              <w:spacing w:line="300" w:lineRule="exact"/>
              <w:jc w:val="left"/>
              <w:rPr>
                <w:rFonts w:ascii="方正书宋_GBK" w:eastAsia="方正书宋_GBK"/>
              </w:rPr>
            </w:pPr>
            <w:r>
              <w:rPr>
                <w:rFonts w:ascii="方正书宋_GBK" w:eastAsia="方正书宋_GBK"/>
              </w:rPr>
              <w:t>2.有效降低地震灾害造成的人身及财产损失。</w:t>
            </w:r>
          </w:p>
          <w:p w14:paraId="03960BD2">
            <w:pPr>
              <w:spacing w:line="300" w:lineRule="exact"/>
              <w:jc w:val="left"/>
              <w:rPr>
                <w:rFonts w:ascii="方正书宋_GBK" w:eastAsia="方正书宋_GBK"/>
              </w:rPr>
            </w:pPr>
            <w:r>
              <w:rPr>
                <w:rFonts w:ascii="方正书宋_GBK" w:eastAsia="方正书宋_GBK"/>
              </w:rPr>
              <w:t>3.为加强我区地震群测群防工作，全面推进我区防震减灾“三网一员”</w:t>
            </w:r>
          </w:p>
        </w:tc>
      </w:tr>
    </w:tbl>
    <w:p w14:paraId="1766B9A3">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DF4A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32AD360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14:paraId="4292BB2C">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14:paraId="2A687A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14:paraId="7B848A3D">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14:paraId="62F88E33">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14:paraId="3EEE2945">
            <w:pPr>
              <w:spacing w:line="300" w:lineRule="exact"/>
              <w:jc w:val="center"/>
              <w:rPr>
                <w:rFonts w:ascii="方正书宋_GBK" w:eastAsia="方正书宋_GBK"/>
                <w:b/>
              </w:rPr>
            </w:pPr>
            <w:r>
              <w:rPr>
                <w:rFonts w:ascii="方正书宋_GBK" w:eastAsia="方正书宋_GBK"/>
                <w:b/>
              </w:rPr>
              <w:t>指标值确定依据</w:t>
            </w:r>
          </w:p>
        </w:tc>
      </w:tr>
      <w:tr w14:paraId="70D0B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73F3B952">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14:paraId="7D6D0DCA">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14:paraId="1F73DF48">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noWrap w:val="0"/>
            <w:vAlign w:val="center"/>
          </w:tcPr>
          <w:p w14:paraId="53E67AC7">
            <w:pPr>
              <w:spacing w:line="300" w:lineRule="exact"/>
              <w:jc w:val="left"/>
              <w:rPr>
                <w:rFonts w:ascii="方正书宋_GBK" w:eastAsia="方正书宋_GBK"/>
              </w:rPr>
            </w:pPr>
            <w:r>
              <w:rPr>
                <w:rFonts w:ascii="方正书宋_GBK" w:eastAsia="方正书宋_GBK"/>
              </w:rPr>
              <w:t>地震群测群防队伍覆盖全区各乡镇（办事处）</w:t>
            </w:r>
          </w:p>
        </w:tc>
        <w:tc>
          <w:tcPr>
            <w:tcW w:w="1276" w:type="dxa"/>
            <w:shd w:val="clear" w:color="auto" w:fill="auto"/>
            <w:noWrap w:val="0"/>
            <w:vAlign w:val="center"/>
          </w:tcPr>
          <w:p w14:paraId="740A2F19">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2F550407">
            <w:pPr>
              <w:spacing w:line="300" w:lineRule="exact"/>
              <w:jc w:val="left"/>
              <w:rPr>
                <w:rFonts w:ascii="方正书宋_GBK" w:eastAsia="方正书宋_GBK"/>
              </w:rPr>
            </w:pPr>
            <w:r>
              <w:rPr>
                <w:rFonts w:ascii="方正书宋_GBK" w:eastAsia="方正书宋_GBK"/>
              </w:rPr>
              <w:t>依据工作方案</w:t>
            </w:r>
          </w:p>
        </w:tc>
      </w:tr>
      <w:tr w14:paraId="6B562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527F92EB">
            <w:pPr>
              <w:spacing w:line="300" w:lineRule="exact"/>
              <w:jc w:val="center"/>
              <w:rPr>
                <w:rFonts w:ascii="方正书宋_GBK" w:eastAsia="方正书宋_GBK"/>
              </w:rPr>
            </w:pPr>
          </w:p>
        </w:tc>
        <w:tc>
          <w:tcPr>
            <w:tcW w:w="1134" w:type="dxa"/>
            <w:shd w:val="clear" w:color="auto" w:fill="auto"/>
            <w:noWrap w:val="0"/>
            <w:vAlign w:val="center"/>
          </w:tcPr>
          <w:p w14:paraId="51BC3FAC">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14:paraId="39ED5364">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noWrap w:val="0"/>
            <w:vAlign w:val="center"/>
          </w:tcPr>
          <w:p w14:paraId="3C000ED9">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noWrap w:val="0"/>
            <w:vAlign w:val="center"/>
          </w:tcPr>
          <w:p w14:paraId="2B03B245">
            <w:pPr>
              <w:spacing w:line="300" w:lineRule="exact"/>
              <w:jc w:val="left"/>
              <w:rPr>
                <w:rFonts w:ascii="方正书宋_GBK" w:eastAsia="方正书宋_GBK"/>
              </w:rPr>
            </w:pPr>
            <w:r>
              <w:rPr>
                <w:rFonts w:ascii="方正书宋_GBK" w:eastAsia="方正书宋_GBK"/>
              </w:rPr>
              <w:t>≥90%</w:t>
            </w:r>
          </w:p>
        </w:tc>
        <w:tc>
          <w:tcPr>
            <w:tcW w:w="1701" w:type="dxa"/>
            <w:shd w:val="clear" w:color="auto" w:fill="auto"/>
            <w:noWrap w:val="0"/>
            <w:vAlign w:val="center"/>
          </w:tcPr>
          <w:p w14:paraId="666C5D89">
            <w:pPr>
              <w:spacing w:line="300" w:lineRule="exact"/>
              <w:jc w:val="left"/>
              <w:rPr>
                <w:rFonts w:ascii="方正书宋_GBK" w:eastAsia="方正书宋_GBK"/>
              </w:rPr>
            </w:pPr>
            <w:r>
              <w:rPr>
                <w:rFonts w:ascii="方正书宋_GBK" w:eastAsia="方正书宋_GBK"/>
              </w:rPr>
              <w:t>依据工作方案</w:t>
            </w:r>
          </w:p>
        </w:tc>
      </w:tr>
      <w:tr w14:paraId="17D1C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5F581930">
            <w:pPr>
              <w:spacing w:line="300" w:lineRule="exact"/>
              <w:jc w:val="center"/>
              <w:rPr>
                <w:rFonts w:ascii="方正书宋_GBK" w:eastAsia="方正书宋_GBK"/>
              </w:rPr>
            </w:pPr>
          </w:p>
        </w:tc>
        <w:tc>
          <w:tcPr>
            <w:tcW w:w="1134" w:type="dxa"/>
            <w:shd w:val="clear" w:color="auto" w:fill="auto"/>
            <w:noWrap w:val="0"/>
            <w:vAlign w:val="center"/>
          </w:tcPr>
          <w:p w14:paraId="509D2EF7">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14:paraId="2980632E">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noWrap w:val="0"/>
            <w:vAlign w:val="center"/>
          </w:tcPr>
          <w:p w14:paraId="7F6A7395">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noWrap w:val="0"/>
            <w:vAlign w:val="center"/>
          </w:tcPr>
          <w:p w14:paraId="4FF4692E">
            <w:pPr>
              <w:spacing w:line="300" w:lineRule="exact"/>
              <w:jc w:val="left"/>
              <w:rPr>
                <w:rFonts w:ascii="方正书宋_GBK" w:eastAsia="方正书宋_GBK"/>
              </w:rPr>
            </w:pPr>
            <w:r>
              <w:rPr>
                <w:rFonts w:ascii="方正书宋_GBK" w:eastAsia="方正书宋_GBK"/>
              </w:rPr>
              <w:t>≥90%</w:t>
            </w:r>
          </w:p>
        </w:tc>
        <w:tc>
          <w:tcPr>
            <w:tcW w:w="1701" w:type="dxa"/>
            <w:shd w:val="clear" w:color="auto" w:fill="auto"/>
            <w:noWrap w:val="0"/>
            <w:vAlign w:val="center"/>
          </w:tcPr>
          <w:p w14:paraId="024961DF">
            <w:pPr>
              <w:spacing w:line="300" w:lineRule="exact"/>
              <w:jc w:val="left"/>
              <w:rPr>
                <w:rFonts w:ascii="方正书宋_GBK" w:eastAsia="方正书宋_GBK"/>
              </w:rPr>
            </w:pPr>
            <w:r>
              <w:rPr>
                <w:rFonts w:ascii="方正书宋_GBK" w:eastAsia="方正书宋_GBK"/>
              </w:rPr>
              <w:t>依据工作方案</w:t>
            </w:r>
          </w:p>
        </w:tc>
      </w:tr>
      <w:tr w14:paraId="31990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3F1C029B">
            <w:pPr>
              <w:spacing w:line="300" w:lineRule="exact"/>
              <w:jc w:val="center"/>
              <w:rPr>
                <w:rFonts w:ascii="方正书宋_GBK" w:eastAsia="方正书宋_GBK"/>
              </w:rPr>
            </w:pPr>
          </w:p>
        </w:tc>
        <w:tc>
          <w:tcPr>
            <w:tcW w:w="1134" w:type="dxa"/>
            <w:shd w:val="clear" w:color="auto" w:fill="auto"/>
            <w:noWrap w:val="0"/>
            <w:vAlign w:val="center"/>
          </w:tcPr>
          <w:p w14:paraId="4BC0D771">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14:paraId="0BEEAAC0">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noWrap w:val="0"/>
            <w:vAlign w:val="center"/>
          </w:tcPr>
          <w:p w14:paraId="454521B3">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noWrap w:val="0"/>
            <w:vAlign w:val="center"/>
          </w:tcPr>
          <w:p w14:paraId="721AF523">
            <w:pPr>
              <w:spacing w:line="300" w:lineRule="exact"/>
              <w:jc w:val="left"/>
              <w:rPr>
                <w:rFonts w:ascii="方正书宋_GBK" w:eastAsia="方正书宋_GBK"/>
              </w:rPr>
            </w:pPr>
            <w:r>
              <w:rPr>
                <w:rFonts w:ascii="方正书宋_GBK" w:eastAsia="方正书宋_GBK"/>
              </w:rPr>
              <w:t>≥180元</w:t>
            </w:r>
          </w:p>
        </w:tc>
        <w:tc>
          <w:tcPr>
            <w:tcW w:w="1701" w:type="dxa"/>
            <w:shd w:val="clear" w:color="auto" w:fill="auto"/>
            <w:noWrap w:val="0"/>
            <w:vAlign w:val="center"/>
          </w:tcPr>
          <w:p w14:paraId="35E75439">
            <w:pPr>
              <w:spacing w:line="300" w:lineRule="exact"/>
              <w:jc w:val="left"/>
              <w:rPr>
                <w:rFonts w:ascii="方正书宋_GBK" w:eastAsia="方正书宋_GBK"/>
              </w:rPr>
            </w:pPr>
            <w:r>
              <w:rPr>
                <w:rFonts w:ascii="方正书宋_GBK" w:eastAsia="方正书宋_GBK"/>
              </w:rPr>
              <w:t>依据工作方案</w:t>
            </w:r>
          </w:p>
        </w:tc>
      </w:tr>
      <w:tr w14:paraId="6FFF0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142FE6DC">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14:paraId="0A70B865">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14:paraId="234B8EFA">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noWrap w:val="0"/>
            <w:vAlign w:val="center"/>
          </w:tcPr>
          <w:p w14:paraId="16B54F4D">
            <w:pPr>
              <w:spacing w:line="300" w:lineRule="exact"/>
              <w:jc w:val="left"/>
              <w:rPr>
                <w:rFonts w:ascii="方正书宋_GBK" w:eastAsia="方正书宋_GBK"/>
              </w:rPr>
            </w:pPr>
            <w:r>
              <w:rPr>
                <w:rFonts w:ascii="方正书宋_GBK" w:eastAsia="方正书宋_GBK"/>
              </w:rPr>
              <w:t>乡镇（办事处）地震群测群防人员岗位津贴发放完成率</w:t>
            </w:r>
          </w:p>
        </w:tc>
        <w:tc>
          <w:tcPr>
            <w:tcW w:w="1276" w:type="dxa"/>
            <w:shd w:val="clear" w:color="auto" w:fill="auto"/>
            <w:noWrap w:val="0"/>
            <w:vAlign w:val="center"/>
          </w:tcPr>
          <w:p w14:paraId="4A5E463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422A922C">
            <w:pPr>
              <w:spacing w:line="300" w:lineRule="exact"/>
              <w:jc w:val="left"/>
              <w:rPr>
                <w:rFonts w:ascii="方正书宋_GBK" w:eastAsia="方正书宋_GBK"/>
              </w:rPr>
            </w:pPr>
            <w:r>
              <w:rPr>
                <w:rFonts w:ascii="方正书宋_GBK" w:eastAsia="方正书宋_GBK"/>
              </w:rPr>
              <w:t>依据工作方案</w:t>
            </w:r>
          </w:p>
        </w:tc>
      </w:tr>
      <w:tr w14:paraId="27996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02854CEC">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14:paraId="34DE174C">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14:paraId="71C10196">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noWrap w:val="0"/>
            <w:vAlign w:val="center"/>
          </w:tcPr>
          <w:p w14:paraId="01ACB0DC">
            <w:pPr>
              <w:spacing w:line="300" w:lineRule="exact"/>
              <w:jc w:val="left"/>
              <w:rPr>
                <w:rFonts w:ascii="方正书宋_GBK" w:eastAsia="方正书宋_GBK"/>
              </w:rPr>
            </w:pPr>
            <w:r>
              <w:rPr>
                <w:rFonts w:ascii="方正书宋_GBK" w:eastAsia="方正书宋_GBK"/>
              </w:rPr>
              <w:t>调查享受地震群测群防岗位津贴人员对津贴发放的满意程度</w:t>
            </w:r>
          </w:p>
        </w:tc>
        <w:tc>
          <w:tcPr>
            <w:tcW w:w="1276" w:type="dxa"/>
            <w:shd w:val="clear" w:color="auto" w:fill="auto"/>
            <w:noWrap w:val="0"/>
            <w:vAlign w:val="center"/>
          </w:tcPr>
          <w:p w14:paraId="7043E36A">
            <w:pPr>
              <w:spacing w:line="300" w:lineRule="exact"/>
              <w:jc w:val="left"/>
              <w:rPr>
                <w:rFonts w:ascii="方正书宋_GBK" w:eastAsia="方正书宋_GBK"/>
              </w:rPr>
            </w:pPr>
            <w:r>
              <w:rPr>
                <w:rFonts w:ascii="方正书宋_GBK" w:eastAsia="方正书宋_GBK"/>
              </w:rPr>
              <w:t>≥90%</w:t>
            </w:r>
          </w:p>
        </w:tc>
        <w:tc>
          <w:tcPr>
            <w:tcW w:w="1701" w:type="dxa"/>
            <w:shd w:val="clear" w:color="auto" w:fill="auto"/>
            <w:noWrap w:val="0"/>
            <w:vAlign w:val="center"/>
          </w:tcPr>
          <w:p w14:paraId="3A887755">
            <w:pPr>
              <w:spacing w:line="300" w:lineRule="exact"/>
              <w:jc w:val="left"/>
              <w:rPr>
                <w:rFonts w:ascii="方正书宋_GBK" w:eastAsia="方正书宋_GBK"/>
              </w:rPr>
            </w:pPr>
            <w:r>
              <w:rPr>
                <w:rFonts w:ascii="方正书宋_GBK" w:eastAsia="方正书宋_GBK"/>
              </w:rPr>
              <w:t>依据工作方案</w:t>
            </w:r>
          </w:p>
        </w:tc>
      </w:tr>
    </w:tbl>
    <w:p w14:paraId="0817D2B8">
      <w:pPr>
        <w:spacing w:line="300" w:lineRule="exact"/>
        <w:jc w:val="left"/>
      </w:pPr>
    </w:p>
    <w:p w14:paraId="74D2BBEA">
      <w:pPr>
        <w:ind w:firstLine="562" w:firstLineChars="200"/>
        <w:jc w:val="left"/>
        <w:outlineLvl w:val="3"/>
        <w:rPr>
          <w:rFonts w:ascii="Times New Roman" w:hAnsi="宋体" w:eastAsia="宋体"/>
          <w:b/>
          <w:sz w:val="28"/>
        </w:rPr>
      </w:pPr>
      <w:bookmarkStart w:id="21" w:name="_Toc66979594"/>
      <w:r>
        <w:rPr>
          <w:rFonts w:ascii="方正仿宋_GBK" w:eastAsia="方正仿宋_GBK"/>
          <w:b/>
          <w:sz w:val="28"/>
        </w:rPr>
        <w:t>19.党建经费绩效目标表</w:t>
      </w:r>
      <w:bookmarkEnd w:id="21"/>
      <w:r>
        <w:fldChar w:fldCharType="begin"/>
      </w:r>
      <w:r>
        <w:rPr>
          <w:rFonts w:ascii="方正仿宋_GBK" w:eastAsia="方正仿宋_GBK"/>
          <w:b/>
          <w:sz w:val="28"/>
        </w:rPr>
        <w:instrText xml:space="preserve"> TC 19、党建经费绩效目标表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C6DC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14:paraId="26C98048">
            <w:pPr>
              <w:spacing w:line="300" w:lineRule="exact"/>
              <w:jc w:val="left"/>
              <w:rPr>
                <w:rFonts w:ascii="方正书宋_GBK" w:eastAsia="方正书宋_GBK"/>
                <w:b/>
              </w:rPr>
            </w:pPr>
            <w:r>
              <w:rPr>
                <w:rFonts w:ascii="方正书宋_GBK" w:eastAsia="方正书宋_GBK"/>
                <w:b/>
              </w:rPr>
              <w:t>908001大王店镇本级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14:paraId="14972F04">
            <w:pPr>
              <w:spacing w:line="300" w:lineRule="exact"/>
              <w:jc w:val="right"/>
              <w:rPr>
                <w:rFonts w:ascii="方正书宋_GBK" w:eastAsia="方正书宋_GBK"/>
              </w:rPr>
            </w:pPr>
            <w:r>
              <w:rPr>
                <w:rFonts w:ascii="方正书宋_GBK" w:eastAsia="方正书宋_GBK"/>
              </w:rPr>
              <w:t>单位：元</w:t>
            </w:r>
          </w:p>
        </w:tc>
      </w:tr>
      <w:tr w14:paraId="10D99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14:paraId="58095A3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14:paraId="123D6F87">
            <w:pPr>
              <w:spacing w:line="300" w:lineRule="exact"/>
              <w:jc w:val="left"/>
              <w:rPr>
                <w:rFonts w:ascii="方正书宋_GBK" w:eastAsia="方正书宋_GBK"/>
              </w:rPr>
            </w:pPr>
            <w:r>
              <w:rPr>
                <w:rFonts w:ascii="方正书宋_GBK" w:eastAsia="方正书宋_GBK"/>
              </w:rPr>
              <w:t>13062521VW36GAVSCEMOG</w:t>
            </w:r>
          </w:p>
        </w:tc>
        <w:tc>
          <w:tcPr>
            <w:tcW w:w="1587" w:type="dxa"/>
            <w:shd w:val="clear" w:color="auto" w:fill="auto"/>
            <w:noWrap w:val="0"/>
            <w:vAlign w:val="center"/>
          </w:tcPr>
          <w:p w14:paraId="6FCDFDA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14:paraId="036F5325">
            <w:pPr>
              <w:spacing w:line="300" w:lineRule="exact"/>
              <w:jc w:val="left"/>
              <w:rPr>
                <w:rFonts w:ascii="方正书宋_GBK" w:eastAsia="方正书宋_GBK"/>
              </w:rPr>
            </w:pPr>
            <w:r>
              <w:rPr>
                <w:rFonts w:ascii="方正书宋_GBK" w:eastAsia="方正书宋_GBK"/>
              </w:rPr>
              <w:t>党建经费</w:t>
            </w:r>
          </w:p>
        </w:tc>
      </w:tr>
      <w:tr w14:paraId="60319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110BA3DF">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14:paraId="7B96A2D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14:paraId="33765D37">
            <w:pPr>
              <w:spacing w:line="300" w:lineRule="exact"/>
              <w:jc w:val="left"/>
              <w:rPr>
                <w:rFonts w:ascii="方正书宋_GBK" w:eastAsia="方正书宋_GBK"/>
              </w:rPr>
            </w:pPr>
            <w:r>
              <w:rPr>
                <w:rFonts w:ascii="方正书宋_GBK" w:eastAsia="方正书宋_GBK"/>
              </w:rPr>
              <w:t>60000.00</w:t>
            </w:r>
          </w:p>
        </w:tc>
        <w:tc>
          <w:tcPr>
            <w:tcW w:w="1587" w:type="dxa"/>
            <w:shd w:val="clear" w:color="auto" w:fill="auto"/>
            <w:noWrap w:val="0"/>
            <w:vAlign w:val="center"/>
          </w:tcPr>
          <w:p w14:paraId="1DBE3C34">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14:paraId="7259E72A">
            <w:pPr>
              <w:spacing w:line="300" w:lineRule="exact"/>
              <w:jc w:val="left"/>
              <w:rPr>
                <w:rFonts w:ascii="方正书宋_GBK" w:eastAsia="方正书宋_GBK"/>
              </w:rPr>
            </w:pPr>
            <w:r>
              <w:rPr>
                <w:rFonts w:ascii="方正书宋_GBK" w:eastAsia="方正书宋_GBK"/>
              </w:rPr>
              <w:t>60000.00</w:t>
            </w:r>
          </w:p>
        </w:tc>
        <w:tc>
          <w:tcPr>
            <w:tcW w:w="1276" w:type="dxa"/>
            <w:shd w:val="clear" w:color="auto" w:fill="auto"/>
            <w:noWrap w:val="0"/>
            <w:vAlign w:val="center"/>
          </w:tcPr>
          <w:p w14:paraId="65E22971">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14:paraId="6CDD1A55">
            <w:pPr>
              <w:spacing w:line="300" w:lineRule="exact"/>
              <w:jc w:val="left"/>
              <w:rPr>
                <w:rFonts w:ascii="方正书宋_GBK" w:eastAsia="方正书宋_GBK"/>
              </w:rPr>
            </w:pPr>
            <w:r>
              <w:rPr>
                <w:rFonts w:ascii="方正书宋_GBK" w:eastAsia="方正书宋_GBK"/>
              </w:rPr>
              <w:t>0</w:t>
            </w:r>
          </w:p>
        </w:tc>
      </w:tr>
      <w:tr w14:paraId="18EBC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14:paraId="3F5F284B">
            <w:pPr>
              <w:spacing w:line="300" w:lineRule="exact"/>
              <w:jc w:val="left"/>
              <w:outlineLvl w:val="3"/>
            </w:pPr>
          </w:p>
        </w:tc>
        <w:tc>
          <w:tcPr>
            <w:tcW w:w="8278" w:type="dxa"/>
            <w:gridSpan w:val="6"/>
            <w:shd w:val="clear" w:color="auto" w:fill="auto"/>
            <w:noWrap w:val="0"/>
            <w:vAlign w:val="center"/>
          </w:tcPr>
          <w:p w14:paraId="7092C665">
            <w:pPr>
              <w:spacing w:line="300" w:lineRule="exact"/>
              <w:jc w:val="left"/>
              <w:rPr>
                <w:rFonts w:ascii="方正书宋_GBK" w:eastAsia="方正书宋_GBK"/>
              </w:rPr>
            </w:pPr>
            <w:r>
              <w:rPr>
                <w:rFonts w:ascii="方正书宋_GBK" w:eastAsia="方正书宋_GBK"/>
              </w:rPr>
              <w:t>项目资金总计6万元，用于制作展板、党建墙体粉刷及宣传等费用。此项目2021年开始实施，12月底完成。</w:t>
            </w:r>
          </w:p>
        </w:tc>
      </w:tr>
      <w:tr w14:paraId="547E8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5F9238D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14:paraId="5F7FFEF9">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14:paraId="4DA89FCB">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14:paraId="3FCFA00B">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14:paraId="1FEB1ED4">
            <w:pPr>
              <w:spacing w:line="300" w:lineRule="exact"/>
              <w:jc w:val="center"/>
              <w:rPr>
                <w:rFonts w:ascii="方正书宋_GBK" w:eastAsia="方正书宋_GBK"/>
                <w:b/>
              </w:rPr>
            </w:pPr>
            <w:r>
              <w:rPr>
                <w:rFonts w:ascii="方正书宋_GBK" w:eastAsia="方正书宋_GBK"/>
                <w:b/>
              </w:rPr>
              <w:t>12月底</w:t>
            </w:r>
          </w:p>
        </w:tc>
      </w:tr>
      <w:tr w14:paraId="79E9F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14:paraId="5B288186">
            <w:pPr>
              <w:spacing w:line="300" w:lineRule="exact"/>
              <w:jc w:val="left"/>
              <w:outlineLvl w:val="3"/>
            </w:pPr>
          </w:p>
        </w:tc>
        <w:tc>
          <w:tcPr>
            <w:tcW w:w="2410" w:type="dxa"/>
            <w:gridSpan w:val="2"/>
            <w:tcBorders>
              <w:bottom w:val="single" w:color="000000" w:sz="6" w:space="0"/>
            </w:tcBorders>
            <w:shd w:val="clear" w:color="auto" w:fill="auto"/>
            <w:noWrap w:val="0"/>
            <w:vAlign w:val="center"/>
          </w:tcPr>
          <w:p w14:paraId="5077CF71">
            <w:pPr>
              <w:spacing w:line="300" w:lineRule="exact"/>
              <w:jc w:val="center"/>
              <w:rPr>
                <w:rFonts w:ascii="方正书宋_GBK" w:eastAsia="方正书宋_GBK"/>
              </w:rPr>
            </w:pPr>
            <w:r>
              <w:rPr>
                <w:rFonts w:hint="eastAsia" w:ascii="方正书宋_GBK" w:eastAsia="方正书宋_GBK"/>
              </w:rPr>
              <w:t>30</w:t>
            </w:r>
            <w:r>
              <w:rPr>
                <w:rFonts w:ascii="方正书宋_GBK" w:eastAsia="方正书宋_GBK"/>
              </w:rPr>
              <w:t>%</w:t>
            </w:r>
          </w:p>
        </w:tc>
        <w:tc>
          <w:tcPr>
            <w:tcW w:w="1587" w:type="dxa"/>
            <w:tcBorders>
              <w:bottom w:val="single" w:color="000000" w:sz="6" w:space="0"/>
            </w:tcBorders>
            <w:shd w:val="clear" w:color="auto" w:fill="auto"/>
            <w:noWrap w:val="0"/>
            <w:vAlign w:val="center"/>
          </w:tcPr>
          <w:p w14:paraId="77DBC7E2">
            <w:pPr>
              <w:spacing w:line="300" w:lineRule="exact"/>
              <w:jc w:val="center"/>
              <w:rPr>
                <w:rFonts w:ascii="方正书宋_GBK" w:eastAsia="方正书宋_GBK"/>
              </w:rPr>
            </w:pPr>
            <w:r>
              <w:rPr>
                <w:rFonts w:hint="eastAsia" w:ascii="方正书宋_GBK" w:eastAsia="方正书宋_GBK"/>
              </w:rPr>
              <w:t>6</w:t>
            </w:r>
            <w:r>
              <w:rPr>
                <w:rFonts w:ascii="方正书宋_GBK" w:eastAsia="方正书宋_GBK"/>
              </w:rPr>
              <w:t>0%</w:t>
            </w:r>
          </w:p>
        </w:tc>
        <w:tc>
          <w:tcPr>
            <w:tcW w:w="1304" w:type="dxa"/>
            <w:tcBorders>
              <w:bottom w:val="single" w:color="000000" w:sz="6" w:space="0"/>
            </w:tcBorders>
            <w:shd w:val="clear" w:color="auto" w:fill="auto"/>
            <w:noWrap w:val="0"/>
            <w:vAlign w:val="center"/>
          </w:tcPr>
          <w:p w14:paraId="1CDFB0BB">
            <w:pPr>
              <w:spacing w:line="300" w:lineRule="exact"/>
              <w:jc w:val="center"/>
              <w:rPr>
                <w:rFonts w:ascii="方正书宋_GBK" w:eastAsia="方正书宋_GBK"/>
              </w:rPr>
            </w:pPr>
            <w:r>
              <w:rPr>
                <w:rFonts w:hint="eastAsia" w:ascii="方正书宋_GBK" w:eastAsia="方正书宋_GBK"/>
              </w:rPr>
              <w:t>90%</w:t>
            </w:r>
          </w:p>
        </w:tc>
        <w:tc>
          <w:tcPr>
            <w:tcW w:w="2977" w:type="dxa"/>
            <w:gridSpan w:val="2"/>
            <w:tcBorders>
              <w:bottom w:val="single" w:color="000000" w:sz="6" w:space="0"/>
            </w:tcBorders>
            <w:shd w:val="clear" w:color="auto" w:fill="auto"/>
            <w:noWrap w:val="0"/>
            <w:vAlign w:val="center"/>
          </w:tcPr>
          <w:p w14:paraId="310F043C">
            <w:pPr>
              <w:spacing w:line="300" w:lineRule="exact"/>
              <w:jc w:val="center"/>
              <w:rPr>
                <w:rFonts w:ascii="方正书宋_GBK" w:eastAsia="方正书宋_GBK"/>
              </w:rPr>
            </w:pPr>
            <w:r>
              <w:rPr>
                <w:rFonts w:hint="eastAsia" w:ascii="方正书宋_GBK" w:eastAsia="方正书宋_GBK"/>
              </w:rPr>
              <w:t>100%</w:t>
            </w:r>
          </w:p>
        </w:tc>
      </w:tr>
      <w:tr w14:paraId="244DE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4E58F60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14:paraId="06A50747">
            <w:pPr>
              <w:spacing w:line="300" w:lineRule="exact"/>
              <w:jc w:val="left"/>
              <w:rPr>
                <w:rFonts w:ascii="方正书宋_GBK" w:eastAsia="方正书宋_GBK"/>
              </w:rPr>
            </w:pPr>
            <w:r>
              <w:rPr>
                <w:rFonts w:ascii="方正书宋_GBK" w:eastAsia="方正书宋_GBK"/>
              </w:rPr>
              <w:t>1.完成创优升级党建工作。</w:t>
            </w:r>
          </w:p>
          <w:p w14:paraId="0DBC2D5F">
            <w:pPr>
              <w:spacing w:line="300" w:lineRule="exact"/>
              <w:jc w:val="left"/>
              <w:rPr>
                <w:rFonts w:ascii="方正书宋_GBK" w:eastAsia="方正书宋_GBK"/>
              </w:rPr>
            </w:pPr>
            <w:r>
              <w:rPr>
                <w:rFonts w:ascii="方正书宋_GBK" w:eastAsia="方正书宋_GBK"/>
              </w:rPr>
              <w:t>2.提升党建业务水平,更加有序的开展党建工作。</w:t>
            </w:r>
          </w:p>
          <w:p w14:paraId="6DAB1414">
            <w:pPr>
              <w:spacing w:line="300" w:lineRule="exact"/>
              <w:jc w:val="left"/>
              <w:rPr>
                <w:rFonts w:ascii="方正书宋_GBK" w:eastAsia="方正书宋_GBK"/>
              </w:rPr>
            </w:pPr>
            <w:r>
              <w:rPr>
                <w:rFonts w:ascii="方正书宋_GBK" w:eastAsia="方正书宋_GBK"/>
              </w:rPr>
              <w:t>3.党建工作创优升级有改观，党建水平稳步提升上台阶，党建环境充裕资金有保障。</w:t>
            </w:r>
          </w:p>
        </w:tc>
      </w:tr>
    </w:tbl>
    <w:p w14:paraId="5B9C3DF3">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415C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4CB2712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14:paraId="18C4B61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14:paraId="6C9A163F">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14:paraId="7A8E1F87">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14:paraId="0077CE6C">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14:paraId="569A7756">
            <w:pPr>
              <w:spacing w:line="300" w:lineRule="exact"/>
              <w:jc w:val="center"/>
              <w:rPr>
                <w:rFonts w:ascii="方正书宋_GBK" w:eastAsia="方正书宋_GBK"/>
                <w:b/>
              </w:rPr>
            </w:pPr>
            <w:r>
              <w:rPr>
                <w:rFonts w:ascii="方正书宋_GBK" w:eastAsia="方正书宋_GBK"/>
                <w:b/>
              </w:rPr>
              <w:t>指标值确定依据</w:t>
            </w:r>
          </w:p>
        </w:tc>
      </w:tr>
      <w:tr w14:paraId="6FE6F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324B1EEF">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14:paraId="2CCD3225">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14:paraId="59EA4548">
            <w:pPr>
              <w:spacing w:line="300" w:lineRule="exact"/>
              <w:jc w:val="left"/>
              <w:rPr>
                <w:rFonts w:ascii="方正书宋_GBK" w:eastAsia="方正书宋_GBK"/>
              </w:rPr>
            </w:pPr>
            <w:r>
              <w:rPr>
                <w:rFonts w:ascii="方正书宋_GBK" w:eastAsia="方正书宋_GBK"/>
              </w:rPr>
              <w:t>监督检查次数（次）</w:t>
            </w:r>
          </w:p>
        </w:tc>
        <w:tc>
          <w:tcPr>
            <w:tcW w:w="2891" w:type="dxa"/>
            <w:shd w:val="clear" w:color="auto" w:fill="auto"/>
            <w:noWrap w:val="0"/>
            <w:vAlign w:val="center"/>
          </w:tcPr>
          <w:p w14:paraId="652534E2">
            <w:pPr>
              <w:spacing w:line="300" w:lineRule="exact"/>
              <w:jc w:val="left"/>
              <w:rPr>
                <w:rFonts w:ascii="方正书宋_GBK" w:eastAsia="方正书宋_GBK"/>
              </w:rPr>
            </w:pPr>
            <w:r>
              <w:rPr>
                <w:rFonts w:ascii="方正书宋_GBK" w:eastAsia="方正书宋_GBK"/>
              </w:rPr>
              <w:t>开展监督检查的次数</w:t>
            </w:r>
          </w:p>
        </w:tc>
        <w:tc>
          <w:tcPr>
            <w:tcW w:w="1276" w:type="dxa"/>
            <w:shd w:val="clear" w:color="auto" w:fill="auto"/>
            <w:noWrap w:val="0"/>
            <w:vAlign w:val="center"/>
          </w:tcPr>
          <w:p w14:paraId="54E6F274">
            <w:pPr>
              <w:spacing w:line="300" w:lineRule="exact"/>
              <w:jc w:val="left"/>
              <w:rPr>
                <w:rFonts w:ascii="方正书宋_GBK" w:eastAsia="方正书宋_GBK"/>
              </w:rPr>
            </w:pPr>
            <w:r>
              <w:rPr>
                <w:rFonts w:ascii="方正书宋_GBK" w:eastAsia="方正书宋_GBK"/>
              </w:rPr>
              <w:t>31个</w:t>
            </w:r>
          </w:p>
        </w:tc>
        <w:tc>
          <w:tcPr>
            <w:tcW w:w="1701" w:type="dxa"/>
            <w:shd w:val="clear" w:color="auto" w:fill="auto"/>
            <w:noWrap w:val="0"/>
            <w:vAlign w:val="center"/>
          </w:tcPr>
          <w:p w14:paraId="042AD2C5">
            <w:pPr>
              <w:spacing w:line="300" w:lineRule="exact"/>
              <w:jc w:val="left"/>
              <w:rPr>
                <w:rFonts w:ascii="方正书宋_GBK" w:eastAsia="方正书宋_GBK"/>
              </w:rPr>
            </w:pPr>
            <w:r>
              <w:rPr>
                <w:rFonts w:ascii="方正书宋_GBK" w:eastAsia="方正书宋_GBK"/>
              </w:rPr>
              <w:t>计划指标</w:t>
            </w:r>
          </w:p>
        </w:tc>
      </w:tr>
      <w:tr w14:paraId="5A5CE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3727146A">
            <w:pPr>
              <w:spacing w:line="300" w:lineRule="exact"/>
              <w:jc w:val="center"/>
              <w:rPr>
                <w:rFonts w:ascii="方正书宋_GBK" w:eastAsia="方正书宋_GBK"/>
              </w:rPr>
            </w:pPr>
          </w:p>
        </w:tc>
        <w:tc>
          <w:tcPr>
            <w:tcW w:w="1134" w:type="dxa"/>
            <w:shd w:val="clear" w:color="auto" w:fill="auto"/>
            <w:noWrap w:val="0"/>
            <w:vAlign w:val="center"/>
          </w:tcPr>
          <w:p w14:paraId="6DC58C96">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14:paraId="308EAC8E">
            <w:pPr>
              <w:spacing w:line="300" w:lineRule="exact"/>
              <w:jc w:val="left"/>
              <w:rPr>
                <w:rFonts w:ascii="方正书宋_GBK" w:eastAsia="方正书宋_GBK"/>
              </w:rPr>
            </w:pPr>
            <w:r>
              <w:rPr>
                <w:rFonts w:ascii="方正书宋_GBK" w:eastAsia="方正书宋_GBK"/>
              </w:rPr>
              <w:t>任务完成情况</w:t>
            </w:r>
          </w:p>
        </w:tc>
        <w:tc>
          <w:tcPr>
            <w:tcW w:w="2891" w:type="dxa"/>
            <w:shd w:val="clear" w:color="auto" w:fill="auto"/>
            <w:noWrap w:val="0"/>
            <w:vAlign w:val="center"/>
          </w:tcPr>
          <w:p w14:paraId="716EB03A">
            <w:pPr>
              <w:spacing w:line="300" w:lineRule="exact"/>
              <w:jc w:val="left"/>
              <w:rPr>
                <w:rFonts w:ascii="方正书宋_GBK" w:eastAsia="方正书宋_GBK"/>
              </w:rPr>
            </w:pPr>
            <w:r>
              <w:rPr>
                <w:rFonts w:ascii="方正书宋_GBK" w:eastAsia="方正书宋_GBK"/>
              </w:rPr>
              <w:t>完成率</w:t>
            </w:r>
          </w:p>
        </w:tc>
        <w:tc>
          <w:tcPr>
            <w:tcW w:w="1276" w:type="dxa"/>
            <w:shd w:val="clear" w:color="auto" w:fill="auto"/>
            <w:noWrap w:val="0"/>
            <w:vAlign w:val="center"/>
          </w:tcPr>
          <w:p w14:paraId="4E7448F5">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5D1104AE">
            <w:pPr>
              <w:spacing w:line="300" w:lineRule="exact"/>
              <w:jc w:val="left"/>
              <w:rPr>
                <w:rFonts w:ascii="方正书宋_GBK" w:eastAsia="方正书宋_GBK"/>
              </w:rPr>
            </w:pPr>
            <w:r>
              <w:rPr>
                <w:rFonts w:ascii="方正书宋_GBK" w:eastAsia="方正书宋_GBK"/>
              </w:rPr>
              <w:t>计划指标</w:t>
            </w:r>
          </w:p>
        </w:tc>
      </w:tr>
      <w:tr w14:paraId="777D3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45DC8ADD">
            <w:pPr>
              <w:spacing w:line="300" w:lineRule="exact"/>
              <w:jc w:val="center"/>
              <w:rPr>
                <w:rFonts w:ascii="方正书宋_GBK" w:eastAsia="方正书宋_GBK"/>
              </w:rPr>
            </w:pPr>
          </w:p>
        </w:tc>
        <w:tc>
          <w:tcPr>
            <w:tcW w:w="1134" w:type="dxa"/>
            <w:shd w:val="clear" w:color="auto" w:fill="auto"/>
            <w:noWrap w:val="0"/>
            <w:vAlign w:val="center"/>
          </w:tcPr>
          <w:p w14:paraId="75F77B4A">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14:paraId="208B4CF1">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noWrap w:val="0"/>
            <w:vAlign w:val="center"/>
          </w:tcPr>
          <w:p w14:paraId="6BEDD26B">
            <w:pPr>
              <w:spacing w:line="300" w:lineRule="exact"/>
              <w:jc w:val="left"/>
              <w:rPr>
                <w:rFonts w:ascii="方正书宋_GBK" w:eastAsia="方正书宋_GBK"/>
              </w:rPr>
            </w:pPr>
            <w:r>
              <w:rPr>
                <w:rFonts w:ascii="方正书宋_GBK" w:eastAsia="方正书宋_GBK"/>
              </w:rPr>
              <w:t>按时间节点完成</w:t>
            </w:r>
          </w:p>
        </w:tc>
        <w:tc>
          <w:tcPr>
            <w:tcW w:w="1276" w:type="dxa"/>
            <w:shd w:val="clear" w:color="auto" w:fill="auto"/>
            <w:noWrap w:val="0"/>
            <w:vAlign w:val="center"/>
          </w:tcPr>
          <w:p w14:paraId="7928A749">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3147AFA3">
            <w:pPr>
              <w:spacing w:line="300" w:lineRule="exact"/>
              <w:jc w:val="left"/>
              <w:rPr>
                <w:rFonts w:ascii="方正书宋_GBK" w:eastAsia="方正书宋_GBK"/>
              </w:rPr>
            </w:pPr>
            <w:r>
              <w:rPr>
                <w:rFonts w:ascii="方正书宋_GBK" w:eastAsia="方正书宋_GBK"/>
              </w:rPr>
              <w:t>计划指标</w:t>
            </w:r>
          </w:p>
        </w:tc>
      </w:tr>
      <w:tr w14:paraId="4F639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4427241D">
            <w:pPr>
              <w:spacing w:line="300" w:lineRule="exact"/>
              <w:jc w:val="center"/>
              <w:rPr>
                <w:rFonts w:ascii="方正书宋_GBK" w:eastAsia="方正书宋_GBK"/>
              </w:rPr>
            </w:pPr>
          </w:p>
        </w:tc>
        <w:tc>
          <w:tcPr>
            <w:tcW w:w="1134" w:type="dxa"/>
            <w:shd w:val="clear" w:color="auto" w:fill="auto"/>
            <w:noWrap w:val="0"/>
            <w:vAlign w:val="center"/>
          </w:tcPr>
          <w:p w14:paraId="1B78F156">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14:paraId="412BDCC6">
            <w:pPr>
              <w:spacing w:line="300" w:lineRule="exact"/>
              <w:jc w:val="left"/>
              <w:rPr>
                <w:rFonts w:ascii="方正书宋_GBK" w:eastAsia="方正书宋_GBK"/>
              </w:rPr>
            </w:pPr>
            <w:r>
              <w:rPr>
                <w:rFonts w:ascii="方正书宋_GBK" w:eastAsia="方正书宋_GBK"/>
              </w:rPr>
              <w:t>组织宣传活动次数（次）</w:t>
            </w:r>
          </w:p>
        </w:tc>
        <w:tc>
          <w:tcPr>
            <w:tcW w:w="2891" w:type="dxa"/>
            <w:shd w:val="clear" w:color="auto" w:fill="auto"/>
            <w:noWrap w:val="0"/>
            <w:vAlign w:val="center"/>
          </w:tcPr>
          <w:p w14:paraId="318887FD">
            <w:pPr>
              <w:spacing w:line="300" w:lineRule="exact"/>
              <w:jc w:val="left"/>
              <w:rPr>
                <w:rFonts w:ascii="方正书宋_GBK" w:eastAsia="方正书宋_GBK"/>
              </w:rPr>
            </w:pPr>
            <w:r>
              <w:rPr>
                <w:rFonts w:ascii="方正书宋_GBK" w:eastAsia="方正书宋_GBK"/>
              </w:rPr>
              <w:t>组织宣传活动次数</w:t>
            </w:r>
          </w:p>
        </w:tc>
        <w:tc>
          <w:tcPr>
            <w:tcW w:w="1276" w:type="dxa"/>
            <w:shd w:val="clear" w:color="auto" w:fill="auto"/>
            <w:noWrap w:val="0"/>
            <w:vAlign w:val="center"/>
          </w:tcPr>
          <w:p w14:paraId="2CC0B28F">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noWrap w:val="0"/>
            <w:vAlign w:val="center"/>
          </w:tcPr>
          <w:p w14:paraId="0AF95883">
            <w:pPr>
              <w:spacing w:line="300" w:lineRule="exact"/>
              <w:jc w:val="left"/>
              <w:rPr>
                <w:rFonts w:ascii="方正书宋_GBK" w:eastAsia="方正书宋_GBK"/>
              </w:rPr>
            </w:pPr>
            <w:r>
              <w:rPr>
                <w:rFonts w:ascii="方正书宋_GBK" w:eastAsia="方正书宋_GBK"/>
              </w:rPr>
              <w:t>计划指标</w:t>
            </w:r>
          </w:p>
        </w:tc>
      </w:tr>
      <w:tr w14:paraId="19666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7A6B72C5">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14:paraId="7DA75A10">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14:paraId="1EE950EF">
            <w:pPr>
              <w:spacing w:line="300" w:lineRule="exact"/>
              <w:jc w:val="left"/>
              <w:rPr>
                <w:rFonts w:ascii="方正书宋_GBK" w:eastAsia="方正书宋_GBK"/>
              </w:rPr>
            </w:pPr>
            <w:r>
              <w:rPr>
                <w:rFonts w:ascii="方正书宋_GBK" w:eastAsia="方正书宋_GBK"/>
              </w:rPr>
              <w:t>提升公共服务水平</w:t>
            </w:r>
          </w:p>
        </w:tc>
        <w:tc>
          <w:tcPr>
            <w:tcW w:w="2891" w:type="dxa"/>
            <w:shd w:val="clear" w:color="auto" w:fill="auto"/>
            <w:noWrap w:val="0"/>
            <w:vAlign w:val="center"/>
          </w:tcPr>
          <w:p w14:paraId="7357D3B1">
            <w:pPr>
              <w:spacing w:line="300" w:lineRule="exact"/>
              <w:jc w:val="left"/>
              <w:rPr>
                <w:rFonts w:ascii="方正书宋_GBK" w:eastAsia="方正书宋_GBK"/>
              </w:rPr>
            </w:pPr>
            <w:r>
              <w:rPr>
                <w:rFonts w:ascii="方正书宋_GBK" w:eastAsia="方正书宋_GBK"/>
              </w:rPr>
              <w:t>提升公共服务水平</w:t>
            </w:r>
          </w:p>
        </w:tc>
        <w:tc>
          <w:tcPr>
            <w:tcW w:w="1276" w:type="dxa"/>
            <w:shd w:val="clear" w:color="auto" w:fill="auto"/>
            <w:noWrap w:val="0"/>
            <w:vAlign w:val="center"/>
          </w:tcPr>
          <w:p w14:paraId="1766E12A">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51A01A34">
            <w:pPr>
              <w:spacing w:line="300" w:lineRule="exact"/>
              <w:jc w:val="left"/>
              <w:rPr>
                <w:rFonts w:ascii="方正书宋_GBK" w:eastAsia="方正书宋_GBK"/>
              </w:rPr>
            </w:pPr>
            <w:r>
              <w:rPr>
                <w:rFonts w:ascii="方正书宋_GBK" w:eastAsia="方正书宋_GBK"/>
              </w:rPr>
              <w:t>计划指标</w:t>
            </w:r>
          </w:p>
        </w:tc>
      </w:tr>
      <w:tr w14:paraId="498CB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1DADCEFC">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14:paraId="25548275">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14:paraId="1AA0F57A">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noWrap w:val="0"/>
            <w:vAlign w:val="center"/>
          </w:tcPr>
          <w:p w14:paraId="172138E6">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noWrap w:val="0"/>
            <w:vAlign w:val="center"/>
          </w:tcPr>
          <w:p w14:paraId="34DEF6BD">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58E2D758">
            <w:pPr>
              <w:spacing w:line="300" w:lineRule="exact"/>
              <w:jc w:val="left"/>
              <w:rPr>
                <w:rFonts w:ascii="方正书宋_GBK" w:eastAsia="方正书宋_GBK"/>
              </w:rPr>
            </w:pPr>
            <w:r>
              <w:rPr>
                <w:rFonts w:ascii="方正书宋_GBK" w:eastAsia="方正书宋_GBK"/>
              </w:rPr>
              <w:t>计划指标</w:t>
            </w:r>
          </w:p>
        </w:tc>
      </w:tr>
    </w:tbl>
    <w:p w14:paraId="539565BF">
      <w:pPr>
        <w:spacing w:line="300" w:lineRule="exact"/>
        <w:jc w:val="left"/>
      </w:pPr>
    </w:p>
    <w:p w14:paraId="46058FF3">
      <w:pPr>
        <w:ind w:firstLine="562" w:firstLineChars="200"/>
        <w:jc w:val="left"/>
        <w:outlineLvl w:val="3"/>
        <w:rPr>
          <w:rFonts w:ascii="Times New Roman" w:hAnsi="宋体" w:eastAsia="宋体"/>
          <w:b/>
          <w:sz w:val="28"/>
        </w:rPr>
      </w:pPr>
      <w:bookmarkStart w:id="22" w:name="_Toc66979595"/>
      <w:r>
        <w:rPr>
          <w:rFonts w:ascii="方正仿宋_GBK" w:eastAsia="方正仿宋_GBK"/>
          <w:b/>
          <w:sz w:val="28"/>
        </w:rPr>
        <w:t>20.安全生产信息员经费绩效目标表</w:t>
      </w:r>
      <w:bookmarkEnd w:id="22"/>
      <w:r>
        <w:fldChar w:fldCharType="begin"/>
      </w:r>
      <w:r>
        <w:rPr>
          <w:rFonts w:ascii="方正仿宋_GBK" w:eastAsia="方正仿宋_GBK"/>
          <w:b/>
          <w:sz w:val="28"/>
        </w:rPr>
        <w:instrText xml:space="preserve"> TC 20、安全生产信息员经费绩效目标表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BDE4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14:paraId="29A83345">
            <w:pPr>
              <w:spacing w:line="300" w:lineRule="exact"/>
              <w:jc w:val="left"/>
              <w:rPr>
                <w:rFonts w:ascii="方正书宋_GBK" w:eastAsia="方正书宋_GBK"/>
                <w:b/>
              </w:rPr>
            </w:pPr>
            <w:r>
              <w:rPr>
                <w:rFonts w:ascii="方正书宋_GBK" w:eastAsia="方正书宋_GBK"/>
                <w:b/>
              </w:rPr>
              <w:t>908001大王店镇本级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14:paraId="668982C0">
            <w:pPr>
              <w:spacing w:line="300" w:lineRule="exact"/>
              <w:jc w:val="right"/>
              <w:rPr>
                <w:rFonts w:ascii="方正书宋_GBK" w:eastAsia="方正书宋_GBK"/>
              </w:rPr>
            </w:pPr>
            <w:r>
              <w:rPr>
                <w:rFonts w:ascii="方正书宋_GBK" w:eastAsia="方正书宋_GBK"/>
              </w:rPr>
              <w:t>单位：元</w:t>
            </w:r>
          </w:p>
        </w:tc>
      </w:tr>
      <w:tr w14:paraId="7AB91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14:paraId="07B9DD9C">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14:paraId="2D6503ED">
            <w:pPr>
              <w:spacing w:line="300" w:lineRule="exact"/>
              <w:jc w:val="left"/>
              <w:rPr>
                <w:rFonts w:ascii="方正书宋_GBK" w:eastAsia="方正书宋_GBK"/>
              </w:rPr>
            </w:pPr>
            <w:r>
              <w:rPr>
                <w:rFonts w:ascii="方正书宋_GBK" w:eastAsia="方正书宋_GBK"/>
              </w:rPr>
              <w:t>13062521WHSG8Z0B96P2K</w:t>
            </w:r>
          </w:p>
        </w:tc>
        <w:tc>
          <w:tcPr>
            <w:tcW w:w="1587" w:type="dxa"/>
            <w:shd w:val="clear" w:color="auto" w:fill="auto"/>
            <w:noWrap w:val="0"/>
            <w:vAlign w:val="center"/>
          </w:tcPr>
          <w:p w14:paraId="341C99AA">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14:paraId="194C7538">
            <w:pPr>
              <w:spacing w:line="300" w:lineRule="exact"/>
              <w:jc w:val="left"/>
              <w:rPr>
                <w:rFonts w:ascii="方正书宋_GBK" w:eastAsia="方正书宋_GBK"/>
              </w:rPr>
            </w:pPr>
            <w:r>
              <w:rPr>
                <w:rFonts w:ascii="方正书宋_GBK" w:eastAsia="方正书宋_GBK"/>
              </w:rPr>
              <w:t>安全生产信息员经费</w:t>
            </w:r>
          </w:p>
        </w:tc>
      </w:tr>
      <w:tr w14:paraId="261F4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5485F9E4">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14:paraId="29346FFC">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14:paraId="4341FEDA">
            <w:pPr>
              <w:spacing w:line="300" w:lineRule="exact"/>
              <w:jc w:val="left"/>
              <w:rPr>
                <w:rFonts w:ascii="方正书宋_GBK" w:eastAsia="方正书宋_GBK"/>
              </w:rPr>
            </w:pPr>
            <w:r>
              <w:rPr>
                <w:rFonts w:ascii="方正书宋_GBK" w:eastAsia="方正书宋_GBK"/>
              </w:rPr>
              <w:t>20500.00</w:t>
            </w:r>
          </w:p>
        </w:tc>
        <w:tc>
          <w:tcPr>
            <w:tcW w:w="1587" w:type="dxa"/>
            <w:shd w:val="clear" w:color="auto" w:fill="auto"/>
            <w:noWrap w:val="0"/>
            <w:vAlign w:val="center"/>
          </w:tcPr>
          <w:p w14:paraId="284DC82D">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14:paraId="21693243">
            <w:pPr>
              <w:spacing w:line="300" w:lineRule="exact"/>
              <w:jc w:val="left"/>
              <w:rPr>
                <w:rFonts w:ascii="方正书宋_GBK" w:eastAsia="方正书宋_GBK"/>
              </w:rPr>
            </w:pPr>
            <w:r>
              <w:rPr>
                <w:rFonts w:ascii="方正书宋_GBK" w:eastAsia="方正书宋_GBK"/>
              </w:rPr>
              <w:t>20500.00</w:t>
            </w:r>
          </w:p>
        </w:tc>
        <w:tc>
          <w:tcPr>
            <w:tcW w:w="1276" w:type="dxa"/>
            <w:shd w:val="clear" w:color="auto" w:fill="auto"/>
            <w:noWrap w:val="0"/>
            <w:vAlign w:val="center"/>
          </w:tcPr>
          <w:p w14:paraId="5F31D65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14:paraId="091815AE">
            <w:pPr>
              <w:spacing w:line="300" w:lineRule="exact"/>
              <w:jc w:val="left"/>
              <w:rPr>
                <w:rFonts w:ascii="方正书宋_GBK" w:eastAsia="方正书宋_GBK"/>
              </w:rPr>
            </w:pPr>
            <w:r>
              <w:rPr>
                <w:rFonts w:ascii="方正书宋_GBK" w:eastAsia="方正书宋_GBK"/>
              </w:rPr>
              <w:t>0</w:t>
            </w:r>
          </w:p>
        </w:tc>
      </w:tr>
      <w:tr w14:paraId="2BFF9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14:paraId="7879DED4">
            <w:pPr>
              <w:spacing w:line="300" w:lineRule="exact"/>
              <w:jc w:val="left"/>
              <w:outlineLvl w:val="3"/>
            </w:pPr>
          </w:p>
        </w:tc>
        <w:tc>
          <w:tcPr>
            <w:tcW w:w="8278" w:type="dxa"/>
            <w:gridSpan w:val="6"/>
            <w:shd w:val="clear" w:color="auto" w:fill="auto"/>
            <w:noWrap w:val="0"/>
            <w:vAlign w:val="center"/>
          </w:tcPr>
          <w:p w14:paraId="25BD5CE8">
            <w:pPr>
              <w:spacing w:line="300" w:lineRule="exact"/>
              <w:jc w:val="left"/>
              <w:rPr>
                <w:rFonts w:ascii="方正书宋_GBK" w:eastAsia="方正书宋_GBK"/>
              </w:rPr>
            </w:pPr>
            <w:r>
              <w:rPr>
                <w:rFonts w:ascii="方正书宋_GBK" w:eastAsia="方正书宋_GBK"/>
              </w:rPr>
              <w:t>为加强我区地震群测群防工作，全面推进我区防震减灾“三网一员”（即地震宏观异常测报网、地震灾情速报网、防震减灾科普宣传网、防震减灾兼职助理员）建设，促进防震减灾事业基础性工作的发展与进步，做到职责明确，根据《河北省地震群测群防工作管理办法》的具体要求，结合我区地震工作实际，各乡（镇、办事处）配备防震减灾助理员15人、各村（居委会）地震群测群防41人，2021年全年共需20500元。</w:t>
            </w:r>
          </w:p>
        </w:tc>
      </w:tr>
      <w:tr w14:paraId="7685A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682901EC">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14:paraId="40DAD1C1">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14:paraId="19BFF3A2">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14:paraId="16D2C4E6">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14:paraId="5D18E093">
            <w:pPr>
              <w:spacing w:line="300" w:lineRule="exact"/>
              <w:jc w:val="center"/>
              <w:rPr>
                <w:rFonts w:ascii="方正书宋_GBK" w:eastAsia="方正书宋_GBK"/>
                <w:b/>
              </w:rPr>
            </w:pPr>
            <w:r>
              <w:rPr>
                <w:rFonts w:ascii="方正书宋_GBK" w:eastAsia="方正书宋_GBK"/>
                <w:b/>
              </w:rPr>
              <w:t>12月底</w:t>
            </w:r>
          </w:p>
        </w:tc>
      </w:tr>
      <w:tr w14:paraId="2C2B2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14:paraId="16703C6C">
            <w:pPr>
              <w:spacing w:line="300" w:lineRule="exact"/>
              <w:jc w:val="left"/>
              <w:outlineLvl w:val="3"/>
            </w:pPr>
          </w:p>
        </w:tc>
        <w:tc>
          <w:tcPr>
            <w:tcW w:w="2410" w:type="dxa"/>
            <w:gridSpan w:val="2"/>
            <w:tcBorders>
              <w:bottom w:val="single" w:color="000000" w:sz="6" w:space="0"/>
            </w:tcBorders>
            <w:shd w:val="clear" w:color="auto" w:fill="auto"/>
            <w:noWrap w:val="0"/>
            <w:vAlign w:val="center"/>
          </w:tcPr>
          <w:p w14:paraId="76405275">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14:paraId="716B32DB">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14:paraId="3F1BDC81">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14:paraId="763EAB4D">
            <w:pPr>
              <w:spacing w:line="300" w:lineRule="exact"/>
              <w:jc w:val="center"/>
              <w:rPr>
                <w:rFonts w:ascii="方正书宋_GBK" w:eastAsia="方正书宋_GBK"/>
              </w:rPr>
            </w:pPr>
            <w:r>
              <w:rPr>
                <w:rFonts w:ascii="方正书宋_GBK" w:eastAsia="方正书宋_GBK"/>
              </w:rPr>
              <w:t>100.00%</w:t>
            </w:r>
          </w:p>
        </w:tc>
      </w:tr>
      <w:tr w14:paraId="3305A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6818439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14:paraId="207EAF59">
            <w:pPr>
              <w:spacing w:line="300" w:lineRule="exact"/>
              <w:jc w:val="left"/>
              <w:rPr>
                <w:rFonts w:ascii="方正书宋_GBK" w:eastAsia="方正书宋_GBK"/>
              </w:rPr>
            </w:pPr>
            <w:r>
              <w:rPr>
                <w:rFonts w:ascii="方正书宋_GBK" w:eastAsia="方正书宋_GBK"/>
              </w:rPr>
              <w:t>1.通过项目实施，维持安全生产信息员队伍的稳定。</w:t>
            </w:r>
          </w:p>
          <w:p w14:paraId="4E326922">
            <w:pPr>
              <w:spacing w:line="300" w:lineRule="exact"/>
              <w:jc w:val="left"/>
              <w:rPr>
                <w:rFonts w:ascii="方正书宋_GBK" w:eastAsia="方正书宋_GBK"/>
              </w:rPr>
            </w:pPr>
            <w:r>
              <w:rPr>
                <w:rFonts w:ascii="方正书宋_GBK" w:eastAsia="方正书宋_GBK"/>
              </w:rPr>
              <w:t>2.有效减少安全生产事故的发生，维护安全生产形势稳中向好。</w:t>
            </w:r>
          </w:p>
          <w:p w14:paraId="1ECEDFA7">
            <w:pPr>
              <w:spacing w:line="300" w:lineRule="exact"/>
              <w:jc w:val="left"/>
              <w:rPr>
                <w:rFonts w:ascii="方正书宋_GBK" w:eastAsia="方正书宋_GBK"/>
              </w:rPr>
            </w:pPr>
            <w:r>
              <w:rPr>
                <w:rFonts w:ascii="方正书宋_GBK" w:eastAsia="方正书宋_GBK"/>
              </w:rPr>
              <w:t>3.为加强我区地震群测群防工作，全面推进我区防震减灾“三网一员”。</w:t>
            </w:r>
          </w:p>
        </w:tc>
      </w:tr>
    </w:tbl>
    <w:p w14:paraId="2DC81169">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1531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13232151">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14:paraId="18701636">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14:paraId="54F29EA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14:paraId="23A1560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14:paraId="2558A7C2">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14:paraId="64A09A1C">
            <w:pPr>
              <w:spacing w:line="300" w:lineRule="exact"/>
              <w:jc w:val="center"/>
              <w:rPr>
                <w:rFonts w:ascii="方正书宋_GBK" w:eastAsia="方正书宋_GBK"/>
                <w:b/>
              </w:rPr>
            </w:pPr>
            <w:r>
              <w:rPr>
                <w:rFonts w:ascii="方正书宋_GBK" w:eastAsia="方正书宋_GBK"/>
                <w:b/>
              </w:rPr>
              <w:t>指标值确定依据</w:t>
            </w:r>
          </w:p>
        </w:tc>
      </w:tr>
      <w:tr w14:paraId="33CB5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55FFB648">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14:paraId="2E1DA044">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14:paraId="06BA882C">
            <w:pPr>
              <w:spacing w:line="300" w:lineRule="exact"/>
              <w:jc w:val="left"/>
              <w:rPr>
                <w:rFonts w:ascii="方正书宋_GBK" w:eastAsia="方正书宋_GBK"/>
              </w:rPr>
            </w:pPr>
            <w:r>
              <w:rPr>
                <w:rFonts w:ascii="方正书宋_GBK" w:eastAsia="方正书宋_GBK"/>
              </w:rPr>
              <w:t>覆盖乡镇（办事处）数量</w:t>
            </w:r>
          </w:p>
        </w:tc>
        <w:tc>
          <w:tcPr>
            <w:tcW w:w="2891" w:type="dxa"/>
            <w:shd w:val="clear" w:color="auto" w:fill="auto"/>
            <w:noWrap w:val="0"/>
            <w:vAlign w:val="center"/>
          </w:tcPr>
          <w:p w14:paraId="65CA76C5">
            <w:pPr>
              <w:spacing w:line="300" w:lineRule="exact"/>
              <w:jc w:val="left"/>
              <w:rPr>
                <w:rFonts w:ascii="方正书宋_GBK" w:eastAsia="方正书宋_GBK"/>
              </w:rPr>
            </w:pPr>
            <w:r>
              <w:rPr>
                <w:rFonts w:ascii="方正书宋_GBK" w:eastAsia="方正书宋_GBK"/>
              </w:rPr>
              <w:t>安全生产信息员设置覆盖乡镇（办事处）数量</w:t>
            </w:r>
          </w:p>
        </w:tc>
        <w:tc>
          <w:tcPr>
            <w:tcW w:w="1276" w:type="dxa"/>
            <w:shd w:val="clear" w:color="auto" w:fill="auto"/>
            <w:noWrap w:val="0"/>
            <w:vAlign w:val="center"/>
          </w:tcPr>
          <w:p w14:paraId="58498EB3">
            <w:pPr>
              <w:spacing w:line="300" w:lineRule="exact"/>
              <w:jc w:val="left"/>
              <w:rPr>
                <w:rFonts w:ascii="方正书宋_GBK" w:eastAsia="方正书宋_GBK"/>
              </w:rPr>
            </w:pPr>
            <w:r>
              <w:rPr>
                <w:rFonts w:ascii="方正书宋_GBK" w:eastAsia="方正书宋_GBK"/>
              </w:rPr>
              <w:t>31个</w:t>
            </w:r>
          </w:p>
        </w:tc>
        <w:tc>
          <w:tcPr>
            <w:tcW w:w="1701" w:type="dxa"/>
            <w:shd w:val="clear" w:color="auto" w:fill="auto"/>
            <w:noWrap w:val="0"/>
            <w:vAlign w:val="center"/>
          </w:tcPr>
          <w:p w14:paraId="4A961FB9">
            <w:pPr>
              <w:spacing w:line="300" w:lineRule="exact"/>
              <w:jc w:val="left"/>
              <w:rPr>
                <w:rFonts w:ascii="方正书宋_GBK" w:eastAsia="方正书宋_GBK"/>
              </w:rPr>
            </w:pPr>
            <w:r>
              <w:rPr>
                <w:rFonts w:ascii="方正书宋_GBK" w:eastAsia="方正书宋_GBK"/>
              </w:rPr>
              <w:t>计划指标</w:t>
            </w:r>
          </w:p>
        </w:tc>
      </w:tr>
      <w:tr w14:paraId="71924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29B997FA">
            <w:pPr>
              <w:spacing w:line="300" w:lineRule="exact"/>
              <w:jc w:val="center"/>
              <w:rPr>
                <w:rFonts w:ascii="方正书宋_GBK" w:eastAsia="方正书宋_GBK"/>
              </w:rPr>
            </w:pPr>
          </w:p>
        </w:tc>
        <w:tc>
          <w:tcPr>
            <w:tcW w:w="1134" w:type="dxa"/>
            <w:shd w:val="clear" w:color="auto" w:fill="auto"/>
            <w:noWrap w:val="0"/>
            <w:vAlign w:val="center"/>
          </w:tcPr>
          <w:p w14:paraId="25EBB071">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14:paraId="2F7C435C">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noWrap w:val="0"/>
            <w:vAlign w:val="center"/>
          </w:tcPr>
          <w:p w14:paraId="044B7CC9">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noWrap w:val="0"/>
            <w:vAlign w:val="center"/>
          </w:tcPr>
          <w:p w14:paraId="4A8701C0">
            <w:pPr>
              <w:spacing w:line="300" w:lineRule="exact"/>
              <w:jc w:val="left"/>
              <w:rPr>
                <w:rFonts w:ascii="方正书宋_GBK" w:eastAsia="方正书宋_GBK"/>
              </w:rPr>
            </w:pPr>
            <w:r>
              <w:rPr>
                <w:rFonts w:ascii="方正书宋_GBK" w:eastAsia="方正书宋_GBK"/>
              </w:rPr>
              <w:t>≥90%</w:t>
            </w:r>
          </w:p>
        </w:tc>
        <w:tc>
          <w:tcPr>
            <w:tcW w:w="1701" w:type="dxa"/>
            <w:shd w:val="clear" w:color="auto" w:fill="auto"/>
            <w:noWrap w:val="0"/>
            <w:vAlign w:val="center"/>
          </w:tcPr>
          <w:p w14:paraId="2ABC2F46">
            <w:pPr>
              <w:spacing w:line="300" w:lineRule="exact"/>
              <w:jc w:val="left"/>
              <w:rPr>
                <w:rFonts w:ascii="方正书宋_GBK" w:eastAsia="方正书宋_GBK"/>
              </w:rPr>
            </w:pPr>
            <w:r>
              <w:rPr>
                <w:rFonts w:ascii="方正书宋_GBK" w:eastAsia="方正书宋_GBK"/>
              </w:rPr>
              <w:t>计划指标</w:t>
            </w:r>
          </w:p>
        </w:tc>
      </w:tr>
      <w:tr w14:paraId="698D1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7693E2BB">
            <w:pPr>
              <w:spacing w:line="300" w:lineRule="exact"/>
              <w:jc w:val="center"/>
              <w:rPr>
                <w:rFonts w:ascii="方正书宋_GBK" w:eastAsia="方正书宋_GBK"/>
              </w:rPr>
            </w:pPr>
          </w:p>
        </w:tc>
        <w:tc>
          <w:tcPr>
            <w:tcW w:w="1134" w:type="dxa"/>
            <w:shd w:val="clear" w:color="auto" w:fill="auto"/>
            <w:noWrap w:val="0"/>
            <w:vAlign w:val="center"/>
          </w:tcPr>
          <w:p w14:paraId="03F8C4A4">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14:paraId="6015B976">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noWrap w:val="0"/>
            <w:vAlign w:val="center"/>
          </w:tcPr>
          <w:p w14:paraId="0ACA3F9D">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noWrap w:val="0"/>
            <w:vAlign w:val="center"/>
          </w:tcPr>
          <w:p w14:paraId="38004542">
            <w:pPr>
              <w:spacing w:line="300" w:lineRule="exact"/>
              <w:jc w:val="left"/>
              <w:rPr>
                <w:rFonts w:ascii="方正书宋_GBK" w:eastAsia="方正书宋_GBK"/>
              </w:rPr>
            </w:pPr>
            <w:r>
              <w:rPr>
                <w:rFonts w:ascii="方正书宋_GBK" w:eastAsia="方正书宋_GBK"/>
              </w:rPr>
              <w:t>≥90%</w:t>
            </w:r>
          </w:p>
        </w:tc>
        <w:tc>
          <w:tcPr>
            <w:tcW w:w="1701" w:type="dxa"/>
            <w:shd w:val="clear" w:color="auto" w:fill="auto"/>
            <w:noWrap w:val="0"/>
            <w:vAlign w:val="center"/>
          </w:tcPr>
          <w:p w14:paraId="33E5EA86">
            <w:pPr>
              <w:spacing w:line="300" w:lineRule="exact"/>
              <w:jc w:val="left"/>
              <w:rPr>
                <w:rFonts w:ascii="方正书宋_GBK" w:eastAsia="方正书宋_GBK"/>
              </w:rPr>
            </w:pPr>
            <w:r>
              <w:rPr>
                <w:rFonts w:ascii="方正书宋_GBK" w:eastAsia="方正书宋_GBK"/>
              </w:rPr>
              <w:t>计划指标</w:t>
            </w:r>
          </w:p>
        </w:tc>
      </w:tr>
      <w:tr w14:paraId="3425C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1A7EF6BC">
            <w:pPr>
              <w:spacing w:line="300" w:lineRule="exact"/>
              <w:jc w:val="center"/>
              <w:rPr>
                <w:rFonts w:ascii="方正书宋_GBK" w:eastAsia="方正书宋_GBK"/>
              </w:rPr>
            </w:pPr>
          </w:p>
        </w:tc>
        <w:tc>
          <w:tcPr>
            <w:tcW w:w="1134" w:type="dxa"/>
            <w:shd w:val="clear" w:color="auto" w:fill="auto"/>
            <w:noWrap w:val="0"/>
            <w:vAlign w:val="center"/>
          </w:tcPr>
          <w:p w14:paraId="587809D0">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14:paraId="552360C8">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noWrap w:val="0"/>
            <w:vAlign w:val="center"/>
          </w:tcPr>
          <w:p w14:paraId="6E35A9DF">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noWrap w:val="0"/>
            <w:vAlign w:val="center"/>
          </w:tcPr>
          <w:p w14:paraId="3E06F703">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noWrap w:val="0"/>
            <w:vAlign w:val="center"/>
          </w:tcPr>
          <w:p w14:paraId="152F9971">
            <w:pPr>
              <w:spacing w:line="300" w:lineRule="exact"/>
              <w:jc w:val="left"/>
              <w:rPr>
                <w:rFonts w:ascii="方正书宋_GBK" w:eastAsia="方正书宋_GBK"/>
              </w:rPr>
            </w:pPr>
            <w:r>
              <w:rPr>
                <w:rFonts w:ascii="方正书宋_GBK" w:eastAsia="方正书宋_GBK"/>
              </w:rPr>
              <w:t>计划指标</w:t>
            </w:r>
          </w:p>
        </w:tc>
      </w:tr>
      <w:tr w14:paraId="7811D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307945A6">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14:paraId="3F9447E3">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14:paraId="1176D6A3">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noWrap w:val="0"/>
            <w:vAlign w:val="center"/>
          </w:tcPr>
          <w:p w14:paraId="68C24F16">
            <w:pPr>
              <w:spacing w:line="300" w:lineRule="exact"/>
              <w:jc w:val="left"/>
              <w:rPr>
                <w:rFonts w:ascii="方正书宋_GBK" w:eastAsia="方正书宋_GBK"/>
              </w:rPr>
            </w:pPr>
            <w:r>
              <w:rPr>
                <w:rFonts w:ascii="方正书宋_GBK" w:eastAsia="方正书宋_GBK"/>
              </w:rPr>
              <w:t>乡镇（办事处）安全生产信息员岗位津贴发放完成率</w:t>
            </w:r>
          </w:p>
        </w:tc>
        <w:tc>
          <w:tcPr>
            <w:tcW w:w="1276" w:type="dxa"/>
            <w:shd w:val="clear" w:color="auto" w:fill="auto"/>
            <w:noWrap w:val="0"/>
            <w:vAlign w:val="center"/>
          </w:tcPr>
          <w:p w14:paraId="53ABB69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7E2461CD">
            <w:pPr>
              <w:spacing w:line="300" w:lineRule="exact"/>
              <w:jc w:val="left"/>
              <w:rPr>
                <w:rFonts w:ascii="方正书宋_GBK" w:eastAsia="方正书宋_GBK"/>
              </w:rPr>
            </w:pPr>
            <w:r>
              <w:rPr>
                <w:rFonts w:ascii="方正书宋_GBK" w:eastAsia="方正书宋_GBK"/>
              </w:rPr>
              <w:t>计划指标</w:t>
            </w:r>
          </w:p>
        </w:tc>
      </w:tr>
      <w:tr w14:paraId="5B3B2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4029A85C">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14:paraId="7F2B477F">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14:paraId="1BC16B8C">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noWrap w:val="0"/>
            <w:vAlign w:val="center"/>
          </w:tcPr>
          <w:p w14:paraId="62B8152B">
            <w:pPr>
              <w:spacing w:line="300" w:lineRule="exact"/>
              <w:jc w:val="left"/>
              <w:rPr>
                <w:rFonts w:ascii="方正书宋_GBK" w:eastAsia="方正书宋_GBK"/>
              </w:rPr>
            </w:pPr>
            <w:r>
              <w:rPr>
                <w:rFonts w:ascii="方正书宋_GBK" w:eastAsia="方正书宋_GBK"/>
              </w:rPr>
              <w:t>调查享受地震群测群防岗位津贴人员对津贴发放的满意程度</w:t>
            </w:r>
          </w:p>
        </w:tc>
        <w:tc>
          <w:tcPr>
            <w:tcW w:w="1276" w:type="dxa"/>
            <w:shd w:val="clear" w:color="auto" w:fill="auto"/>
            <w:noWrap w:val="0"/>
            <w:vAlign w:val="center"/>
          </w:tcPr>
          <w:p w14:paraId="5CE9A7FA">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1369D314">
            <w:pPr>
              <w:spacing w:line="300" w:lineRule="exact"/>
              <w:jc w:val="left"/>
              <w:rPr>
                <w:rFonts w:ascii="方正书宋_GBK" w:eastAsia="方正书宋_GBK"/>
              </w:rPr>
            </w:pPr>
            <w:r>
              <w:rPr>
                <w:rFonts w:ascii="方正书宋_GBK" w:eastAsia="方正书宋_GBK"/>
              </w:rPr>
              <w:t>计划指标</w:t>
            </w:r>
          </w:p>
        </w:tc>
      </w:tr>
    </w:tbl>
    <w:p w14:paraId="4E7C787F">
      <w:pPr>
        <w:spacing w:line="300" w:lineRule="exact"/>
        <w:jc w:val="left"/>
      </w:pPr>
    </w:p>
    <w:p w14:paraId="18A32143">
      <w:pPr>
        <w:ind w:firstLine="562" w:firstLineChars="200"/>
        <w:jc w:val="left"/>
        <w:outlineLvl w:val="3"/>
        <w:rPr>
          <w:rFonts w:ascii="Times New Roman" w:hAnsi="宋体" w:eastAsia="宋体"/>
          <w:b/>
          <w:sz w:val="28"/>
        </w:rPr>
      </w:pPr>
      <w:bookmarkStart w:id="23" w:name="_Toc66979596"/>
      <w:r>
        <w:rPr>
          <w:rFonts w:ascii="方正仿宋_GBK" w:eastAsia="方正仿宋_GBK"/>
          <w:b/>
          <w:sz w:val="28"/>
        </w:rPr>
        <w:t>21.防火护林员补助经费绩效目标表</w:t>
      </w:r>
      <w:bookmarkEnd w:id="23"/>
      <w:r>
        <w:fldChar w:fldCharType="begin"/>
      </w:r>
      <w:r>
        <w:rPr>
          <w:rFonts w:ascii="方正仿宋_GBK" w:eastAsia="方正仿宋_GBK"/>
          <w:b/>
          <w:sz w:val="28"/>
        </w:rPr>
        <w:instrText xml:space="preserve"> TC 21、防火护林员补助经费绩效目标表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58ED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14:paraId="67657D40">
            <w:pPr>
              <w:spacing w:line="300" w:lineRule="exact"/>
              <w:jc w:val="left"/>
              <w:rPr>
                <w:rFonts w:ascii="方正书宋_GBK" w:eastAsia="方正书宋_GBK"/>
                <w:b/>
              </w:rPr>
            </w:pPr>
            <w:r>
              <w:rPr>
                <w:rFonts w:ascii="方正书宋_GBK" w:eastAsia="方正书宋_GBK"/>
                <w:b/>
              </w:rPr>
              <w:t>908001大王店镇本级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14:paraId="04E6E9BC">
            <w:pPr>
              <w:spacing w:line="300" w:lineRule="exact"/>
              <w:jc w:val="right"/>
              <w:rPr>
                <w:rFonts w:ascii="方正书宋_GBK" w:eastAsia="方正书宋_GBK"/>
              </w:rPr>
            </w:pPr>
            <w:r>
              <w:rPr>
                <w:rFonts w:ascii="方正书宋_GBK" w:eastAsia="方正书宋_GBK"/>
              </w:rPr>
              <w:t>单位：元</w:t>
            </w:r>
          </w:p>
        </w:tc>
      </w:tr>
      <w:tr w14:paraId="6EDE1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14:paraId="45011B88">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14:paraId="2D5812F1">
            <w:pPr>
              <w:spacing w:line="300" w:lineRule="exact"/>
              <w:jc w:val="left"/>
              <w:rPr>
                <w:rFonts w:ascii="方正书宋_GBK" w:eastAsia="方正书宋_GBK"/>
              </w:rPr>
            </w:pPr>
            <w:r>
              <w:rPr>
                <w:rFonts w:ascii="方正书宋_GBK" w:eastAsia="方正书宋_GBK"/>
              </w:rPr>
              <w:t>13062521X1F2TEL2C92VP</w:t>
            </w:r>
          </w:p>
        </w:tc>
        <w:tc>
          <w:tcPr>
            <w:tcW w:w="1587" w:type="dxa"/>
            <w:shd w:val="clear" w:color="auto" w:fill="auto"/>
            <w:noWrap w:val="0"/>
            <w:vAlign w:val="center"/>
          </w:tcPr>
          <w:p w14:paraId="1B5BB1CE">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14:paraId="03E824A6">
            <w:pPr>
              <w:spacing w:line="300" w:lineRule="exact"/>
              <w:jc w:val="left"/>
              <w:rPr>
                <w:rFonts w:ascii="方正书宋_GBK" w:eastAsia="方正书宋_GBK"/>
              </w:rPr>
            </w:pPr>
            <w:r>
              <w:rPr>
                <w:rFonts w:ascii="方正书宋_GBK" w:eastAsia="方正书宋_GBK"/>
              </w:rPr>
              <w:t>防火护林员补助经费</w:t>
            </w:r>
          </w:p>
        </w:tc>
      </w:tr>
      <w:tr w14:paraId="6052B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6B9AE7D3">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14:paraId="2A5E99AD">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14:paraId="47B1559B">
            <w:pPr>
              <w:spacing w:line="300" w:lineRule="exact"/>
              <w:jc w:val="left"/>
              <w:rPr>
                <w:rFonts w:ascii="方正书宋_GBK" w:eastAsia="方正书宋_GBK"/>
              </w:rPr>
            </w:pPr>
            <w:r>
              <w:rPr>
                <w:rFonts w:ascii="方正书宋_GBK" w:eastAsia="方正书宋_GBK"/>
              </w:rPr>
              <w:t>27200.00</w:t>
            </w:r>
          </w:p>
        </w:tc>
        <w:tc>
          <w:tcPr>
            <w:tcW w:w="1587" w:type="dxa"/>
            <w:shd w:val="clear" w:color="auto" w:fill="auto"/>
            <w:noWrap w:val="0"/>
            <w:vAlign w:val="center"/>
          </w:tcPr>
          <w:p w14:paraId="2BC867AA">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14:paraId="2557C8BD">
            <w:pPr>
              <w:spacing w:line="300" w:lineRule="exact"/>
              <w:jc w:val="left"/>
              <w:rPr>
                <w:rFonts w:ascii="方正书宋_GBK" w:eastAsia="方正书宋_GBK"/>
              </w:rPr>
            </w:pPr>
            <w:r>
              <w:rPr>
                <w:rFonts w:ascii="方正书宋_GBK" w:eastAsia="方正书宋_GBK"/>
              </w:rPr>
              <w:t>27200.00</w:t>
            </w:r>
          </w:p>
        </w:tc>
        <w:tc>
          <w:tcPr>
            <w:tcW w:w="1276" w:type="dxa"/>
            <w:shd w:val="clear" w:color="auto" w:fill="auto"/>
            <w:noWrap w:val="0"/>
            <w:vAlign w:val="center"/>
          </w:tcPr>
          <w:p w14:paraId="60610C63">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14:paraId="4C106F71">
            <w:pPr>
              <w:spacing w:line="300" w:lineRule="exact"/>
              <w:jc w:val="left"/>
              <w:rPr>
                <w:rFonts w:ascii="方正书宋_GBK" w:eastAsia="方正书宋_GBK"/>
              </w:rPr>
            </w:pPr>
            <w:r>
              <w:rPr>
                <w:rFonts w:ascii="方正书宋_GBK" w:eastAsia="方正书宋_GBK"/>
              </w:rPr>
              <w:t>0</w:t>
            </w:r>
          </w:p>
        </w:tc>
      </w:tr>
      <w:tr w14:paraId="6CAA5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14:paraId="7499B3F4">
            <w:pPr>
              <w:spacing w:line="300" w:lineRule="exact"/>
              <w:jc w:val="left"/>
              <w:outlineLvl w:val="3"/>
            </w:pPr>
          </w:p>
        </w:tc>
        <w:tc>
          <w:tcPr>
            <w:tcW w:w="8278" w:type="dxa"/>
            <w:gridSpan w:val="6"/>
            <w:shd w:val="clear" w:color="auto" w:fill="auto"/>
            <w:noWrap w:val="0"/>
            <w:vAlign w:val="center"/>
          </w:tcPr>
          <w:p w14:paraId="4C9DF2B4">
            <w:pPr>
              <w:spacing w:line="300" w:lineRule="exact"/>
              <w:jc w:val="left"/>
              <w:rPr>
                <w:rFonts w:ascii="方正书宋_GBK" w:eastAsia="方正书宋_GBK"/>
              </w:rPr>
            </w:pPr>
            <w:r>
              <w:rPr>
                <w:rFonts w:ascii="方正书宋_GBK" w:eastAsia="方正书宋_GBK"/>
              </w:rPr>
              <w:t>此项目涉及资金27200元。预计2021年10份完成。</w:t>
            </w:r>
          </w:p>
        </w:tc>
      </w:tr>
      <w:tr w14:paraId="7A71E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2DA7AEC3">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14:paraId="1DC8964C">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14:paraId="400FC313">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14:paraId="038DAB74">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14:paraId="34AB4D53">
            <w:pPr>
              <w:spacing w:line="300" w:lineRule="exact"/>
              <w:jc w:val="center"/>
              <w:rPr>
                <w:rFonts w:ascii="方正书宋_GBK" w:eastAsia="方正书宋_GBK"/>
                <w:b/>
              </w:rPr>
            </w:pPr>
            <w:r>
              <w:rPr>
                <w:rFonts w:ascii="方正书宋_GBK" w:eastAsia="方正书宋_GBK"/>
                <w:b/>
              </w:rPr>
              <w:t>12月底</w:t>
            </w:r>
          </w:p>
        </w:tc>
      </w:tr>
      <w:tr w14:paraId="73C18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14:paraId="52346ADC">
            <w:pPr>
              <w:spacing w:line="300" w:lineRule="exact"/>
              <w:jc w:val="left"/>
              <w:outlineLvl w:val="3"/>
            </w:pPr>
          </w:p>
        </w:tc>
        <w:tc>
          <w:tcPr>
            <w:tcW w:w="2410" w:type="dxa"/>
            <w:gridSpan w:val="2"/>
            <w:tcBorders>
              <w:bottom w:val="single" w:color="000000" w:sz="6" w:space="0"/>
            </w:tcBorders>
            <w:shd w:val="clear" w:color="auto" w:fill="auto"/>
            <w:noWrap w:val="0"/>
            <w:vAlign w:val="center"/>
          </w:tcPr>
          <w:p w14:paraId="0191C4B5">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14:paraId="1F376B43">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14:paraId="6F147E7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14:paraId="176B8190">
            <w:pPr>
              <w:spacing w:line="300" w:lineRule="exact"/>
              <w:jc w:val="center"/>
              <w:rPr>
                <w:rFonts w:ascii="方正书宋_GBK" w:eastAsia="方正书宋_GBK"/>
              </w:rPr>
            </w:pPr>
          </w:p>
        </w:tc>
      </w:tr>
      <w:tr w14:paraId="7EBF7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439B4B57">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14:paraId="0F98F133">
            <w:pPr>
              <w:spacing w:line="300" w:lineRule="exact"/>
              <w:jc w:val="left"/>
              <w:rPr>
                <w:rFonts w:ascii="方正书宋_GBK" w:eastAsia="方正书宋_GBK"/>
              </w:rPr>
            </w:pPr>
            <w:r>
              <w:rPr>
                <w:rFonts w:ascii="方正书宋_GBK" w:eastAsia="方正书宋_GBK"/>
              </w:rPr>
              <w:t>1.用于改善建档立卡户的生活条件。</w:t>
            </w:r>
          </w:p>
          <w:p w14:paraId="2B5C76BF">
            <w:pPr>
              <w:spacing w:line="300" w:lineRule="exact"/>
              <w:jc w:val="left"/>
              <w:rPr>
                <w:rFonts w:ascii="方正书宋_GBK" w:eastAsia="方正书宋_GBK"/>
              </w:rPr>
            </w:pPr>
            <w:r>
              <w:rPr>
                <w:rFonts w:ascii="方正书宋_GBK" w:eastAsia="方正书宋_GBK"/>
              </w:rPr>
              <w:t>2.用于改善农村环境。</w:t>
            </w:r>
          </w:p>
          <w:p w14:paraId="425CE019">
            <w:pPr>
              <w:spacing w:line="300" w:lineRule="exact"/>
              <w:jc w:val="left"/>
              <w:rPr>
                <w:rFonts w:ascii="方正书宋_GBK" w:eastAsia="方正书宋_GBK"/>
              </w:rPr>
            </w:pPr>
            <w:r>
              <w:rPr>
                <w:rFonts w:ascii="方正书宋_GBK" w:eastAsia="方正书宋_GBK"/>
              </w:rPr>
              <w:t>3.增加收入。</w:t>
            </w:r>
          </w:p>
        </w:tc>
      </w:tr>
    </w:tbl>
    <w:p w14:paraId="55600596">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0C7E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27DDFB1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14:paraId="69A5F400">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14:paraId="0B3E23D4">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14:paraId="1C27ECFF">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14:paraId="5B31EAEE">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14:paraId="10CD8E01">
            <w:pPr>
              <w:spacing w:line="300" w:lineRule="exact"/>
              <w:jc w:val="center"/>
              <w:rPr>
                <w:rFonts w:ascii="方正书宋_GBK" w:eastAsia="方正书宋_GBK"/>
                <w:b/>
              </w:rPr>
            </w:pPr>
            <w:r>
              <w:rPr>
                <w:rFonts w:ascii="方正书宋_GBK" w:eastAsia="方正书宋_GBK"/>
                <w:b/>
              </w:rPr>
              <w:t>指标值确定依据</w:t>
            </w:r>
          </w:p>
        </w:tc>
      </w:tr>
      <w:tr w14:paraId="6BA9B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7BA99ED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14:paraId="12BA51B4">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14:paraId="2440489C">
            <w:pPr>
              <w:spacing w:line="300" w:lineRule="exact"/>
              <w:jc w:val="left"/>
              <w:rPr>
                <w:rFonts w:ascii="方正书宋_GBK" w:eastAsia="方正书宋_GBK"/>
              </w:rPr>
            </w:pPr>
            <w:r>
              <w:rPr>
                <w:rFonts w:ascii="方正书宋_GBK" w:eastAsia="方正书宋_GBK"/>
              </w:rPr>
              <w:t>符合条件申报对象覆盖率</w:t>
            </w:r>
          </w:p>
        </w:tc>
        <w:tc>
          <w:tcPr>
            <w:tcW w:w="2891" w:type="dxa"/>
            <w:shd w:val="clear" w:color="auto" w:fill="auto"/>
            <w:noWrap w:val="0"/>
            <w:vAlign w:val="center"/>
          </w:tcPr>
          <w:p w14:paraId="35ABE94C">
            <w:pPr>
              <w:spacing w:line="300" w:lineRule="exact"/>
              <w:jc w:val="left"/>
              <w:rPr>
                <w:rFonts w:ascii="方正书宋_GBK" w:eastAsia="方正书宋_GBK"/>
              </w:rPr>
            </w:pPr>
            <w:r>
              <w:rPr>
                <w:rFonts w:ascii="方正书宋_GBK" w:eastAsia="方正书宋_GBK"/>
              </w:rPr>
              <w:t>享受扶助政策人数占符合条件申报对象总数的比例</w:t>
            </w:r>
          </w:p>
        </w:tc>
        <w:tc>
          <w:tcPr>
            <w:tcW w:w="1276" w:type="dxa"/>
            <w:shd w:val="clear" w:color="auto" w:fill="auto"/>
            <w:noWrap w:val="0"/>
            <w:vAlign w:val="center"/>
          </w:tcPr>
          <w:p w14:paraId="4A01C1EB">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4014346D">
            <w:pPr>
              <w:spacing w:line="300" w:lineRule="exact"/>
              <w:jc w:val="left"/>
              <w:rPr>
                <w:rFonts w:ascii="方正书宋_GBK" w:eastAsia="方正书宋_GBK"/>
              </w:rPr>
            </w:pPr>
            <w:r>
              <w:rPr>
                <w:rFonts w:ascii="方正书宋_GBK" w:eastAsia="方正书宋_GBK"/>
              </w:rPr>
              <w:t>依据请示及批复</w:t>
            </w:r>
          </w:p>
        </w:tc>
      </w:tr>
      <w:tr w14:paraId="65D14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00B2609B">
            <w:pPr>
              <w:spacing w:line="300" w:lineRule="exact"/>
              <w:jc w:val="center"/>
              <w:rPr>
                <w:rFonts w:ascii="方正书宋_GBK" w:eastAsia="方正书宋_GBK"/>
              </w:rPr>
            </w:pPr>
          </w:p>
        </w:tc>
        <w:tc>
          <w:tcPr>
            <w:tcW w:w="1134" w:type="dxa"/>
            <w:shd w:val="clear" w:color="auto" w:fill="auto"/>
            <w:noWrap w:val="0"/>
            <w:vAlign w:val="center"/>
          </w:tcPr>
          <w:p w14:paraId="14E0509A">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14:paraId="6522DBCE">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noWrap w:val="0"/>
            <w:vAlign w:val="center"/>
          </w:tcPr>
          <w:p w14:paraId="105FF49D">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noWrap w:val="0"/>
            <w:vAlign w:val="center"/>
          </w:tcPr>
          <w:p w14:paraId="4EE73920">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3661A4D4">
            <w:pPr>
              <w:spacing w:line="300" w:lineRule="exact"/>
              <w:jc w:val="left"/>
              <w:rPr>
                <w:rFonts w:ascii="方正书宋_GBK" w:eastAsia="方正书宋_GBK"/>
              </w:rPr>
            </w:pPr>
            <w:r>
              <w:rPr>
                <w:rFonts w:ascii="方正书宋_GBK" w:eastAsia="方正书宋_GBK"/>
              </w:rPr>
              <w:t>依据请示及批复</w:t>
            </w:r>
          </w:p>
        </w:tc>
      </w:tr>
      <w:tr w14:paraId="0F855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44EF676B">
            <w:pPr>
              <w:spacing w:line="300" w:lineRule="exact"/>
              <w:jc w:val="center"/>
              <w:rPr>
                <w:rFonts w:ascii="方正书宋_GBK" w:eastAsia="方正书宋_GBK"/>
              </w:rPr>
            </w:pPr>
          </w:p>
        </w:tc>
        <w:tc>
          <w:tcPr>
            <w:tcW w:w="1134" w:type="dxa"/>
            <w:shd w:val="clear" w:color="auto" w:fill="auto"/>
            <w:noWrap w:val="0"/>
            <w:vAlign w:val="center"/>
          </w:tcPr>
          <w:p w14:paraId="78EF2C44">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14:paraId="1CBBF04F">
            <w:pPr>
              <w:spacing w:line="300" w:lineRule="exact"/>
              <w:jc w:val="left"/>
              <w:rPr>
                <w:rFonts w:ascii="方正书宋_GBK" w:eastAsia="方正书宋_GBK"/>
              </w:rPr>
            </w:pPr>
            <w:r>
              <w:rPr>
                <w:rFonts w:ascii="方正书宋_GBK" w:eastAsia="方正书宋_GBK"/>
              </w:rPr>
              <w:t>项目任务按期完成率</w:t>
            </w:r>
          </w:p>
        </w:tc>
        <w:tc>
          <w:tcPr>
            <w:tcW w:w="2891" w:type="dxa"/>
            <w:shd w:val="clear" w:color="auto" w:fill="auto"/>
            <w:noWrap w:val="0"/>
            <w:vAlign w:val="center"/>
          </w:tcPr>
          <w:p w14:paraId="18F20154">
            <w:pPr>
              <w:spacing w:line="300" w:lineRule="exact"/>
              <w:jc w:val="left"/>
              <w:rPr>
                <w:rFonts w:ascii="方正书宋_GBK" w:eastAsia="方正书宋_GBK"/>
              </w:rPr>
            </w:pPr>
            <w:r>
              <w:rPr>
                <w:rFonts w:ascii="方正书宋_GBK" w:eastAsia="方正书宋_GBK"/>
              </w:rPr>
              <w:t>项目任务按期完成率</w:t>
            </w:r>
          </w:p>
        </w:tc>
        <w:tc>
          <w:tcPr>
            <w:tcW w:w="1276" w:type="dxa"/>
            <w:shd w:val="clear" w:color="auto" w:fill="auto"/>
            <w:noWrap w:val="0"/>
            <w:vAlign w:val="center"/>
          </w:tcPr>
          <w:p w14:paraId="558005E3">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2D181936">
            <w:pPr>
              <w:spacing w:line="300" w:lineRule="exact"/>
              <w:jc w:val="left"/>
              <w:rPr>
                <w:rFonts w:ascii="方正书宋_GBK" w:eastAsia="方正书宋_GBK"/>
              </w:rPr>
            </w:pPr>
            <w:r>
              <w:rPr>
                <w:rFonts w:ascii="方正书宋_GBK" w:eastAsia="方正书宋_GBK"/>
              </w:rPr>
              <w:t>依据请示及批复</w:t>
            </w:r>
          </w:p>
        </w:tc>
      </w:tr>
      <w:tr w14:paraId="227DD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66904760">
            <w:pPr>
              <w:spacing w:line="300" w:lineRule="exact"/>
              <w:jc w:val="center"/>
              <w:rPr>
                <w:rFonts w:ascii="方正书宋_GBK" w:eastAsia="方正书宋_GBK"/>
              </w:rPr>
            </w:pPr>
          </w:p>
        </w:tc>
        <w:tc>
          <w:tcPr>
            <w:tcW w:w="1134" w:type="dxa"/>
            <w:shd w:val="clear" w:color="auto" w:fill="auto"/>
            <w:noWrap w:val="0"/>
            <w:vAlign w:val="center"/>
          </w:tcPr>
          <w:p w14:paraId="79C1E7A8">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14:paraId="26CA0316">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noWrap w:val="0"/>
            <w:vAlign w:val="center"/>
          </w:tcPr>
          <w:p w14:paraId="71640788">
            <w:pPr>
              <w:spacing w:line="300" w:lineRule="exact"/>
              <w:jc w:val="left"/>
              <w:rPr>
                <w:rFonts w:ascii="方正书宋_GBK" w:eastAsia="方正书宋_GBK"/>
              </w:rPr>
            </w:pPr>
            <w:r>
              <w:rPr>
                <w:rFonts w:ascii="方正书宋_GBK" w:eastAsia="方正书宋_GBK"/>
              </w:rPr>
              <w:t>每月人均发放水平</w:t>
            </w:r>
          </w:p>
        </w:tc>
        <w:tc>
          <w:tcPr>
            <w:tcW w:w="1276" w:type="dxa"/>
            <w:shd w:val="clear" w:color="auto" w:fill="auto"/>
            <w:noWrap w:val="0"/>
            <w:vAlign w:val="center"/>
          </w:tcPr>
          <w:p w14:paraId="6F07BA57">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019356BD">
            <w:pPr>
              <w:spacing w:line="300" w:lineRule="exact"/>
              <w:jc w:val="left"/>
              <w:rPr>
                <w:rFonts w:ascii="方正书宋_GBK" w:eastAsia="方正书宋_GBK"/>
              </w:rPr>
            </w:pPr>
            <w:r>
              <w:rPr>
                <w:rFonts w:ascii="方正书宋_GBK" w:eastAsia="方正书宋_GBK"/>
              </w:rPr>
              <w:t>依据请示及批复</w:t>
            </w:r>
          </w:p>
        </w:tc>
      </w:tr>
      <w:tr w14:paraId="3F614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45DD8108">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14:paraId="3D9CBCDD">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14:paraId="3BCB5C89">
            <w:pPr>
              <w:spacing w:line="300" w:lineRule="exact"/>
              <w:jc w:val="left"/>
              <w:rPr>
                <w:rFonts w:ascii="方正书宋_GBK" w:eastAsia="方正书宋_GBK"/>
              </w:rPr>
            </w:pPr>
            <w:r>
              <w:rPr>
                <w:rFonts w:ascii="方正书宋_GBK" w:eastAsia="方正书宋_GBK"/>
              </w:rPr>
              <w:t>社会影响力指标</w:t>
            </w:r>
          </w:p>
        </w:tc>
        <w:tc>
          <w:tcPr>
            <w:tcW w:w="2891" w:type="dxa"/>
            <w:shd w:val="clear" w:color="auto" w:fill="auto"/>
            <w:noWrap w:val="0"/>
            <w:vAlign w:val="center"/>
          </w:tcPr>
          <w:p w14:paraId="4D806E37">
            <w:pPr>
              <w:spacing w:line="300" w:lineRule="exact"/>
              <w:jc w:val="left"/>
              <w:rPr>
                <w:rFonts w:ascii="方正书宋_GBK" w:eastAsia="方正书宋_GBK"/>
              </w:rPr>
            </w:pPr>
            <w:r>
              <w:rPr>
                <w:rFonts w:ascii="方正书宋_GBK" w:eastAsia="方正书宋_GBK"/>
              </w:rPr>
              <w:t>社会影响力</w:t>
            </w:r>
          </w:p>
        </w:tc>
        <w:tc>
          <w:tcPr>
            <w:tcW w:w="1276" w:type="dxa"/>
            <w:shd w:val="clear" w:color="auto" w:fill="auto"/>
            <w:noWrap w:val="0"/>
            <w:vAlign w:val="center"/>
          </w:tcPr>
          <w:p w14:paraId="1006157E">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28F6D23B">
            <w:pPr>
              <w:spacing w:line="300" w:lineRule="exact"/>
              <w:jc w:val="left"/>
              <w:rPr>
                <w:rFonts w:ascii="方正书宋_GBK" w:eastAsia="方正书宋_GBK"/>
              </w:rPr>
            </w:pPr>
            <w:r>
              <w:rPr>
                <w:rFonts w:ascii="方正书宋_GBK" w:eastAsia="方正书宋_GBK"/>
              </w:rPr>
              <w:t>依据请示及批复</w:t>
            </w:r>
          </w:p>
        </w:tc>
      </w:tr>
      <w:tr w14:paraId="6C483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17B64168">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14:paraId="64308003">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14:paraId="3A8E63C9">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noWrap w:val="0"/>
            <w:vAlign w:val="center"/>
          </w:tcPr>
          <w:p w14:paraId="6FF85236">
            <w:pPr>
              <w:spacing w:line="300" w:lineRule="exact"/>
              <w:jc w:val="left"/>
              <w:rPr>
                <w:rFonts w:ascii="方正书宋_GBK" w:eastAsia="方正书宋_GBK"/>
              </w:rPr>
            </w:pPr>
            <w:r>
              <w:rPr>
                <w:rFonts w:ascii="方正书宋_GBK" w:eastAsia="方正书宋_GBK"/>
              </w:rPr>
              <w:t>接受基本公共卫生服务的重点人群对基层医疗卫生机构所提供服务的满意程度</w:t>
            </w:r>
          </w:p>
        </w:tc>
        <w:tc>
          <w:tcPr>
            <w:tcW w:w="1276" w:type="dxa"/>
            <w:shd w:val="clear" w:color="auto" w:fill="auto"/>
            <w:noWrap w:val="0"/>
            <w:vAlign w:val="center"/>
          </w:tcPr>
          <w:p w14:paraId="1AF7B724">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08C1FD39">
            <w:pPr>
              <w:spacing w:line="300" w:lineRule="exact"/>
              <w:jc w:val="left"/>
              <w:rPr>
                <w:rFonts w:ascii="方正书宋_GBK" w:eastAsia="方正书宋_GBK"/>
              </w:rPr>
            </w:pPr>
            <w:r>
              <w:rPr>
                <w:rFonts w:ascii="方正书宋_GBK" w:eastAsia="方正书宋_GBK"/>
              </w:rPr>
              <w:t>依据请示及批复</w:t>
            </w:r>
          </w:p>
        </w:tc>
      </w:tr>
    </w:tbl>
    <w:p w14:paraId="24B1D2F0">
      <w:pPr>
        <w:spacing w:line="300" w:lineRule="exact"/>
        <w:jc w:val="left"/>
      </w:pPr>
    </w:p>
    <w:p w14:paraId="1BDCB05F">
      <w:pPr>
        <w:ind w:firstLine="562" w:firstLineChars="200"/>
        <w:jc w:val="left"/>
        <w:outlineLvl w:val="3"/>
        <w:rPr>
          <w:rFonts w:ascii="Times New Roman" w:hAnsi="宋体" w:eastAsia="宋体"/>
          <w:b/>
          <w:sz w:val="28"/>
        </w:rPr>
      </w:pPr>
      <w:bookmarkStart w:id="24" w:name="_Toc66979597"/>
      <w:r>
        <w:rPr>
          <w:rFonts w:ascii="方正仿宋_GBK" w:eastAsia="方正仿宋_GBK"/>
          <w:b/>
          <w:sz w:val="28"/>
        </w:rPr>
        <w:t>22.选任专职人民调解员经费绩效目标表</w:t>
      </w:r>
      <w:bookmarkEnd w:id="24"/>
      <w:r>
        <w:fldChar w:fldCharType="begin"/>
      </w:r>
      <w:r>
        <w:rPr>
          <w:rFonts w:ascii="方正仿宋_GBK" w:eastAsia="方正仿宋_GBK"/>
          <w:b/>
          <w:sz w:val="28"/>
        </w:rPr>
        <w:instrText xml:space="preserve"> TC 22、选任专职人民调解员经费绩效目标表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F2BE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14:paraId="7B36C1F2">
            <w:pPr>
              <w:spacing w:line="300" w:lineRule="exact"/>
              <w:jc w:val="left"/>
              <w:rPr>
                <w:rFonts w:ascii="方正书宋_GBK" w:eastAsia="方正书宋_GBK"/>
                <w:b/>
              </w:rPr>
            </w:pPr>
            <w:r>
              <w:rPr>
                <w:rFonts w:ascii="方正书宋_GBK" w:eastAsia="方正书宋_GBK"/>
                <w:b/>
              </w:rPr>
              <w:t>908001大王店镇本级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14:paraId="1B04DC0A">
            <w:pPr>
              <w:spacing w:line="300" w:lineRule="exact"/>
              <w:jc w:val="right"/>
              <w:rPr>
                <w:rFonts w:ascii="方正书宋_GBK" w:eastAsia="方正书宋_GBK"/>
              </w:rPr>
            </w:pPr>
            <w:r>
              <w:rPr>
                <w:rFonts w:ascii="方正书宋_GBK" w:eastAsia="方正书宋_GBK"/>
              </w:rPr>
              <w:t>单位：元</w:t>
            </w:r>
          </w:p>
        </w:tc>
      </w:tr>
      <w:tr w14:paraId="28464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14:paraId="68B433EC">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14:paraId="1E35CB72">
            <w:pPr>
              <w:spacing w:line="300" w:lineRule="exact"/>
              <w:jc w:val="left"/>
              <w:rPr>
                <w:rFonts w:ascii="方正书宋_GBK" w:eastAsia="方正书宋_GBK"/>
              </w:rPr>
            </w:pPr>
            <w:r>
              <w:rPr>
                <w:rFonts w:ascii="方正书宋_GBK" w:eastAsia="方正书宋_GBK"/>
              </w:rPr>
              <w:t>13062521X61BEFO3TF4G5</w:t>
            </w:r>
          </w:p>
        </w:tc>
        <w:tc>
          <w:tcPr>
            <w:tcW w:w="1587" w:type="dxa"/>
            <w:shd w:val="clear" w:color="auto" w:fill="auto"/>
            <w:noWrap w:val="0"/>
            <w:vAlign w:val="center"/>
          </w:tcPr>
          <w:p w14:paraId="5534F47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14:paraId="2E1DDB10">
            <w:pPr>
              <w:spacing w:line="300" w:lineRule="exact"/>
              <w:jc w:val="left"/>
              <w:rPr>
                <w:rFonts w:ascii="方正书宋_GBK" w:eastAsia="方正书宋_GBK"/>
              </w:rPr>
            </w:pPr>
            <w:r>
              <w:rPr>
                <w:rFonts w:ascii="方正书宋_GBK" w:eastAsia="方正书宋_GBK"/>
              </w:rPr>
              <w:t>选任专职人民调解员经费</w:t>
            </w:r>
          </w:p>
        </w:tc>
      </w:tr>
      <w:tr w14:paraId="5F5ED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7CD08DE5">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14:paraId="64BA3614">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14:paraId="1721355E">
            <w:pPr>
              <w:spacing w:line="300" w:lineRule="exact"/>
              <w:jc w:val="left"/>
              <w:rPr>
                <w:rFonts w:ascii="方正书宋_GBK" w:eastAsia="方正书宋_GBK"/>
              </w:rPr>
            </w:pPr>
            <w:r>
              <w:rPr>
                <w:rFonts w:ascii="方正书宋_GBK" w:eastAsia="方正书宋_GBK"/>
              </w:rPr>
              <w:t>85500.00</w:t>
            </w:r>
          </w:p>
        </w:tc>
        <w:tc>
          <w:tcPr>
            <w:tcW w:w="1587" w:type="dxa"/>
            <w:shd w:val="clear" w:color="auto" w:fill="auto"/>
            <w:noWrap w:val="0"/>
            <w:vAlign w:val="center"/>
          </w:tcPr>
          <w:p w14:paraId="768926A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14:paraId="0120F2E6">
            <w:pPr>
              <w:spacing w:line="300" w:lineRule="exact"/>
              <w:jc w:val="left"/>
              <w:rPr>
                <w:rFonts w:ascii="方正书宋_GBK" w:eastAsia="方正书宋_GBK"/>
              </w:rPr>
            </w:pPr>
            <w:r>
              <w:rPr>
                <w:rFonts w:ascii="方正书宋_GBK" w:eastAsia="方正书宋_GBK"/>
              </w:rPr>
              <w:t>85500.00</w:t>
            </w:r>
          </w:p>
        </w:tc>
        <w:tc>
          <w:tcPr>
            <w:tcW w:w="1276" w:type="dxa"/>
            <w:shd w:val="clear" w:color="auto" w:fill="auto"/>
            <w:noWrap w:val="0"/>
            <w:vAlign w:val="center"/>
          </w:tcPr>
          <w:p w14:paraId="2B9FFC88">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14:paraId="0B60BD83">
            <w:pPr>
              <w:spacing w:line="300" w:lineRule="exact"/>
              <w:jc w:val="left"/>
              <w:rPr>
                <w:rFonts w:ascii="方正书宋_GBK" w:eastAsia="方正书宋_GBK"/>
              </w:rPr>
            </w:pPr>
            <w:r>
              <w:rPr>
                <w:rFonts w:ascii="方正书宋_GBK" w:eastAsia="方正书宋_GBK"/>
              </w:rPr>
              <w:t>0</w:t>
            </w:r>
          </w:p>
        </w:tc>
      </w:tr>
      <w:tr w14:paraId="3ADB6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14:paraId="4F91F8C8">
            <w:pPr>
              <w:spacing w:line="300" w:lineRule="exact"/>
              <w:jc w:val="left"/>
              <w:outlineLvl w:val="3"/>
            </w:pPr>
          </w:p>
        </w:tc>
        <w:tc>
          <w:tcPr>
            <w:tcW w:w="8278" w:type="dxa"/>
            <w:gridSpan w:val="6"/>
            <w:shd w:val="clear" w:color="auto" w:fill="auto"/>
            <w:noWrap w:val="0"/>
            <w:vAlign w:val="center"/>
          </w:tcPr>
          <w:p w14:paraId="1A6CCE17">
            <w:pPr>
              <w:spacing w:line="300" w:lineRule="exact"/>
              <w:jc w:val="left"/>
              <w:rPr>
                <w:rFonts w:ascii="方正书宋_GBK" w:eastAsia="方正书宋_GBK"/>
              </w:rPr>
            </w:pPr>
            <w:r>
              <w:rPr>
                <w:rFonts w:ascii="方正书宋_GBK" w:eastAsia="方正书宋_GBK"/>
              </w:rPr>
              <w:t>为进一步做好人民调解工作，依据上级文件精神，为区司法局招录5名专职人民调解员，便于更好、更快调解诉前案件和信访案件，减少社会矛盾，化解社会纠纷。2021年实施。</w:t>
            </w:r>
          </w:p>
        </w:tc>
      </w:tr>
      <w:tr w14:paraId="45AD7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75A48AEF">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14:paraId="08B5CC25">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14:paraId="64687A31">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14:paraId="508D1B7F">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14:paraId="0FDB2716">
            <w:pPr>
              <w:spacing w:line="300" w:lineRule="exact"/>
              <w:jc w:val="center"/>
              <w:rPr>
                <w:rFonts w:ascii="方正书宋_GBK" w:eastAsia="方正书宋_GBK"/>
                <w:b/>
              </w:rPr>
            </w:pPr>
            <w:r>
              <w:rPr>
                <w:rFonts w:ascii="方正书宋_GBK" w:eastAsia="方正书宋_GBK"/>
                <w:b/>
              </w:rPr>
              <w:t>12月底</w:t>
            </w:r>
          </w:p>
        </w:tc>
      </w:tr>
      <w:tr w14:paraId="259F3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14:paraId="50E6976A">
            <w:pPr>
              <w:spacing w:line="300" w:lineRule="exact"/>
              <w:jc w:val="left"/>
              <w:outlineLvl w:val="3"/>
            </w:pPr>
          </w:p>
        </w:tc>
        <w:tc>
          <w:tcPr>
            <w:tcW w:w="2410" w:type="dxa"/>
            <w:gridSpan w:val="2"/>
            <w:tcBorders>
              <w:bottom w:val="single" w:color="000000" w:sz="6" w:space="0"/>
            </w:tcBorders>
            <w:shd w:val="clear" w:color="auto" w:fill="auto"/>
            <w:noWrap w:val="0"/>
            <w:vAlign w:val="center"/>
          </w:tcPr>
          <w:p w14:paraId="7C910394">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14:paraId="49FFE901">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14:paraId="61B77F23">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14:paraId="1E4317A9">
            <w:pPr>
              <w:spacing w:line="300" w:lineRule="exact"/>
              <w:jc w:val="center"/>
              <w:rPr>
                <w:rFonts w:ascii="方正书宋_GBK" w:eastAsia="方正书宋_GBK"/>
              </w:rPr>
            </w:pPr>
            <w:r>
              <w:rPr>
                <w:rFonts w:ascii="方正书宋_GBK" w:eastAsia="方正书宋_GBK"/>
              </w:rPr>
              <w:t>100.00%</w:t>
            </w:r>
          </w:p>
        </w:tc>
      </w:tr>
      <w:tr w14:paraId="67C62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651439C6">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14:paraId="557467F0">
            <w:pPr>
              <w:spacing w:line="300" w:lineRule="exact"/>
              <w:jc w:val="left"/>
              <w:rPr>
                <w:rFonts w:ascii="方正书宋_GBK" w:eastAsia="方正书宋_GBK"/>
              </w:rPr>
            </w:pPr>
            <w:r>
              <w:rPr>
                <w:rFonts w:ascii="方正书宋_GBK" w:eastAsia="方正书宋_GBK"/>
              </w:rPr>
              <w:t>1.做好人民调解工作，更好、更快调解诉前案件和信访案件。</w:t>
            </w:r>
          </w:p>
          <w:p w14:paraId="25713826">
            <w:pPr>
              <w:spacing w:line="300" w:lineRule="exact"/>
              <w:jc w:val="left"/>
              <w:rPr>
                <w:rFonts w:ascii="方正书宋_GBK" w:eastAsia="方正书宋_GBK"/>
              </w:rPr>
            </w:pPr>
            <w:r>
              <w:rPr>
                <w:rFonts w:ascii="方正书宋_GBK" w:eastAsia="方正书宋_GBK"/>
              </w:rPr>
              <w:t>2.减少社会矛盾，化解社会纠纷。</w:t>
            </w:r>
          </w:p>
          <w:p w14:paraId="3B0E6936">
            <w:pPr>
              <w:spacing w:line="300" w:lineRule="exact"/>
              <w:jc w:val="left"/>
              <w:rPr>
                <w:rFonts w:ascii="方正书宋_GBK" w:eastAsia="方正书宋_GBK"/>
              </w:rPr>
            </w:pPr>
            <w:r>
              <w:rPr>
                <w:rFonts w:ascii="方正书宋_GBK" w:eastAsia="方正书宋_GBK"/>
              </w:rPr>
              <w:t>3.便于更好、更快调解诉前案件和信访案件，减少社会矛盾，化解社会纠纷.</w:t>
            </w:r>
          </w:p>
        </w:tc>
      </w:tr>
    </w:tbl>
    <w:p w14:paraId="702777C2">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32E6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6E574565">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14:paraId="064751FD">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14:paraId="11AE6601">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14:paraId="5365425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14:paraId="41C8C651">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14:paraId="46A819A8">
            <w:pPr>
              <w:spacing w:line="300" w:lineRule="exact"/>
              <w:jc w:val="center"/>
              <w:rPr>
                <w:rFonts w:ascii="方正书宋_GBK" w:eastAsia="方正书宋_GBK"/>
                <w:b/>
              </w:rPr>
            </w:pPr>
            <w:r>
              <w:rPr>
                <w:rFonts w:ascii="方正书宋_GBK" w:eastAsia="方正书宋_GBK"/>
                <w:b/>
              </w:rPr>
              <w:t>指标值确定依据</w:t>
            </w:r>
          </w:p>
        </w:tc>
      </w:tr>
      <w:tr w14:paraId="42788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00ED50B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14:paraId="245BCE19">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14:paraId="6CA3C88A">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noWrap w:val="0"/>
            <w:vAlign w:val="center"/>
          </w:tcPr>
          <w:p w14:paraId="4D1D1075">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noWrap w:val="0"/>
            <w:vAlign w:val="center"/>
          </w:tcPr>
          <w:p w14:paraId="0ADA0599">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noWrap w:val="0"/>
            <w:vAlign w:val="center"/>
          </w:tcPr>
          <w:p w14:paraId="36354778">
            <w:pPr>
              <w:spacing w:line="300" w:lineRule="exact"/>
              <w:jc w:val="left"/>
              <w:rPr>
                <w:rFonts w:ascii="方正书宋_GBK" w:eastAsia="方正书宋_GBK"/>
              </w:rPr>
            </w:pPr>
            <w:r>
              <w:rPr>
                <w:rFonts w:ascii="方正书宋_GBK" w:eastAsia="方正书宋_GBK"/>
              </w:rPr>
              <w:t>区政府工作方案</w:t>
            </w:r>
          </w:p>
        </w:tc>
      </w:tr>
      <w:tr w14:paraId="267E0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52CF7873">
            <w:pPr>
              <w:spacing w:line="300" w:lineRule="exact"/>
              <w:jc w:val="center"/>
              <w:rPr>
                <w:rFonts w:ascii="方正书宋_GBK" w:eastAsia="方正书宋_GBK"/>
              </w:rPr>
            </w:pPr>
          </w:p>
        </w:tc>
        <w:tc>
          <w:tcPr>
            <w:tcW w:w="1134" w:type="dxa"/>
            <w:shd w:val="clear" w:color="auto" w:fill="auto"/>
            <w:noWrap w:val="0"/>
            <w:vAlign w:val="center"/>
          </w:tcPr>
          <w:p w14:paraId="06F68437">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14:paraId="64EBBF57">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noWrap w:val="0"/>
            <w:vAlign w:val="center"/>
          </w:tcPr>
          <w:p w14:paraId="079DA640">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noWrap w:val="0"/>
            <w:vAlign w:val="center"/>
          </w:tcPr>
          <w:p w14:paraId="19994D26">
            <w:pPr>
              <w:spacing w:line="300" w:lineRule="exact"/>
              <w:jc w:val="left"/>
              <w:rPr>
                <w:rFonts w:ascii="方正书宋_GBK" w:eastAsia="方正书宋_GBK"/>
              </w:rPr>
            </w:pPr>
            <w:r>
              <w:rPr>
                <w:rFonts w:ascii="方正书宋_GBK" w:eastAsia="方正书宋_GBK"/>
              </w:rPr>
              <w:t>≥70%</w:t>
            </w:r>
          </w:p>
        </w:tc>
        <w:tc>
          <w:tcPr>
            <w:tcW w:w="1701" w:type="dxa"/>
            <w:shd w:val="clear" w:color="auto" w:fill="auto"/>
            <w:noWrap w:val="0"/>
            <w:vAlign w:val="center"/>
          </w:tcPr>
          <w:p w14:paraId="3595B70E">
            <w:pPr>
              <w:spacing w:line="300" w:lineRule="exact"/>
              <w:jc w:val="left"/>
              <w:rPr>
                <w:rFonts w:ascii="方正书宋_GBK" w:eastAsia="方正书宋_GBK"/>
              </w:rPr>
            </w:pPr>
            <w:r>
              <w:rPr>
                <w:rFonts w:ascii="方正书宋_GBK" w:eastAsia="方正书宋_GBK"/>
              </w:rPr>
              <w:t>区政府工作方案</w:t>
            </w:r>
          </w:p>
        </w:tc>
      </w:tr>
      <w:tr w14:paraId="5A614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40440945">
            <w:pPr>
              <w:spacing w:line="300" w:lineRule="exact"/>
              <w:jc w:val="center"/>
              <w:rPr>
                <w:rFonts w:ascii="方正书宋_GBK" w:eastAsia="方正书宋_GBK"/>
              </w:rPr>
            </w:pPr>
          </w:p>
        </w:tc>
        <w:tc>
          <w:tcPr>
            <w:tcW w:w="1134" w:type="dxa"/>
            <w:shd w:val="clear" w:color="auto" w:fill="auto"/>
            <w:noWrap w:val="0"/>
            <w:vAlign w:val="center"/>
          </w:tcPr>
          <w:p w14:paraId="5B026D1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14:paraId="70B62C62">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noWrap w:val="0"/>
            <w:vAlign w:val="center"/>
          </w:tcPr>
          <w:p w14:paraId="7042E8C9">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noWrap w:val="0"/>
            <w:vAlign w:val="center"/>
          </w:tcPr>
          <w:p w14:paraId="027B09E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0FCF350A">
            <w:pPr>
              <w:spacing w:line="300" w:lineRule="exact"/>
              <w:jc w:val="left"/>
              <w:rPr>
                <w:rFonts w:ascii="方正书宋_GBK" w:eastAsia="方正书宋_GBK"/>
              </w:rPr>
            </w:pPr>
            <w:r>
              <w:rPr>
                <w:rFonts w:ascii="方正书宋_GBK" w:eastAsia="方正书宋_GBK"/>
              </w:rPr>
              <w:t>区政府工作方案</w:t>
            </w:r>
          </w:p>
        </w:tc>
      </w:tr>
      <w:tr w14:paraId="7AB7E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63B4CDDF">
            <w:pPr>
              <w:spacing w:line="300" w:lineRule="exact"/>
              <w:jc w:val="center"/>
              <w:rPr>
                <w:rFonts w:ascii="方正书宋_GBK" w:eastAsia="方正书宋_GBK"/>
              </w:rPr>
            </w:pPr>
          </w:p>
        </w:tc>
        <w:tc>
          <w:tcPr>
            <w:tcW w:w="1134" w:type="dxa"/>
            <w:shd w:val="clear" w:color="auto" w:fill="auto"/>
            <w:noWrap w:val="0"/>
            <w:vAlign w:val="center"/>
          </w:tcPr>
          <w:p w14:paraId="388C2F41">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14:paraId="4E391027">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noWrap w:val="0"/>
            <w:vAlign w:val="center"/>
          </w:tcPr>
          <w:p w14:paraId="49F3EBD7">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noWrap w:val="0"/>
            <w:vAlign w:val="center"/>
          </w:tcPr>
          <w:p w14:paraId="6A43A5D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198BE529">
            <w:pPr>
              <w:spacing w:line="300" w:lineRule="exact"/>
              <w:jc w:val="left"/>
              <w:rPr>
                <w:rFonts w:ascii="方正书宋_GBK" w:eastAsia="方正书宋_GBK"/>
              </w:rPr>
            </w:pPr>
            <w:r>
              <w:rPr>
                <w:rFonts w:ascii="方正书宋_GBK" w:eastAsia="方正书宋_GBK"/>
              </w:rPr>
              <w:t>区政府工作方案</w:t>
            </w:r>
          </w:p>
        </w:tc>
      </w:tr>
      <w:tr w14:paraId="78107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4BA2717B">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14:paraId="6EE0EFD9">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14:paraId="5ABC7918">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noWrap w:val="0"/>
            <w:vAlign w:val="center"/>
          </w:tcPr>
          <w:p w14:paraId="4456D15D">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noWrap w:val="0"/>
            <w:vAlign w:val="center"/>
          </w:tcPr>
          <w:p w14:paraId="300B708D">
            <w:pPr>
              <w:spacing w:line="300" w:lineRule="exact"/>
              <w:jc w:val="left"/>
              <w:rPr>
                <w:rFonts w:ascii="方正书宋_GBK" w:eastAsia="方正书宋_GBK"/>
              </w:rPr>
            </w:pPr>
            <w:r>
              <w:rPr>
                <w:rFonts w:ascii="方正书宋_GBK" w:eastAsia="方正书宋_GBK"/>
              </w:rPr>
              <w:t>≥90%</w:t>
            </w:r>
          </w:p>
        </w:tc>
        <w:tc>
          <w:tcPr>
            <w:tcW w:w="1701" w:type="dxa"/>
            <w:shd w:val="clear" w:color="auto" w:fill="auto"/>
            <w:noWrap w:val="0"/>
            <w:vAlign w:val="center"/>
          </w:tcPr>
          <w:p w14:paraId="29A2C438">
            <w:pPr>
              <w:spacing w:line="300" w:lineRule="exact"/>
              <w:jc w:val="left"/>
              <w:rPr>
                <w:rFonts w:ascii="方正书宋_GBK" w:eastAsia="方正书宋_GBK"/>
              </w:rPr>
            </w:pPr>
            <w:r>
              <w:rPr>
                <w:rFonts w:ascii="方正书宋_GBK" w:eastAsia="方正书宋_GBK"/>
              </w:rPr>
              <w:t>区政府工作方案</w:t>
            </w:r>
          </w:p>
        </w:tc>
      </w:tr>
      <w:tr w14:paraId="5CC18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6CEF72FF">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14:paraId="36C60422">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14:paraId="7F14F6A8">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noWrap w:val="0"/>
            <w:vAlign w:val="center"/>
          </w:tcPr>
          <w:p w14:paraId="2261AC07">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noWrap w:val="0"/>
            <w:vAlign w:val="center"/>
          </w:tcPr>
          <w:p w14:paraId="70E064E0">
            <w:pPr>
              <w:spacing w:line="300" w:lineRule="exact"/>
              <w:jc w:val="left"/>
              <w:rPr>
                <w:rFonts w:ascii="方正书宋_GBK" w:eastAsia="方正书宋_GBK"/>
              </w:rPr>
            </w:pPr>
            <w:r>
              <w:rPr>
                <w:rFonts w:ascii="方正书宋_GBK" w:eastAsia="方正书宋_GBK"/>
              </w:rPr>
              <w:t>≥90%</w:t>
            </w:r>
          </w:p>
        </w:tc>
        <w:tc>
          <w:tcPr>
            <w:tcW w:w="1701" w:type="dxa"/>
            <w:shd w:val="clear" w:color="auto" w:fill="auto"/>
            <w:noWrap w:val="0"/>
            <w:vAlign w:val="center"/>
          </w:tcPr>
          <w:p w14:paraId="30032B69">
            <w:pPr>
              <w:spacing w:line="300" w:lineRule="exact"/>
              <w:jc w:val="left"/>
              <w:rPr>
                <w:rFonts w:ascii="方正书宋_GBK" w:eastAsia="方正书宋_GBK"/>
              </w:rPr>
            </w:pPr>
            <w:r>
              <w:rPr>
                <w:rFonts w:ascii="方正书宋_GBK" w:eastAsia="方正书宋_GBK"/>
              </w:rPr>
              <w:t>区政府工作方案</w:t>
            </w:r>
          </w:p>
        </w:tc>
      </w:tr>
    </w:tbl>
    <w:p w14:paraId="1630DCF6">
      <w:pPr>
        <w:spacing w:line="300" w:lineRule="exact"/>
        <w:jc w:val="left"/>
      </w:pPr>
    </w:p>
    <w:p w14:paraId="404A27AC">
      <w:pPr>
        <w:ind w:firstLine="562" w:firstLineChars="200"/>
        <w:jc w:val="left"/>
        <w:outlineLvl w:val="3"/>
        <w:rPr>
          <w:rFonts w:ascii="Times New Roman" w:hAnsi="宋体" w:eastAsia="宋体"/>
          <w:b/>
          <w:sz w:val="28"/>
        </w:rPr>
      </w:pPr>
      <w:bookmarkStart w:id="25" w:name="_Toc66979598"/>
      <w:r>
        <w:rPr>
          <w:rFonts w:ascii="方正仿宋_GBK" w:eastAsia="方正仿宋_GBK"/>
          <w:b/>
          <w:sz w:val="28"/>
        </w:rPr>
        <w:t>23.徐水区退役军人公益岗岗位人员工资绩效目标表</w:t>
      </w:r>
      <w:bookmarkEnd w:id="25"/>
      <w:r>
        <w:fldChar w:fldCharType="begin"/>
      </w:r>
      <w:r>
        <w:rPr>
          <w:rFonts w:ascii="方正仿宋_GBK" w:eastAsia="方正仿宋_GBK"/>
          <w:b/>
          <w:sz w:val="28"/>
        </w:rPr>
        <w:instrText xml:space="preserve"> TC 23、徐水区退役军人公益岗岗位人员工资绩效目标表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DF4A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14:paraId="2884E90A">
            <w:pPr>
              <w:spacing w:line="300" w:lineRule="exact"/>
              <w:jc w:val="left"/>
              <w:rPr>
                <w:rFonts w:ascii="方正书宋_GBK" w:eastAsia="方正书宋_GBK"/>
                <w:b/>
              </w:rPr>
            </w:pPr>
            <w:r>
              <w:rPr>
                <w:rFonts w:ascii="方正书宋_GBK" w:eastAsia="方正书宋_GBK"/>
                <w:b/>
              </w:rPr>
              <w:t>908001大王店镇本级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14:paraId="0560CC76">
            <w:pPr>
              <w:spacing w:line="300" w:lineRule="exact"/>
              <w:jc w:val="right"/>
              <w:rPr>
                <w:rFonts w:ascii="方正书宋_GBK" w:eastAsia="方正书宋_GBK"/>
              </w:rPr>
            </w:pPr>
            <w:r>
              <w:rPr>
                <w:rFonts w:ascii="方正书宋_GBK" w:eastAsia="方正书宋_GBK"/>
              </w:rPr>
              <w:t>单位：元</w:t>
            </w:r>
          </w:p>
        </w:tc>
      </w:tr>
      <w:tr w14:paraId="21EFD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14:paraId="5A5AF3D3">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14:paraId="6D6E79B3">
            <w:pPr>
              <w:spacing w:line="300" w:lineRule="exact"/>
              <w:jc w:val="left"/>
              <w:rPr>
                <w:rFonts w:ascii="方正书宋_GBK" w:eastAsia="方正书宋_GBK"/>
              </w:rPr>
            </w:pPr>
            <w:r>
              <w:rPr>
                <w:rFonts w:ascii="方正书宋_GBK" w:eastAsia="方正书宋_GBK"/>
              </w:rPr>
              <w:t>13062521YAP2337P8XOOQ</w:t>
            </w:r>
          </w:p>
        </w:tc>
        <w:tc>
          <w:tcPr>
            <w:tcW w:w="1587" w:type="dxa"/>
            <w:shd w:val="clear" w:color="auto" w:fill="auto"/>
            <w:noWrap w:val="0"/>
            <w:vAlign w:val="center"/>
          </w:tcPr>
          <w:p w14:paraId="111DC51F">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14:paraId="7EA77D63">
            <w:pPr>
              <w:spacing w:line="300" w:lineRule="exact"/>
              <w:jc w:val="left"/>
              <w:rPr>
                <w:rFonts w:ascii="方正书宋_GBK" w:eastAsia="方正书宋_GBK"/>
              </w:rPr>
            </w:pPr>
            <w:r>
              <w:rPr>
                <w:rFonts w:ascii="方正书宋_GBK" w:eastAsia="方正书宋_GBK"/>
              </w:rPr>
              <w:t>徐水区退役军人公益岗岗位人员工资</w:t>
            </w:r>
          </w:p>
        </w:tc>
      </w:tr>
      <w:tr w14:paraId="6DB6F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72586B45">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14:paraId="01292C46">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14:paraId="4781C14B">
            <w:pPr>
              <w:spacing w:line="300" w:lineRule="exact"/>
              <w:jc w:val="left"/>
              <w:rPr>
                <w:rFonts w:ascii="方正书宋_GBK" w:eastAsia="方正书宋_GBK"/>
              </w:rPr>
            </w:pPr>
            <w:r>
              <w:rPr>
                <w:rFonts w:ascii="方正书宋_GBK" w:eastAsia="方正书宋_GBK"/>
              </w:rPr>
              <w:t>57600.00</w:t>
            </w:r>
          </w:p>
        </w:tc>
        <w:tc>
          <w:tcPr>
            <w:tcW w:w="1587" w:type="dxa"/>
            <w:shd w:val="clear" w:color="auto" w:fill="auto"/>
            <w:noWrap w:val="0"/>
            <w:vAlign w:val="center"/>
          </w:tcPr>
          <w:p w14:paraId="4D92D87F">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14:paraId="3B7CA963">
            <w:pPr>
              <w:spacing w:line="300" w:lineRule="exact"/>
              <w:jc w:val="left"/>
              <w:rPr>
                <w:rFonts w:ascii="方正书宋_GBK" w:eastAsia="方正书宋_GBK"/>
              </w:rPr>
            </w:pPr>
            <w:r>
              <w:rPr>
                <w:rFonts w:ascii="方正书宋_GBK" w:eastAsia="方正书宋_GBK"/>
              </w:rPr>
              <w:t>57600.00</w:t>
            </w:r>
          </w:p>
        </w:tc>
        <w:tc>
          <w:tcPr>
            <w:tcW w:w="1276" w:type="dxa"/>
            <w:shd w:val="clear" w:color="auto" w:fill="auto"/>
            <w:noWrap w:val="0"/>
            <w:vAlign w:val="center"/>
          </w:tcPr>
          <w:p w14:paraId="7E11E5A6">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14:paraId="4EFFFF73">
            <w:pPr>
              <w:spacing w:line="300" w:lineRule="exact"/>
              <w:jc w:val="left"/>
              <w:rPr>
                <w:rFonts w:ascii="方正书宋_GBK" w:eastAsia="方正书宋_GBK"/>
              </w:rPr>
            </w:pPr>
            <w:r>
              <w:rPr>
                <w:rFonts w:ascii="方正书宋_GBK" w:eastAsia="方正书宋_GBK"/>
              </w:rPr>
              <w:t>0</w:t>
            </w:r>
          </w:p>
        </w:tc>
      </w:tr>
      <w:tr w14:paraId="30AC6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14:paraId="01A6E493">
            <w:pPr>
              <w:spacing w:line="300" w:lineRule="exact"/>
              <w:jc w:val="left"/>
              <w:outlineLvl w:val="3"/>
            </w:pPr>
          </w:p>
        </w:tc>
        <w:tc>
          <w:tcPr>
            <w:tcW w:w="8278" w:type="dxa"/>
            <w:gridSpan w:val="6"/>
            <w:shd w:val="clear" w:color="auto" w:fill="auto"/>
            <w:noWrap w:val="0"/>
            <w:vAlign w:val="center"/>
          </w:tcPr>
          <w:p w14:paraId="79394B06">
            <w:pPr>
              <w:spacing w:line="300" w:lineRule="exact"/>
              <w:jc w:val="left"/>
              <w:rPr>
                <w:rFonts w:ascii="方正书宋_GBK" w:eastAsia="方正书宋_GBK"/>
              </w:rPr>
            </w:pPr>
            <w:r>
              <w:rPr>
                <w:rFonts w:ascii="方正书宋_GBK" w:eastAsia="方正书宋_GBK"/>
              </w:rPr>
              <w:t>共需资金57600元，用于我镇公益性岗位人员工资。此项目于2021年1月实施，2021年12月完成。</w:t>
            </w:r>
          </w:p>
        </w:tc>
      </w:tr>
      <w:tr w14:paraId="07536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321E6C5C">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14:paraId="5CD1BA21">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14:paraId="27001AD3">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14:paraId="189B6F86">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14:paraId="38D38C26">
            <w:pPr>
              <w:spacing w:line="300" w:lineRule="exact"/>
              <w:jc w:val="center"/>
              <w:rPr>
                <w:rFonts w:ascii="方正书宋_GBK" w:eastAsia="方正书宋_GBK"/>
                <w:b/>
              </w:rPr>
            </w:pPr>
            <w:r>
              <w:rPr>
                <w:rFonts w:ascii="方正书宋_GBK" w:eastAsia="方正书宋_GBK"/>
                <w:b/>
              </w:rPr>
              <w:t>12月底</w:t>
            </w:r>
          </w:p>
        </w:tc>
      </w:tr>
      <w:tr w14:paraId="3D280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14:paraId="745BA0FE">
            <w:pPr>
              <w:spacing w:line="300" w:lineRule="exact"/>
              <w:jc w:val="left"/>
              <w:outlineLvl w:val="3"/>
            </w:pPr>
          </w:p>
        </w:tc>
        <w:tc>
          <w:tcPr>
            <w:tcW w:w="2410" w:type="dxa"/>
            <w:gridSpan w:val="2"/>
            <w:tcBorders>
              <w:bottom w:val="single" w:color="000000" w:sz="6" w:space="0"/>
            </w:tcBorders>
            <w:shd w:val="clear" w:color="auto" w:fill="auto"/>
            <w:noWrap w:val="0"/>
            <w:vAlign w:val="center"/>
          </w:tcPr>
          <w:p w14:paraId="1C29B706">
            <w:pPr>
              <w:spacing w:line="300" w:lineRule="exact"/>
              <w:jc w:val="center"/>
              <w:rPr>
                <w:rFonts w:ascii="方正书宋_GBK" w:eastAsia="方正书宋_GBK"/>
              </w:rPr>
            </w:pPr>
            <w:r>
              <w:rPr>
                <w:rFonts w:hint="eastAsia" w:ascii="方正书宋_GBK" w:eastAsia="方正书宋_GBK"/>
              </w:rPr>
              <w:t>30%</w:t>
            </w:r>
          </w:p>
        </w:tc>
        <w:tc>
          <w:tcPr>
            <w:tcW w:w="1587" w:type="dxa"/>
            <w:tcBorders>
              <w:bottom w:val="single" w:color="000000" w:sz="6" w:space="0"/>
            </w:tcBorders>
            <w:shd w:val="clear" w:color="auto" w:fill="auto"/>
            <w:noWrap w:val="0"/>
            <w:vAlign w:val="center"/>
          </w:tcPr>
          <w:p w14:paraId="24B127C5">
            <w:pPr>
              <w:spacing w:line="300" w:lineRule="exact"/>
              <w:jc w:val="center"/>
              <w:rPr>
                <w:rFonts w:ascii="方正书宋_GBK" w:eastAsia="方正书宋_GBK"/>
              </w:rPr>
            </w:pPr>
            <w:r>
              <w:rPr>
                <w:rFonts w:hint="eastAsia" w:ascii="方正书宋_GBK" w:eastAsia="方正书宋_GBK"/>
              </w:rPr>
              <w:t>60%</w:t>
            </w:r>
          </w:p>
        </w:tc>
        <w:tc>
          <w:tcPr>
            <w:tcW w:w="1304" w:type="dxa"/>
            <w:tcBorders>
              <w:bottom w:val="single" w:color="000000" w:sz="6" w:space="0"/>
            </w:tcBorders>
            <w:shd w:val="clear" w:color="auto" w:fill="auto"/>
            <w:noWrap w:val="0"/>
            <w:vAlign w:val="center"/>
          </w:tcPr>
          <w:p w14:paraId="59CCBE05">
            <w:pPr>
              <w:spacing w:line="300" w:lineRule="exact"/>
              <w:jc w:val="center"/>
              <w:rPr>
                <w:rFonts w:ascii="方正书宋_GBK" w:eastAsia="方正书宋_GBK"/>
              </w:rPr>
            </w:pPr>
            <w:r>
              <w:rPr>
                <w:rFonts w:hint="eastAsia" w:ascii="方正书宋_GBK" w:eastAsia="方正书宋_GBK"/>
              </w:rPr>
              <w:t>90%</w:t>
            </w:r>
          </w:p>
        </w:tc>
        <w:tc>
          <w:tcPr>
            <w:tcW w:w="2977" w:type="dxa"/>
            <w:gridSpan w:val="2"/>
            <w:tcBorders>
              <w:bottom w:val="single" w:color="000000" w:sz="6" w:space="0"/>
            </w:tcBorders>
            <w:shd w:val="clear" w:color="auto" w:fill="auto"/>
            <w:noWrap w:val="0"/>
            <w:vAlign w:val="center"/>
          </w:tcPr>
          <w:p w14:paraId="162FB33E">
            <w:pPr>
              <w:spacing w:line="300" w:lineRule="exact"/>
              <w:jc w:val="center"/>
              <w:rPr>
                <w:rFonts w:ascii="方正书宋_GBK" w:eastAsia="方正书宋_GBK"/>
              </w:rPr>
            </w:pPr>
            <w:r>
              <w:rPr>
                <w:rFonts w:hint="eastAsia" w:ascii="方正书宋_GBK" w:eastAsia="方正书宋_GBK"/>
              </w:rPr>
              <w:t>100%</w:t>
            </w:r>
          </w:p>
        </w:tc>
      </w:tr>
      <w:tr w14:paraId="6AAB9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6C541D9C">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14:paraId="25A1FD60">
            <w:pPr>
              <w:spacing w:line="300" w:lineRule="exact"/>
              <w:jc w:val="left"/>
              <w:rPr>
                <w:rFonts w:ascii="方正书宋_GBK" w:eastAsia="方正书宋_GBK"/>
              </w:rPr>
            </w:pPr>
            <w:r>
              <w:rPr>
                <w:rFonts w:ascii="方正书宋_GBK" w:eastAsia="方正书宋_GBK"/>
              </w:rPr>
              <w:t>1.维护社会稳定</w:t>
            </w:r>
          </w:p>
          <w:p w14:paraId="277A30F5">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p w14:paraId="180D7106">
            <w:pPr>
              <w:spacing w:line="300" w:lineRule="exact"/>
              <w:jc w:val="left"/>
              <w:rPr>
                <w:rFonts w:ascii="方正书宋_GBK" w:eastAsia="方正书宋_GBK"/>
              </w:rPr>
            </w:pPr>
            <w:r>
              <w:rPr>
                <w:rFonts w:ascii="方正书宋_GBK" w:eastAsia="方正书宋_GBK"/>
              </w:rPr>
              <w:t>3.区政府对有就业诉求和安置后下岗解除合同和自谋职业退伍士兵，筛选公益性岗位，促进再就业。</w:t>
            </w:r>
          </w:p>
        </w:tc>
      </w:tr>
    </w:tbl>
    <w:p w14:paraId="05F09C6D">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6BC9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38E74085">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14:paraId="033C2CEF">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14:paraId="3FE5A0D6">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14:paraId="373BF878">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14:paraId="68CBC50F">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14:paraId="05FF571B">
            <w:pPr>
              <w:spacing w:line="300" w:lineRule="exact"/>
              <w:jc w:val="center"/>
              <w:rPr>
                <w:rFonts w:ascii="方正书宋_GBK" w:eastAsia="方正书宋_GBK"/>
                <w:b/>
              </w:rPr>
            </w:pPr>
            <w:r>
              <w:rPr>
                <w:rFonts w:ascii="方正书宋_GBK" w:eastAsia="方正书宋_GBK"/>
                <w:b/>
              </w:rPr>
              <w:t>指标值确定依据</w:t>
            </w:r>
          </w:p>
        </w:tc>
      </w:tr>
      <w:tr w14:paraId="453B7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6FBC4BA2">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14:paraId="5677C8A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14:paraId="19C57633">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noWrap w:val="0"/>
            <w:vAlign w:val="center"/>
          </w:tcPr>
          <w:p w14:paraId="6A3EFCA8">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noWrap w:val="0"/>
            <w:vAlign w:val="center"/>
          </w:tcPr>
          <w:p w14:paraId="5EEF92B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16EB5C5E">
            <w:pPr>
              <w:spacing w:line="300" w:lineRule="exact"/>
              <w:jc w:val="left"/>
              <w:rPr>
                <w:rFonts w:ascii="方正书宋_GBK" w:eastAsia="方正书宋_GBK"/>
              </w:rPr>
            </w:pPr>
            <w:r>
              <w:rPr>
                <w:rFonts w:ascii="方正书宋_GBK" w:eastAsia="方正书宋_GBK"/>
              </w:rPr>
              <w:t>依据部门职责</w:t>
            </w:r>
          </w:p>
        </w:tc>
      </w:tr>
      <w:tr w14:paraId="1C373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0FF1D9A0">
            <w:pPr>
              <w:spacing w:line="300" w:lineRule="exact"/>
              <w:jc w:val="center"/>
              <w:rPr>
                <w:rFonts w:ascii="方正书宋_GBK" w:eastAsia="方正书宋_GBK"/>
              </w:rPr>
            </w:pPr>
          </w:p>
        </w:tc>
        <w:tc>
          <w:tcPr>
            <w:tcW w:w="1134" w:type="dxa"/>
            <w:shd w:val="clear" w:color="auto" w:fill="auto"/>
            <w:noWrap w:val="0"/>
            <w:vAlign w:val="center"/>
          </w:tcPr>
          <w:p w14:paraId="162F6F2A">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14:paraId="0E7DCE6D">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noWrap w:val="0"/>
            <w:vAlign w:val="center"/>
          </w:tcPr>
          <w:p w14:paraId="68D4365B">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noWrap w:val="0"/>
            <w:vAlign w:val="center"/>
          </w:tcPr>
          <w:p w14:paraId="18785366">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33B5FBE9">
            <w:pPr>
              <w:spacing w:line="300" w:lineRule="exact"/>
              <w:jc w:val="left"/>
              <w:rPr>
                <w:rFonts w:ascii="方正书宋_GBK" w:eastAsia="方正书宋_GBK"/>
              </w:rPr>
            </w:pPr>
            <w:r>
              <w:rPr>
                <w:rFonts w:ascii="方正书宋_GBK" w:eastAsia="方正书宋_GBK"/>
              </w:rPr>
              <w:t>依据部门职责</w:t>
            </w:r>
          </w:p>
        </w:tc>
      </w:tr>
      <w:tr w14:paraId="4AE55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1239B477">
            <w:pPr>
              <w:spacing w:line="300" w:lineRule="exact"/>
              <w:jc w:val="center"/>
              <w:rPr>
                <w:rFonts w:ascii="方正书宋_GBK" w:eastAsia="方正书宋_GBK"/>
              </w:rPr>
            </w:pPr>
          </w:p>
        </w:tc>
        <w:tc>
          <w:tcPr>
            <w:tcW w:w="1134" w:type="dxa"/>
            <w:shd w:val="clear" w:color="auto" w:fill="auto"/>
            <w:noWrap w:val="0"/>
            <w:vAlign w:val="center"/>
          </w:tcPr>
          <w:p w14:paraId="1F1FAB7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14:paraId="6658CE5C">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noWrap w:val="0"/>
            <w:vAlign w:val="center"/>
          </w:tcPr>
          <w:p w14:paraId="5481B864">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noWrap w:val="0"/>
            <w:vAlign w:val="center"/>
          </w:tcPr>
          <w:p w14:paraId="615F6B24">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5E206376">
            <w:pPr>
              <w:spacing w:line="300" w:lineRule="exact"/>
              <w:jc w:val="left"/>
              <w:rPr>
                <w:rFonts w:ascii="方正书宋_GBK" w:eastAsia="方正书宋_GBK"/>
              </w:rPr>
            </w:pPr>
            <w:r>
              <w:rPr>
                <w:rFonts w:ascii="方正书宋_GBK" w:eastAsia="方正书宋_GBK"/>
              </w:rPr>
              <w:t>依据部门职责</w:t>
            </w:r>
          </w:p>
        </w:tc>
      </w:tr>
      <w:tr w14:paraId="20172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093E5550">
            <w:pPr>
              <w:spacing w:line="300" w:lineRule="exact"/>
              <w:jc w:val="center"/>
              <w:rPr>
                <w:rFonts w:ascii="方正书宋_GBK" w:eastAsia="方正书宋_GBK"/>
              </w:rPr>
            </w:pPr>
          </w:p>
        </w:tc>
        <w:tc>
          <w:tcPr>
            <w:tcW w:w="1134" w:type="dxa"/>
            <w:shd w:val="clear" w:color="auto" w:fill="auto"/>
            <w:noWrap w:val="0"/>
            <w:vAlign w:val="center"/>
          </w:tcPr>
          <w:p w14:paraId="2C199B95">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14:paraId="3570A649">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noWrap w:val="0"/>
            <w:vAlign w:val="center"/>
          </w:tcPr>
          <w:p w14:paraId="62CA20F3">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noWrap w:val="0"/>
            <w:vAlign w:val="center"/>
          </w:tcPr>
          <w:p w14:paraId="0E38B59E">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1FAC0B34">
            <w:pPr>
              <w:spacing w:line="300" w:lineRule="exact"/>
              <w:jc w:val="left"/>
              <w:rPr>
                <w:rFonts w:ascii="方正书宋_GBK" w:eastAsia="方正书宋_GBK"/>
              </w:rPr>
            </w:pPr>
            <w:r>
              <w:rPr>
                <w:rFonts w:ascii="方正书宋_GBK" w:eastAsia="方正书宋_GBK"/>
              </w:rPr>
              <w:t>依据部门职责</w:t>
            </w:r>
          </w:p>
        </w:tc>
      </w:tr>
      <w:tr w14:paraId="7C33F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6B41CA5C">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14:paraId="4E771FC7">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14:paraId="3B20A8EE">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noWrap w:val="0"/>
            <w:vAlign w:val="center"/>
          </w:tcPr>
          <w:p w14:paraId="42DDCE7A">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noWrap w:val="0"/>
            <w:vAlign w:val="center"/>
          </w:tcPr>
          <w:p w14:paraId="52534139">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14:paraId="5F8F04B7">
            <w:pPr>
              <w:spacing w:line="300" w:lineRule="exact"/>
              <w:jc w:val="left"/>
              <w:rPr>
                <w:rFonts w:ascii="方正书宋_GBK" w:eastAsia="方正书宋_GBK"/>
              </w:rPr>
            </w:pPr>
            <w:r>
              <w:rPr>
                <w:rFonts w:ascii="方正书宋_GBK" w:eastAsia="方正书宋_GBK"/>
              </w:rPr>
              <w:t>依据部门职责</w:t>
            </w:r>
          </w:p>
        </w:tc>
      </w:tr>
    </w:tbl>
    <w:p w14:paraId="345E04BD">
      <w:pPr>
        <w:spacing w:line="300" w:lineRule="exact"/>
        <w:jc w:val="left"/>
      </w:pPr>
    </w:p>
    <w:p w14:paraId="153B6A58">
      <w:pPr>
        <w:ind w:firstLine="562" w:firstLineChars="200"/>
        <w:jc w:val="left"/>
        <w:outlineLvl w:val="3"/>
        <w:rPr>
          <w:rFonts w:ascii="Times New Roman" w:hAnsi="宋体" w:eastAsia="宋体"/>
          <w:b/>
          <w:sz w:val="28"/>
        </w:rPr>
      </w:pPr>
      <w:bookmarkStart w:id="26" w:name="_Toc66979599"/>
      <w:r>
        <w:rPr>
          <w:rFonts w:ascii="方正仿宋_GBK" w:eastAsia="方正仿宋_GBK"/>
          <w:b/>
          <w:sz w:val="28"/>
        </w:rPr>
        <w:t>24.2019-2020年区奖补资金造林绩效目标表</w:t>
      </w:r>
      <w:bookmarkEnd w:id="26"/>
      <w:r>
        <w:fldChar w:fldCharType="begin"/>
      </w:r>
      <w:r>
        <w:rPr>
          <w:rFonts w:ascii="方正仿宋_GBK" w:eastAsia="方正仿宋_GBK"/>
          <w:b/>
          <w:sz w:val="28"/>
        </w:rPr>
        <w:instrText xml:space="preserve"> TC 24、2019-2020年区奖补资金造林绩效目标表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AEEF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14:paraId="77137E36">
            <w:pPr>
              <w:spacing w:line="300" w:lineRule="exact"/>
              <w:jc w:val="left"/>
              <w:rPr>
                <w:rFonts w:ascii="方正书宋_GBK" w:eastAsia="方正书宋_GBK"/>
                <w:b/>
              </w:rPr>
            </w:pPr>
            <w:r>
              <w:rPr>
                <w:rFonts w:ascii="方正书宋_GBK" w:eastAsia="方正书宋_GBK"/>
                <w:b/>
              </w:rPr>
              <w:t>908001大王店镇本级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14:paraId="7CF5BDD4">
            <w:pPr>
              <w:spacing w:line="300" w:lineRule="exact"/>
              <w:jc w:val="right"/>
              <w:rPr>
                <w:rFonts w:ascii="方正书宋_GBK" w:eastAsia="方正书宋_GBK"/>
              </w:rPr>
            </w:pPr>
            <w:r>
              <w:rPr>
                <w:rFonts w:ascii="方正书宋_GBK" w:eastAsia="方正书宋_GBK"/>
              </w:rPr>
              <w:t>单位：元</w:t>
            </w:r>
          </w:p>
        </w:tc>
      </w:tr>
      <w:tr w14:paraId="77118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14:paraId="1D5FFF2C">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14:paraId="11B5FBE0">
            <w:pPr>
              <w:spacing w:line="300" w:lineRule="exact"/>
              <w:jc w:val="left"/>
              <w:rPr>
                <w:rFonts w:ascii="方正书宋_GBK" w:eastAsia="方正书宋_GBK"/>
              </w:rPr>
            </w:pPr>
            <w:r>
              <w:rPr>
                <w:rFonts w:ascii="方正书宋_GBK" w:eastAsia="方正书宋_GBK"/>
              </w:rPr>
              <w:t>13062521Z7YAEV6224BGY</w:t>
            </w:r>
          </w:p>
        </w:tc>
        <w:tc>
          <w:tcPr>
            <w:tcW w:w="1587" w:type="dxa"/>
            <w:shd w:val="clear" w:color="auto" w:fill="auto"/>
            <w:noWrap w:val="0"/>
            <w:vAlign w:val="center"/>
          </w:tcPr>
          <w:p w14:paraId="2953212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14:paraId="17088C52">
            <w:pPr>
              <w:spacing w:line="300" w:lineRule="exact"/>
              <w:jc w:val="left"/>
              <w:rPr>
                <w:rFonts w:ascii="方正书宋_GBK" w:eastAsia="方正书宋_GBK"/>
              </w:rPr>
            </w:pPr>
            <w:r>
              <w:rPr>
                <w:rFonts w:ascii="方正书宋_GBK" w:eastAsia="方正书宋_GBK"/>
              </w:rPr>
              <w:t>2019-2020年区奖补资金造林</w:t>
            </w:r>
          </w:p>
        </w:tc>
      </w:tr>
      <w:tr w14:paraId="29563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4B3B5B4D">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14:paraId="3D273461">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14:paraId="644EA770">
            <w:pPr>
              <w:spacing w:line="300" w:lineRule="exact"/>
              <w:jc w:val="left"/>
              <w:rPr>
                <w:rFonts w:ascii="方正书宋_GBK" w:eastAsia="方正书宋_GBK"/>
              </w:rPr>
            </w:pPr>
            <w:r>
              <w:rPr>
                <w:rFonts w:ascii="方正书宋_GBK" w:eastAsia="方正书宋_GBK"/>
              </w:rPr>
              <w:t>2022596.00</w:t>
            </w:r>
          </w:p>
        </w:tc>
        <w:tc>
          <w:tcPr>
            <w:tcW w:w="1587" w:type="dxa"/>
            <w:shd w:val="clear" w:color="auto" w:fill="auto"/>
            <w:noWrap w:val="0"/>
            <w:vAlign w:val="center"/>
          </w:tcPr>
          <w:p w14:paraId="1A94F0A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14:paraId="2E057774">
            <w:pPr>
              <w:spacing w:line="300" w:lineRule="exact"/>
              <w:jc w:val="left"/>
              <w:rPr>
                <w:rFonts w:ascii="方正书宋_GBK" w:eastAsia="方正书宋_GBK"/>
              </w:rPr>
            </w:pPr>
            <w:r>
              <w:rPr>
                <w:rFonts w:ascii="方正书宋_GBK" w:eastAsia="方正书宋_GBK"/>
              </w:rPr>
              <w:t>2022596.00</w:t>
            </w:r>
          </w:p>
        </w:tc>
        <w:tc>
          <w:tcPr>
            <w:tcW w:w="1276" w:type="dxa"/>
            <w:shd w:val="clear" w:color="auto" w:fill="auto"/>
            <w:noWrap w:val="0"/>
            <w:vAlign w:val="center"/>
          </w:tcPr>
          <w:p w14:paraId="42558508">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14:paraId="6923CCA3">
            <w:pPr>
              <w:spacing w:line="300" w:lineRule="exact"/>
              <w:jc w:val="left"/>
              <w:rPr>
                <w:rFonts w:ascii="方正书宋_GBK" w:eastAsia="方正书宋_GBK"/>
              </w:rPr>
            </w:pPr>
            <w:r>
              <w:rPr>
                <w:rFonts w:ascii="方正书宋_GBK" w:eastAsia="方正书宋_GBK"/>
              </w:rPr>
              <w:t>0</w:t>
            </w:r>
          </w:p>
        </w:tc>
      </w:tr>
      <w:tr w14:paraId="40C6D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14:paraId="3D0E71CE">
            <w:pPr>
              <w:spacing w:line="300" w:lineRule="exact"/>
              <w:jc w:val="left"/>
              <w:outlineLvl w:val="3"/>
            </w:pPr>
          </w:p>
        </w:tc>
        <w:tc>
          <w:tcPr>
            <w:tcW w:w="8278" w:type="dxa"/>
            <w:gridSpan w:val="6"/>
            <w:shd w:val="clear" w:color="auto" w:fill="auto"/>
            <w:noWrap w:val="0"/>
            <w:vAlign w:val="center"/>
          </w:tcPr>
          <w:p w14:paraId="10350B82">
            <w:pPr>
              <w:spacing w:line="300" w:lineRule="exact"/>
              <w:jc w:val="left"/>
              <w:rPr>
                <w:rFonts w:ascii="方正书宋_GBK" w:eastAsia="方正书宋_GBK"/>
              </w:rPr>
            </w:pPr>
            <w:r>
              <w:rPr>
                <w:rFonts w:ascii="方正书宋_GBK" w:eastAsia="方正书宋_GBK"/>
              </w:rPr>
              <w:t>此项目共需资金2022596元，用于绿化奖补资金。于2021年1月开始，2021年12月完成。</w:t>
            </w:r>
          </w:p>
        </w:tc>
      </w:tr>
      <w:tr w14:paraId="0C2D8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7224E1A4">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14:paraId="27573BE3">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14:paraId="44FEB10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14:paraId="0C73CA1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14:paraId="6BBCBE58">
            <w:pPr>
              <w:spacing w:line="300" w:lineRule="exact"/>
              <w:jc w:val="center"/>
              <w:rPr>
                <w:rFonts w:ascii="方正书宋_GBK" w:eastAsia="方正书宋_GBK"/>
                <w:b/>
              </w:rPr>
            </w:pPr>
            <w:r>
              <w:rPr>
                <w:rFonts w:ascii="方正书宋_GBK" w:eastAsia="方正书宋_GBK"/>
                <w:b/>
              </w:rPr>
              <w:t>12月底</w:t>
            </w:r>
          </w:p>
        </w:tc>
      </w:tr>
      <w:tr w14:paraId="6F284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14:paraId="456E12A9">
            <w:pPr>
              <w:spacing w:line="300" w:lineRule="exact"/>
              <w:jc w:val="left"/>
              <w:outlineLvl w:val="3"/>
            </w:pPr>
          </w:p>
        </w:tc>
        <w:tc>
          <w:tcPr>
            <w:tcW w:w="2410" w:type="dxa"/>
            <w:gridSpan w:val="2"/>
            <w:tcBorders>
              <w:bottom w:val="single" w:color="000000" w:sz="6" w:space="0"/>
            </w:tcBorders>
            <w:shd w:val="clear" w:color="auto" w:fill="auto"/>
            <w:noWrap w:val="0"/>
            <w:vAlign w:val="center"/>
          </w:tcPr>
          <w:p w14:paraId="67BCE3B7">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14:paraId="00F3CDB3">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14:paraId="163A22AC">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14:paraId="07BA04AA">
            <w:pPr>
              <w:spacing w:line="300" w:lineRule="exact"/>
              <w:jc w:val="center"/>
              <w:rPr>
                <w:rFonts w:ascii="方正书宋_GBK" w:eastAsia="方正书宋_GBK"/>
              </w:rPr>
            </w:pPr>
            <w:r>
              <w:rPr>
                <w:rFonts w:ascii="方正书宋_GBK" w:eastAsia="方正书宋_GBK"/>
              </w:rPr>
              <w:t>100.00%</w:t>
            </w:r>
          </w:p>
        </w:tc>
      </w:tr>
      <w:tr w14:paraId="2C339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4A7E93B8">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14:paraId="56B187E7">
            <w:pPr>
              <w:spacing w:line="300" w:lineRule="exact"/>
              <w:jc w:val="left"/>
              <w:rPr>
                <w:rFonts w:ascii="方正书宋_GBK" w:eastAsia="方正书宋_GBK"/>
              </w:rPr>
            </w:pPr>
            <w:r>
              <w:rPr>
                <w:rFonts w:ascii="方正书宋_GBK" w:eastAsia="方正书宋_GBK"/>
              </w:rPr>
              <w:t>1.增加有林地面积，提高全区绿化水平和森林覆盖率，改善生态环境。</w:t>
            </w:r>
          </w:p>
          <w:p w14:paraId="017D1DDE">
            <w:pPr>
              <w:spacing w:line="300" w:lineRule="exact"/>
              <w:jc w:val="left"/>
              <w:rPr>
                <w:rFonts w:ascii="方正书宋_GBK" w:eastAsia="方正书宋_GBK"/>
              </w:rPr>
            </w:pPr>
            <w:r>
              <w:rPr>
                <w:rFonts w:ascii="方正书宋_GBK" w:eastAsia="方正书宋_GBK"/>
              </w:rPr>
              <w:t>2.增加绿地面积，优化空气质量。</w:t>
            </w:r>
          </w:p>
          <w:p w14:paraId="4831FD77">
            <w:pPr>
              <w:spacing w:line="300" w:lineRule="exact"/>
              <w:jc w:val="left"/>
              <w:rPr>
                <w:rFonts w:ascii="方正书宋_GBK" w:eastAsia="方正书宋_GBK"/>
              </w:rPr>
            </w:pPr>
            <w:r>
              <w:rPr>
                <w:rFonts w:ascii="方正书宋_GBK" w:eastAsia="方正书宋_GBK"/>
              </w:rPr>
              <w:t>3.保护自然环境。</w:t>
            </w:r>
          </w:p>
        </w:tc>
      </w:tr>
    </w:tbl>
    <w:p w14:paraId="4F3203F1">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113B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36E2E27D">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14:paraId="00BB4C2D">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14:paraId="1D338613">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14:paraId="7AA6EE3E">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14:paraId="52482914">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14:paraId="0A503BF6">
            <w:pPr>
              <w:spacing w:line="300" w:lineRule="exact"/>
              <w:jc w:val="center"/>
              <w:rPr>
                <w:rFonts w:ascii="方正书宋_GBK" w:eastAsia="方正书宋_GBK"/>
                <w:b/>
              </w:rPr>
            </w:pPr>
            <w:r>
              <w:rPr>
                <w:rFonts w:ascii="方正书宋_GBK" w:eastAsia="方正书宋_GBK"/>
                <w:b/>
              </w:rPr>
              <w:t>指标值确定依据</w:t>
            </w:r>
          </w:p>
        </w:tc>
      </w:tr>
      <w:tr w14:paraId="7F2AB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35DB50D5">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14:paraId="09EF310E">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14:paraId="1C73ADC7">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noWrap w:val="0"/>
            <w:vAlign w:val="center"/>
          </w:tcPr>
          <w:p w14:paraId="0D58398A">
            <w:pPr>
              <w:spacing w:line="300" w:lineRule="exact"/>
              <w:jc w:val="left"/>
              <w:rPr>
                <w:rFonts w:ascii="方正书宋_GBK" w:eastAsia="方正书宋_GBK"/>
              </w:rPr>
            </w:pPr>
            <w:r>
              <w:rPr>
                <w:rFonts w:ascii="方正书宋_GBK" w:eastAsia="方正书宋_GBK"/>
              </w:rPr>
              <w:t>实际发放的补助金金额占计划发放金额的比率</w:t>
            </w:r>
          </w:p>
        </w:tc>
        <w:tc>
          <w:tcPr>
            <w:tcW w:w="1276" w:type="dxa"/>
            <w:shd w:val="clear" w:color="auto" w:fill="auto"/>
            <w:noWrap w:val="0"/>
            <w:vAlign w:val="center"/>
          </w:tcPr>
          <w:p w14:paraId="39D10447">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1734D838">
            <w:pPr>
              <w:spacing w:line="300" w:lineRule="exact"/>
              <w:jc w:val="left"/>
              <w:rPr>
                <w:rFonts w:ascii="方正书宋_GBK" w:eastAsia="方正书宋_GBK"/>
              </w:rPr>
            </w:pPr>
            <w:r>
              <w:rPr>
                <w:rFonts w:ascii="方正书宋_GBK" w:eastAsia="方正书宋_GBK"/>
              </w:rPr>
              <w:t>依据工作方案</w:t>
            </w:r>
          </w:p>
        </w:tc>
      </w:tr>
      <w:tr w14:paraId="6AC0D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4F678B51">
            <w:pPr>
              <w:spacing w:line="300" w:lineRule="exact"/>
              <w:jc w:val="center"/>
              <w:rPr>
                <w:rFonts w:ascii="方正书宋_GBK" w:eastAsia="方正书宋_GBK"/>
              </w:rPr>
            </w:pPr>
          </w:p>
        </w:tc>
        <w:tc>
          <w:tcPr>
            <w:tcW w:w="1134" w:type="dxa"/>
            <w:shd w:val="clear" w:color="auto" w:fill="auto"/>
            <w:noWrap w:val="0"/>
            <w:vAlign w:val="center"/>
          </w:tcPr>
          <w:p w14:paraId="1DF50561">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14:paraId="2E0CC8FE">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noWrap w:val="0"/>
            <w:vAlign w:val="center"/>
          </w:tcPr>
          <w:p w14:paraId="6BF13C66">
            <w:pPr>
              <w:spacing w:line="300" w:lineRule="exact"/>
              <w:jc w:val="left"/>
              <w:rPr>
                <w:rFonts w:ascii="方正书宋_GBK" w:eastAsia="方正书宋_GBK"/>
              </w:rPr>
            </w:pPr>
            <w:r>
              <w:rPr>
                <w:rFonts w:ascii="方正书宋_GBK" w:eastAsia="方正书宋_GBK"/>
              </w:rPr>
              <w:t>覆盖率</w:t>
            </w:r>
          </w:p>
        </w:tc>
        <w:tc>
          <w:tcPr>
            <w:tcW w:w="1276" w:type="dxa"/>
            <w:shd w:val="clear" w:color="auto" w:fill="auto"/>
            <w:noWrap w:val="0"/>
            <w:vAlign w:val="center"/>
          </w:tcPr>
          <w:p w14:paraId="7100679B">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54BC6E1D">
            <w:pPr>
              <w:spacing w:line="300" w:lineRule="exact"/>
              <w:jc w:val="left"/>
              <w:rPr>
                <w:rFonts w:ascii="方正书宋_GBK" w:eastAsia="方正书宋_GBK"/>
              </w:rPr>
            </w:pPr>
            <w:r>
              <w:rPr>
                <w:rFonts w:ascii="方正书宋_GBK" w:eastAsia="方正书宋_GBK"/>
              </w:rPr>
              <w:t>依据工作方案</w:t>
            </w:r>
          </w:p>
        </w:tc>
      </w:tr>
      <w:tr w14:paraId="7866D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605C84AA">
            <w:pPr>
              <w:spacing w:line="300" w:lineRule="exact"/>
              <w:jc w:val="center"/>
              <w:rPr>
                <w:rFonts w:ascii="方正书宋_GBK" w:eastAsia="方正书宋_GBK"/>
              </w:rPr>
            </w:pPr>
          </w:p>
        </w:tc>
        <w:tc>
          <w:tcPr>
            <w:tcW w:w="1134" w:type="dxa"/>
            <w:shd w:val="clear" w:color="auto" w:fill="auto"/>
            <w:noWrap w:val="0"/>
            <w:vAlign w:val="center"/>
          </w:tcPr>
          <w:p w14:paraId="2174CDE3">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14:paraId="65B250BC">
            <w:pPr>
              <w:spacing w:line="300" w:lineRule="exact"/>
              <w:jc w:val="left"/>
              <w:rPr>
                <w:rFonts w:ascii="方正书宋_GBK" w:eastAsia="方正书宋_GBK"/>
              </w:rPr>
            </w:pPr>
            <w:r>
              <w:rPr>
                <w:rFonts w:ascii="方正书宋_GBK" w:eastAsia="方正书宋_GBK"/>
              </w:rPr>
              <w:t>资金按时拨付</w:t>
            </w:r>
          </w:p>
        </w:tc>
        <w:tc>
          <w:tcPr>
            <w:tcW w:w="2891" w:type="dxa"/>
            <w:shd w:val="clear" w:color="auto" w:fill="auto"/>
            <w:noWrap w:val="0"/>
            <w:vAlign w:val="center"/>
          </w:tcPr>
          <w:p w14:paraId="1755D156">
            <w:pPr>
              <w:spacing w:line="300" w:lineRule="exact"/>
              <w:jc w:val="left"/>
              <w:rPr>
                <w:rFonts w:ascii="方正书宋_GBK" w:eastAsia="方正书宋_GBK"/>
              </w:rPr>
            </w:pPr>
            <w:r>
              <w:rPr>
                <w:rFonts w:ascii="方正书宋_GBK" w:eastAsia="方正书宋_GBK"/>
              </w:rPr>
              <w:t>资金按时拨付</w:t>
            </w:r>
          </w:p>
        </w:tc>
        <w:tc>
          <w:tcPr>
            <w:tcW w:w="1276" w:type="dxa"/>
            <w:shd w:val="clear" w:color="auto" w:fill="auto"/>
            <w:noWrap w:val="0"/>
            <w:vAlign w:val="center"/>
          </w:tcPr>
          <w:p w14:paraId="726D6DEC">
            <w:pPr>
              <w:spacing w:line="300" w:lineRule="exact"/>
              <w:jc w:val="left"/>
              <w:rPr>
                <w:rFonts w:ascii="方正书宋_GBK" w:eastAsia="方正书宋_GBK"/>
              </w:rPr>
            </w:pPr>
            <w:r>
              <w:rPr>
                <w:rFonts w:ascii="方正书宋_GBK" w:eastAsia="方正书宋_GBK"/>
              </w:rPr>
              <w:t>≥90%</w:t>
            </w:r>
          </w:p>
        </w:tc>
        <w:tc>
          <w:tcPr>
            <w:tcW w:w="1701" w:type="dxa"/>
            <w:shd w:val="clear" w:color="auto" w:fill="auto"/>
            <w:noWrap w:val="0"/>
            <w:vAlign w:val="center"/>
          </w:tcPr>
          <w:p w14:paraId="43EF9261">
            <w:pPr>
              <w:spacing w:line="300" w:lineRule="exact"/>
              <w:jc w:val="left"/>
              <w:rPr>
                <w:rFonts w:ascii="方正书宋_GBK" w:eastAsia="方正书宋_GBK"/>
              </w:rPr>
            </w:pPr>
            <w:r>
              <w:rPr>
                <w:rFonts w:ascii="方正书宋_GBK" w:eastAsia="方正书宋_GBK"/>
              </w:rPr>
              <w:t>依据工作方案</w:t>
            </w:r>
          </w:p>
        </w:tc>
      </w:tr>
      <w:tr w14:paraId="23CE1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1547EA2D">
            <w:pPr>
              <w:spacing w:line="300" w:lineRule="exact"/>
              <w:jc w:val="center"/>
              <w:rPr>
                <w:rFonts w:ascii="方正书宋_GBK" w:eastAsia="方正书宋_GBK"/>
              </w:rPr>
            </w:pPr>
          </w:p>
        </w:tc>
        <w:tc>
          <w:tcPr>
            <w:tcW w:w="1134" w:type="dxa"/>
            <w:shd w:val="clear" w:color="auto" w:fill="auto"/>
            <w:noWrap w:val="0"/>
            <w:vAlign w:val="center"/>
          </w:tcPr>
          <w:p w14:paraId="07CF0110">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14:paraId="39A06FC3">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noWrap w:val="0"/>
            <w:vAlign w:val="center"/>
          </w:tcPr>
          <w:p w14:paraId="6734AD90">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noWrap w:val="0"/>
            <w:vAlign w:val="center"/>
          </w:tcPr>
          <w:p w14:paraId="75AB75C1">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5E09E0BB">
            <w:pPr>
              <w:spacing w:line="300" w:lineRule="exact"/>
              <w:jc w:val="left"/>
              <w:rPr>
                <w:rFonts w:ascii="方正书宋_GBK" w:eastAsia="方正书宋_GBK"/>
              </w:rPr>
            </w:pPr>
            <w:r>
              <w:rPr>
                <w:rFonts w:ascii="方正书宋_GBK" w:eastAsia="方正书宋_GBK"/>
              </w:rPr>
              <w:t>依据工作方案</w:t>
            </w:r>
          </w:p>
        </w:tc>
      </w:tr>
      <w:tr w14:paraId="23119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6F3BBE96">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14:paraId="7DCF3E37">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14:paraId="26377A67">
            <w:pPr>
              <w:spacing w:line="300" w:lineRule="exact"/>
              <w:jc w:val="left"/>
              <w:rPr>
                <w:rFonts w:ascii="方正书宋_GBK" w:eastAsia="方正书宋_GBK"/>
              </w:rPr>
            </w:pPr>
            <w:r>
              <w:rPr>
                <w:rFonts w:ascii="方正书宋_GBK" w:eastAsia="方正书宋_GBK"/>
              </w:rPr>
              <w:t>社会影响力指标</w:t>
            </w:r>
          </w:p>
        </w:tc>
        <w:tc>
          <w:tcPr>
            <w:tcW w:w="2891" w:type="dxa"/>
            <w:shd w:val="clear" w:color="auto" w:fill="auto"/>
            <w:noWrap w:val="0"/>
            <w:vAlign w:val="center"/>
          </w:tcPr>
          <w:p w14:paraId="6EAE3678">
            <w:pPr>
              <w:spacing w:line="300" w:lineRule="exact"/>
              <w:jc w:val="left"/>
              <w:rPr>
                <w:rFonts w:ascii="方正书宋_GBK" w:eastAsia="方正书宋_GBK"/>
              </w:rPr>
            </w:pPr>
            <w:r>
              <w:rPr>
                <w:rFonts w:ascii="方正书宋_GBK" w:eastAsia="方正书宋_GBK"/>
              </w:rPr>
              <w:t>社会影响力</w:t>
            </w:r>
          </w:p>
        </w:tc>
        <w:tc>
          <w:tcPr>
            <w:tcW w:w="1276" w:type="dxa"/>
            <w:shd w:val="clear" w:color="auto" w:fill="auto"/>
            <w:noWrap w:val="0"/>
            <w:vAlign w:val="center"/>
          </w:tcPr>
          <w:p w14:paraId="1D04BFB0">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14:paraId="7B7B0D6C">
            <w:pPr>
              <w:spacing w:line="300" w:lineRule="exact"/>
              <w:jc w:val="left"/>
              <w:rPr>
                <w:rFonts w:ascii="方正书宋_GBK" w:eastAsia="方正书宋_GBK"/>
              </w:rPr>
            </w:pPr>
            <w:r>
              <w:rPr>
                <w:rFonts w:ascii="方正书宋_GBK" w:eastAsia="方正书宋_GBK"/>
              </w:rPr>
              <w:t>依据工作方案</w:t>
            </w:r>
          </w:p>
        </w:tc>
      </w:tr>
    </w:tbl>
    <w:p w14:paraId="7D320A4B">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14:paraId="4976A733">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无政府采购预算，空表列示。</w:t>
      </w:r>
      <w:r>
        <w:rPr>
          <w:rFonts w:hint="eastAsia" w:ascii="仿宋" w:hAnsi="仿宋" w:eastAsia="仿宋"/>
          <w:sz w:val="32"/>
          <w:szCs w:val="32"/>
        </w:rPr>
        <w:t>附</w:t>
      </w:r>
      <w:r>
        <w:rPr>
          <w:rFonts w:hint="eastAsia" w:ascii="仿宋" w:hAnsi="仿宋" w:eastAsia="仿宋"/>
          <w:sz w:val="32"/>
          <w:szCs w:val="32"/>
          <w:lang w:eastAsia="zh-CN"/>
        </w:rPr>
        <w:t>单位</w:t>
      </w:r>
      <w:r>
        <w:rPr>
          <w:rFonts w:hint="eastAsia" w:ascii="仿宋" w:hAnsi="仿宋" w:eastAsia="仿宋"/>
          <w:sz w:val="32"/>
          <w:szCs w:val="32"/>
        </w:rPr>
        <w:t>政府采购预算表空表。</w:t>
      </w:r>
    </w:p>
    <w:tbl>
      <w:tblPr>
        <w:tblStyle w:val="5"/>
        <w:tblW w:w="101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1"/>
        <w:gridCol w:w="691"/>
        <w:gridCol w:w="684"/>
        <w:gridCol w:w="933"/>
        <w:gridCol w:w="643"/>
        <w:gridCol w:w="342"/>
        <w:gridCol w:w="557"/>
        <w:gridCol w:w="691"/>
        <w:gridCol w:w="691"/>
        <w:gridCol w:w="691"/>
        <w:gridCol w:w="855"/>
        <w:gridCol w:w="851"/>
        <w:gridCol w:w="708"/>
      </w:tblGrid>
      <w:tr w14:paraId="37C27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3" w:hRule="atLeast"/>
          <w:tblHeader/>
          <w:jc w:val="center"/>
        </w:trPr>
        <w:tc>
          <w:tcPr>
            <w:tcW w:w="5711" w:type="dxa"/>
            <w:gridSpan w:val="7"/>
            <w:tcBorders>
              <w:top w:val="single" w:color="FFFFFF" w:sz="6" w:space="0"/>
              <w:left w:val="single" w:color="FFFFFF" w:sz="6" w:space="0"/>
              <w:right w:val="single" w:color="FFFFFF" w:sz="6" w:space="0"/>
            </w:tcBorders>
            <w:shd w:val="clear" w:color="auto" w:fill="auto"/>
            <w:vAlign w:val="center"/>
          </w:tcPr>
          <w:p w14:paraId="1BCF9947">
            <w:pPr>
              <w:spacing w:line="300" w:lineRule="exact"/>
              <w:jc w:val="left"/>
              <w:rPr>
                <w:rFonts w:ascii="方正小标宋_GBK" w:hAnsi="等线" w:cs="Times New Roman"/>
                <w:sz w:val="24"/>
              </w:rPr>
            </w:pPr>
            <w:r>
              <w:rPr>
                <w:rFonts w:hint="eastAsia" w:ascii="方正小标宋_GBK" w:hAnsi="等线" w:cs="Times New Roman"/>
                <w:sz w:val="24"/>
              </w:rPr>
              <w:t>保</w:t>
            </w:r>
            <w:r>
              <w:rPr>
                <w:rFonts w:ascii="方正小标宋_GBK" w:hAnsi="等线" w:cs="Times New Roman"/>
                <w:sz w:val="24"/>
              </w:rPr>
              <w:t>定市徐水区大王店镇人民政府</w:t>
            </w:r>
          </w:p>
        </w:tc>
        <w:tc>
          <w:tcPr>
            <w:tcW w:w="4487" w:type="dxa"/>
            <w:gridSpan w:val="6"/>
            <w:tcBorders>
              <w:top w:val="single" w:color="FFFFFF" w:sz="6" w:space="0"/>
              <w:left w:val="single" w:color="FFFFFF" w:sz="6" w:space="0"/>
              <w:right w:val="single" w:color="FFFFFF" w:sz="6" w:space="0"/>
            </w:tcBorders>
            <w:shd w:val="clear" w:color="auto" w:fill="auto"/>
            <w:vAlign w:val="center"/>
          </w:tcPr>
          <w:p w14:paraId="71AA2054">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单位：元</w:t>
            </w:r>
          </w:p>
        </w:tc>
      </w:tr>
      <w:tr w14:paraId="249A5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8" w:hRule="atLeast"/>
          <w:tblHeader/>
          <w:jc w:val="center"/>
        </w:trPr>
        <w:tc>
          <w:tcPr>
            <w:tcW w:w="2552" w:type="dxa"/>
            <w:gridSpan w:val="2"/>
            <w:shd w:val="clear" w:color="auto" w:fill="auto"/>
            <w:vAlign w:val="center"/>
          </w:tcPr>
          <w:p w14:paraId="5A2D1BA5">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684" w:type="dxa"/>
            <w:vMerge w:val="restart"/>
            <w:shd w:val="clear" w:color="auto" w:fill="auto"/>
            <w:vAlign w:val="center"/>
          </w:tcPr>
          <w:p w14:paraId="03BDCF7F">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933" w:type="dxa"/>
            <w:vMerge w:val="restart"/>
            <w:shd w:val="clear" w:color="auto" w:fill="auto"/>
            <w:vAlign w:val="center"/>
          </w:tcPr>
          <w:p w14:paraId="684F0D6F">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643" w:type="dxa"/>
            <w:vMerge w:val="restart"/>
            <w:shd w:val="clear" w:color="auto" w:fill="auto"/>
            <w:vAlign w:val="center"/>
          </w:tcPr>
          <w:p w14:paraId="07BE903B">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342" w:type="dxa"/>
            <w:vMerge w:val="restart"/>
            <w:shd w:val="clear" w:color="auto" w:fill="auto"/>
            <w:vAlign w:val="center"/>
          </w:tcPr>
          <w:p w14:paraId="69178830">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557" w:type="dxa"/>
            <w:vMerge w:val="restart"/>
            <w:shd w:val="clear" w:color="auto" w:fill="auto"/>
            <w:vAlign w:val="center"/>
          </w:tcPr>
          <w:p w14:paraId="28FF4128">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4487" w:type="dxa"/>
            <w:gridSpan w:val="6"/>
            <w:shd w:val="clear" w:color="auto" w:fill="auto"/>
            <w:vAlign w:val="center"/>
          </w:tcPr>
          <w:p w14:paraId="50A3D290">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w:t>
            </w:r>
            <w:r>
              <w:rPr>
                <w:rFonts w:hint="eastAsia" w:ascii="方正书宋_GBK" w:hAnsi="等线" w:eastAsia="方正书宋_GBK" w:cs="Times New Roman"/>
                <w:b/>
                <w:lang w:eastAsia="zh-CN"/>
              </w:rPr>
              <w:t>单位</w:t>
            </w:r>
            <w:r>
              <w:rPr>
                <w:rFonts w:ascii="方正书宋_GBK" w:hAnsi="等线" w:eastAsia="方正书宋_GBK" w:cs="Times New Roman"/>
                <w:b/>
              </w:rPr>
              <w:t>预算安排资金）</w:t>
            </w:r>
          </w:p>
        </w:tc>
      </w:tr>
      <w:tr w14:paraId="480B1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95" w:hRule="atLeast"/>
          <w:tblHeader/>
          <w:jc w:val="center"/>
        </w:trPr>
        <w:tc>
          <w:tcPr>
            <w:tcW w:w="1861" w:type="dxa"/>
            <w:shd w:val="clear" w:color="auto" w:fill="auto"/>
            <w:vAlign w:val="center"/>
          </w:tcPr>
          <w:p w14:paraId="46AC38F0">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691" w:type="dxa"/>
            <w:shd w:val="clear" w:color="auto" w:fill="auto"/>
            <w:vAlign w:val="center"/>
          </w:tcPr>
          <w:p w14:paraId="7CAC1568">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684" w:type="dxa"/>
            <w:vMerge w:val="continue"/>
            <w:shd w:val="clear" w:color="auto" w:fill="auto"/>
            <w:vAlign w:val="center"/>
          </w:tcPr>
          <w:p w14:paraId="37CFFAC5">
            <w:pPr>
              <w:spacing w:line="300" w:lineRule="exact"/>
              <w:jc w:val="left"/>
              <w:outlineLvl w:val="1"/>
              <w:rPr>
                <w:rFonts w:ascii="Times New Roman" w:hAnsi="等线" w:eastAsia="方正仿宋_GBK" w:cs="Times New Roman"/>
                <w:sz w:val="28"/>
              </w:rPr>
            </w:pPr>
          </w:p>
        </w:tc>
        <w:tc>
          <w:tcPr>
            <w:tcW w:w="933" w:type="dxa"/>
            <w:vMerge w:val="continue"/>
            <w:shd w:val="clear" w:color="auto" w:fill="auto"/>
            <w:vAlign w:val="center"/>
          </w:tcPr>
          <w:p w14:paraId="06129AD5">
            <w:pPr>
              <w:spacing w:line="300" w:lineRule="exact"/>
              <w:jc w:val="left"/>
              <w:outlineLvl w:val="1"/>
              <w:rPr>
                <w:rFonts w:ascii="Times New Roman" w:hAnsi="等线" w:eastAsia="方正仿宋_GBK" w:cs="Times New Roman"/>
                <w:sz w:val="28"/>
              </w:rPr>
            </w:pPr>
          </w:p>
        </w:tc>
        <w:tc>
          <w:tcPr>
            <w:tcW w:w="643" w:type="dxa"/>
            <w:vMerge w:val="continue"/>
            <w:shd w:val="clear" w:color="auto" w:fill="auto"/>
            <w:vAlign w:val="center"/>
          </w:tcPr>
          <w:p w14:paraId="1AEBE467">
            <w:pPr>
              <w:spacing w:line="300" w:lineRule="exact"/>
              <w:jc w:val="left"/>
              <w:outlineLvl w:val="1"/>
              <w:rPr>
                <w:rFonts w:ascii="Times New Roman" w:hAnsi="等线" w:eastAsia="方正仿宋_GBK" w:cs="Times New Roman"/>
                <w:sz w:val="28"/>
              </w:rPr>
            </w:pPr>
          </w:p>
        </w:tc>
        <w:tc>
          <w:tcPr>
            <w:tcW w:w="342" w:type="dxa"/>
            <w:vMerge w:val="continue"/>
            <w:shd w:val="clear" w:color="auto" w:fill="auto"/>
            <w:vAlign w:val="center"/>
          </w:tcPr>
          <w:p w14:paraId="06D53A30">
            <w:pPr>
              <w:spacing w:line="300" w:lineRule="exact"/>
              <w:jc w:val="left"/>
              <w:outlineLvl w:val="1"/>
              <w:rPr>
                <w:rFonts w:ascii="Times New Roman" w:hAnsi="等线" w:eastAsia="方正仿宋_GBK" w:cs="Times New Roman"/>
                <w:sz w:val="28"/>
              </w:rPr>
            </w:pPr>
          </w:p>
        </w:tc>
        <w:tc>
          <w:tcPr>
            <w:tcW w:w="557" w:type="dxa"/>
            <w:vMerge w:val="continue"/>
            <w:shd w:val="clear" w:color="auto" w:fill="auto"/>
            <w:vAlign w:val="center"/>
          </w:tcPr>
          <w:p w14:paraId="46A051CB">
            <w:pPr>
              <w:spacing w:line="300" w:lineRule="exact"/>
              <w:jc w:val="left"/>
              <w:outlineLvl w:val="1"/>
              <w:rPr>
                <w:rFonts w:ascii="Times New Roman" w:hAnsi="等线" w:eastAsia="方正仿宋_GBK" w:cs="Times New Roman"/>
                <w:sz w:val="28"/>
              </w:rPr>
            </w:pPr>
          </w:p>
        </w:tc>
        <w:tc>
          <w:tcPr>
            <w:tcW w:w="691" w:type="dxa"/>
            <w:shd w:val="clear" w:color="auto" w:fill="auto"/>
            <w:vAlign w:val="center"/>
          </w:tcPr>
          <w:p w14:paraId="4DAF2492">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691" w:type="dxa"/>
            <w:shd w:val="clear" w:color="auto" w:fill="auto"/>
            <w:vAlign w:val="center"/>
          </w:tcPr>
          <w:p w14:paraId="71D22AA9">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691" w:type="dxa"/>
            <w:shd w:val="clear" w:color="auto" w:fill="auto"/>
            <w:vAlign w:val="center"/>
          </w:tcPr>
          <w:p w14:paraId="4C9458FD">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855" w:type="dxa"/>
            <w:shd w:val="clear" w:color="auto" w:fill="auto"/>
            <w:vAlign w:val="center"/>
          </w:tcPr>
          <w:p w14:paraId="7BCAA394">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851" w:type="dxa"/>
            <w:shd w:val="clear" w:color="auto" w:fill="auto"/>
            <w:vAlign w:val="center"/>
          </w:tcPr>
          <w:p w14:paraId="0DFBD9CF">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708" w:type="dxa"/>
            <w:shd w:val="clear" w:color="auto" w:fill="auto"/>
            <w:vAlign w:val="center"/>
          </w:tcPr>
          <w:p w14:paraId="317AC21D">
            <w:pPr>
              <w:spacing w:line="300" w:lineRule="exact"/>
              <w:jc w:val="center"/>
              <w:rPr>
                <w:rFonts w:ascii="方正书宋_GBK" w:hAnsi="等线" w:eastAsia="方正书宋_GBK" w:cs="Times New Roman"/>
                <w:b/>
              </w:rPr>
            </w:pPr>
            <w:r>
              <w:rPr>
                <w:rFonts w:ascii="方正书宋_GBK" w:hAnsi="等线" w:eastAsia="方正书宋_GBK" w:cs="Times New Roman"/>
                <w:b/>
              </w:rPr>
              <w:t>单位资金</w:t>
            </w:r>
          </w:p>
        </w:tc>
      </w:tr>
      <w:tr w14:paraId="0A831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7" w:hRule="atLeast"/>
          <w:jc w:val="center"/>
        </w:trPr>
        <w:tc>
          <w:tcPr>
            <w:tcW w:w="1861" w:type="dxa"/>
            <w:shd w:val="clear" w:color="auto" w:fill="auto"/>
            <w:vAlign w:val="center"/>
          </w:tcPr>
          <w:p w14:paraId="25535E7E">
            <w:pPr>
              <w:spacing w:line="300" w:lineRule="exact"/>
              <w:jc w:val="center"/>
              <w:rPr>
                <w:rFonts w:ascii="方正书宋_GBK" w:hAnsi="等线" w:eastAsia="方正书宋_GBK" w:cs="Times New Roman"/>
                <w:b/>
              </w:rPr>
            </w:pPr>
            <w:r>
              <w:rPr>
                <w:rFonts w:ascii="方正书宋_GBK" w:hAnsi="等线" w:eastAsia="方正书宋_GBK" w:cs="Times New Roman"/>
                <w:b/>
              </w:rPr>
              <w:t>合  计</w:t>
            </w:r>
          </w:p>
        </w:tc>
        <w:tc>
          <w:tcPr>
            <w:tcW w:w="691" w:type="dxa"/>
            <w:shd w:val="clear" w:color="auto" w:fill="auto"/>
            <w:vAlign w:val="center"/>
          </w:tcPr>
          <w:p w14:paraId="1FF73839">
            <w:pPr>
              <w:spacing w:line="300" w:lineRule="exact"/>
              <w:jc w:val="right"/>
              <w:rPr>
                <w:rFonts w:ascii="方正书宋_GBK" w:hAnsi="等线" w:eastAsia="方正书宋_GBK" w:cs="Times New Roman"/>
                <w:b/>
              </w:rPr>
            </w:pPr>
          </w:p>
        </w:tc>
        <w:tc>
          <w:tcPr>
            <w:tcW w:w="684" w:type="dxa"/>
            <w:shd w:val="clear" w:color="auto" w:fill="auto"/>
            <w:vAlign w:val="center"/>
          </w:tcPr>
          <w:p w14:paraId="18F9FDE5">
            <w:pPr>
              <w:spacing w:line="300" w:lineRule="exact"/>
              <w:jc w:val="left"/>
              <w:rPr>
                <w:rFonts w:ascii="方正书宋_GBK" w:hAnsi="等线" w:eastAsia="方正书宋_GBK" w:cs="Times New Roman"/>
                <w:b/>
              </w:rPr>
            </w:pPr>
          </w:p>
        </w:tc>
        <w:tc>
          <w:tcPr>
            <w:tcW w:w="933" w:type="dxa"/>
            <w:shd w:val="clear" w:color="auto" w:fill="auto"/>
            <w:vAlign w:val="center"/>
          </w:tcPr>
          <w:p w14:paraId="318F7A21">
            <w:pPr>
              <w:spacing w:line="300" w:lineRule="exact"/>
              <w:jc w:val="left"/>
              <w:rPr>
                <w:rFonts w:ascii="方正书宋_GBK" w:hAnsi="等线" w:eastAsia="方正书宋_GBK" w:cs="Times New Roman"/>
                <w:b/>
              </w:rPr>
            </w:pPr>
          </w:p>
        </w:tc>
        <w:tc>
          <w:tcPr>
            <w:tcW w:w="643" w:type="dxa"/>
            <w:shd w:val="clear" w:color="auto" w:fill="auto"/>
            <w:vAlign w:val="center"/>
          </w:tcPr>
          <w:p w14:paraId="3B035F4E">
            <w:pPr>
              <w:spacing w:line="300" w:lineRule="exact"/>
              <w:jc w:val="center"/>
              <w:rPr>
                <w:rFonts w:ascii="方正书宋_GBK" w:hAnsi="等线" w:eastAsia="方正书宋_GBK" w:cs="Times New Roman"/>
                <w:b/>
              </w:rPr>
            </w:pPr>
          </w:p>
        </w:tc>
        <w:tc>
          <w:tcPr>
            <w:tcW w:w="342" w:type="dxa"/>
            <w:shd w:val="clear" w:color="auto" w:fill="auto"/>
            <w:vAlign w:val="center"/>
          </w:tcPr>
          <w:p w14:paraId="79701E82">
            <w:pPr>
              <w:spacing w:line="300" w:lineRule="exact"/>
              <w:jc w:val="right"/>
              <w:rPr>
                <w:rFonts w:ascii="方正书宋_GBK" w:hAnsi="等线" w:eastAsia="方正书宋_GBK" w:cs="Times New Roman"/>
                <w:b/>
              </w:rPr>
            </w:pPr>
          </w:p>
        </w:tc>
        <w:tc>
          <w:tcPr>
            <w:tcW w:w="557" w:type="dxa"/>
            <w:shd w:val="clear" w:color="auto" w:fill="auto"/>
            <w:vAlign w:val="center"/>
          </w:tcPr>
          <w:p w14:paraId="331BB13C">
            <w:pPr>
              <w:spacing w:line="300" w:lineRule="exact"/>
              <w:jc w:val="right"/>
              <w:rPr>
                <w:rFonts w:ascii="方正书宋_GBK" w:hAnsi="等线" w:eastAsia="方正书宋_GBK" w:cs="Times New Roman"/>
                <w:b/>
              </w:rPr>
            </w:pPr>
          </w:p>
        </w:tc>
        <w:tc>
          <w:tcPr>
            <w:tcW w:w="691" w:type="dxa"/>
            <w:shd w:val="clear" w:color="auto" w:fill="auto"/>
            <w:vAlign w:val="center"/>
          </w:tcPr>
          <w:p w14:paraId="1B67407C">
            <w:pPr>
              <w:spacing w:line="300" w:lineRule="exact"/>
              <w:jc w:val="right"/>
              <w:rPr>
                <w:rFonts w:ascii="方正书宋_GBK" w:hAnsi="等线" w:eastAsia="方正书宋_GBK" w:cs="Times New Roman"/>
                <w:b/>
              </w:rPr>
            </w:pPr>
          </w:p>
        </w:tc>
        <w:tc>
          <w:tcPr>
            <w:tcW w:w="691" w:type="dxa"/>
            <w:shd w:val="clear" w:color="auto" w:fill="auto"/>
            <w:vAlign w:val="center"/>
          </w:tcPr>
          <w:p w14:paraId="301E48B9">
            <w:pPr>
              <w:spacing w:line="300" w:lineRule="exact"/>
              <w:jc w:val="right"/>
              <w:rPr>
                <w:rFonts w:ascii="方正书宋_GBK" w:hAnsi="等线" w:eastAsia="方正书宋_GBK" w:cs="Times New Roman"/>
                <w:b/>
              </w:rPr>
            </w:pPr>
          </w:p>
        </w:tc>
        <w:tc>
          <w:tcPr>
            <w:tcW w:w="691" w:type="dxa"/>
            <w:shd w:val="clear" w:color="auto" w:fill="auto"/>
            <w:vAlign w:val="center"/>
          </w:tcPr>
          <w:p w14:paraId="17128FBF">
            <w:pPr>
              <w:spacing w:line="300" w:lineRule="exact"/>
              <w:jc w:val="right"/>
              <w:rPr>
                <w:rFonts w:ascii="方正书宋_GBK" w:hAnsi="等线" w:eastAsia="方正书宋_GBK" w:cs="Times New Roman"/>
                <w:b/>
              </w:rPr>
            </w:pPr>
          </w:p>
        </w:tc>
        <w:tc>
          <w:tcPr>
            <w:tcW w:w="855" w:type="dxa"/>
            <w:shd w:val="clear" w:color="auto" w:fill="auto"/>
            <w:vAlign w:val="center"/>
          </w:tcPr>
          <w:p w14:paraId="7DFDFA9D">
            <w:pPr>
              <w:spacing w:line="300" w:lineRule="exact"/>
              <w:jc w:val="right"/>
              <w:rPr>
                <w:rFonts w:ascii="方正书宋_GBK" w:hAnsi="等线" w:eastAsia="方正书宋_GBK" w:cs="Times New Roman"/>
                <w:b/>
              </w:rPr>
            </w:pPr>
          </w:p>
        </w:tc>
        <w:tc>
          <w:tcPr>
            <w:tcW w:w="851" w:type="dxa"/>
            <w:shd w:val="clear" w:color="auto" w:fill="auto"/>
            <w:vAlign w:val="center"/>
          </w:tcPr>
          <w:p w14:paraId="38F6FFE0">
            <w:pPr>
              <w:spacing w:line="300" w:lineRule="exact"/>
              <w:jc w:val="right"/>
              <w:rPr>
                <w:rFonts w:ascii="方正书宋_GBK" w:hAnsi="等线" w:eastAsia="方正书宋_GBK" w:cs="Times New Roman"/>
                <w:b/>
              </w:rPr>
            </w:pPr>
          </w:p>
        </w:tc>
        <w:tc>
          <w:tcPr>
            <w:tcW w:w="708" w:type="dxa"/>
            <w:shd w:val="clear" w:color="auto" w:fill="auto"/>
            <w:vAlign w:val="center"/>
          </w:tcPr>
          <w:p w14:paraId="1A3ADFF6">
            <w:pPr>
              <w:spacing w:line="300" w:lineRule="exact"/>
              <w:jc w:val="right"/>
              <w:rPr>
                <w:rFonts w:ascii="方正书宋_GBK" w:hAnsi="等线" w:eastAsia="方正书宋_GBK" w:cs="Times New Roman"/>
                <w:b/>
              </w:rPr>
            </w:pPr>
          </w:p>
        </w:tc>
      </w:tr>
      <w:tr w14:paraId="3496A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3" w:hRule="atLeast"/>
          <w:jc w:val="center"/>
        </w:trPr>
        <w:tc>
          <w:tcPr>
            <w:tcW w:w="1861" w:type="dxa"/>
            <w:shd w:val="clear" w:color="auto" w:fill="auto"/>
            <w:vAlign w:val="center"/>
          </w:tcPr>
          <w:p w14:paraId="10D1B222">
            <w:pPr>
              <w:spacing w:line="300" w:lineRule="exact"/>
              <w:jc w:val="left"/>
              <w:rPr>
                <w:rFonts w:ascii="方正书宋_GBK" w:hAnsi="等线" w:eastAsia="方正书宋_GBK" w:cs="Times New Roman"/>
                <w:b/>
              </w:rPr>
            </w:pPr>
          </w:p>
        </w:tc>
        <w:tc>
          <w:tcPr>
            <w:tcW w:w="691" w:type="dxa"/>
            <w:shd w:val="clear" w:color="auto" w:fill="auto"/>
            <w:vAlign w:val="center"/>
          </w:tcPr>
          <w:p w14:paraId="7CC5621C">
            <w:pPr>
              <w:spacing w:line="300" w:lineRule="exact"/>
              <w:jc w:val="right"/>
              <w:rPr>
                <w:rFonts w:ascii="方正书宋_GBK" w:hAnsi="等线" w:eastAsia="方正书宋_GBK" w:cs="Times New Roman"/>
                <w:b/>
              </w:rPr>
            </w:pPr>
          </w:p>
        </w:tc>
        <w:tc>
          <w:tcPr>
            <w:tcW w:w="684" w:type="dxa"/>
            <w:shd w:val="clear" w:color="auto" w:fill="auto"/>
            <w:vAlign w:val="center"/>
          </w:tcPr>
          <w:p w14:paraId="5461A9B6">
            <w:pPr>
              <w:spacing w:line="300" w:lineRule="exact"/>
              <w:jc w:val="left"/>
              <w:rPr>
                <w:rFonts w:ascii="方正书宋_GBK" w:hAnsi="等线" w:eastAsia="方正书宋_GBK" w:cs="Times New Roman"/>
                <w:b/>
              </w:rPr>
            </w:pPr>
          </w:p>
        </w:tc>
        <w:tc>
          <w:tcPr>
            <w:tcW w:w="933" w:type="dxa"/>
            <w:shd w:val="clear" w:color="auto" w:fill="auto"/>
            <w:vAlign w:val="center"/>
          </w:tcPr>
          <w:p w14:paraId="7D2E42EB">
            <w:pPr>
              <w:spacing w:line="300" w:lineRule="exact"/>
              <w:jc w:val="left"/>
              <w:rPr>
                <w:rFonts w:ascii="方正书宋_GBK" w:hAnsi="等线" w:eastAsia="方正书宋_GBK" w:cs="Times New Roman"/>
                <w:b/>
              </w:rPr>
            </w:pPr>
          </w:p>
        </w:tc>
        <w:tc>
          <w:tcPr>
            <w:tcW w:w="643" w:type="dxa"/>
            <w:shd w:val="clear" w:color="auto" w:fill="auto"/>
            <w:vAlign w:val="center"/>
          </w:tcPr>
          <w:p w14:paraId="24B2BCBE">
            <w:pPr>
              <w:spacing w:line="300" w:lineRule="exact"/>
              <w:jc w:val="center"/>
              <w:rPr>
                <w:rFonts w:ascii="方正书宋_GBK" w:hAnsi="等线" w:eastAsia="方正书宋_GBK" w:cs="Times New Roman"/>
                <w:b/>
              </w:rPr>
            </w:pPr>
          </w:p>
        </w:tc>
        <w:tc>
          <w:tcPr>
            <w:tcW w:w="342" w:type="dxa"/>
            <w:shd w:val="clear" w:color="auto" w:fill="auto"/>
            <w:vAlign w:val="center"/>
          </w:tcPr>
          <w:p w14:paraId="399317B8">
            <w:pPr>
              <w:spacing w:line="300" w:lineRule="exact"/>
              <w:jc w:val="right"/>
              <w:rPr>
                <w:rFonts w:ascii="方正书宋_GBK" w:hAnsi="等线" w:eastAsia="方正书宋_GBK" w:cs="Times New Roman"/>
                <w:b/>
              </w:rPr>
            </w:pPr>
          </w:p>
        </w:tc>
        <w:tc>
          <w:tcPr>
            <w:tcW w:w="557" w:type="dxa"/>
            <w:shd w:val="clear" w:color="auto" w:fill="auto"/>
            <w:vAlign w:val="center"/>
          </w:tcPr>
          <w:p w14:paraId="0AAA0FEF">
            <w:pPr>
              <w:spacing w:line="300" w:lineRule="exact"/>
              <w:jc w:val="right"/>
              <w:rPr>
                <w:rFonts w:ascii="方正书宋_GBK" w:hAnsi="等线" w:eastAsia="方正书宋_GBK" w:cs="Times New Roman"/>
                <w:b/>
              </w:rPr>
            </w:pPr>
          </w:p>
        </w:tc>
        <w:tc>
          <w:tcPr>
            <w:tcW w:w="691" w:type="dxa"/>
            <w:shd w:val="clear" w:color="auto" w:fill="auto"/>
            <w:vAlign w:val="center"/>
          </w:tcPr>
          <w:p w14:paraId="635B4030">
            <w:pPr>
              <w:spacing w:line="300" w:lineRule="exact"/>
              <w:jc w:val="right"/>
              <w:rPr>
                <w:rFonts w:ascii="方正书宋_GBK" w:hAnsi="等线" w:eastAsia="方正书宋_GBK" w:cs="Times New Roman"/>
                <w:b/>
              </w:rPr>
            </w:pPr>
          </w:p>
        </w:tc>
        <w:tc>
          <w:tcPr>
            <w:tcW w:w="691" w:type="dxa"/>
            <w:shd w:val="clear" w:color="auto" w:fill="auto"/>
            <w:vAlign w:val="center"/>
          </w:tcPr>
          <w:p w14:paraId="28ACA1C0">
            <w:pPr>
              <w:spacing w:line="300" w:lineRule="exact"/>
              <w:jc w:val="right"/>
              <w:rPr>
                <w:rFonts w:ascii="方正书宋_GBK" w:hAnsi="等线" w:eastAsia="方正书宋_GBK" w:cs="Times New Roman"/>
                <w:b/>
              </w:rPr>
            </w:pPr>
          </w:p>
        </w:tc>
        <w:tc>
          <w:tcPr>
            <w:tcW w:w="691" w:type="dxa"/>
            <w:shd w:val="clear" w:color="auto" w:fill="auto"/>
            <w:vAlign w:val="center"/>
          </w:tcPr>
          <w:p w14:paraId="78AC345E">
            <w:pPr>
              <w:spacing w:line="300" w:lineRule="exact"/>
              <w:jc w:val="right"/>
              <w:rPr>
                <w:rFonts w:ascii="方正书宋_GBK" w:hAnsi="等线" w:eastAsia="方正书宋_GBK" w:cs="Times New Roman"/>
                <w:b/>
              </w:rPr>
            </w:pPr>
          </w:p>
        </w:tc>
        <w:tc>
          <w:tcPr>
            <w:tcW w:w="855" w:type="dxa"/>
            <w:shd w:val="clear" w:color="auto" w:fill="auto"/>
            <w:vAlign w:val="center"/>
          </w:tcPr>
          <w:p w14:paraId="6B69164F">
            <w:pPr>
              <w:spacing w:line="300" w:lineRule="exact"/>
              <w:jc w:val="right"/>
              <w:rPr>
                <w:rFonts w:ascii="方正书宋_GBK" w:hAnsi="等线" w:eastAsia="方正书宋_GBK" w:cs="Times New Roman"/>
                <w:b/>
              </w:rPr>
            </w:pPr>
          </w:p>
        </w:tc>
        <w:tc>
          <w:tcPr>
            <w:tcW w:w="851" w:type="dxa"/>
            <w:shd w:val="clear" w:color="auto" w:fill="auto"/>
            <w:vAlign w:val="center"/>
          </w:tcPr>
          <w:p w14:paraId="5C18EB8E">
            <w:pPr>
              <w:spacing w:line="300" w:lineRule="exact"/>
              <w:jc w:val="right"/>
              <w:rPr>
                <w:rFonts w:ascii="方正书宋_GBK" w:hAnsi="等线" w:eastAsia="方正书宋_GBK" w:cs="Times New Roman"/>
                <w:b/>
              </w:rPr>
            </w:pPr>
          </w:p>
        </w:tc>
        <w:tc>
          <w:tcPr>
            <w:tcW w:w="708" w:type="dxa"/>
            <w:shd w:val="clear" w:color="auto" w:fill="auto"/>
            <w:vAlign w:val="center"/>
          </w:tcPr>
          <w:p w14:paraId="326CEDA9">
            <w:pPr>
              <w:spacing w:line="300" w:lineRule="exact"/>
              <w:jc w:val="right"/>
              <w:rPr>
                <w:rFonts w:ascii="方正书宋_GBK" w:hAnsi="等线" w:eastAsia="方正书宋_GBK" w:cs="Times New Roman"/>
                <w:b/>
              </w:rPr>
            </w:pPr>
          </w:p>
        </w:tc>
      </w:tr>
      <w:tr w14:paraId="6EA21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4" w:hRule="atLeast"/>
          <w:jc w:val="center"/>
        </w:trPr>
        <w:tc>
          <w:tcPr>
            <w:tcW w:w="1861" w:type="dxa"/>
            <w:shd w:val="clear" w:color="auto" w:fill="auto"/>
            <w:vAlign w:val="center"/>
          </w:tcPr>
          <w:p w14:paraId="1BC0918E">
            <w:pPr>
              <w:spacing w:line="300" w:lineRule="exact"/>
              <w:jc w:val="left"/>
              <w:rPr>
                <w:rFonts w:ascii="方正书宋_GBK" w:hAnsi="等线" w:eastAsia="方正书宋_GBK" w:cs="Times New Roman"/>
              </w:rPr>
            </w:pPr>
          </w:p>
        </w:tc>
        <w:tc>
          <w:tcPr>
            <w:tcW w:w="691" w:type="dxa"/>
            <w:shd w:val="clear" w:color="auto" w:fill="auto"/>
            <w:vAlign w:val="center"/>
          </w:tcPr>
          <w:p w14:paraId="57DB2DF6">
            <w:pPr>
              <w:spacing w:line="300" w:lineRule="exact"/>
              <w:jc w:val="right"/>
              <w:rPr>
                <w:rFonts w:ascii="方正书宋_GBK" w:hAnsi="等线" w:eastAsia="方正书宋_GBK" w:cs="Times New Roman"/>
              </w:rPr>
            </w:pPr>
          </w:p>
        </w:tc>
        <w:tc>
          <w:tcPr>
            <w:tcW w:w="684" w:type="dxa"/>
            <w:shd w:val="clear" w:color="auto" w:fill="auto"/>
            <w:vAlign w:val="center"/>
          </w:tcPr>
          <w:p w14:paraId="6AD26CA1">
            <w:pPr>
              <w:spacing w:line="300" w:lineRule="exact"/>
              <w:jc w:val="left"/>
              <w:rPr>
                <w:rFonts w:ascii="方正书宋_GBK" w:hAnsi="等线" w:eastAsia="方正书宋_GBK" w:cs="Times New Roman"/>
              </w:rPr>
            </w:pPr>
          </w:p>
        </w:tc>
        <w:tc>
          <w:tcPr>
            <w:tcW w:w="933" w:type="dxa"/>
            <w:shd w:val="clear" w:color="auto" w:fill="auto"/>
            <w:vAlign w:val="center"/>
          </w:tcPr>
          <w:p w14:paraId="71B8BB1E">
            <w:pPr>
              <w:spacing w:line="300" w:lineRule="exact"/>
              <w:jc w:val="left"/>
              <w:rPr>
                <w:rFonts w:ascii="方正书宋_GBK" w:hAnsi="等线" w:eastAsia="方正书宋_GBK" w:cs="Times New Roman"/>
              </w:rPr>
            </w:pPr>
          </w:p>
        </w:tc>
        <w:tc>
          <w:tcPr>
            <w:tcW w:w="643" w:type="dxa"/>
            <w:shd w:val="clear" w:color="auto" w:fill="auto"/>
            <w:vAlign w:val="center"/>
          </w:tcPr>
          <w:p w14:paraId="0FAD51B3">
            <w:pPr>
              <w:spacing w:line="300" w:lineRule="exact"/>
              <w:jc w:val="center"/>
              <w:rPr>
                <w:rFonts w:ascii="方正书宋_GBK" w:hAnsi="等线" w:eastAsia="方正书宋_GBK" w:cs="Times New Roman"/>
              </w:rPr>
            </w:pPr>
          </w:p>
        </w:tc>
        <w:tc>
          <w:tcPr>
            <w:tcW w:w="342" w:type="dxa"/>
            <w:shd w:val="clear" w:color="auto" w:fill="auto"/>
            <w:vAlign w:val="center"/>
          </w:tcPr>
          <w:p w14:paraId="3C8899B4">
            <w:pPr>
              <w:spacing w:line="300" w:lineRule="exact"/>
              <w:jc w:val="right"/>
              <w:rPr>
                <w:rFonts w:ascii="方正书宋_GBK" w:hAnsi="等线" w:eastAsia="方正书宋_GBK" w:cs="Times New Roman"/>
              </w:rPr>
            </w:pPr>
          </w:p>
        </w:tc>
        <w:tc>
          <w:tcPr>
            <w:tcW w:w="557" w:type="dxa"/>
            <w:shd w:val="clear" w:color="auto" w:fill="auto"/>
            <w:vAlign w:val="center"/>
          </w:tcPr>
          <w:p w14:paraId="461B1846">
            <w:pPr>
              <w:spacing w:line="300" w:lineRule="exact"/>
              <w:jc w:val="right"/>
              <w:rPr>
                <w:rFonts w:ascii="方正书宋_GBK" w:hAnsi="等线" w:eastAsia="方正书宋_GBK" w:cs="Times New Roman"/>
              </w:rPr>
            </w:pPr>
          </w:p>
        </w:tc>
        <w:tc>
          <w:tcPr>
            <w:tcW w:w="691" w:type="dxa"/>
            <w:shd w:val="clear" w:color="auto" w:fill="auto"/>
            <w:vAlign w:val="center"/>
          </w:tcPr>
          <w:p w14:paraId="1C107E38">
            <w:pPr>
              <w:spacing w:line="300" w:lineRule="exact"/>
              <w:jc w:val="right"/>
              <w:rPr>
                <w:rFonts w:ascii="方正书宋_GBK" w:hAnsi="等线" w:eastAsia="方正书宋_GBK" w:cs="Times New Roman"/>
              </w:rPr>
            </w:pPr>
          </w:p>
        </w:tc>
        <w:tc>
          <w:tcPr>
            <w:tcW w:w="691" w:type="dxa"/>
            <w:shd w:val="clear" w:color="auto" w:fill="auto"/>
            <w:vAlign w:val="center"/>
          </w:tcPr>
          <w:p w14:paraId="0C444CD2">
            <w:pPr>
              <w:spacing w:line="300" w:lineRule="exact"/>
              <w:jc w:val="right"/>
              <w:rPr>
                <w:rFonts w:ascii="方正书宋_GBK" w:hAnsi="等线" w:eastAsia="方正书宋_GBK" w:cs="Times New Roman"/>
              </w:rPr>
            </w:pPr>
          </w:p>
        </w:tc>
        <w:tc>
          <w:tcPr>
            <w:tcW w:w="691" w:type="dxa"/>
            <w:shd w:val="clear" w:color="auto" w:fill="auto"/>
            <w:vAlign w:val="center"/>
          </w:tcPr>
          <w:p w14:paraId="016385E4">
            <w:pPr>
              <w:spacing w:line="300" w:lineRule="exact"/>
              <w:jc w:val="right"/>
              <w:rPr>
                <w:rFonts w:ascii="方正书宋_GBK" w:hAnsi="等线" w:eastAsia="方正书宋_GBK" w:cs="Times New Roman"/>
              </w:rPr>
            </w:pPr>
          </w:p>
        </w:tc>
        <w:tc>
          <w:tcPr>
            <w:tcW w:w="855" w:type="dxa"/>
            <w:shd w:val="clear" w:color="auto" w:fill="auto"/>
            <w:vAlign w:val="center"/>
          </w:tcPr>
          <w:p w14:paraId="62C3E171">
            <w:pPr>
              <w:spacing w:line="300" w:lineRule="exact"/>
              <w:jc w:val="right"/>
              <w:rPr>
                <w:rFonts w:ascii="方正书宋_GBK" w:hAnsi="等线" w:eastAsia="方正书宋_GBK" w:cs="Times New Roman"/>
              </w:rPr>
            </w:pPr>
          </w:p>
        </w:tc>
        <w:tc>
          <w:tcPr>
            <w:tcW w:w="851" w:type="dxa"/>
            <w:shd w:val="clear" w:color="auto" w:fill="auto"/>
            <w:vAlign w:val="center"/>
          </w:tcPr>
          <w:p w14:paraId="67460DB0">
            <w:pPr>
              <w:spacing w:line="300" w:lineRule="exact"/>
              <w:jc w:val="right"/>
              <w:rPr>
                <w:rFonts w:ascii="方正书宋_GBK" w:hAnsi="等线" w:eastAsia="方正书宋_GBK" w:cs="Times New Roman"/>
              </w:rPr>
            </w:pPr>
          </w:p>
        </w:tc>
        <w:tc>
          <w:tcPr>
            <w:tcW w:w="708" w:type="dxa"/>
            <w:shd w:val="clear" w:color="auto" w:fill="auto"/>
            <w:vAlign w:val="center"/>
          </w:tcPr>
          <w:p w14:paraId="591A68A0">
            <w:pPr>
              <w:spacing w:line="300" w:lineRule="exact"/>
              <w:jc w:val="right"/>
              <w:rPr>
                <w:rFonts w:ascii="方正书宋_GBK" w:hAnsi="等线" w:eastAsia="方正书宋_GBK" w:cs="Times New Roman"/>
              </w:rPr>
            </w:pPr>
          </w:p>
        </w:tc>
      </w:tr>
      <w:tr w14:paraId="0AD8E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3" w:hRule="atLeast"/>
          <w:jc w:val="center"/>
        </w:trPr>
        <w:tc>
          <w:tcPr>
            <w:tcW w:w="1861" w:type="dxa"/>
            <w:shd w:val="clear" w:color="auto" w:fill="auto"/>
            <w:vAlign w:val="center"/>
          </w:tcPr>
          <w:p w14:paraId="5B35BC71">
            <w:pPr>
              <w:spacing w:line="300" w:lineRule="exact"/>
              <w:jc w:val="left"/>
              <w:rPr>
                <w:rFonts w:ascii="方正书宋_GBK" w:hAnsi="等线" w:eastAsia="方正书宋_GBK" w:cs="Times New Roman"/>
              </w:rPr>
            </w:pPr>
          </w:p>
        </w:tc>
        <w:tc>
          <w:tcPr>
            <w:tcW w:w="691" w:type="dxa"/>
            <w:shd w:val="clear" w:color="auto" w:fill="auto"/>
            <w:vAlign w:val="center"/>
          </w:tcPr>
          <w:p w14:paraId="5BEA48A6">
            <w:pPr>
              <w:spacing w:line="300" w:lineRule="exact"/>
              <w:jc w:val="right"/>
              <w:rPr>
                <w:rFonts w:ascii="方正书宋_GBK" w:hAnsi="等线" w:eastAsia="方正书宋_GBK" w:cs="Times New Roman"/>
              </w:rPr>
            </w:pPr>
          </w:p>
        </w:tc>
        <w:tc>
          <w:tcPr>
            <w:tcW w:w="684" w:type="dxa"/>
            <w:shd w:val="clear" w:color="auto" w:fill="auto"/>
            <w:vAlign w:val="center"/>
          </w:tcPr>
          <w:p w14:paraId="54DAE742">
            <w:pPr>
              <w:spacing w:line="300" w:lineRule="exact"/>
              <w:jc w:val="left"/>
              <w:rPr>
                <w:rFonts w:ascii="方正书宋_GBK" w:hAnsi="等线" w:cs="Times New Roman"/>
              </w:rPr>
            </w:pPr>
          </w:p>
        </w:tc>
        <w:tc>
          <w:tcPr>
            <w:tcW w:w="933" w:type="dxa"/>
            <w:shd w:val="clear" w:color="auto" w:fill="auto"/>
            <w:vAlign w:val="center"/>
          </w:tcPr>
          <w:p w14:paraId="5EF2AFF2">
            <w:pPr>
              <w:spacing w:line="300" w:lineRule="exact"/>
              <w:jc w:val="left"/>
              <w:rPr>
                <w:rFonts w:ascii="方正书宋_GBK" w:hAnsi="等线" w:eastAsia="方正书宋_GBK" w:cs="Times New Roman"/>
              </w:rPr>
            </w:pPr>
          </w:p>
        </w:tc>
        <w:tc>
          <w:tcPr>
            <w:tcW w:w="643" w:type="dxa"/>
            <w:shd w:val="clear" w:color="auto" w:fill="auto"/>
            <w:vAlign w:val="center"/>
          </w:tcPr>
          <w:p w14:paraId="73D05A64">
            <w:pPr>
              <w:spacing w:line="300" w:lineRule="exact"/>
              <w:jc w:val="center"/>
              <w:rPr>
                <w:rFonts w:ascii="方正书宋_GBK" w:hAnsi="等线" w:cs="Times New Roman"/>
              </w:rPr>
            </w:pPr>
          </w:p>
        </w:tc>
        <w:tc>
          <w:tcPr>
            <w:tcW w:w="342" w:type="dxa"/>
            <w:shd w:val="clear" w:color="auto" w:fill="auto"/>
            <w:vAlign w:val="center"/>
          </w:tcPr>
          <w:p w14:paraId="62C5598B">
            <w:pPr>
              <w:spacing w:line="300" w:lineRule="exact"/>
              <w:jc w:val="right"/>
              <w:rPr>
                <w:rFonts w:ascii="方正书宋_GBK" w:hAnsi="等线" w:eastAsia="方正书宋_GBK" w:cs="Times New Roman"/>
              </w:rPr>
            </w:pPr>
          </w:p>
        </w:tc>
        <w:tc>
          <w:tcPr>
            <w:tcW w:w="557" w:type="dxa"/>
            <w:shd w:val="clear" w:color="auto" w:fill="auto"/>
            <w:vAlign w:val="center"/>
          </w:tcPr>
          <w:p w14:paraId="78187C5E">
            <w:pPr>
              <w:spacing w:line="300" w:lineRule="exact"/>
              <w:jc w:val="right"/>
              <w:rPr>
                <w:rFonts w:ascii="方正书宋_GBK" w:hAnsi="等线" w:eastAsia="方正书宋_GBK" w:cs="Times New Roman"/>
              </w:rPr>
            </w:pPr>
          </w:p>
        </w:tc>
        <w:tc>
          <w:tcPr>
            <w:tcW w:w="691" w:type="dxa"/>
            <w:shd w:val="clear" w:color="auto" w:fill="auto"/>
            <w:vAlign w:val="center"/>
          </w:tcPr>
          <w:p w14:paraId="7D0F616E">
            <w:pPr>
              <w:spacing w:line="300" w:lineRule="exact"/>
              <w:jc w:val="right"/>
              <w:rPr>
                <w:rFonts w:ascii="方正书宋_GBK" w:hAnsi="等线" w:eastAsia="方正书宋_GBK" w:cs="Times New Roman"/>
              </w:rPr>
            </w:pPr>
          </w:p>
        </w:tc>
        <w:tc>
          <w:tcPr>
            <w:tcW w:w="691" w:type="dxa"/>
            <w:shd w:val="clear" w:color="auto" w:fill="auto"/>
            <w:vAlign w:val="center"/>
          </w:tcPr>
          <w:p w14:paraId="3F997A90">
            <w:pPr>
              <w:spacing w:line="300" w:lineRule="exact"/>
              <w:jc w:val="right"/>
              <w:rPr>
                <w:rFonts w:ascii="方正书宋_GBK" w:hAnsi="等线" w:eastAsia="方正书宋_GBK" w:cs="Times New Roman"/>
              </w:rPr>
            </w:pPr>
          </w:p>
        </w:tc>
        <w:tc>
          <w:tcPr>
            <w:tcW w:w="691" w:type="dxa"/>
            <w:shd w:val="clear" w:color="auto" w:fill="auto"/>
            <w:vAlign w:val="center"/>
          </w:tcPr>
          <w:p w14:paraId="5E97A19E">
            <w:pPr>
              <w:spacing w:line="300" w:lineRule="exact"/>
              <w:jc w:val="right"/>
              <w:rPr>
                <w:rFonts w:ascii="方正书宋_GBK" w:hAnsi="等线" w:eastAsia="方正书宋_GBK" w:cs="Times New Roman"/>
              </w:rPr>
            </w:pPr>
          </w:p>
        </w:tc>
        <w:tc>
          <w:tcPr>
            <w:tcW w:w="855" w:type="dxa"/>
            <w:shd w:val="clear" w:color="auto" w:fill="auto"/>
            <w:vAlign w:val="center"/>
          </w:tcPr>
          <w:p w14:paraId="25346DA6">
            <w:pPr>
              <w:spacing w:line="300" w:lineRule="exact"/>
              <w:jc w:val="right"/>
              <w:rPr>
                <w:rFonts w:ascii="方正书宋_GBK" w:hAnsi="等线" w:eastAsia="方正书宋_GBK" w:cs="Times New Roman"/>
              </w:rPr>
            </w:pPr>
          </w:p>
        </w:tc>
        <w:tc>
          <w:tcPr>
            <w:tcW w:w="851" w:type="dxa"/>
            <w:shd w:val="clear" w:color="auto" w:fill="auto"/>
            <w:vAlign w:val="center"/>
          </w:tcPr>
          <w:p w14:paraId="0AFECFDF">
            <w:pPr>
              <w:spacing w:line="300" w:lineRule="exact"/>
              <w:jc w:val="right"/>
              <w:rPr>
                <w:rFonts w:ascii="方正书宋_GBK" w:hAnsi="等线" w:eastAsia="方正书宋_GBK" w:cs="Times New Roman"/>
              </w:rPr>
            </w:pPr>
          </w:p>
        </w:tc>
        <w:tc>
          <w:tcPr>
            <w:tcW w:w="708" w:type="dxa"/>
            <w:shd w:val="clear" w:color="auto" w:fill="auto"/>
            <w:vAlign w:val="center"/>
          </w:tcPr>
          <w:p w14:paraId="4C228DE3">
            <w:pPr>
              <w:spacing w:line="300" w:lineRule="exact"/>
              <w:jc w:val="right"/>
              <w:rPr>
                <w:rFonts w:ascii="方正书宋_GBK" w:hAnsi="等线" w:eastAsia="方正书宋_GBK" w:cs="Times New Roman"/>
              </w:rPr>
            </w:pPr>
          </w:p>
        </w:tc>
      </w:tr>
    </w:tbl>
    <w:p w14:paraId="5D5CBCB5">
      <w:pPr>
        <w:jc w:val="center"/>
        <w:outlineLvl w:val="0"/>
        <w:rPr>
          <w:rFonts w:ascii="方正小标宋_GBK" w:eastAsia="方正小标宋_GBK"/>
          <w:sz w:val="44"/>
        </w:rPr>
      </w:pPr>
      <w:r>
        <w:rPr>
          <w:rFonts w:hint="eastAsia" w:ascii="方正小标宋_GBK" w:eastAsia="方正小标宋_GBK"/>
          <w:sz w:val="44"/>
        </w:rPr>
        <w:t>第七部分：国有资产信息</w:t>
      </w:r>
    </w:p>
    <w:p w14:paraId="2D04275F">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固定资产总金额为4</w:t>
      </w:r>
      <w:r>
        <w:rPr>
          <w:rFonts w:ascii="仿宋" w:hAnsi="仿宋" w:eastAsia="仿宋"/>
          <w:sz w:val="32"/>
          <w:szCs w:val="32"/>
        </w:rPr>
        <w:t>37.656235</w:t>
      </w:r>
      <w:r>
        <w:rPr>
          <w:rFonts w:hint="eastAsia" w:ascii="仿宋" w:hAnsi="仿宋" w:eastAsia="仿宋"/>
          <w:sz w:val="32"/>
          <w:szCs w:val="32"/>
        </w:rPr>
        <w:t>万元（详见下表）。</w:t>
      </w:r>
      <w:r>
        <w:rPr>
          <w:rFonts w:ascii="仿宋" w:hAnsi="仿宋" w:eastAsia="仿宋"/>
          <w:sz w:val="32"/>
          <w:szCs w:val="32"/>
        </w:rPr>
        <w:t xml:space="preserve"> </w:t>
      </w:r>
    </w:p>
    <w:p w14:paraId="65230499">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14:paraId="2C3438EE">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14:paraId="5FBB5C3E">
            <w:pPr>
              <w:widowControl/>
              <w:jc w:val="center"/>
              <w:rPr>
                <w:rFonts w:ascii="宋体" w:hAnsi="宋体" w:cs="宋体"/>
                <w:kern w:val="0"/>
                <w:sz w:val="28"/>
                <w:szCs w:val="28"/>
              </w:rPr>
            </w:pPr>
            <w:r>
              <w:rPr>
                <w:rFonts w:hint="eastAsia" w:ascii="宋体" w:hAnsi="宋体"/>
                <w:sz w:val="32"/>
                <w:szCs w:val="32"/>
              </w:rPr>
              <w:t>固定资产占用情况表</w:t>
            </w:r>
          </w:p>
        </w:tc>
      </w:tr>
      <w:tr w14:paraId="706A01FA">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0C73C8E1">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w:t>
            </w:r>
            <w:r>
              <w:rPr>
                <w:rFonts w:hint="default" w:ascii="仿宋_GB2312" w:hAnsi="仿宋" w:eastAsia="仿宋_GB2312" w:cs="宋体"/>
                <w:bCs/>
                <w:color w:val="FF0000"/>
                <w:kern w:val="0"/>
                <w:sz w:val="28"/>
                <w:szCs w:val="28"/>
                <w:lang w:val="en-US"/>
              </w:rPr>
              <w:t>0</w:t>
            </w:r>
            <w:r>
              <w:rPr>
                <w:rFonts w:hint="eastAsia" w:ascii="仿宋_GB2312" w:hAnsi="仿宋" w:eastAsia="仿宋_GB2312" w:cs="宋体"/>
                <w:bCs/>
                <w:color w:val="FF0000"/>
                <w:kern w:val="0"/>
                <w:sz w:val="28"/>
                <w:szCs w:val="28"/>
              </w:rPr>
              <w:t>年12月31日</w:t>
            </w:r>
          </w:p>
        </w:tc>
      </w:tr>
      <w:tr w14:paraId="602F01BB">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28659862">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14:paraId="00079905">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14:paraId="250F2D68">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14:paraId="0FA1E027">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7E70F69C">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451BC475">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14:paraId="5766D4EF">
            <w:pPr>
              <w:widowControl/>
              <w:jc w:val="center"/>
              <w:rPr>
                <w:rFonts w:hint="default" w:ascii="仿宋_GB2312" w:hAnsi="仿宋" w:eastAsia="仿宋_GB2312" w:cs="宋体"/>
                <w:b/>
                <w:kern w:val="0"/>
                <w:sz w:val="24"/>
                <w:szCs w:val="24"/>
                <w:lang w:val="en-US"/>
              </w:rPr>
            </w:pPr>
            <w:r>
              <w:rPr>
                <w:rFonts w:hint="eastAsia" w:ascii="仿宋_GB2312" w:hAnsi="仿宋" w:eastAsia="仿宋_GB2312" w:cs="宋体"/>
                <w:kern w:val="0"/>
                <w:sz w:val="24"/>
                <w:szCs w:val="24"/>
              </w:rPr>
              <w:t>437.656235</w:t>
            </w:r>
          </w:p>
        </w:tc>
      </w:tr>
      <w:tr w14:paraId="725EFB4B">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02E729BD">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04F34EB2">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1305</w:t>
            </w:r>
          </w:p>
        </w:tc>
        <w:tc>
          <w:tcPr>
            <w:tcW w:w="4261" w:type="dxa"/>
            <w:tcBorders>
              <w:top w:val="nil"/>
              <w:left w:val="nil"/>
              <w:bottom w:val="single" w:color="auto" w:sz="4" w:space="0"/>
              <w:right w:val="single" w:color="auto" w:sz="4" w:space="0"/>
            </w:tcBorders>
            <w:shd w:val="clear" w:color="auto" w:fill="auto"/>
            <w:noWrap/>
            <w:vAlign w:val="center"/>
          </w:tcPr>
          <w:p w14:paraId="1DB887A8">
            <w:pPr>
              <w:widowControl/>
              <w:jc w:val="center"/>
              <w:rPr>
                <w:rFonts w:hint="default" w:ascii="仿宋_GB2312" w:hAnsi="仿宋" w:eastAsia="仿宋_GB2312" w:cs="宋体"/>
                <w:kern w:val="0"/>
                <w:sz w:val="24"/>
                <w:szCs w:val="24"/>
                <w:lang w:val="en-US"/>
              </w:rPr>
            </w:pPr>
            <w:r>
              <w:rPr>
                <w:rFonts w:hint="eastAsia" w:ascii="仿宋_GB2312" w:hAnsi="仿宋" w:eastAsia="仿宋_GB2312" w:cs="宋体"/>
                <w:kern w:val="0"/>
                <w:sz w:val="24"/>
                <w:szCs w:val="24"/>
              </w:rPr>
              <w:t>417.820535</w:t>
            </w:r>
          </w:p>
        </w:tc>
      </w:tr>
      <w:tr w14:paraId="28CF9D46">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10C4E">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33361801">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571</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2C99F306">
            <w:pPr>
              <w:jc w:val="center"/>
              <w:rPr>
                <w:rFonts w:hint="default"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rPr>
              <w:t>101.5574.35</w:t>
            </w:r>
          </w:p>
        </w:tc>
      </w:tr>
      <w:tr w14:paraId="38FC4DF2">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04EDB2D7">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134AD03F">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3</w:t>
            </w:r>
          </w:p>
        </w:tc>
        <w:tc>
          <w:tcPr>
            <w:tcW w:w="4261" w:type="dxa"/>
            <w:tcBorders>
              <w:top w:val="nil"/>
              <w:left w:val="nil"/>
              <w:bottom w:val="single" w:color="auto" w:sz="4" w:space="0"/>
              <w:right w:val="single" w:color="auto" w:sz="4" w:space="0"/>
            </w:tcBorders>
            <w:shd w:val="clear" w:color="auto" w:fill="auto"/>
            <w:noWrap/>
            <w:vAlign w:val="center"/>
          </w:tcPr>
          <w:p w14:paraId="16944E37">
            <w:pPr>
              <w:widowControl/>
              <w:jc w:val="center"/>
              <w:rPr>
                <w:rFonts w:hint="default"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rPr>
              <w:t>19.8357</w:t>
            </w:r>
          </w:p>
        </w:tc>
      </w:tr>
      <w:tr w14:paraId="349D24F9">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641C1A0E">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474C2D48">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nil"/>
              <w:left w:val="nil"/>
              <w:bottom w:val="single" w:color="auto" w:sz="4" w:space="0"/>
              <w:right w:val="single" w:color="auto" w:sz="4" w:space="0"/>
            </w:tcBorders>
            <w:shd w:val="clear" w:color="auto" w:fill="auto"/>
            <w:noWrap/>
            <w:vAlign w:val="center"/>
          </w:tcPr>
          <w:p w14:paraId="55A7FA57">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14:paraId="051DCE09">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59676">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0C7A8">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E11EA">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14:paraId="48A2EBB6">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38B2C">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4EFA876C">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1E244EBA">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14:paraId="47BCF1BD">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5F389">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6968072D">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07BC9511">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bl>
    <w:p w14:paraId="6060B910">
      <w:pPr>
        <w:spacing w:line="360" w:lineRule="auto"/>
        <w:rPr>
          <w:rFonts w:ascii="黑体" w:hAnsi="黑体" w:eastAsia="黑体" w:cs="Times New Roman"/>
          <w:sz w:val="32"/>
          <w:szCs w:val="32"/>
        </w:rPr>
      </w:pPr>
    </w:p>
    <w:p w14:paraId="7A5F33B9">
      <w:pPr>
        <w:jc w:val="center"/>
        <w:outlineLvl w:val="0"/>
        <w:rPr>
          <w:rFonts w:ascii="方正小标宋_GBK" w:eastAsia="方正小标宋_GBK"/>
          <w:sz w:val="44"/>
        </w:rPr>
      </w:pPr>
      <w:r>
        <w:rPr>
          <w:rFonts w:hint="eastAsia" w:ascii="方正小标宋_GBK" w:eastAsia="方正小标宋_GBK"/>
          <w:sz w:val="44"/>
        </w:rPr>
        <w:t>第八部分：名词解释</w:t>
      </w:r>
    </w:p>
    <w:p w14:paraId="51D24BC4">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11A0CAF8">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57D8FE9E">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606747DB">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24C0B8C3">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A057CB1">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336EB22">
      <w:pPr>
        <w:spacing w:line="360" w:lineRule="auto"/>
        <w:jc w:val="center"/>
        <w:rPr>
          <w:rFonts w:ascii="黑体" w:hAnsi="黑体" w:eastAsia="黑体" w:cs="Times New Roman"/>
          <w:sz w:val="32"/>
          <w:szCs w:val="32"/>
        </w:rPr>
      </w:pPr>
    </w:p>
    <w:p w14:paraId="116E9652">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14:paraId="002A16B4">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14:paraId="38CA7CE3">
        <w:pPr>
          <w:pStyle w:val="3"/>
          <w:jc w:val="center"/>
        </w:pPr>
        <w:r>
          <w:fldChar w:fldCharType="begin"/>
        </w:r>
        <w:r>
          <w:instrText xml:space="preserve">PAGE   \* MERGEFORMAT</w:instrText>
        </w:r>
        <w:r>
          <w:fldChar w:fldCharType="separate"/>
        </w:r>
        <w:r>
          <w:rPr>
            <w:lang w:val="zh-CN"/>
          </w:rPr>
          <w:t>4</w:t>
        </w:r>
        <w:r>
          <w:fldChar w:fldCharType="end"/>
        </w:r>
      </w:p>
    </w:sdtContent>
  </w:sdt>
  <w:p w14:paraId="5EA3166D">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EE77D"/>
    <w:multiLevelType w:val="singleLevel"/>
    <w:tmpl w:val="002EE7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iYmM0YWExZGUzN2QzZjkwOGRhZGUwZWIxNTZlZTk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103DF"/>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2ED47A3"/>
    <w:rsid w:val="0A214432"/>
    <w:rsid w:val="0AA50B81"/>
    <w:rsid w:val="0D0B5AE9"/>
    <w:rsid w:val="0E5055E0"/>
    <w:rsid w:val="11D61C5E"/>
    <w:rsid w:val="12A715D2"/>
    <w:rsid w:val="1DB17A0E"/>
    <w:rsid w:val="27733670"/>
    <w:rsid w:val="31691CA5"/>
    <w:rsid w:val="32AF1BDC"/>
    <w:rsid w:val="33B71390"/>
    <w:rsid w:val="35705C1A"/>
    <w:rsid w:val="39063232"/>
    <w:rsid w:val="490E5712"/>
    <w:rsid w:val="51130B81"/>
    <w:rsid w:val="547F379F"/>
    <w:rsid w:val="5EA66CEA"/>
    <w:rsid w:val="62C00C65"/>
    <w:rsid w:val="69B82736"/>
    <w:rsid w:val="6A76649A"/>
    <w:rsid w:val="70D02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autoRedefine/>
    <w:semiHidden/>
    <w:unhideWhenUsed/>
    <w:qFormat/>
    <w:uiPriority w:val="99"/>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autoRedefine/>
    <w:qFormat/>
    <w:uiPriority w:val="99"/>
    <w:rPr>
      <w:sz w:val="18"/>
      <w:szCs w:val="18"/>
    </w:rPr>
  </w:style>
  <w:style w:type="character" w:customStyle="1" w:styleId="10">
    <w:name w:val="批注框文本 字符"/>
    <w:basedOn w:val="6"/>
    <w:link w:val="2"/>
    <w:autoRedefine/>
    <w:semiHidden/>
    <w:qFormat/>
    <w:uiPriority w:val="99"/>
    <w:rPr>
      <w:sz w:val="18"/>
      <w:szCs w:val="18"/>
    </w:rPr>
  </w:style>
  <w:style w:type="paragraph" w:customStyle="1" w:styleId="11">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15945</Words>
  <Characters>18191</Characters>
  <Lines>13</Lines>
  <Paragraphs>3</Paragraphs>
  <TotalTime>10</TotalTime>
  <ScaleCrop>false</ScaleCrop>
  <LinksUpToDate>false</LinksUpToDate>
  <CharactersWithSpaces>18293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平常心</cp:lastModifiedBy>
  <cp:lastPrinted>2021-04-14T02:06:00Z</cp:lastPrinted>
  <dcterms:modified xsi:type="dcterms:W3CDTF">2024-08-07T08:11:20Z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76EAFEA3433E47EF9BBEB116C4FC5C2C</vt:lpwstr>
  </property>
</Properties>
</file>