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留村乡2016年总决算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较2015年较2015年无增加减变</w:t>
      </w:r>
      <w:r>
        <w:rPr>
          <w:snapToGrid w:val="0"/>
          <w:kern w:val="0"/>
          <w:sz w:val="30"/>
          <w:szCs w:val="30"/>
        </w:rPr>
        <w:t>化</w:t>
      </w:r>
      <w:r>
        <w:rPr>
          <w:rFonts w:hint="eastAsia"/>
          <w:snapToGrid w:val="0"/>
          <w:kern w:val="0"/>
          <w:sz w:val="30"/>
          <w:szCs w:val="30"/>
        </w:rPr>
        <w:t xml:space="preserve">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20.24万元。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较2015年无增减变化</w:t>
      </w:r>
      <w:r>
        <w:rPr>
          <w:rFonts w:hint="eastAsia"/>
          <w:snapToGrid w:val="0"/>
          <w:kern w:val="0"/>
          <w:sz w:val="30"/>
          <w:szCs w:val="30"/>
        </w:rPr>
        <w:t>；</w:t>
      </w:r>
    </w:p>
    <w:p>
      <w:pPr>
        <w:adjustRightInd w:val="0"/>
        <w:snapToGrid w:val="0"/>
        <w:spacing w:line="560" w:lineRule="exact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 xml:space="preserve">    公务用车运行维护费本年支出20.24万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；较2015年减少0.7万元，主要原因 执行中央八项规定，厉行节约，压减支出。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（三）本乡2016年公务接待费全年支出5.59万元，较2015年减少14.39万元，主要原因执行中央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八项规定</w:t>
      </w:r>
      <w:r>
        <w:rPr>
          <w:rFonts w:hint="eastAsia"/>
          <w:snapToGrid w:val="0"/>
          <w:kern w:val="0"/>
          <w:sz w:val="30"/>
          <w:szCs w:val="30"/>
        </w:rPr>
        <w:t>，厉行节约，压减支出。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国内公务接待批次61个，国内公务接待人次798人；国外公务接待批次0个，国外公务接待人次0人。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截至201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10.8万元，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10.8万元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党的十八届六中全会和中央、省、市经济工作会议精神，以《中华人民共和国预算法》为依据，坚持保工资、保运转、保民生，坚持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上级补助收入决算1366.6万元，具体包括体制补助收入588.4万元，均衡性转移支付收入72.9万元，县级基本财力保障机制奖补资金收入15万元，农村综合改革转移支付收入309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其他一般性转移支付收入16.5万元，专项转移支付收入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364.8万元。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政府采购支出总额0万元，其中：政府采购货物支出0万元、政府采购工程支出0万元、政府采购服务支出0万元。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。如我乡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师庄村道路工程建设项目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80万元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80万元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有效改善了广大群众出行难问题，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3Yzk4NGZhNDQwMzQxNjY4ZTc5ZmI0NDNkZjVlOGQifQ=="/>
  </w:docVars>
  <w:rsids>
    <w:rsidRoot w:val="000276CF"/>
    <w:rsid w:val="000276CF"/>
    <w:rsid w:val="0017624B"/>
    <w:rsid w:val="00372612"/>
    <w:rsid w:val="00481BDB"/>
    <w:rsid w:val="00500707"/>
    <w:rsid w:val="00723DE0"/>
    <w:rsid w:val="007B31D3"/>
    <w:rsid w:val="00836BAA"/>
    <w:rsid w:val="00925B8D"/>
    <w:rsid w:val="00AE54E8"/>
    <w:rsid w:val="00AE56FD"/>
    <w:rsid w:val="00DD54AE"/>
    <w:rsid w:val="00E7738D"/>
    <w:rsid w:val="00E9592E"/>
    <w:rsid w:val="00F11DE7"/>
    <w:rsid w:val="0E511091"/>
    <w:rsid w:val="107E5DF6"/>
    <w:rsid w:val="15B23BCF"/>
    <w:rsid w:val="510E6287"/>
    <w:rsid w:val="558E49E6"/>
    <w:rsid w:val="6DA05379"/>
    <w:rsid w:val="730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4</TotalTime>
  <ScaleCrop>false</ScaleCrop>
  <LinksUpToDate>false</LinksUpToDate>
  <CharactersWithSpaces>1022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yan珊珊</cp:lastModifiedBy>
  <cp:lastPrinted>2017-08-31T09:32:00Z</cp:lastPrinted>
  <dcterms:modified xsi:type="dcterms:W3CDTF">2024-06-04T06:01:08Z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215096DE55B44AF8B39494B6F5330CAF_12</vt:lpwstr>
  </property>
</Properties>
</file>