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80" w:rsidRDefault="00D8415F">
      <w:pPr>
        <w:widowControl/>
        <w:spacing w:line="578" w:lineRule="exact"/>
        <w:jc w:val="left"/>
        <w:rPr>
          <w:rFonts w:ascii="仿宋_GB2312" w:hAnsi="宋体" w:cs="宋体"/>
          <w:color w:val="000000"/>
          <w:sz w:val="32"/>
          <w:szCs w:val="32"/>
        </w:rPr>
      </w:pPr>
      <w:bookmarkStart w:id="0" w:name="_GoBack"/>
      <w:bookmarkEnd w:id="0"/>
      <w:r>
        <w:rPr>
          <w:rFonts w:ascii="仿宋_GB2312" w:hAnsi="宋体" w:cs="宋体" w:hint="eastAsia"/>
          <w:color w:val="000000"/>
          <w:sz w:val="32"/>
          <w:szCs w:val="32"/>
        </w:rPr>
        <w:t>附件</w:t>
      </w:r>
      <w:r>
        <w:rPr>
          <w:rFonts w:ascii="仿宋_GB2312" w:hAnsi="宋体" w:cs="宋体" w:hint="eastAsia"/>
          <w:color w:val="000000"/>
          <w:sz w:val="32"/>
          <w:szCs w:val="32"/>
        </w:rPr>
        <w:t>1</w:t>
      </w:r>
    </w:p>
    <w:p w:rsidR="00745180" w:rsidRDefault="00D8415F">
      <w:pPr>
        <w:spacing w:line="360" w:lineRule="auto"/>
        <w:jc w:val="center"/>
        <w:rPr>
          <w:rFonts w:ascii="宋体" w:eastAsia="宋体" w:hAnsi="宋体"/>
          <w:b/>
          <w:sz w:val="44"/>
          <w:szCs w:val="44"/>
        </w:rPr>
      </w:pPr>
      <w:r>
        <w:rPr>
          <w:rFonts w:ascii="宋体" w:eastAsia="宋体" w:hAnsi="宋体" w:hint="eastAsia"/>
          <w:b/>
          <w:sz w:val="44"/>
          <w:szCs w:val="44"/>
        </w:rPr>
        <w:t>中共保定市徐水区委宣传部</w:t>
      </w:r>
    </w:p>
    <w:p w:rsidR="00745180" w:rsidRDefault="00D8415F">
      <w:pPr>
        <w:spacing w:line="360" w:lineRule="auto"/>
        <w:jc w:val="center"/>
        <w:rPr>
          <w:rFonts w:ascii="宋体" w:eastAsia="宋体" w:hAnsi="宋体"/>
          <w:b/>
          <w:sz w:val="44"/>
          <w:szCs w:val="44"/>
        </w:rPr>
      </w:pPr>
      <w:r>
        <w:rPr>
          <w:rFonts w:ascii="宋体" w:eastAsia="宋体" w:hAnsi="宋体"/>
          <w:b/>
          <w:sz w:val="44"/>
          <w:szCs w:val="44"/>
        </w:rPr>
        <w:t>2022年</w:t>
      </w:r>
      <w:r>
        <w:rPr>
          <w:rFonts w:ascii="宋体" w:eastAsia="宋体" w:hAnsi="宋体" w:hint="eastAsia"/>
          <w:b/>
          <w:sz w:val="44"/>
          <w:szCs w:val="44"/>
        </w:rPr>
        <w:t>单位</w:t>
      </w:r>
      <w:r>
        <w:rPr>
          <w:rFonts w:ascii="宋体" w:eastAsia="宋体" w:hAnsi="宋体"/>
          <w:b/>
          <w:sz w:val="44"/>
          <w:szCs w:val="44"/>
        </w:rPr>
        <w:t>预算公开说明</w:t>
      </w:r>
    </w:p>
    <w:p w:rsidR="00745180" w:rsidRDefault="00D8415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F028C5">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预算法》、《地方预决算公开操作规程》等文件规定，现将我单位预算信息公开如下：</w:t>
      </w:r>
    </w:p>
    <w:p w:rsidR="00745180" w:rsidRDefault="00D8415F">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rsidR="00745180" w:rsidRDefault="00D8415F">
      <w:pPr>
        <w:spacing w:line="360" w:lineRule="auto"/>
        <w:ind w:firstLineChars="200" w:firstLine="643"/>
        <w:rPr>
          <w:rFonts w:ascii="仿宋" w:eastAsia="仿宋" w:hAnsi="仿宋"/>
          <w:b/>
          <w:sz w:val="32"/>
          <w:szCs w:val="32"/>
        </w:rPr>
      </w:pPr>
      <w:r>
        <w:rPr>
          <w:rFonts w:ascii="仿宋" w:eastAsia="仿宋" w:hAnsi="仿宋" w:hint="eastAsia"/>
          <w:b/>
          <w:sz w:val="32"/>
          <w:szCs w:val="32"/>
        </w:rPr>
        <w:t>一、单位职责</w:t>
      </w:r>
    </w:p>
    <w:p w:rsidR="00745180" w:rsidRDefault="00D8415F">
      <w:pPr>
        <w:spacing w:line="360" w:lineRule="auto"/>
        <w:ind w:firstLineChars="200" w:firstLine="640"/>
        <w:rPr>
          <w:rFonts w:ascii="仿宋" w:eastAsia="仿宋" w:hAnsi="仿宋"/>
          <w:sz w:val="32"/>
          <w:szCs w:val="32"/>
        </w:rPr>
        <w:sectPr w:rsidR="00745180">
          <w:pgSz w:w="11900" w:h="16840"/>
          <w:pgMar w:top="1361" w:right="1020" w:bottom="1361" w:left="1020" w:header="720" w:footer="720" w:gutter="0"/>
          <w:pgNumType w:start="1"/>
          <w:cols w:space="720"/>
        </w:sectPr>
      </w:pPr>
      <w:r>
        <w:rPr>
          <w:rFonts w:ascii="仿宋" w:eastAsia="仿宋" w:hAnsi="仿宋" w:hint="eastAsia"/>
          <w:sz w:val="32"/>
          <w:szCs w:val="32"/>
        </w:rPr>
        <w:t>中共保定市徐水区委宣传部主要职责有：（一）拟订全区宣传思想文化工作重大方针政策和事业发展总体规划，统筹协调推进宣传思想文化领域法治建设，按照区委统一部署，协调宣传思想文化系统各单位之间的工作。（二）统筹协调全区党的意识形态工作，贯彻落实区委关于意识形态工作决策部署，组织协调意识形态工作责任制落实和日常监督检查，结合巡视工作开展专项检查。（三）统筹指导协调全区理论研究、理论学习、理论宣传工作，组织推动理论武装工作，推动落实马克思主义理论研究和建设工程任务，负责区委理论学习中心组学习的有关工作。（四）负责规划组织全区全局性思想政治工作任务，组织对全区先进典型的学习推广；配合区委组织部做好基层党员教育工作，会同有关单位研究和改进群众思想教育工作；会同有关单位研究和改进群众思想教育工作；会同有关单位共同负责全区爱国主义教育基地的建设、管理、使用。会同有关单位共同负责区国防教育领导小组办公室工作。（五）统筹指导我区舆情信息工作，组织协调开展区内外舆情信息收集分析研判</w:t>
      </w:r>
      <w:r>
        <w:rPr>
          <w:rFonts w:ascii="仿宋" w:eastAsia="仿宋" w:hAnsi="仿宋" w:hint="eastAsia"/>
          <w:sz w:val="32"/>
          <w:szCs w:val="32"/>
        </w:rPr>
        <w:lastRenderedPageBreak/>
        <w:t>工作，跟踪了解、研究掌握宣传舆情动态。（六）统筹协调全区对外宣传工作。（七）统筹协调组织开展新闻发布工作。（八）从宏观上统筹指导协调全区互联网宣传和信息内容管理工作，对区委网络安全和信息化委员会办公室、融媒体中心、文学艺术联合会的工作实施方针、政策上的指导；归口领导区文化广电和旅游局。（九）从宏观上统筹指导协调推动全区精神文化产品的创作和生产，协调组织中华优秀传统文化传承发展有关工作，指导协调推动群众文化建设。（十）统筹研究拟订有关全区精神文明建设的方针政策；规划部署全区精神文明建设工作，组织指导全区群众性精神文明创建活动。（十一）负责管理全区电影发行工作。（十二）负责管理全区新闻出版工作。（十三）受区委委托，会同区委组织部管理新闻、文化、出版、互联网信息等单位领导干部，对各乡镇、城区办，开发区宣传委员的任免提出意见；负责组织开展宣传思想文化系统干部教育培训和人才工作；负责全区政工人员专业职务的推荐、评审、管理。（十四）完成区委交办的其他工作任务。</w:t>
      </w:r>
    </w:p>
    <w:p w:rsidR="00745180" w:rsidRDefault="00745180">
      <w:pPr>
        <w:spacing w:line="360" w:lineRule="auto"/>
        <w:rPr>
          <w:rFonts w:ascii="仿宋" w:eastAsia="仿宋" w:hAnsi="仿宋"/>
          <w:sz w:val="32"/>
          <w:szCs w:val="32"/>
        </w:rPr>
      </w:pPr>
    </w:p>
    <w:p w:rsidR="00745180" w:rsidRDefault="00D8415F">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745180">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745180">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745180" w:rsidRDefault="00D8415F">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rsidR="00745180" w:rsidRDefault="00D8415F">
            <w:pPr>
              <w:jc w:val="center"/>
              <w:rPr>
                <w:rFonts w:ascii="仿宋_GB2312" w:eastAsia="仿宋_GB2312" w:hAnsi="仿宋"/>
                <w:bCs/>
                <w:sz w:val="24"/>
                <w:szCs w:val="24"/>
              </w:rPr>
            </w:pPr>
            <w:r>
              <w:rPr>
                <w:rFonts w:ascii="仿宋_GB2312" w:eastAsia="仿宋_GB2312" w:hAnsi="仿宋" w:hint="eastAsia"/>
                <w:bCs/>
                <w:sz w:val="24"/>
                <w:szCs w:val="24"/>
              </w:rPr>
              <w:t>中共保定市徐水区委宣传部</w:t>
            </w:r>
          </w:p>
        </w:tc>
        <w:tc>
          <w:tcPr>
            <w:tcW w:w="1701" w:type="dxa"/>
            <w:vAlign w:val="center"/>
          </w:tcPr>
          <w:p w:rsidR="00745180" w:rsidRDefault="00D8415F">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rsidR="00745180" w:rsidRDefault="00D8415F">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745180" w:rsidRDefault="00D8415F">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bl>
    <w:p w:rsidR="00745180" w:rsidRDefault="00745180">
      <w:pPr>
        <w:spacing w:line="360" w:lineRule="auto"/>
        <w:rPr>
          <w:rFonts w:ascii="仿宋" w:eastAsia="仿宋" w:hAnsi="仿宋"/>
          <w:b/>
          <w:sz w:val="32"/>
          <w:szCs w:val="32"/>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rsidR="00745180" w:rsidRDefault="00D8415F">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年预算收入为768.20万元,其中：一般公共预算收入755.15万元，基金预算收入13.00万元，财政专户收入</w:t>
      </w:r>
      <w:r>
        <w:rPr>
          <w:rFonts w:ascii="仿宋" w:eastAsia="仿宋" w:hAnsi="仿宋"/>
          <w:sz w:val="32"/>
          <w:szCs w:val="32"/>
        </w:rPr>
        <w:t>0</w:t>
      </w:r>
      <w:r>
        <w:rPr>
          <w:rFonts w:ascii="仿宋" w:eastAsia="仿宋" w:hAnsi="仿宋" w:hint="eastAsia"/>
          <w:sz w:val="32"/>
          <w:szCs w:val="32"/>
        </w:rPr>
        <w:t>万元，其他来源收入0.05万元。</w:t>
      </w:r>
    </w:p>
    <w:p w:rsidR="00745180" w:rsidRDefault="00D8415F">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年单位支出预算：768.20万元</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基本支出470.89万元</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其中：人员经费380.56万元</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日常公用经费90.34万元</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项目支出297.31万元</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其中：本级支出297</w:t>
      </w:r>
      <w:r>
        <w:rPr>
          <w:rFonts w:ascii="仿宋" w:eastAsia="仿宋" w:hAnsi="仿宋"/>
          <w:sz w:val="32"/>
          <w:szCs w:val="32"/>
        </w:rPr>
        <w:t>.31</w:t>
      </w:r>
      <w:r>
        <w:rPr>
          <w:rFonts w:ascii="仿宋" w:eastAsia="仿宋" w:hAnsi="仿宋" w:hint="eastAsia"/>
          <w:sz w:val="32"/>
          <w:szCs w:val="32"/>
        </w:rPr>
        <w:t>万元</w:t>
      </w:r>
    </w:p>
    <w:p w:rsidR="00745180" w:rsidRDefault="00D8415F">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本年度预算收支安排768.20万元，较上年</w:t>
      </w:r>
      <w:r>
        <w:rPr>
          <w:rFonts w:ascii="仿宋" w:eastAsia="仿宋" w:hAnsi="仿宋"/>
          <w:sz w:val="32"/>
          <w:szCs w:val="32"/>
        </w:rPr>
        <w:t>减少386.65万元。</w:t>
      </w:r>
      <w:r>
        <w:rPr>
          <w:rFonts w:ascii="仿宋" w:eastAsia="仿宋" w:hAnsi="仿宋"/>
          <w:sz w:val="32"/>
          <w:szCs w:val="32"/>
        </w:rPr>
        <w:lastRenderedPageBreak/>
        <w:t>其中:基本支出增加218.60万元，主要原因是</w:t>
      </w:r>
      <w:r>
        <w:rPr>
          <w:rFonts w:ascii="仿宋" w:eastAsia="仿宋" w:hAnsi="仿宋" w:hint="eastAsia"/>
          <w:sz w:val="32"/>
          <w:szCs w:val="32"/>
        </w:rPr>
        <w:t>：人员工资调标</w:t>
      </w:r>
      <w:r>
        <w:rPr>
          <w:rFonts w:ascii="仿宋" w:eastAsia="仿宋" w:hAnsi="仿宋"/>
          <w:sz w:val="32"/>
          <w:szCs w:val="32"/>
        </w:rPr>
        <w:t>；项目支出减少605.25万元，主要原因是</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本年没安排文化产业发展专项资金；</w:t>
      </w:r>
      <w:r>
        <w:rPr>
          <w:rFonts w:ascii="仿宋" w:eastAsia="仿宋" w:hAnsi="仿宋"/>
          <w:sz w:val="32"/>
          <w:szCs w:val="32"/>
        </w:rPr>
        <w:t>2.</w:t>
      </w:r>
      <w:r>
        <w:rPr>
          <w:rFonts w:ascii="仿宋" w:eastAsia="仿宋" w:hAnsi="仿宋" w:hint="eastAsia"/>
          <w:sz w:val="32"/>
          <w:szCs w:val="32"/>
        </w:rPr>
        <w:t>项目在</w:t>
      </w:r>
      <w:r>
        <w:rPr>
          <w:rFonts w:ascii="仿宋" w:eastAsia="仿宋" w:hAnsi="仿宋"/>
          <w:sz w:val="32"/>
          <w:szCs w:val="32"/>
        </w:rPr>
        <w:t>2021</w:t>
      </w:r>
      <w:r>
        <w:rPr>
          <w:rFonts w:ascii="仿宋" w:eastAsia="仿宋" w:hAnsi="仿宋" w:hint="eastAsia"/>
          <w:sz w:val="32"/>
          <w:szCs w:val="32"/>
        </w:rPr>
        <w:t>年基础上压减支出</w:t>
      </w:r>
      <w:r>
        <w:rPr>
          <w:rFonts w:ascii="仿宋" w:eastAsia="仿宋" w:hAnsi="仿宋"/>
          <w:sz w:val="32"/>
          <w:szCs w:val="32"/>
        </w:rPr>
        <w:t>10%。</w:t>
      </w:r>
    </w:p>
    <w:p w:rsidR="00745180" w:rsidRDefault="00745180">
      <w:pPr>
        <w:spacing w:line="360" w:lineRule="auto"/>
        <w:ind w:firstLineChars="200" w:firstLine="640"/>
        <w:rPr>
          <w:rFonts w:ascii="仿宋" w:eastAsia="仿宋" w:hAnsi="仿宋"/>
          <w:sz w:val="32"/>
          <w:szCs w:val="32"/>
        </w:rPr>
      </w:pPr>
    </w:p>
    <w:p w:rsidR="00745180" w:rsidRDefault="00D8415F">
      <w:pPr>
        <w:spacing w:line="360" w:lineRule="auto"/>
        <w:ind w:firstLineChars="200" w:firstLine="880"/>
        <w:rPr>
          <w:rFonts w:ascii="仿宋" w:eastAsia="仿宋" w:hAnsi="仿宋"/>
          <w:sz w:val="32"/>
          <w:szCs w:val="32"/>
        </w:rPr>
      </w:pPr>
      <w:r>
        <w:rPr>
          <w:rFonts w:ascii="方正小标宋_GBK" w:eastAsia="方正小标宋_GBK" w:hint="eastAsia"/>
          <w:sz w:val="44"/>
        </w:rPr>
        <w:t>第三部分：机关运行经费安排情况</w:t>
      </w:r>
    </w:p>
    <w:p w:rsidR="00745180" w:rsidRDefault="00D8415F">
      <w:pPr>
        <w:spacing w:line="360" w:lineRule="auto"/>
        <w:ind w:firstLineChars="200" w:firstLine="640"/>
        <w:rPr>
          <w:rFonts w:ascii="仿宋" w:eastAsia="仿宋" w:hAnsi="仿宋"/>
          <w:b/>
          <w:sz w:val="32"/>
          <w:szCs w:val="32"/>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机关运行经费安排90.34万元，其中办公费46.54万元，邮电费10.50万元，</w:t>
      </w:r>
      <w:r>
        <w:rPr>
          <w:rFonts w:ascii="仿宋" w:eastAsia="仿宋" w:hAnsi="仿宋" w:hint="eastAsia"/>
          <w:sz w:val="32"/>
          <w:szCs w:val="32"/>
        </w:rPr>
        <w:t>公务接待费0</w:t>
      </w:r>
      <w:r>
        <w:rPr>
          <w:rFonts w:ascii="仿宋" w:eastAsia="仿宋" w:hAnsi="仿宋"/>
          <w:sz w:val="32"/>
          <w:szCs w:val="32"/>
        </w:rPr>
        <w:t>.28万元，工会经费2.84万元、福利费1.99万元，公务用车运行维护费4.86万元</w:t>
      </w:r>
      <w:r>
        <w:rPr>
          <w:rFonts w:ascii="仿宋" w:eastAsia="仿宋" w:hAnsi="仿宋" w:hint="eastAsia"/>
          <w:sz w:val="32"/>
          <w:szCs w:val="32"/>
        </w:rPr>
        <w:t>，</w:t>
      </w:r>
      <w:r>
        <w:rPr>
          <w:rFonts w:ascii="仿宋" w:eastAsia="仿宋" w:hAnsi="仿宋"/>
          <w:sz w:val="32"/>
          <w:szCs w:val="32"/>
        </w:rPr>
        <w:t>其他支出15.33万元，办公设备购置</w:t>
      </w:r>
      <w:r>
        <w:rPr>
          <w:rFonts w:ascii="仿宋" w:eastAsia="仿宋" w:hAnsi="仿宋" w:hint="eastAsia"/>
          <w:sz w:val="32"/>
          <w:szCs w:val="32"/>
        </w:rPr>
        <w:t>8万元</w:t>
      </w:r>
      <w:r>
        <w:rPr>
          <w:rFonts w:ascii="仿宋" w:eastAsia="仿宋" w:hAnsi="仿宋"/>
          <w:sz w:val="32"/>
          <w:szCs w:val="32"/>
        </w:rPr>
        <w:t>。</w:t>
      </w:r>
    </w:p>
    <w:p w:rsidR="00745180" w:rsidRDefault="00745180">
      <w:pPr>
        <w:spacing w:line="360" w:lineRule="auto"/>
        <w:jc w:val="center"/>
        <w:rPr>
          <w:rFonts w:ascii="黑体" w:eastAsia="黑体" w:hAnsi="黑体" w:cs="Times New Roman"/>
          <w:sz w:val="32"/>
          <w:szCs w:val="32"/>
        </w:rPr>
      </w:pPr>
    </w:p>
    <w:p w:rsidR="00745180" w:rsidRDefault="00745180">
      <w:pPr>
        <w:spacing w:line="360" w:lineRule="auto"/>
        <w:jc w:val="center"/>
        <w:rPr>
          <w:rFonts w:ascii="黑体" w:eastAsia="黑体" w:hAnsi="黑体" w:cs="Times New Roman"/>
          <w:sz w:val="32"/>
          <w:szCs w:val="32"/>
        </w:rPr>
      </w:pPr>
    </w:p>
    <w:p w:rsidR="00745180" w:rsidRDefault="00745180">
      <w:pPr>
        <w:jc w:val="center"/>
        <w:outlineLvl w:val="0"/>
        <w:rPr>
          <w:rFonts w:ascii="方正小标宋_GBK" w:eastAsia="方正小标宋_GBK"/>
          <w:sz w:val="44"/>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08"/>
      </w:tblGrid>
      <w:tr w:rsidR="00745180">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745180">
              <w:trPr>
                <w:trHeight w:val="405"/>
                <w:jc w:val="center"/>
              </w:trPr>
              <w:tc>
                <w:tcPr>
                  <w:tcW w:w="8090" w:type="dxa"/>
                  <w:gridSpan w:val="5"/>
                  <w:tcBorders>
                    <w:top w:val="nil"/>
                    <w:left w:val="nil"/>
                    <w:bottom w:val="nil"/>
                    <w:right w:val="nil"/>
                  </w:tcBorders>
                  <w:vAlign w:val="center"/>
                </w:tcPr>
                <w:p w:rsidR="00745180" w:rsidRDefault="00745180">
                  <w:pPr>
                    <w:spacing w:line="360" w:lineRule="auto"/>
                    <w:rPr>
                      <w:rFonts w:ascii="黑体" w:eastAsia="黑体" w:hAnsi="黑体" w:cs="宋体"/>
                      <w:kern w:val="0"/>
                      <w:sz w:val="32"/>
                      <w:szCs w:val="32"/>
                    </w:rPr>
                  </w:pPr>
                </w:p>
              </w:tc>
            </w:tr>
            <w:tr w:rsidR="00745180">
              <w:trPr>
                <w:trHeight w:val="221"/>
                <w:jc w:val="center"/>
              </w:trPr>
              <w:tc>
                <w:tcPr>
                  <w:tcW w:w="2163"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745180" w:rsidRDefault="00D8415F">
                  <w:pPr>
                    <w:widowControl/>
                    <w:jc w:val="right"/>
                    <w:rPr>
                      <w:rFonts w:ascii="宋体" w:hAnsi="宋体" w:cs="宋体"/>
                      <w:kern w:val="0"/>
                      <w:sz w:val="24"/>
                      <w:szCs w:val="24"/>
                    </w:rPr>
                  </w:pPr>
                  <w:r>
                    <w:rPr>
                      <w:rFonts w:ascii="宋体" w:hAnsi="宋体" w:cs="宋体" w:hint="eastAsia"/>
                      <w:kern w:val="0"/>
                      <w:sz w:val="24"/>
                      <w:szCs w:val="24"/>
                    </w:rPr>
                    <w:t>单位：万元</w:t>
                  </w:r>
                </w:p>
              </w:tc>
            </w:tr>
            <w:tr w:rsidR="00745180">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745180" w:rsidRDefault="00D8415F">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745180">
              <w:trPr>
                <w:trHeight w:val="285"/>
                <w:jc w:val="center"/>
              </w:trPr>
              <w:tc>
                <w:tcPr>
                  <w:tcW w:w="2163" w:type="dxa"/>
                  <w:tcBorders>
                    <w:top w:val="nil"/>
                    <w:left w:val="single" w:sz="4" w:space="0" w:color="auto"/>
                    <w:bottom w:val="single" w:sz="4" w:space="0" w:color="auto"/>
                    <w:right w:val="single" w:sz="4" w:space="0" w:color="auto"/>
                  </w:tcBorders>
                  <w:vAlign w:val="center"/>
                </w:tcPr>
                <w:p w:rsidR="00745180" w:rsidRDefault="00D8415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745180" w:rsidRDefault="00D8415F">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未安排因公出国</w:t>
                  </w:r>
                </w:p>
              </w:tc>
            </w:tr>
            <w:tr w:rsidR="00745180">
              <w:trPr>
                <w:trHeight w:val="285"/>
                <w:jc w:val="center"/>
              </w:trPr>
              <w:tc>
                <w:tcPr>
                  <w:tcW w:w="2163" w:type="dxa"/>
                  <w:tcBorders>
                    <w:top w:val="nil"/>
                    <w:left w:val="single" w:sz="4" w:space="0" w:color="auto"/>
                    <w:bottom w:val="single" w:sz="4" w:space="0" w:color="auto"/>
                    <w:right w:val="single" w:sz="4" w:space="0" w:color="auto"/>
                  </w:tcBorders>
                  <w:vAlign w:val="center"/>
                </w:tcPr>
                <w:p w:rsidR="00745180" w:rsidRDefault="00D8415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2397" w:type="dxa"/>
                  <w:tcBorders>
                    <w:top w:val="nil"/>
                    <w:left w:val="nil"/>
                    <w:bottom w:val="single" w:sz="4" w:space="0" w:color="auto"/>
                    <w:right w:val="single" w:sz="4" w:space="0" w:color="auto"/>
                  </w:tcBorders>
                  <w:vAlign w:val="center"/>
                </w:tcPr>
                <w:p w:rsidR="00745180" w:rsidRDefault="00D8415F">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未安排车辆购置</w:t>
                  </w:r>
                </w:p>
              </w:tc>
            </w:tr>
            <w:tr w:rsidR="00745180">
              <w:trPr>
                <w:trHeight w:val="570"/>
                <w:jc w:val="center"/>
              </w:trPr>
              <w:tc>
                <w:tcPr>
                  <w:tcW w:w="2163" w:type="dxa"/>
                  <w:tcBorders>
                    <w:top w:val="nil"/>
                    <w:left w:val="single" w:sz="4" w:space="0" w:color="auto"/>
                    <w:bottom w:val="single" w:sz="4" w:space="0" w:color="auto"/>
                    <w:right w:val="single" w:sz="4" w:space="0" w:color="auto"/>
                  </w:tcBorders>
                  <w:vAlign w:val="center"/>
                </w:tcPr>
                <w:p w:rsidR="00745180" w:rsidRDefault="00D8415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6.00</w:t>
                  </w:r>
                </w:p>
              </w:tc>
              <w:tc>
                <w:tcPr>
                  <w:tcW w:w="1418"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4.86</w:t>
                  </w:r>
                </w:p>
              </w:tc>
              <w:tc>
                <w:tcPr>
                  <w:tcW w:w="83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-1.14</w:t>
                  </w:r>
                </w:p>
              </w:tc>
              <w:tc>
                <w:tcPr>
                  <w:tcW w:w="2397" w:type="dxa"/>
                  <w:tcBorders>
                    <w:top w:val="nil"/>
                    <w:left w:val="nil"/>
                    <w:bottom w:val="single" w:sz="4" w:space="0" w:color="auto"/>
                    <w:right w:val="single" w:sz="4" w:space="0" w:color="auto"/>
                  </w:tcBorders>
                  <w:vAlign w:val="center"/>
                </w:tcPr>
                <w:p w:rsidR="00745180" w:rsidRDefault="00D8415F">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厉行节约，压减支出</w:t>
                  </w:r>
                </w:p>
              </w:tc>
            </w:tr>
            <w:tr w:rsidR="00745180">
              <w:trPr>
                <w:trHeight w:val="855"/>
                <w:jc w:val="center"/>
              </w:trPr>
              <w:tc>
                <w:tcPr>
                  <w:tcW w:w="2163" w:type="dxa"/>
                  <w:tcBorders>
                    <w:top w:val="nil"/>
                    <w:left w:val="single" w:sz="4" w:space="0" w:color="auto"/>
                    <w:bottom w:val="single" w:sz="4" w:space="0" w:color="auto"/>
                    <w:right w:val="single" w:sz="4" w:space="0" w:color="auto"/>
                  </w:tcBorders>
                  <w:vAlign w:val="center"/>
                </w:tcPr>
                <w:p w:rsidR="00745180" w:rsidRDefault="00D8415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1.70</w:t>
                  </w:r>
                </w:p>
              </w:tc>
              <w:tc>
                <w:tcPr>
                  <w:tcW w:w="1418"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0.28</w:t>
                  </w:r>
                </w:p>
              </w:tc>
              <w:tc>
                <w:tcPr>
                  <w:tcW w:w="83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-1.42</w:t>
                  </w:r>
                </w:p>
              </w:tc>
              <w:tc>
                <w:tcPr>
                  <w:tcW w:w="2397" w:type="dxa"/>
                  <w:tcBorders>
                    <w:top w:val="nil"/>
                    <w:left w:val="nil"/>
                    <w:bottom w:val="single" w:sz="4" w:space="0" w:color="auto"/>
                    <w:right w:val="single" w:sz="4" w:space="0" w:color="auto"/>
                  </w:tcBorders>
                  <w:vAlign w:val="center"/>
                </w:tcPr>
                <w:p w:rsidR="00745180" w:rsidRDefault="00D8415F">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厉行节约，压减支出</w:t>
                  </w:r>
                </w:p>
              </w:tc>
            </w:tr>
            <w:tr w:rsidR="00745180">
              <w:trPr>
                <w:trHeight w:val="1140"/>
                <w:jc w:val="center"/>
              </w:trPr>
              <w:tc>
                <w:tcPr>
                  <w:tcW w:w="2163" w:type="dxa"/>
                  <w:tcBorders>
                    <w:top w:val="nil"/>
                    <w:left w:val="single" w:sz="4" w:space="0" w:color="auto"/>
                    <w:bottom w:val="single" w:sz="4" w:space="0" w:color="auto"/>
                    <w:right w:val="single" w:sz="4" w:space="0" w:color="auto"/>
                  </w:tcBorders>
                  <w:vAlign w:val="center"/>
                </w:tcPr>
                <w:p w:rsidR="00745180" w:rsidRDefault="00D8415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合计</w:t>
                  </w:r>
                </w:p>
              </w:tc>
              <w:tc>
                <w:tcPr>
                  <w:tcW w:w="127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7.70</w:t>
                  </w:r>
                </w:p>
              </w:tc>
              <w:tc>
                <w:tcPr>
                  <w:tcW w:w="1418"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5.14</w:t>
                  </w:r>
                </w:p>
              </w:tc>
              <w:tc>
                <w:tcPr>
                  <w:tcW w:w="836" w:type="dxa"/>
                  <w:tcBorders>
                    <w:top w:val="nil"/>
                    <w:left w:val="nil"/>
                    <w:bottom w:val="single" w:sz="4" w:space="0" w:color="auto"/>
                    <w:right w:val="single" w:sz="4" w:space="0" w:color="auto"/>
                  </w:tcBorders>
                  <w:vAlign w:val="center"/>
                </w:tcPr>
                <w:p w:rsidR="00745180" w:rsidRDefault="00D8415F">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-2.56</w:t>
                  </w:r>
                </w:p>
              </w:tc>
              <w:tc>
                <w:tcPr>
                  <w:tcW w:w="2397" w:type="dxa"/>
                  <w:tcBorders>
                    <w:top w:val="nil"/>
                    <w:left w:val="nil"/>
                    <w:bottom w:val="single" w:sz="4" w:space="0" w:color="auto"/>
                    <w:right w:val="single" w:sz="4" w:space="0" w:color="auto"/>
                  </w:tcBorders>
                  <w:vAlign w:val="center"/>
                </w:tcPr>
                <w:p w:rsidR="00745180" w:rsidRDefault="00D8415F">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厉行节约，压减支出</w:t>
                  </w:r>
                </w:p>
              </w:tc>
            </w:tr>
            <w:tr w:rsidR="00745180">
              <w:trPr>
                <w:trHeight w:val="285"/>
                <w:jc w:val="center"/>
              </w:trPr>
              <w:tc>
                <w:tcPr>
                  <w:tcW w:w="2163"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745180" w:rsidRDefault="00745180">
                  <w:pPr>
                    <w:widowControl/>
                    <w:jc w:val="left"/>
                    <w:rPr>
                      <w:rFonts w:ascii="宋体" w:hAnsi="宋体" w:cs="宋体"/>
                      <w:kern w:val="0"/>
                      <w:sz w:val="24"/>
                      <w:szCs w:val="24"/>
                    </w:rPr>
                  </w:pPr>
                </w:p>
              </w:tc>
            </w:tr>
          </w:tbl>
          <w:p w:rsidR="00745180" w:rsidRDefault="00745180">
            <w:pPr>
              <w:widowControl/>
              <w:spacing w:line="520" w:lineRule="exact"/>
              <w:ind w:right="480"/>
              <w:rPr>
                <w:rFonts w:ascii="仿宋" w:eastAsia="仿宋" w:hAnsi="仿宋" w:cs="宋体"/>
                <w:kern w:val="0"/>
                <w:sz w:val="24"/>
                <w:szCs w:val="24"/>
              </w:rPr>
            </w:pPr>
          </w:p>
        </w:tc>
      </w:tr>
    </w:tbl>
    <w:p w:rsidR="00745180" w:rsidRDefault="00745180">
      <w:pPr>
        <w:spacing w:line="360" w:lineRule="auto"/>
        <w:rPr>
          <w:rFonts w:ascii="黑体" w:eastAsia="黑体" w:hAnsi="黑体" w:cs="Times New Roman"/>
          <w:sz w:val="32"/>
          <w:szCs w:val="32"/>
        </w:rPr>
      </w:pPr>
    </w:p>
    <w:p w:rsidR="00745180" w:rsidRDefault="00745180">
      <w:pPr>
        <w:spacing w:line="360" w:lineRule="auto"/>
        <w:rPr>
          <w:rFonts w:ascii="黑体" w:eastAsia="黑体" w:hAnsi="黑体" w:cs="Times New Roman"/>
          <w:sz w:val="32"/>
          <w:szCs w:val="32"/>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745180" w:rsidRDefault="00745180">
      <w:pPr>
        <w:spacing w:line="360" w:lineRule="auto"/>
        <w:jc w:val="center"/>
        <w:rPr>
          <w:rFonts w:ascii="黑体" w:eastAsia="黑体" w:hAnsi="黑体" w:cs="Times New Roman"/>
          <w:sz w:val="32"/>
          <w:szCs w:val="32"/>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rsidR="00745180" w:rsidRDefault="00D8415F">
      <w:pPr>
        <w:spacing w:line="360" w:lineRule="auto"/>
        <w:ind w:firstLineChars="200" w:firstLine="640"/>
        <w:rPr>
          <w:rFonts w:ascii="仿宋" w:eastAsia="仿宋" w:hAnsi="仿宋"/>
          <w:sz w:val="32"/>
          <w:szCs w:val="32"/>
        </w:rPr>
      </w:pPr>
      <w:bookmarkStart w:id="1" w:name="_Toc_2_2_0000000001"/>
      <w:r>
        <w:rPr>
          <w:rFonts w:ascii="仿宋" w:eastAsia="仿宋" w:hAnsi="仿宋"/>
          <w:sz w:val="32"/>
          <w:szCs w:val="32"/>
        </w:rPr>
        <w:t>一、总体绩效目标</w:t>
      </w:r>
      <w:bookmarkEnd w:id="1"/>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坚持以习近平新时代中国特色社会主义思想为指导，全面贯彻中央和省、市、区委决策部署，紧紧围绕学习宣传贯彻习近平新时代中国特色社会主义思想和党的十九大精神这条主线，抓牢党对意识形态工作的全面领导，做大做强理论工作和舆论工作，积极推进精神文明建设和文化繁荣发展，全力打造雄安绿色服务桥头堡，保定高端发展先行区，为决胜全面建成小康社会提供坚强思想保证和强大精神力量。</w:t>
      </w:r>
    </w:p>
    <w:p w:rsidR="00745180" w:rsidRDefault="00D8415F">
      <w:pPr>
        <w:spacing w:line="360" w:lineRule="auto"/>
        <w:ind w:firstLineChars="200" w:firstLine="640"/>
        <w:rPr>
          <w:rFonts w:ascii="仿宋" w:eastAsia="仿宋" w:hAnsi="仿宋"/>
          <w:sz w:val="32"/>
          <w:szCs w:val="32"/>
        </w:rPr>
      </w:pPr>
      <w:bookmarkStart w:id="2" w:name="_Toc_2_2_0000000002"/>
      <w:r>
        <w:rPr>
          <w:rFonts w:ascii="仿宋" w:eastAsia="仿宋" w:hAnsi="仿宋"/>
          <w:sz w:val="32"/>
          <w:szCs w:val="32"/>
        </w:rPr>
        <w:t>二、分项绩效目标</w:t>
      </w:r>
      <w:bookmarkEnd w:id="2"/>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1、宣传思想工作，牢牢掌握意识形态工作领导权、管理权、话语权，弘扬主旋律，汇聚正能量，为全区经济社会发展提供有力的思想保证、精神动力、舆论支持。</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绩效目标：提升理论研究水平，为全区经济社会发展提供理论支持；提高干部群众运用科学理论解决实际问题能力；增强广大干</w:t>
      </w:r>
      <w:r>
        <w:rPr>
          <w:rFonts w:ascii="仿宋" w:eastAsia="仿宋" w:hAnsi="仿宋"/>
          <w:sz w:val="32"/>
          <w:szCs w:val="32"/>
        </w:rPr>
        <w:lastRenderedPageBreak/>
        <w:t>部群众“四个自信”，不断巩固全区人民团结奋斗的共同思想基础。</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绩效指标：党员干部</w:t>
      </w:r>
      <w:r w:rsidR="00E120DE">
        <w:rPr>
          <w:rFonts w:ascii="仿宋" w:eastAsia="仿宋" w:hAnsi="仿宋"/>
          <w:sz w:val="32"/>
          <w:szCs w:val="32"/>
        </w:rPr>
        <w:t>学习习近平总书记系列重要讲话</w:t>
      </w:r>
      <w:r>
        <w:rPr>
          <w:rFonts w:ascii="仿宋" w:eastAsia="仿宋" w:hAnsi="仿宋"/>
          <w:sz w:val="32"/>
          <w:szCs w:val="32"/>
        </w:rPr>
        <w:t>深刻理解内涵，紧紧抓住实质，真正做到武装头脑、指导实践、锤炼党性。在新闻媒体开办理论宣传专栏数量5个以上。组织中心组学习次数10次以上。</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2、推动文化发展，进一步解放和发展文化生产力，推动全区文化事业和文化产业健康发展。</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绩效目标：推动文化事业繁荣和文化产业快速发展。推动全区文化艺术健康发展。</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绩效指标：全区文化产业增加值年增速15%以上，系列文化活动参与者满意度情况85%以上，组织开展系列文化活动次数（次）6次以上。</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3、宣传事务管理，负责系统综合业务管理和机关综合事务管理。</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绩效目标：确保各项业务工作谋划到位、顺利开展。保障机关工作正常高效运转。</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绩效指标：规划、制度完成率90%以上、重点工作督察督办率90%以上、综合事务工作完成率90%以上。</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4、文艺创作与推介，组织区内文艺工作者创作文艺精品，繁荣文化事业，促进本区文化艺术的影响力和美誉度进一步提高。</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绩效目标：完成文化交流计划，促进区域文化艺术的影响力和美誉度进一步提高</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绩效指标：组织民间文化交流次数（次）4次以上，组织艺术</w:t>
      </w:r>
      <w:r>
        <w:rPr>
          <w:rFonts w:ascii="仿宋" w:eastAsia="仿宋" w:hAnsi="仿宋"/>
          <w:sz w:val="32"/>
          <w:szCs w:val="32"/>
        </w:rPr>
        <w:lastRenderedPageBreak/>
        <w:t>家创作次数4次以上。</w:t>
      </w:r>
    </w:p>
    <w:p w:rsidR="00745180" w:rsidRDefault="00D8415F">
      <w:pPr>
        <w:spacing w:line="360" w:lineRule="auto"/>
        <w:ind w:firstLineChars="200" w:firstLine="640"/>
        <w:rPr>
          <w:rFonts w:ascii="仿宋" w:eastAsia="仿宋" w:hAnsi="仿宋"/>
          <w:sz w:val="32"/>
          <w:szCs w:val="32"/>
        </w:rPr>
      </w:pPr>
      <w:bookmarkStart w:id="3" w:name="_Toc_2_2_0000000003"/>
      <w:r>
        <w:rPr>
          <w:rFonts w:ascii="仿宋" w:eastAsia="仿宋" w:hAnsi="仿宋"/>
          <w:sz w:val="32"/>
          <w:szCs w:val="32"/>
        </w:rPr>
        <w:t>三、工作保障措施</w:t>
      </w:r>
      <w:bookmarkEnd w:id="3"/>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1、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2、强化预算执行。将年度工作目标任务细化分解，落实到岗、落实到人。认真执行财政预算经费使用计划，按月通报支付进度，督促相关股室加快项目执行。加强</w:t>
      </w:r>
      <w:r>
        <w:rPr>
          <w:rFonts w:ascii="仿宋" w:eastAsia="仿宋" w:hAnsi="仿宋" w:hint="eastAsia"/>
          <w:sz w:val="32"/>
          <w:szCs w:val="32"/>
        </w:rPr>
        <w:t>单位</w:t>
      </w:r>
      <w:r>
        <w:rPr>
          <w:rFonts w:ascii="仿宋" w:eastAsia="仿宋" w:hAnsi="仿宋"/>
          <w:sz w:val="32"/>
          <w:szCs w:val="32"/>
        </w:rPr>
        <w:t>内控建设，严格执行财经法规和政策，对重大支出、合作及其他重要经济事项进行有效监督，确保资金使用安全有效。</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3、完善绩效管理。落实预算绩效管理制度，强化</w:t>
      </w:r>
      <w:r>
        <w:rPr>
          <w:rFonts w:ascii="仿宋" w:eastAsia="仿宋" w:hAnsi="仿宋" w:hint="eastAsia"/>
          <w:sz w:val="32"/>
          <w:szCs w:val="32"/>
        </w:rPr>
        <w:t>单位</w:t>
      </w:r>
      <w:r>
        <w:rPr>
          <w:rFonts w:ascii="仿宋" w:eastAsia="仿宋" w:hAnsi="仿宋"/>
          <w:sz w:val="32"/>
          <w:szCs w:val="32"/>
        </w:rPr>
        <w:t>预算绩效管理意识，进一步提升预算绩效管理水平。按要求开展绩效运行监控，认真做好绩效评价工作，确保绩效目标如期保质实现，提高财政资金使用效益。</w:t>
      </w:r>
    </w:p>
    <w:p w:rsidR="00745180" w:rsidRDefault="00745180">
      <w:pPr>
        <w:spacing w:line="360" w:lineRule="auto"/>
        <w:ind w:firstLineChars="200" w:firstLine="640"/>
        <w:rPr>
          <w:rFonts w:ascii="仿宋" w:eastAsia="仿宋" w:hAnsi="仿宋"/>
          <w:sz w:val="32"/>
          <w:szCs w:val="32"/>
        </w:rPr>
      </w:pPr>
    </w:p>
    <w:p w:rsidR="00745180" w:rsidRDefault="00D8415F">
      <w:pPr>
        <w:jc w:val="center"/>
        <w:outlineLvl w:val="0"/>
        <w:rPr>
          <w:rFonts w:ascii="方正书宋_GBK" w:eastAsia="方正书宋_GBK"/>
        </w:rPr>
      </w:pPr>
      <w:r>
        <w:rPr>
          <w:rFonts w:ascii="方正小标宋_GBK" w:eastAsia="方正小标宋_GBK" w:hint="eastAsia"/>
          <w:sz w:val="44"/>
        </w:rPr>
        <w:t>预算项目绩效目标</w:t>
      </w:r>
    </w:p>
    <w:p w:rsidR="00745180" w:rsidRDefault="00745180">
      <w:pPr>
        <w:jc w:val="center"/>
        <w:outlineLvl w:val="0"/>
        <w:rPr>
          <w:rFonts w:ascii="方正书宋_GBK" w:eastAsia="方正书宋_GBK"/>
        </w:rPr>
      </w:pPr>
    </w:p>
    <w:p w:rsidR="00745180" w:rsidRDefault="00745180">
      <w:pPr>
        <w:jc w:val="center"/>
        <w:outlineLvl w:val="0"/>
        <w:rPr>
          <w:rFonts w:ascii="方正书宋_GBK" w:eastAsia="方正书宋_GBK"/>
        </w:rPr>
      </w:pPr>
    </w:p>
    <w:p w:rsidR="00745180" w:rsidRDefault="00745180">
      <w:pPr>
        <w:jc w:val="center"/>
        <w:outlineLvl w:val="0"/>
        <w:rPr>
          <w:rFonts w:ascii="方正书宋_GBK" w:eastAsia="方正书宋_GBK"/>
        </w:rPr>
      </w:pPr>
    </w:p>
    <w:p w:rsidR="00745180" w:rsidRDefault="00745180">
      <w:pPr>
        <w:jc w:val="center"/>
        <w:outlineLvl w:val="0"/>
        <w:rPr>
          <w:rFonts w:ascii="方正书宋_GBK" w:eastAsia="方正书宋_GBK"/>
        </w:rPr>
      </w:pPr>
    </w:p>
    <w:p w:rsidR="00745180" w:rsidRDefault="00745180">
      <w:pPr>
        <w:jc w:val="center"/>
        <w:outlineLvl w:val="0"/>
        <w:rPr>
          <w:rFonts w:ascii="方正书宋_GBK" w:eastAsia="方正书宋_GBK"/>
        </w:rPr>
      </w:pPr>
    </w:p>
    <w:p w:rsidR="00745180" w:rsidRDefault="00745180">
      <w:pPr>
        <w:jc w:val="center"/>
        <w:outlineLvl w:val="0"/>
        <w:rPr>
          <w:rFonts w:ascii="方正书宋_GBK" w:eastAsia="方正书宋_GBK"/>
        </w:rPr>
      </w:pPr>
    </w:p>
    <w:p w:rsidR="00745180" w:rsidRDefault="00D8415F">
      <w:pPr>
        <w:ind w:firstLine="560"/>
        <w:jc w:val="left"/>
        <w:outlineLvl w:val="3"/>
      </w:pPr>
      <w:bookmarkStart w:id="4" w:name="_Toc_4_4_0000000004"/>
      <w:r>
        <w:rPr>
          <w:rFonts w:ascii="方正仿宋_GBK" w:eastAsia="方正仿宋_GBK" w:hAnsi="方正仿宋_GBK" w:cs="方正仿宋_GBK"/>
          <w:color w:val="000000"/>
          <w:sz w:val="28"/>
        </w:rPr>
        <w:lastRenderedPageBreak/>
        <w:t>1.党报党刊征订经费（运转保障）绩效目标表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13062522P00456510165D</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党报党刊征订经费（运转保障）</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50.00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50.00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2022年全区党报党刊征订费50万元</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 推进党的新闻事业健康发展，建设具有强大凝聚力和引领力的社会主义意识形态。</w:t>
            </w:r>
          </w:p>
          <w:p w:rsidR="00745180" w:rsidRDefault="00D8415F">
            <w:pPr>
              <w:pStyle w:val="2"/>
            </w:pPr>
            <w:r>
              <w:t>2.引导党员干部养成读重点党报党刊的习惯，深入宣传党的声音，服务群众，引导群众。</w:t>
            </w:r>
          </w:p>
          <w:p w:rsidR="00745180" w:rsidRDefault="00D8415F">
            <w:pPr>
              <w:pStyle w:val="2"/>
            </w:pPr>
            <w:r>
              <w:t>3.党报党刊征订经费50万元，11月份一次性支出100%。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征订党报党刊的种类数</w:t>
            </w:r>
          </w:p>
        </w:tc>
        <w:tc>
          <w:tcPr>
            <w:tcW w:w="2891" w:type="dxa"/>
            <w:noWrap/>
            <w:vAlign w:val="center"/>
          </w:tcPr>
          <w:p w:rsidR="00745180" w:rsidRDefault="00D8415F">
            <w:pPr>
              <w:pStyle w:val="2"/>
            </w:pPr>
            <w:r>
              <w:t>全区党政机关及企事业单位征订报刊的种类</w:t>
            </w:r>
          </w:p>
        </w:tc>
        <w:tc>
          <w:tcPr>
            <w:tcW w:w="1276" w:type="dxa"/>
            <w:noWrap/>
            <w:vAlign w:val="center"/>
          </w:tcPr>
          <w:p w:rsidR="00745180" w:rsidRDefault="00D8415F">
            <w:pPr>
              <w:pStyle w:val="2"/>
            </w:pPr>
            <w:r>
              <w:t>≥8种</w:t>
            </w:r>
          </w:p>
        </w:tc>
        <w:tc>
          <w:tcPr>
            <w:tcW w:w="1843" w:type="dxa"/>
            <w:noWrap/>
            <w:vAlign w:val="center"/>
          </w:tcPr>
          <w:p w:rsidR="00745180" w:rsidRDefault="00D8415F">
            <w:pPr>
              <w:pStyle w:val="2"/>
            </w:pPr>
            <w:r>
              <w:t>根据上级下发的征订任务</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征订种类覆盖率</w:t>
            </w:r>
          </w:p>
        </w:tc>
        <w:tc>
          <w:tcPr>
            <w:tcW w:w="2891" w:type="dxa"/>
            <w:noWrap/>
            <w:vAlign w:val="center"/>
          </w:tcPr>
          <w:p w:rsidR="00745180" w:rsidRDefault="00D8415F">
            <w:pPr>
              <w:pStyle w:val="2"/>
            </w:pPr>
            <w:r>
              <w:t>全区党政机关及企事业单位征订种类覆盖率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根据上级下发的征订任务</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党报党刊投递及时率</w:t>
            </w:r>
          </w:p>
        </w:tc>
        <w:tc>
          <w:tcPr>
            <w:tcW w:w="2891" w:type="dxa"/>
            <w:noWrap/>
            <w:vAlign w:val="center"/>
          </w:tcPr>
          <w:p w:rsidR="00745180" w:rsidRDefault="00D8415F">
            <w:pPr>
              <w:pStyle w:val="2"/>
            </w:pPr>
            <w:r>
              <w:t>各类党报党刊投递及时率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根据上级下发的征订任务</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≤50万元</w:t>
            </w:r>
          </w:p>
        </w:tc>
        <w:tc>
          <w:tcPr>
            <w:tcW w:w="1843" w:type="dxa"/>
            <w:noWrap/>
            <w:vAlign w:val="center"/>
          </w:tcPr>
          <w:p w:rsidR="00745180" w:rsidRDefault="00D8415F">
            <w:pPr>
              <w:pStyle w:val="2"/>
            </w:pPr>
            <w:r>
              <w:t>根据上级下发的征订任务</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党报党刊阅读频次提升率</w:t>
            </w:r>
          </w:p>
        </w:tc>
        <w:tc>
          <w:tcPr>
            <w:tcW w:w="2891" w:type="dxa"/>
            <w:noWrap/>
            <w:vAlign w:val="center"/>
          </w:tcPr>
          <w:p w:rsidR="00745180" w:rsidRDefault="00D8415F">
            <w:pPr>
              <w:pStyle w:val="2"/>
            </w:pPr>
            <w:r>
              <w:t>党报党刊阅读频次提升情况</w:t>
            </w:r>
          </w:p>
        </w:tc>
        <w:tc>
          <w:tcPr>
            <w:tcW w:w="1276" w:type="dxa"/>
            <w:noWrap/>
            <w:vAlign w:val="center"/>
          </w:tcPr>
          <w:p w:rsidR="00745180" w:rsidRDefault="00D8415F">
            <w:pPr>
              <w:pStyle w:val="2"/>
            </w:pPr>
            <w:r>
              <w:t>≤50%</w:t>
            </w:r>
          </w:p>
        </w:tc>
        <w:tc>
          <w:tcPr>
            <w:tcW w:w="1843" w:type="dxa"/>
            <w:noWrap/>
            <w:vAlign w:val="center"/>
          </w:tcPr>
          <w:p w:rsidR="00745180" w:rsidRDefault="00D8415F">
            <w:pPr>
              <w:pStyle w:val="2"/>
            </w:pPr>
            <w:r>
              <w:t>根据上级下发的征订任务</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全区各级党政机关干部满意度</w:t>
            </w:r>
          </w:p>
        </w:tc>
        <w:tc>
          <w:tcPr>
            <w:tcW w:w="2891" w:type="dxa"/>
            <w:noWrap/>
            <w:vAlign w:val="center"/>
          </w:tcPr>
          <w:p w:rsidR="00745180" w:rsidRDefault="00D8415F">
            <w:pPr>
              <w:pStyle w:val="2"/>
            </w:pPr>
            <w:r>
              <w:t>全区各级党政机关干部满意度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根据上级下发的征订任务</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5" w:name="_Toc_4_4_0000000005"/>
      <w:r>
        <w:rPr>
          <w:rFonts w:ascii="方正仿宋_GBK" w:eastAsia="方正仿宋_GBK" w:hAnsi="方正仿宋_GBK" w:cs="方正仿宋_GBK"/>
          <w:color w:val="000000"/>
          <w:sz w:val="28"/>
        </w:rPr>
        <w:t>2.网络维护服务费（运转保障）绩效目标表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13062522P00456510153A</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网络维护服务费（运转保障）</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9.00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9.00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项目总投资9万元，包括徐水文明网维护运行经费3万元；委托保定市中新文化传播有限公司在中新网、中新网河北新闻及其客户端建立合作关系并开展信息推广服务费6万元。</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1.充分落实保定市委宣传部“精神文明一张网”会议精神，打造徐水区文明网宣传阵地；</w:t>
            </w:r>
          </w:p>
          <w:p w:rsidR="00745180" w:rsidRDefault="00D8415F">
            <w:pPr>
              <w:pStyle w:val="2"/>
            </w:pPr>
            <w:r>
              <w:t>2.统筹协调全区对外宣传工作。与中新网深入合作，更好的发挥对外宣传功能。</w:t>
            </w:r>
          </w:p>
          <w:p w:rsidR="00745180" w:rsidRDefault="00D8415F">
            <w:pPr>
              <w:pStyle w:val="2"/>
            </w:pPr>
            <w:r>
              <w:t>3.项目总金额9万元，6月份一次性支出项目总金额的30%，9月份累计支出项目总金额100%。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稿件刊发推广数</w:t>
            </w:r>
          </w:p>
        </w:tc>
        <w:tc>
          <w:tcPr>
            <w:tcW w:w="2891" w:type="dxa"/>
            <w:noWrap/>
            <w:vAlign w:val="center"/>
          </w:tcPr>
          <w:p w:rsidR="00745180" w:rsidRDefault="00D8415F">
            <w:pPr>
              <w:pStyle w:val="2"/>
            </w:pPr>
            <w:r>
              <w:t>文明网稿件刊发推广的数量</w:t>
            </w:r>
          </w:p>
        </w:tc>
        <w:tc>
          <w:tcPr>
            <w:tcW w:w="1276" w:type="dxa"/>
            <w:noWrap/>
            <w:vAlign w:val="center"/>
          </w:tcPr>
          <w:p w:rsidR="00745180" w:rsidRDefault="00D8415F">
            <w:pPr>
              <w:pStyle w:val="2"/>
            </w:pPr>
            <w:r>
              <w:t>≥12次</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平台运行维护数</w:t>
            </w:r>
          </w:p>
        </w:tc>
        <w:tc>
          <w:tcPr>
            <w:tcW w:w="2891" w:type="dxa"/>
            <w:noWrap/>
            <w:vAlign w:val="center"/>
          </w:tcPr>
          <w:p w:rsidR="00745180" w:rsidRDefault="00D8415F">
            <w:pPr>
              <w:pStyle w:val="2"/>
            </w:pPr>
            <w:r>
              <w:t>平台运行维护数量</w:t>
            </w:r>
          </w:p>
        </w:tc>
        <w:tc>
          <w:tcPr>
            <w:tcW w:w="1276" w:type="dxa"/>
            <w:noWrap/>
            <w:vAlign w:val="center"/>
          </w:tcPr>
          <w:p w:rsidR="00745180" w:rsidRDefault="00D8415F">
            <w:pPr>
              <w:pStyle w:val="2"/>
            </w:pPr>
            <w:r>
              <w:t>2个</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推广信息主题符合率</w:t>
            </w:r>
          </w:p>
        </w:tc>
        <w:tc>
          <w:tcPr>
            <w:tcW w:w="2891" w:type="dxa"/>
            <w:noWrap/>
            <w:vAlign w:val="center"/>
          </w:tcPr>
          <w:p w:rsidR="00745180" w:rsidRDefault="00D8415F">
            <w:pPr>
              <w:pStyle w:val="2"/>
            </w:pPr>
            <w:r>
              <w:t>文明网刊发推广的信息主题符合率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运行维护验收合格率</w:t>
            </w:r>
          </w:p>
        </w:tc>
        <w:tc>
          <w:tcPr>
            <w:tcW w:w="2891" w:type="dxa"/>
            <w:noWrap/>
            <w:vAlign w:val="center"/>
          </w:tcPr>
          <w:p w:rsidR="00745180" w:rsidRDefault="00D8415F">
            <w:pPr>
              <w:pStyle w:val="2"/>
            </w:pPr>
            <w:r>
              <w:t>平台运行维护验收合格率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信息推广发布及时率</w:t>
            </w:r>
          </w:p>
        </w:tc>
        <w:tc>
          <w:tcPr>
            <w:tcW w:w="2891" w:type="dxa"/>
            <w:noWrap/>
            <w:vAlign w:val="center"/>
          </w:tcPr>
          <w:p w:rsidR="00745180" w:rsidRDefault="00D8415F">
            <w:pPr>
              <w:pStyle w:val="2"/>
            </w:pPr>
            <w:r>
              <w:t>文明网信息推广发布及时率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运行维护及时率</w:t>
            </w:r>
          </w:p>
        </w:tc>
        <w:tc>
          <w:tcPr>
            <w:tcW w:w="2891" w:type="dxa"/>
            <w:noWrap/>
            <w:vAlign w:val="center"/>
          </w:tcPr>
          <w:p w:rsidR="00745180" w:rsidRDefault="00D8415F">
            <w:pPr>
              <w:pStyle w:val="2"/>
            </w:pPr>
            <w:r>
              <w:t>平台运行维护及时率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≤9万元</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精神文明建设带动率</w:t>
            </w:r>
          </w:p>
        </w:tc>
        <w:tc>
          <w:tcPr>
            <w:tcW w:w="2891" w:type="dxa"/>
            <w:noWrap/>
            <w:vAlign w:val="center"/>
          </w:tcPr>
          <w:p w:rsidR="00745180" w:rsidRDefault="00D8415F">
            <w:pPr>
              <w:pStyle w:val="2"/>
            </w:pPr>
            <w:r>
              <w:t>精神文明建设带动率</w:t>
            </w:r>
          </w:p>
        </w:tc>
        <w:tc>
          <w:tcPr>
            <w:tcW w:w="1276" w:type="dxa"/>
            <w:noWrap/>
            <w:vAlign w:val="center"/>
          </w:tcPr>
          <w:p w:rsidR="00745180" w:rsidRDefault="00D8415F">
            <w:pPr>
              <w:pStyle w:val="2"/>
            </w:pPr>
            <w:r>
              <w:t>≥80%</w:t>
            </w:r>
          </w:p>
        </w:tc>
        <w:tc>
          <w:tcPr>
            <w:tcW w:w="1843" w:type="dxa"/>
            <w:noWrap/>
            <w:vAlign w:val="center"/>
          </w:tcPr>
          <w:p w:rsidR="00745180" w:rsidRDefault="00D8415F">
            <w:pPr>
              <w:pStyle w:val="2"/>
            </w:pPr>
            <w:r>
              <w:t>根据实际工作计划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信息浏览人员满意度</w:t>
            </w:r>
          </w:p>
        </w:tc>
        <w:tc>
          <w:tcPr>
            <w:tcW w:w="2891" w:type="dxa"/>
            <w:noWrap/>
            <w:vAlign w:val="center"/>
          </w:tcPr>
          <w:p w:rsidR="00745180" w:rsidRDefault="00D8415F">
            <w:pPr>
              <w:pStyle w:val="2"/>
            </w:pPr>
            <w:r>
              <w:t>信息浏览人员满意度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依据工作计划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6" w:name="_Toc_4_4_0000000006"/>
      <w:r>
        <w:rPr>
          <w:rFonts w:ascii="方正仿宋_GBK" w:eastAsia="方正仿宋_GBK" w:hAnsi="方正仿宋_GBK" w:cs="方正仿宋_GBK"/>
          <w:color w:val="000000"/>
          <w:sz w:val="28"/>
        </w:rPr>
        <w:t>3. 日常业务活动费用绩效目标表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13062522P00459810022G</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 xml:space="preserve"> 日常业务活动费用</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0.05</w:t>
            </w:r>
          </w:p>
        </w:tc>
        <w:tc>
          <w:tcPr>
            <w:tcW w:w="1587" w:type="dxa"/>
            <w:noWrap/>
            <w:vAlign w:val="center"/>
          </w:tcPr>
          <w:p w:rsidR="00745180" w:rsidRDefault="00D8415F">
            <w:pPr>
              <w:pStyle w:val="1"/>
            </w:pPr>
            <w:r>
              <w:t>其中：财政    资金</w:t>
            </w:r>
          </w:p>
        </w:tc>
        <w:tc>
          <w:tcPr>
            <w:tcW w:w="1304" w:type="dxa"/>
            <w:noWrap/>
            <w:vAlign w:val="center"/>
          </w:tcPr>
          <w:p w:rsidR="00745180" w:rsidRDefault="00745180">
            <w:pPr>
              <w:pStyle w:val="2"/>
            </w:pPr>
          </w:p>
        </w:tc>
        <w:tc>
          <w:tcPr>
            <w:tcW w:w="1276" w:type="dxa"/>
            <w:noWrap/>
            <w:vAlign w:val="center"/>
          </w:tcPr>
          <w:p w:rsidR="00745180" w:rsidRDefault="00D8415F">
            <w:pPr>
              <w:pStyle w:val="1"/>
            </w:pPr>
            <w:r>
              <w:t>其他资金</w:t>
            </w:r>
          </w:p>
        </w:tc>
        <w:tc>
          <w:tcPr>
            <w:tcW w:w="1843" w:type="dxa"/>
            <w:noWrap/>
            <w:vAlign w:val="center"/>
          </w:tcPr>
          <w:p w:rsidR="00745180" w:rsidRDefault="00D8415F">
            <w:pPr>
              <w:pStyle w:val="2"/>
            </w:pPr>
            <w:r>
              <w:t>0.05</w:t>
            </w: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项目资金用于单位日常业务活动。</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1.合理利用单位其他收入</w:t>
            </w:r>
          </w:p>
          <w:p w:rsidR="00745180" w:rsidRDefault="00D8415F">
            <w:pPr>
              <w:pStyle w:val="2"/>
            </w:pPr>
            <w:r>
              <w:t>2.适当增加单位日常业务活动费用。</w:t>
            </w:r>
          </w:p>
          <w:p w:rsidR="00745180" w:rsidRDefault="00D8415F">
            <w:pPr>
              <w:pStyle w:val="2"/>
            </w:pPr>
            <w:r>
              <w:t>3.项目资金预计2022年12月底支出完成。</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收到其他收入的次数</w:t>
            </w:r>
          </w:p>
        </w:tc>
        <w:tc>
          <w:tcPr>
            <w:tcW w:w="2891" w:type="dxa"/>
            <w:noWrap/>
            <w:vAlign w:val="center"/>
          </w:tcPr>
          <w:p w:rsidR="00745180" w:rsidRDefault="00D8415F">
            <w:pPr>
              <w:pStyle w:val="2"/>
            </w:pPr>
            <w:r>
              <w:t>全年利息收入的次数</w:t>
            </w:r>
          </w:p>
        </w:tc>
        <w:tc>
          <w:tcPr>
            <w:tcW w:w="1276" w:type="dxa"/>
            <w:noWrap/>
            <w:vAlign w:val="center"/>
          </w:tcPr>
          <w:p w:rsidR="00745180" w:rsidRDefault="00D8415F">
            <w:pPr>
              <w:pStyle w:val="2"/>
            </w:pPr>
            <w:r>
              <w:t>4次</w:t>
            </w:r>
          </w:p>
        </w:tc>
        <w:tc>
          <w:tcPr>
            <w:tcW w:w="1843" w:type="dxa"/>
            <w:noWrap/>
            <w:vAlign w:val="center"/>
          </w:tcPr>
          <w:p w:rsidR="00745180" w:rsidRDefault="00D8415F">
            <w:pPr>
              <w:pStyle w:val="2"/>
            </w:pPr>
            <w:r>
              <w:t>根据历史依据</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利息收入合法合规性</w:t>
            </w:r>
          </w:p>
        </w:tc>
        <w:tc>
          <w:tcPr>
            <w:tcW w:w="2891" w:type="dxa"/>
            <w:noWrap/>
            <w:vAlign w:val="center"/>
          </w:tcPr>
          <w:p w:rsidR="00745180" w:rsidRDefault="00D8415F">
            <w:pPr>
              <w:pStyle w:val="2"/>
            </w:pPr>
            <w:r>
              <w:t>利息收入合法合规性</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根据历史依据</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利息收入及时性</w:t>
            </w:r>
          </w:p>
        </w:tc>
        <w:tc>
          <w:tcPr>
            <w:tcW w:w="2891" w:type="dxa"/>
            <w:noWrap/>
            <w:vAlign w:val="center"/>
          </w:tcPr>
          <w:p w:rsidR="00745180" w:rsidRDefault="00D8415F">
            <w:pPr>
              <w:pStyle w:val="2"/>
            </w:pPr>
            <w:r>
              <w:t>利息收入及时性</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根据历史依据</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≥0.05万元</w:t>
            </w:r>
          </w:p>
        </w:tc>
        <w:tc>
          <w:tcPr>
            <w:tcW w:w="1843" w:type="dxa"/>
            <w:noWrap/>
            <w:vAlign w:val="center"/>
          </w:tcPr>
          <w:p w:rsidR="00745180" w:rsidRDefault="00D8415F">
            <w:pPr>
              <w:pStyle w:val="2"/>
            </w:pPr>
            <w:r>
              <w:t>根据历史依据</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缓解单位日常经费紧张的比率</w:t>
            </w:r>
          </w:p>
        </w:tc>
        <w:tc>
          <w:tcPr>
            <w:tcW w:w="2891" w:type="dxa"/>
            <w:noWrap/>
            <w:vAlign w:val="center"/>
          </w:tcPr>
          <w:p w:rsidR="00745180" w:rsidRDefault="00D8415F">
            <w:pPr>
              <w:pStyle w:val="2"/>
            </w:pPr>
            <w:r>
              <w:t>缓解单位日常经费紧张的比率</w:t>
            </w:r>
          </w:p>
        </w:tc>
        <w:tc>
          <w:tcPr>
            <w:tcW w:w="1276" w:type="dxa"/>
            <w:noWrap/>
            <w:vAlign w:val="center"/>
          </w:tcPr>
          <w:p w:rsidR="00745180" w:rsidRDefault="00D8415F">
            <w:pPr>
              <w:pStyle w:val="2"/>
            </w:pPr>
            <w:r>
              <w:t>≤1%</w:t>
            </w:r>
          </w:p>
        </w:tc>
        <w:tc>
          <w:tcPr>
            <w:tcW w:w="1843" w:type="dxa"/>
            <w:noWrap/>
            <w:vAlign w:val="center"/>
          </w:tcPr>
          <w:p w:rsidR="00745180" w:rsidRDefault="00D8415F">
            <w:pPr>
              <w:pStyle w:val="2"/>
            </w:pPr>
            <w:r>
              <w:t>根据历史依据</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7" w:name="_Toc_4_4_0000000007"/>
      <w:r>
        <w:rPr>
          <w:rFonts w:ascii="方正仿宋_GBK" w:eastAsia="方正仿宋_GBK" w:hAnsi="方正仿宋_GBK" w:cs="方正仿宋_GBK"/>
          <w:color w:val="000000"/>
          <w:sz w:val="28"/>
        </w:rPr>
        <w:t>4.公共文化服务体系建设补助资金（公益电影放映补助）绩效目标表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13062522P0044T4100367</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公共文化服务体系建设补助资金（公益电影放映补助）</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21.89</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21.89</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该项目需资金72.96万元，用于农村电影公益电影放映场次补贴。按照“一村一月一场电影”标准，全区共304个行政村，全年放映场次为3648场，我区按中央、市、县5：2：3的比例，中央补助364800元，市级补助145920元，区级配套资金218880元。</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1.农村公益电影放映促进公益性农村文化建设，构建公共文化服务体系。</w:t>
            </w:r>
          </w:p>
          <w:p w:rsidR="00745180" w:rsidRDefault="00D8415F">
            <w:pPr>
              <w:pStyle w:val="2"/>
            </w:pPr>
            <w:r>
              <w:t>2.通过开展全省农村公益放映，提升公共文化服务水平，满足群众精神文化需求。</w:t>
            </w:r>
          </w:p>
          <w:p w:rsidR="00745180" w:rsidRDefault="00D8415F">
            <w:pPr>
              <w:pStyle w:val="2"/>
            </w:pPr>
            <w:r>
              <w:t>3.项目总金额72.96万元，12月份一次性支出100%。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 xml:space="preserve">公益电影放映场次 </w:t>
            </w:r>
          </w:p>
        </w:tc>
        <w:tc>
          <w:tcPr>
            <w:tcW w:w="2891" w:type="dxa"/>
            <w:noWrap/>
            <w:vAlign w:val="center"/>
          </w:tcPr>
          <w:p w:rsidR="00745180" w:rsidRDefault="00D8415F">
            <w:pPr>
              <w:pStyle w:val="2"/>
            </w:pPr>
            <w:r>
              <w:t>全区304个村，每村全年12场</w:t>
            </w:r>
          </w:p>
        </w:tc>
        <w:tc>
          <w:tcPr>
            <w:tcW w:w="1276" w:type="dxa"/>
            <w:noWrap/>
            <w:vAlign w:val="center"/>
          </w:tcPr>
          <w:p w:rsidR="00745180" w:rsidRDefault="00D8415F">
            <w:pPr>
              <w:pStyle w:val="2"/>
            </w:pPr>
            <w:r>
              <w:t>≥3648场</w:t>
            </w:r>
          </w:p>
        </w:tc>
        <w:tc>
          <w:tcPr>
            <w:tcW w:w="1843" w:type="dxa"/>
            <w:noWrap/>
            <w:vAlign w:val="center"/>
          </w:tcPr>
          <w:p w:rsidR="00745180" w:rsidRDefault="00D8415F">
            <w:pPr>
              <w:pStyle w:val="2"/>
            </w:pPr>
            <w:r>
              <w:t>根据上级文件要求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行政村公益电影放映覆盖率</w:t>
            </w:r>
          </w:p>
        </w:tc>
        <w:tc>
          <w:tcPr>
            <w:tcW w:w="2891" w:type="dxa"/>
            <w:noWrap/>
            <w:vAlign w:val="center"/>
          </w:tcPr>
          <w:p w:rsidR="00745180" w:rsidRDefault="00D8415F">
            <w:pPr>
              <w:pStyle w:val="2"/>
            </w:pPr>
            <w:r>
              <w:t>全年全区行政村公益电影放映覆盖率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根据上级文件要求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公益电影放映及时率</w:t>
            </w:r>
          </w:p>
        </w:tc>
        <w:tc>
          <w:tcPr>
            <w:tcW w:w="2891" w:type="dxa"/>
            <w:noWrap/>
            <w:vAlign w:val="center"/>
          </w:tcPr>
          <w:p w:rsidR="00745180" w:rsidRDefault="00D8415F">
            <w:pPr>
              <w:pStyle w:val="2"/>
            </w:pPr>
            <w:r>
              <w:t>公益电影放映及时率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根据上级文件要求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项目预算控制数</w:t>
            </w:r>
          </w:p>
        </w:tc>
        <w:tc>
          <w:tcPr>
            <w:tcW w:w="1276" w:type="dxa"/>
            <w:noWrap/>
            <w:vAlign w:val="center"/>
          </w:tcPr>
          <w:p w:rsidR="00745180" w:rsidRDefault="00D8415F">
            <w:pPr>
              <w:pStyle w:val="2"/>
            </w:pPr>
            <w:r>
              <w:t>72.96万元</w:t>
            </w:r>
          </w:p>
        </w:tc>
        <w:tc>
          <w:tcPr>
            <w:tcW w:w="1843" w:type="dxa"/>
            <w:noWrap/>
            <w:vAlign w:val="center"/>
          </w:tcPr>
          <w:p w:rsidR="00745180" w:rsidRDefault="00D8415F">
            <w:pPr>
              <w:pStyle w:val="2"/>
            </w:pPr>
            <w:r>
              <w:t>根据上级文件要求</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群众精神文化需求满足率</w:t>
            </w:r>
          </w:p>
        </w:tc>
        <w:tc>
          <w:tcPr>
            <w:tcW w:w="2891" w:type="dxa"/>
            <w:noWrap/>
            <w:vAlign w:val="center"/>
          </w:tcPr>
          <w:p w:rsidR="00745180" w:rsidRDefault="00D8415F">
            <w:pPr>
              <w:pStyle w:val="2"/>
            </w:pPr>
            <w:r>
              <w:t>群众精神文化需求满足率</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根据上级文件要求</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行政村观影群众满意度</w:t>
            </w:r>
          </w:p>
        </w:tc>
        <w:tc>
          <w:tcPr>
            <w:tcW w:w="2891" w:type="dxa"/>
            <w:noWrap/>
            <w:vAlign w:val="center"/>
          </w:tcPr>
          <w:p w:rsidR="00745180" w:rsidRDefault="00D8415F">
            <w:pPr>
              <w:pStyle w:val="2"/>
            </w:pPr>
            <w:r>
              <w:t>行政村观影群众满意度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根据上级文件要求</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8" w:name="_Toc_4_4_0000000008"/>
      <w:r>
        <w:rPr>
          <w:rFonts w:ascii="方正仿宋_GBK" w:eastAsia="方正仿宋_GBK" w:hAnsi="方正仿宋_GBK" w:cs="方正仿宋_GBK"/>
          <w:color w:val="000000"/>
          <w:sz w:val="28"/>
        </w:rPr>
        <w:t>5.公共文化服务体系建设补助资金（农家书屋）绩效目标表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13062522P0044T410035K</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公共文化服务体系建设补助资金（农家书屋）</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18.24</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18.24</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按国家要求，每个农家书屋出版物更新资金每年不少于2000元。我区304个行政村，该项目总投资60.8万元，按中央、市、县5：2：3比例，中央配套30.4万元，市级配套12.16万元，区级应配套资金18.24万元，用于农家书屋出版物更新。</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1.健全公共文化服务体系，丰富人民群众精神文化生活，保障农村公共文化活动持续开展。</w:t>
            </w:r>
          </w:p>
          <w:p w:rsidR="00745180" w:rsidRDefault="00D8415F">
            <w:pPr>
              <w:pStyle w:val="2"/>
            </w:pPr>
            <w:r>
              <w:t>2.根据国家新闻出版署和河北省新闻出版局工作要求，坚持导向正确，品类丰富，质优价廉，适农性强的出版物配备原则配备图书。</w:t>
            </w:r>
          </w:p>
          <w:p w:rsidR="00745180" w:rsidRDefault="00D8415F">
            <w:pPr>
              <w:pStyle w:val="2"/>
            </w:pPr>
            <w:r>
              <w:t>3.项目总金额60.8万元，11月份一次性支出项目总金额的100%。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采购图书种类</w:t>
            </w:r>
          </w:p>
        </w:tc>
        <w:tc>
          <w:tcPr>
            <w:tcW w:w="2891" w:type="dxa"/>
            <w:noWrap/>
            <w:vAlign w:val="center"/>
          </w:tcPr>
          <w:p w:rsidR="00745180" w:rsidRDefault="00D8415F">
            <w:pPr>
              <w:pStyle w:val="2"/>
            </w:pPr>
            <w:r>
              <w:t>每年每个农家书屋补充更新图书的种类</w:t>
            </w:r>
          </w:p>
        </w:tc>
        <w:tc>
          <w:tcPr>
            <w:tcW w:w="1276" w:type="dxa"/>
            <w:noWrap/>
            <w:vAlign w:val="center"/>
          </w:tcPr>
          <w:p w:rsidR="00745180" w:rsidRDefault="00D8415F">
            <w:pPr>
              <w:pStyle w:val="2"/>
            </w:pPr>
            <w:r>
              <w:t>≥60种</w:t>
            </w:r>
          </w:p>
        </w:tc>
        <w:tc>
          <w:tcPr>
            <w:tcW w:w="1843" w:type="dxa"/>
            <w:noWrap/>
            <w:vAlign w:val="center"/>
          </w:tcPr>
          <w:p w:rsidR="00745180" w:rsidRDefault="00D8415F">
            <w:pPr>
              <w:pStyle w:val="2"/>
            </w:pPr>
            <w:r>
              <w:t>根据上级有关文件要求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采购图书合格率</w:t>
            </w:r>
          </w:p>
        </w:tc>
        <w:tc>
          <w:tcPr>
            <w:tcW w:w="2891" w:type="dxa"/>
            <w:noWrap/>
            <w:vAlign w:val="center"/>
          </w:tcPr>
          <w:p w:rsidR="00745180" w:rsidRDefault="00D8415F">
            <w:pPr>
              <w:pStyle w:val="2"/>
            </w:pPr>
            <w:r>
              <w:t>采购图书合格率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根据上级有关文件要求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采购图书及时率</w:t>
            </w:r>
          </w:p>
        </w:tc>
        <w:tc>
          <w:tcPr>
            <w:tcW w:w="2891" w:type="dxa"/>
            <w:noWrap/>
            <w:vAlign w:val="center"/>
          </w:tcPr>
          <w:p w:rsidR="00745180" w:rsidRDefault="00D8415F">
            <w:pPr>
              <w:pStyle w:val="2"/>
            </w:pPr>
            <w:r>
              <w:t>采购图书及时率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根据上级有关文件要求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项目预算控制数</w:t>
            </w:r>
          </w:p>
        </w:tc>
        <w:tc>
          <w:tcPr>
            <w:tcW w:w="1276" w:type="dxa"/>
            <w:noWrap/>
            <w:vAlign w:val="center"/>
          </w:tcPr>
          <w:p w:rsidR="00745180" w:rsidRDefault="00D8415F">
            <w:pPr>
              <w:pStyle w:val="2"/>
            </w:pPr>
            <w:r>
              <w:t>60.8万元</w:t>
            </w:r>
          </w:p>
        </w:tc>
        <w:tc>
          <w:tcPr>
            <w:tcW w:w="1843" w:type="dxa"/>
            <w:noWrap/>
            <w:vAlign w:val="center"/>
          </w:tcPr>
          <w:p w:rsidR="00745180" w:rsidRDefault="00D8415F">
            <w:pPr>
              <w:pStyle w:val="2"/>
            </w:pPr>
            <w:r>
              <w:t>根据上级有关文件要求</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农民群众精神文化提升率</w:t>
            </w:r>
          </w:p>
        </w:tc>
        <w:tc>
          <w:tcPr>
            <w:tcW w:w="2891" w:type="dxa"/>
            <w:noWrap/>
            <w:vAlign w:val="center"/>
          </w:tcPr>
          <w:p w:rsidR="00745180" w:rsidRDefault="00D8415F">
            <w:pPr>
              <w:pStyle w:val="2"/>
            </w:pPr>
            <w:r>
              <w:t>农民群众精神文化提升度</w:t>
            </w:r>
          </w:p>
        </w:tc>
        <w:tc>
          <w:tcPr>
            <w:tcW w:w="1276" w:type="dxa"/>
            <w:noWrap/>
            <w:vAlign w:val="center"/>
          </w:tcPr>
          <w:p w:rsidR="00745180" w:rsidRDefault="00D8415F">
            <w:pPr>
              <w:pStyle w:val="2"/>
            </w:pPr>
            <w:r>
              <w:t>≥50%</w:t>
            </w:r>
          </w:p>
        </w:tc>
        <w:tc>
          <w:tcPr>
            <w:tcW w:w="1843" w:type="dxa"/>
            <w:noWrap/>
            <w:vAlign w:val="center"/>
          </w:tcPr>
          <w:p w:rsidR="00745180" w:rsidRDefault="00D8415F">
            <w:pPr>
              <w:pStyle w:val="2"/>
            </w:pPr>
            <w:r>
              <w:t>根据上级有关文件要求</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群众满意度</w:t>
            </w:r>
          </w:p>
        </w:tc>
        <w:tc>
          <w:tcPr>
            <w:tcW w:w="2891" w:type="dxa"/>
            <w:noWrap/>
            <w:vAlign w:val="center"/>
          </w:tcPr>
          <w:p w:rsidR="00745180" w:rsidRDefault="00D8415F">
            <w:pPr>
              <w:pStyle w:val="2"/>
            </w:pPr>
            <w:r>
              <w:t>农家书屋出版物更新受众群众满意度</w:t>
            </w:r>
          </w:p>
        </w:tc>
        <w:tc>
          <w:tcPr>
            <w:tcW w:w="1276" w:type="dxa"/>
            <w:noWrap/>
            <w:vAlign w:val="center"/>
          </w:tcPr>
          <w:p w:rsidR="00745180" w:rsidRDefault="00D8415F">
            <w:pPr>
              <w:pStyle w:val="2"/>
            </w:pPr>
            <w:r>
              <w:t>≥85%</w:t>
            </w:r>
          </w:p>
        </w:tc>
        <w:tc>
          <w:tcPr>
            <w:tcW w:w="1843" w:type="dxa"/>
            <w:noWrap/>
            <w:vAlign w:val="center"/>
          </w:tcPr>
          <w:p w:rsidR="00745180" w:rsidRDefault="00745180">
            <w:pPr>
              <w:pStyle w:val="2"/>
            </w:pP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9" w:name="_Toc_4_4_0000000009"/>
      <w:r>
        <w:rPr>
          <w:rFonts w:ascii="方正仿宋_GBK" w:eastAsia="方正仿宋_GBK" w:hAnsi="方正仿宋_GBK" w:cs="方正仿宋_GBK"/>
          <w:color w:val="000000"/>
          <w:sz w:val="28"/>
        </w:rPr>
        <w:t>6.今日徐水和保定日报合作办报经费绩效目标表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13062522P00456710436L</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今日徐水和保定日报合作办报经费</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46.94</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46.94</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全年共需资金469366.4元。其中，与保定日报合作经费200000元。 劳务费183600元（2550*6*12），各种保险管理费85766.4元</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80%</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1.按照单位职能统筹协调全区对外宣传工作。</w:t>
            </w:r>
          </w:p>
          <w:p w:rsidR="00745180" w:rsidRDefault="00D8415F">
            <w:pPr>
              <w:pStyle w:val="2"/>
            </w:pPr>
            <w:r>
              <w:t>2.融合发展，上下联动，传播力、影响力有效提升，及时刊发徐水的好经验，好做法，展现徐水新形象。</w:t>
            </w:r>
          </w:p>
          <w:p w:rsidR="00745180" w:rsidRDefault="00D8415F">
            <w:pPr>
              <w:pStyle w:val="2"/>
            </w:pPr>
            <w:r>
              <w:t>3.项目总金额46.93664万元，3月份累计支出项目金额的15%，6月份累计支出项目金额的30%，9月份累计支出项目金额的80%，12月累计支出项目金额的100%。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保定日报专版发行数</w:t>
            </w:r>
          </w:p>
        </w:tc>
        <w:tc>
          <w:tcPr>
            <w:tcW w:w="2891" w:type="dxa"/>
            <w:noWrap/>
            <w:vAlign w:val="center"/>
          </w:tcPr>
          <w:p w:rsidR="00745180" w:rsidRDefault="00D8415F">
            <w:pPr>
              <w:pStyle w:val="2"/>
            </w:pPr>
            <w:r>
              <w:t>保定日报专版发行的数量</w:t>
            </w:r>
          </w:p>
        </w:tc>
        <w:tc>
          <w:tcPr>
            <w:tcW w:w="1276" w:type="dxa"/>
            <w:noWrap/>
            <w:vAlign w:val="center"/>
          </w:tcPr>
          <w:p w:rsidR="00745180" w:rsidRDefault="00D8415F">
            <w:pPr>
              <w:pStyle w:val="2"/>
            </w:pPr>
            <w:r>
              <w:t>≥20期</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聘用记者数</w:t>
            </w:r>
          </w:p>
        </w:tc>
        <w:tc>
          <w:tcPr>
            <w:tcW w:w="2891" w:type="dxa"/>
            <w:noWrap/>
            <w:vAlign w:val="center"/>
          </w:tcPr>
          <w:p w:rsidR="00745180" w:rsidRDefault="00D8415F">
            <w:pPr>
              <w:pStyle w:val="2"/>
            </w:pPr>
            <w:r>
              <w:t>合作办报聘用记者人数</w:t>
            </w:r>
          </w:p>
        </w:tc>
        <w:tc>
          <w:tcPr>
            <w:tcW w:w="1276" w:type="dxa"/>
            <w:noWrap/>
            <w:vAlign w:val="center"/>
          </w:tcPr>
          <w:p w:rsidR="00745180" w:rsidRDefault="00D8415F">
            <w:pPr>
              <w:pStyle w:val="2"/>
            </w:pPr>
            <w:r>
              <w:t>≤6人</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专版刊发合格率</w:t>
            </w:r>
          </w:p>
        </w:tc>
        <w:tc>
          <w:tcPr>
            <w:tcW w:w="2891" w:type="dxa"/>
            <w:noWrap/>
            <w:vAlign w:val="center"/>
          </w:tcPr>
          <w:p w:rsidR="00745180" w:rsidRDefault="00D8415F">
            <w:pPr>
              <w:pStyle w:val="2"/>
            </w:pPr>
            <w:r>
              <w:t>专版刊发合格率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劳务费发放准确率</w:t>
            </w:r>
          </w:p>
        </w:tc>
        <w:tc>
          <w:tcPr>
            <w:tcW w:w="2891" w:type="dxa"/>
            <w:noWrap/>
            <w:vAlign w:val="center"/>
          </w:tcPr>
          <w:p w:rsidR="00745180" w:rsidRDefault="00D8415F">
            <w:pPr>
              <w:pStyle w:val="2"/>
            </w:pPr>
            <w:r>
              <w:t>劳务费发放准确率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专版刊发及时率</w:t>
            </w:r>
          </w:p>
        </w:tc>
        <w:tc>
          <w:tcPr>
            <w:tcW w:w="2891" w:type="dxa"/>
            <w:noWrap/>
            <w:vAlign w:val="center"/>
          </w:tcPr>
          <w:p w:rsidR="00745180" w:rsidRDefault="00D8415F">
            <w:pPr>
              <w:pStyle w:val="2"/>
            </w:pPr>
            <w:r>
              <w:t>专版刊发及时率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劳务费发放及时率</w:t>
            </w:r>
          </w:p>
        </w:tc>
        <w:tc>
          <w:tcPr>
            <w:tcW w:w="2891" w:type="dxa"/>
            <w:noWrap/>
            <w:vAlign w:val="center"/>
          </w:tcPr>
          <w:p w:rsidR="00745180" w:rsidRDefault="00D8415F">
            <w:pPr>
              <w:pStyle w:val="2"/>
            </w:pPr>
            <w:r>
              <w:t>劳务费发放及时率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≤46.94万元</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val="restart"/>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出版物下发阅读率</w:t>
            </w:r>
          </w:p>
        </w:tc>
        <w:tc>
          <w:tcPr>
            <w:tcW w:w="2891" w:type="dxa"/>
            <w:noWrap/>
            <w:vAlign w:val="center"/>
          </w:tcPr>
          <w:p w:rsidR="00745180" w:rsidRDefault="00D8415F">
            <w:pPr>
              <w:pStyle w:val="2"/>
            </w:pPr>
            <w:r>
              <w:t>出版物下发阅读率</w:t>
            </w:r>
          </w:p>
        </w:tc>
        <w:tc>
          <w:tcPr>
            <w:tcW w:w="1276" w:type="dxa"/>
            <w:noWrap/>
            <w:vAlign w:val="center"/>
          </w:tcPr>
          <w:p w:rsidR="00745180" w:rsidRDefault="00D8415F">
            <w:pPr>
              <w:pStyle w:val="2"/>
            </w:pPr>
            <w:r>
              <w:t>≥90%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记者生活水平保障率</w:t>
            </w:r>
          </w:p>
        </w:tc>
        <w:tc>
          <w:tcPr>
            <w:tcW w:w="2891" w:type="dxa"/>
            <w:noWrap/>
            <w:vAlign w:val="center"/>
          </w:tcPr>
          <w:p w:rsidR="00745180" w:rsidRDefault="00D8415F">
            <w:pPr>
              <w:pStyle w:val="2"/>
            </w:pPr>
            <w:r>
              <w:t>记者生活水平保障率</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依据工作计划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阅刊人员满意度</w:t>
            </w:r>
          </w:p>
        </w:tc>
        <w:tc>
          <w:tcPr>
            <w:tcW w:w="2891" w:type="dxa"/>
            <w:noWrap/>
            <w:vAlign w:val="center"/>
          </w:tcPr>
          <w:p w:rsidR="00745180" w:rsidRDefault="00D8415F">
            <w:pPr>
              <w:pStyle w:val="2"/>
            </w:pPr>
            <w:r>
              <w:t>阅刊人员满意度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依据工作计划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0" w:name="_Toc_4_4_0000000010"/>
      <w:r>
        <w:rPr>
          <w:rFonts w:ascii="方正仿宋_GBK" w:eastAsia="方正仿宋_GBK" w:hAnsi="方正仿宋_GBK" w:cs="方正仿宋_GBK"/>
          <w:color w:val="000000"/>
          <w:sz w:val="28"/>
        </w:rPr>
        <w:t>7.农村电影放映员生活补助绩效目标表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13062522P00456610221E</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农村电影放映员生活补助</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18.90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18.90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该项目2022年需资金25.2万元 ， 2022年年满60周岁（含60周岁）以上的乡镇（公社）老放映员共计54人，根据实际放映年限，按每满一年月补助20元的标准发放标准，共计资金25.2万元。    按照省、市、县10%：15%：75%的比例负担，省级配套2.52万元，市级配套3.78万元，区级配套18.9万元。</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D8415F">
            <w:pPr>
              <w:pStyle w:val="3"/>
            </w:pPr>
            <w:r>
              <w:t>25%</w:t>
            </w:r>
          </w:p>
        </w:tc>
        <w:tc>
          <w:tcPr>
            <w:tcW w:w="1587" w:type="dxa"/>
            <w:noWrap/>
            <w:vAlign w:val="center"/>
          </w:tcPr>
          <w:p w:rsidR="00745180" w:rsidRDefault="00D8415F">
            <w:pPr>
              <w:pStyle w:val="3"/>
            </w:pPr>
            <w:r>
              <w:t>50%</w:t>
            </w:r>
          </w:p>
        </w:tc>
        <w:tc>
          <w:tcPr>
            <w:tcW w:w="1304" w:type="dxa"/>
            <w:noWrap/>
            <w:vAlign w:val="center"/>
          </w:tcPr>
          <w:p w:rsidR="00745180" w:rsidRDefault="00D8415F">
            <w:pPr>
              <w:pStyle w:val="3"/>
            </w:pPr>
            <w:r>
              <w:t>75%</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1.坚持“尊重历史，保障民生，明确责任，确保落实”的基本原则，妥善解决老放映员的保障和生活困难问题。</w:t>
            </w:r>
          </w:p>
          <w:p w:rsidR="00745180" w:rsidRDefault="00D8415F">
            <w:pPr>
              <w:pStyle w:val="2"/>
            </w:pPr>
            <w:r>
              <w:t>2.通过发放补贴，提高老放映员生活水平，及时发放补贴，确保老放映员群体稳定。</w:t>
            </w:r>
          </w:p>
          <w:p w:rsidR="00745180" w:rsidRDefault="00D8415F">
            <w:pPr>
              <w:pStyle w:val="2"/>
            </w:pPr>
            <w:r>
              <w:t>3.项目总金额25.2万元，3月份累计支出项目金额的25%，6月份累计支出项目金额的50%，9月份累计支出项目金额的75%，12月份累计支出项目金额的100%。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老放映员人数</w:t>
            </w:r>
          </w:p>
        </w:tc>
        <w:tc>
          <w:tcPr>
            <w:tcW w:w="2891" w:type="dxa"/>
            <w:noWrap/>
            <w:vAlign w:val="center"/>
          </w:tcPr>
          <w:p w:rsidR="00745180" w:rsidRDefault="00D8415F">
            <w:pPr>
              <w:pStyle w:val="2"/>
            </w:pPr>
            <w:r>
              <w:t>2022年符合发放条件的人数</w:t>
            </w:r>
          </w:p>
        </w:tc>
        <w:tc>
          <w:tcPr>
            <w:tcW w:w="1276" w:type="dxa"/>
            <w:noWrap/>
            <w:vAlign w:val="center"/>
          </w:tcPr>
          <w:p w:rsidR="00745180" w:rsidRDefault="00D8415F">
            <w:pPr>
              <w:pStyle w:val="2"/>
            </w:pPr>
            <w:r>
              <w:t>54人</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补助发放准确率</w:t>
            </w:r>
          </w:p>
        </w:tc>
        <w:tc>
          <w:tcPr>
            <w:tcW w:w="2891" w:type="dxa"/>
            <w:noWrap/>
            <w:vAlign w:val="center"/>
          </w:tcPr>
          <w:p w:rsidR="00745180" w:rsidRDefault="00D8415F">
            <w:pPr>
              <w:pStyle w:val="2"/>
            </w:pPr>
            <w:r>
              <w:t>2022年老放映员生活补助发放准确率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补助发放及时率</w:t>
            </w:r>
          </w:p>
        </w:tc>
        <w:tc>
          <w:tcPr>
            <w:tcW w:w="2891" w:type="dxa"/>
            <w:noWrap/>
            <w:vAlign w:val="center"/>
          </w:tcPr>
          <w:p w:rsidR="00745180" w:rsidRDefault="00D8415F">
            <w:pPr>
              <w:pStyle w:val="2"/>
            </w:pPr>
            <w:r>
              <w:t>老放映员生活补助发放及时率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依据工作计划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25.2万元</w:t>
            </w:r>
          </w:p>
        </w:tc>
        <w:tc>
          <w:tcPr>
            <w:tcW w:w="1843" w:type="dxa"/>
            <w:noWrap/>
            <w:vAlign w:val="center"/>
          </w:tcPr>
          <w:p w:rsidR="00745180" w:rsidRDefault="00D8415F">
            <w:pPr>
              <w:pStyle w:val="2"/>
            </w:pPr>
            <w:r>
              <w:t>依据工作计划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老放映员生活水平提升率</w:t>
            </w:r>
          </w:p>
        </w:tc>
        <w:tc>
          <w:tcPr>
            <w:tcW w:w="2891" w:type="dxa"/>
            <w:noWrap/>
            <w:vAlign w:val="center"/>
          </w:tcPr>
          <w:p w:rsidR="00745180" w:rsidRDefault="00D8415F">
            <w:pPr>
              <w:pStyle w:val="2"/>
            </w:pPr>
            <w:r>
              <w:t>老放映员生活水平提升率</w:t>
            </w:r>
          </w:p>
        </w:tc>
        <w:tc>
          <w:tcPr>
            <w:tcW w:w="1276" w:type="dxa"/>
            <w:noWrap/>
            <w:vAlign w:val="center"/>
          </w:tcPr>
          <w:p w:rsidR="00745180" w:rsidRDefault="00D8415F">
            <w:pPr>
              <w:pStyle w:val="2"/>
            </w:pPr>
            <w:r>
              <w:t>≥50%</w:t>
            </w:r>
          </w:p>
        </w:tc>
        <w:tc>
          <w:tcPr>
            <w:tcW w:w="1843" w:type="dxa"/>
            <w:noWrap/>
            <w:vAlign w:val="center"/>
          </w:tcPr>
          <w:p w:rsidR="00745180" w:rsidRDefault="00D8415F">
            <w:pPr>
              <w:pStyle w:val="2"/>
            </w:pPr>
            <w:r>
              <w:t>依据工作计划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老放映员满意度</w:t>
            </w:r>
          </w:p>
        </w:tc>
        <w:tc>
          <w:tcPr>
            <w:tcW w:w="2891" w:type="dxa"/>
            <w:noWrap/>
            <w:vAlign w:val="center"/>
          </w:tcPr>
          <w:p w:rsidR="00745180" w:rsidRDefault="00D8415F">
            <w:pPr>
              <w:pStyle w:val="2"/>
            </w:pPr>
            <w:r>
              <w:t>老放映员满意度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依据工作计划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1" w:name="_Toc_4_4_0000000011"/>
      <w:r>
        <w:rPr>
          <w:rFonts w:ascii="方正仿宋_GBK" w:eastAsia="方正仿宋_GBK" w:hAnsi="方正仿宋_GBK" w:cs="方正仿宋_GBK"/>
          <w:color w:val="000000"/>
          <w:sz w:val="28"/>
        </w:rPr>
        <w:t>8.农村精神文明建设经费绩效目标表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13062522P00456710431J</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农村精神文明建设经费</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1.80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1.80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2022年农村精神文明建设经费项目所需经费主要用于文明乡村评比工作支出，印刷费用支出。</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30%</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1.规划部署全区精神文明建设工作，组织指导全区群众性精神文明创建活动。</w:t>
            </w:r>
          </w:p>
          <w:p w:rsidR="00745180" w:rsidRDefault="00D8415F">
            <w:pPr>
              <w:pStyle w:val="2"/>
            </w:pPr>
            <w:r>
              <w:t>2.促进农民群众在参与中提高文明素质，激发广大农民群众热爱家乡、建设美好幸福家园的积极性。培育新农民，树立新风尚，发展新文化，建设新环境。</w:t>
            </w:r>
          </w:p>
          <w:p w:rsidR="00745180" w:rsidRDefault="00D8415F">
            <w:pPr>
              <w:pStyle w:val="2"/>
            </w:pPr>
            <w:r>
              <w:t>3.项目总金额2万元，3月份支出项金额的10%，6月份累计支出项金额的20%，9月份累计支出项金额的30%，12月份累计支出项金额的100%。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组织开展农村精神文明建设活动数</w:t>
            </w:r>
          </w:p>
        </w:tc>
        <w:tc>
          <w:tcPr>
            <w:tcW w:w="2891" w:type="dxa"/>
            <w:noWrap/>
            <w:vAlign w:val="center"/>
          </w:tcPr>
          <w:p w:rsidR="00745180" w:rsidRDefault="00D8415F">
            <w:pPr>
              <w:pStyle w:val="2"/>
            </w:pPr>
            <w:r>
              <w:t>组织广大农民群众参与精神文明建设活动的次数</w:t>
            </w:r>
          </w:p>
        </w:tc>
        <w:tc>
          <w:tcPr>
            <w:tcW w:w="1276" w:type="dxa"/>
            <w:noWrap/>
            <w:vAlign w:val="center"/>
          </w:tcPr>
          <w:p w:rsidR="00745180" w:rsidRDefault="00D8415F">
            <w:pPr>
              <w:pStyle w:val="2"/>
            </w:pPr>
            <w:r>
              <w:t>≥12次</w:t>
            </w:r>
          </w:p>
        </w:tc>
        <w:tc>
          <w:tcPr>
            <w:tcW w:w="1843" w:type="dxa"/>
            <w:noWrap/>
            <w:vAlign w:val="center"/>
          </w:tcPr>
          <w:p w:rsidR="00745180" w:rsidRDefault="00D8415F">
            <w:pPr>
              <w:pStyle w:val="2"/>
            </w:pPr>
            <w:r>
              <w:t>根据工作计划安排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组织活动乡镇覆盖率</w:t>
            </w:r>
          </w:p>
        </w:tc>
        <w:tc>
          <w:tcPr>
            <w:tcW w:w="2891" w:type="dxa"/>
            <w:noWrap/>
            <w:vAlign w:val="center"/>
          </w:tcPr>
          <w:p w:rsidR="00745180" w:rsidRDefault="00D8415F">
            <w:pPr>
              <w:pStyle w:val="2"/>
            </w:pPr>
            <w:r>
              <w:t>组织活动乡镇覆盖率</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根据工作计划安排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开展活动及时率</w:t>
            </w:r>
          </w:p>
        </w:tc>
        <w:tc>
          <w:tcPr>
            <w:tcW w:w="2891" w:type="dxa"/>
            <w:noWrap/>
            <w:vAlign w:val="center"/>
          </w:tcPr>
          <w:p w:rsidR="00745180" w:rsidRDefault="00D8415F">
            <w:pPr>
              <w:pStyle w:val="2"/>
            </w:pPr>
            <w:r>
              <w:t>开展活动及时率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根据工作计划安排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≤2万元</w:t>
            </w:r>
          </w:p>
        </w:tc>
        <w:tc>
          <w:tcPr>
            <w:tcW w:w="1843" w:type="dxa"/>
            <w:noWrap/>
            <w:vAlign w:val="center"/>
          </w:tcPr>
          <w:p w:rsidR="00745180" w:rsidRDefault="00D8415F">
            <w:pPr>
              <w:pStyle w:val="2"/>
            </w:pPr>
            <w:r>
              <w:t>根据工作计划安排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乡镇文明程度提高率</w:t>
            </w:r>
          </w:p>
        </w:tc>
        <w:tc>
          <w:tcPr>
            <w:tcW w:w="2891" w:type="dxa"/>
            <w:noWrap/>
            <w:vAlign w:val="center"/>
          </w:tcPr>
          <w:p w:rsidR="00745180" w:rsidRDefault="00D8415F">
            <w:pPr>
              <w:pStyle w:val="2"/>
            </w:pPr>
            <w:r>
              <w:t>乡镇文明程度提高率</w:t>
            </w:r>
          </w:p>
        </w:tc>
        <w:tc>
          <w:tcPr>
            <w:tcW w:w="1276" w:type="dxa"/>
            <w:noWrap/>
            <w:vAlign w:val="center"/>
          </w:tcPr>
          <w:p w:rsidR="00745180" w:rsidRDefault="00D8415F">
            <w:pPr>
              <w:pStyle w:val="2"/>
            </w:pPr>
            <w:r>
              <w:t>≥50%</w:t>
            </w:r>
          </w:p>
        </w:tc>
        <w:tc>
          <w:tcPr>
            <w:tcW w:w="1843" w:type="dxa"/>
            <w:noWrap/>
            <w:vAlign w:val="center"/>
          </w:tcPr>
          <w:p w:rsidR="00745180" w:rsidRDefault="00D8415F">
            <w:pPr>
              <w:pStyle w:val="2"/>
            </w:pPr>
            <w:r>
              <w:t>根据工作计划安排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群众满意度</w:t>
            </w:r>
          </w:p>
        </w:tc>
        <w:tc>
          <w:tcPr>
            <w:tcW w:w="2891" w:type="dxa"/>
            <w:noWrap/>
            <w:vAlign w:val="center"/>
          </w:tcPr>
          <w:p w:rsidR="00745180" w:rsidRDefault="00D8415F">
            <w:pPr>
              <w:pStyle w:val="2"/>
            </w:pPr>
            <w:r>
              <w:t>参与活动的群众满意度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根据工作计划安排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2" w:name="_Toc_4_4_0000000012"/>
      <w:r>
        <w:rPr>
          <w:rFonts w:ascii="方正仿宋_GBK" w:eastAsia="方正仿宋_GBK" w:hAnsi="方正仿宋_GBK" w:cs="方正仿宋_GBK"/>
          <w:color w:val="000000"/>
          <w:sz w:val="28"/>
        </w:rPr>
        <w:t>9.融媒体中心运转经费（运转保障）绩效目标表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13062522P00456710411T</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融媒体中心运转经费（运转保障）</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27.00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27.00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该项目所需资金主要用于融媒体中心采、编、播、发射设备维护，电视频率使用费，传输专线租用费，每日徐水客户端维护费及相关工作专项经费。</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70%</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1.把握正确舆论导向，讲好徐水故事，传播好徐水声音，不断提高宣传品质和水平，当好党和人民的“喉舌”。</w:t>
            </w:r>
          </w:p>
          <w:p w:rsidR="00745180" w:rsidRDefault="00D8415F">
            <w:pPr>
              <w:pStyle w:val="2"/>
            </w:pPr>
            <w:r>
              <w:t>2.保障融媒体中心工作正常运转</w:t>
            </w:r>
          </w:p>
          <w:p w:rsidR="00745180" w:rsidRDefault="00D8415F">
            <w:pPr>
              <w:pStyle w:val="2"/>
            </w:pPr>
            <w:r>
              <w:t>3.项目总金额30万元，3月份支出项目总金额的10%，6月份累计支出项目总金额的30%，9月份累计支出项目总金额的70%，12月份累计支出项目总金额的100%。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购置电量数</w:t>
            </w:r>
          </w:p>
        </w:tc>
        <w:tc>
          <w:tcPr>
            <w:tcW w:w="2891" w:type="dxa"/>
            <w:noWrap/>
            <w:vAlign w:val="center"/>
          </w:tcPr>
          <w:p w:rsidR="00745180" w:rsidRDefault="00D8415F">
            <w:pPr>
              <w:pStyle w:val="2"/>
            </w:pPr>
            <w:r>
              <w:t>全年购置电量的数量</w:t>
            </w:r>
          </w:p>
        </w:tc>
        <w:tc>
          <w:tcPr>
            <w:tcW w:w="1276" w:type="dxa"/>
            <w:noWrap/>
            <w:vAlign w:val="center"/>
          </w:tcPr>
          <w:p w:rsidR="00745180" w:rsidRDefault="00D8415F">
            <w:pPr>
              <w:pStyle w:val="2"/>
            </w:pPr>
            <w:r>
              <w:t>≥60000度</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运行维护设备数</w:t>
            </w:r>
          </w:p>
        </w:tc>
        <w:tc>
          <w:tcPr>
            <w:tcW w:w="2891" w:type="dxa"/>
            <w:noWrap/>
            <w:vAlign w:val="center"/>
          </w:tcPr>
          <w:p w:rsidR="00745180" w:rsidRDefault="00D8415F">
            <w:pPr>
              <w:pStyle w:val="2"/>
            </w:pPr>
            <w:r>
              <w:t>运行维护设备的数量</w:t>
            </w:r>
          </w:p>
        </w:tc>
        <w:tc>
          <w:tcPr>
            <w:tcW w:w="1276" w:type="dxa"/>
            <w:noWrap/>
            <w:vAlign w:val="center"/>
          </w:tcPr>
          <w:p w:rsidR="00745180" w:rsidRDefault="00D8415F">
            <w:pPr>
              <w:pStyle w:val="2"/>
            </w:pPr>
            <w:r>
              <w:t>≥70台</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租用网络专线数</w:t>
            </w:r>
          </w:p>
        </w:tc>
        <w:tc>
          <w:tcPr>
            <w:tcW w:w="2891" w:type="dxa"/>
            <w:noWrap/>
            <w:vAlign w:val="center"/>
          </w:tcPr>
          <w:p w:rsidR="00745180" w:rsidRDefault="00D8415F">
            <w:pPr>
              <w:pStyle w:val="2"/>
            </w:pPr>
            <w:r>
              <w:t>租用网络专线的数量</w:t>
            </w:r>
          </w:p>
        </w:tc>
        <w:tc>
          <w:tcPr>
            <w:tcW w:w="1276" w:type="dxa"/>
            <w:noWrap/>
            <w:vAlign w:val="center"/>
          </w:tcPr>
          <w:p w:rsidR="00745180" w:rsidRDefault="00D8415F">
            <w:pPr>
              <w:pStyle w:val="2"/>
            </w:pPr>
            <w:r>
              <w:t>2条</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因欠费造成停电的次数</w:t>
            </w:r>
          </w:p>
        </w:tc>
        <w:tc>
          <w:tcPr>
            <w:tcW w:w="2891" w:type="dxa"/>
            <w:noWrap/>
            <w:vAlign w:val="center"/>
          </w:tcPr>
          <w:p w:rsidR="00745180" w:rsidRDefault="00D8415F">
            <w:pPr>
              <w:pStyle w:val="2"/>
            </w:pPr>
            <w:r>
              <w:t>因欠费造成停电的次数</w:t>
            </w:r>
          </w:p>
        </w:tc>
        <w:tc>
          <w:tcPr>
            <w:tcW w:w="1276" w:type="dxa"/>
            <w:noWrap/>
            <w:vAlign w:val="center"/>
          </w:tcPr>
          <w:p w:rsidR="00745180" w:rsidRDefault="00D8415F">
            <w:pPr>
              <w:pStyle w:val="2"/>
            </w:pPr>
            <w:r>
              <w:t>&lt;1次</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设备维护验收合格率</w:t>
            </w:r>
          </w:p>
        </w:tc>
        <w:tc>
          <w:tcPr>
            <w:tcW w:w="2891" w:type="dxa"/>
            <w:noWrap/>
            <w:vAlign w:val="center"/>
          </w:tcPr>
          <w:p w:rsidR="00745180" w:rsidRDefault="00D8415F">
            <w:pPr>
              <w:pStyle w:val="2"/>
            </w:pPr>
            <w:r>
              <w:t>设备维护验收合格率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因欠费造成断网的次数</w:t>
            </w:r>
          </w:p>
        </w:tc>
        <w:tc>
          <w:tcPr>
            <w:tcW w:w="2891" w:type="dxa"/>
            <w:noWrap/>
            <w:vAlign w:val="center"/>
          </w:tcPr>
          <w:p w:rsidR="00745180" w:rsidRDefault="00D8415F">
            <w:pPr>
              <w:pStyle w:val="2"/>
            </w:pPr>
            <w:r>
              <w:t>因欠费造成断网的次数</w:t>
            </w:r>
          </w:p>
        </w:tc>
        <w:tc>
          <w:tcPr>
            <w:tcW w:w="1276" w:type="dxa"/>
            <w:noWrap/>
            <w:vAlign w:val="center"/>
          </w:tcPr>
          <w:p w:rsidR="00745180" w:rsidRDefault="00D8415F">
            <w:pPr>
              <w:pStyle w:val="2"/>
            </w:pPr>
            <w:r>
              <w:t>&lt;1次</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电费缴纳及时率</w:t>
            </w:r>
          </w:p>
        </w:tc>
        <w:tc>
          <w:tcPr>
            <w:tcW w:w="2891" w:type="dxa"/>
            <w:noWrap/>
            <w:vAlign w:val="center"/>
          </w:tcPr>
          <w:p w:rsidR="00745180" w:rsidRDefault="00D8415F">
            <w:pPr>
              <w:pStyle w:val="2"/>
            </w:pPr>
            <w:r>
              <w:t>电费缴纳及时率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设备维护及时率</w:t>
            </w:r>
          </w:p>
        </w:tc>
        <w:tc>
          <w:tcPr>
            <w:tcW w:w="2891" w:type="dxa"/>
            <w:noWrap/>
            <w:vAlign w:val="center"/>
          </w:tcPr>
          <w:p w:rsidR="00745180" w:rsidRDefault="00D8415F">
            <w:pPr>
              <w:pStyle w:val="2"/>
            </w:pPr>
            <w:r>
              <w:t>设备维护工作开展及时率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网络专线缴费及时率</w:t>
            </w:r>
          </w:p>
        </w:tc>
        <w:tc>
          <w:tcPr>
            <w:tcW w:w="2891" w:type="dxa"/>
            <w:noWrap/>
            <w:vAlign w:val="center"/>
          </w:tcPr>
          <w:p w:rsidR="00745180" w:rsidRDefault="00D8415F">
            <w:pPr>
              <w:pStyle w:val="2"/>
            </w:pPr>
            <w:r>
              <w:t>网络专线缴费及时率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w:t>
            </w:r>
            <w:r>
              <w:lastRenderedPageBreak/>
              <w:t>制数</w:t>
            </w:r>
          </w:p>
        </w:tc>
        <w:tc>
          <w:tcPr>
            <w:tcW w:w="2891" w:type="dxa"/>
            <w:noWrap/>
            <w:vAlign w:val="center"/>
          </w:tcPr>
          <w:p w:rsidR="00745180" w:rsidRDefault="00D8415F">
            <w:pPr>
              <w:pStyle w:val="2"/>
            </w:pPr>
            <w:r>
              <w:lastRenderedPageBreak/>
              <w:t>项目支出控制在预算范围内</w:t>
            </w:r>
          </w:p>
        </w:tc>
        <w:tc>
          <w:tcPr>
            <w:tcW w:w="1276" w:type="dxa"/>
            <w:noWrap/>
            <w:vAlign w:val="center"/>
          </w:tcPr>
          <w:p w:rsidR="00745180" w:rsidRDefault="00D8415F">
            <w:pPr>
              <w:pStyle w:val="2"/>
            </w:pPr>
            <w:r>
              <w:t>≤30万元</w:t>
            </w:r>
          </w:p>
        </w:tc>
        <w:tc>
          <w:tcPr>
            <w:tcW w:w="1843" w:type="dxa"/>
            <w:noWrap/>
            <w:vAlign w:val="center"/>
          </w:tcPr>
          <w:p w:rsidR="00745180" w:rsidRDefault="00D8415F">
            <w:pPr>
              <w:pStyle w:val="2"/>
            </w:pPr>
            <w:r>
              <w:t>根据单位工作计</w:t>
            </w:r>
            <w:r>
              <w:lastRenderedPageBreak/>
              <w:t>划</w:t>
            </w:r>
          </w:p>
        </w:tc>
      </w:tr>
      <w:tr w:rsidR="00745180">
        <w:trPr>
          <w:trHeight w:val="369"/>
          <w:jc w:val="center"/>
        </w:trPr>
        <w:tc>
          <w:tcPr>
            <w:tcW w:w="1276" w:type="dxa"/>
            <w:noWrap/>
            <w:vAlign w:val="center"/>
          </w:tcPr>
          <w:p w:rsidR="00745180" w:rsidRDefault="00D8415F">
            <w:pPr>
              <w:pStyle w:val="3"/>
            </w:pPr>
            <w:r>
              <w:lastRenderedPageBreak/>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融媒体中心正常运转保障率</w:t>
            </w:r>
          </w:p>
        </w:tc>
        <w:tc>
          <w:tcPr>
            <w:tcW w:w="2891" w:type="dxa"/>
            <w:noWrap/>
            <w:vAlign w:val="center"/>
          </w:tcPr>
          <w:p w:rsidR="00745180" w:rsidRDefault="00D8415F">
            <w:pPr>
              <w:pStyle w:val="2"/>
            </w:pPr>
            <w:r>
              <w:t>融媒体中心正常运转保障率</w:t>
            </w:r>
          </w:p>
        </w:tc>
        <w:tc>
          <w:tcPr>
            <w:tcW w:w="1276" w:type="dxa"/>
            <w:noWrap/>
            <w:vAlign w:val="center"/>
          </w:tcPr>
          <w:p w:rsidR="00745180" w:rsidRDefault="00D8415F">
            <w:pPr>
              <w:pStyle w:val="2"/>
            </w:pPr>
            <w:r>
              <w:t>≥95%</w:t>
            </w:r>
          </w:p>
        </w:tc>
        <w:tc>
          <w:tcPr>
            <w:tcW w:w="1843" w:type="dxa"/>
            <w:noWrap/>
            <w:vAlign w:val="center"/>
          </w:tcPr>
          <w:p w:rsidR="00745180" w:rsidRDefault="00D8415F">
            <w:pPr>
              <w:pStyle w:val="2"/>
            </w:pPr>
            <w:r>
              <w:t>根据单位工作计划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工作人员满意度</w:t>
            </w:r>
          </w:p>
        </w:tc>
        <w:tc>
          <w:tcPr>
            <w:tcW w:w="2891" w:type="dxa"/>
            <w:noWrap/>
            <w:vAlign w:val="center"/>
          </w:tcPr>
          <w:p w:rsidR="00745180" w:rsidRDefault="00D8415F">
            <w:pPr>
              <w:pStyle w:val="2"/>
            </w:pPr>
            <w:r>
              <w:t>融媒体工作人员满意度</w:t>
            </w:r>
          </w:p>
        </w:tc>
        <w:tc>
          <w:tcPr>
            <w:tcW w:w="1276" w:type="dxa"/>
            <w:noWrap/>
            <w:vAlign w:val="center"/>
          </w:tcPr>
          <w:p w:rsidR="00745180" w:rsidRDefault="00D8415F">
            <w:pPr>
              <w:pStyle w:val="2"/>
            </w:pPr>
            <w:r>
              <w:t>≥90%</w:t>
            </w:r>
          </w:p>
        </w:tc>
        <w:tc>
          <w:tcPr>
            <w:tcW w:w="1843" w:type="dxa"/>
            <w:noWrap/>
            <w:vAlign w:val="center"/>
          </w:tcPr>
          <w:p w:rsidR="00745180" w:rsidRDefault="00D8415F">
            <w:pPr>
              <w:pStyle w:val="2"/>
            </w:pPr>
            <w:r>
              <w:t>根据单位工作计划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3" w:name="_Toc_4_4_0000000013"/>
      <w:r>
        <w:rPr>
          <w:rFonts w:ascii="方正仿宋_GBK" w:eastAsia="方正仿宋_GBK" w:hAnsi="方正仿宋_GBK" w:cs="方正仿宋_GBK"/>
          <w:color w:val="000000"/>
          <w:sz w:val="28"/>
        </w:rPr>
        <w:t>10.扫黄打非工作经费绩效目标表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13062522P00456710429K</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扫黄打非工作经费</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1.35</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1.35</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该项目所需资金主要用于日常办公费用。</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75%</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1.加强组织领导，强化责任落实，注重一体化推进，持续做好“扫黄打非”各项工作，大力发动群众，教育群众，服务群众。</w:t>
            </w:r>
          </w:p>
          <w:p w:rsidR="00745180" w:rsidRDefault="00D8415F">
            <w:pPr>
              <w:pStyle w:val="2"/>
            </w:pPr>
            <w:r>
              <w:t>2.根据单位职能，组织协调全区“扫黄打非”工作。</w:t>
            </w:r>
          </w:p>
          <w:p w:rsidR="00745180" w:rsidRDefault="00D8415F">
            <w:pPr>
              <w:pStyle w:val="2"/>
            </w:pPr>
            <w:r>
              <w:t>3.项目总金额1.5万元，3月份累计支出项目金额的25%，6月份累计支出项目金额的50%，9月份累计支出项目金额的75%，12月份累计支出项目金额的100%。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开展扫黄打非行动次数</w:t>
            </w:r>
          </w:p>
        </w:tc>
        <w:tc>
          <w:tcPr>
            <w:tcW w:w="2891" w:type="dxa"/>
            <w:noWrap/>
            <w:vAlign w:val="center"/>
          </w:tcPr>
          <w:p w:rsidR="00745180" w:rsidRDefault="00D8415F">
            <w:pPr>
              <w:pStyle w:val="2"/>
            </w:pPr>
            <w:r>
              <w:t>开展扫黄打非行动次数</w:t>
            </w:r>
          </w:p>
        </w:tc>
        <w:tc>
          <w:tcPr>
            <w:tcW w:w="1276" w:type="dxa"/>
            <w:noWrap/>
            <w:vAlign w:val="center"/>
          </w:tcPr>
          <w:p w:rsidR="00745180" w:rsidRDefault="00D8415F">
            <w:pPr>
              <w:pStyle w:val="2"/>
            </w:pPr>
            <w:r>
              <w:t>≥5次</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参与扫黄打非人员到位率</w:t>
            </w:r>
          </w:p>
        </w:tc>
        <w:tc>
          <w:tcPr>
            <w:tcW w:w="2891" w:type="dxa"/>
            <w:noWrap/>
            <w:vAlign w:val="center"/>
          </w:tcPr>
          <w:p w:rsidR="00745180" w:rsidRDefault="00D8415F">
            <w:pPr>
              <w:pStyle w:val="2"/>
            </w:pPr>
            <w:r>
              <w:t>参与扫黄打非人员到位率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开展扫黄打非行动及时率</w:t>
            </w:r>
          </w:p>
        </w:tc>
        <w:tc>
          <w:tcPr>
            <w:tcW w:w="2891" w:type="dxa"/>
            <w:noWrap/>
            <w:vAlign w:val="center"/>
          </w:tcPr>
          <w:p w:rsidR="00745180" w:rsidRDefault="00D8415F">
            <w:pPr>
              <w:pStyle w:val="2"/>
            </w:pPr>
            <w:r>
              <w:t>组织开展扫黄打非行动及时率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≤1.5万元</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扫黄打非工作群众参与提升率</w:t>
            </w:r>
          </w:p>
        </w:tc>
        <w:tc>
          <w:tcPr>
            <w:tcW w:w="2891" w:type="dxa"/>
            <w:noWrap/>
            <w:vAlign w:val="center"/>
          </w:tcPr>
          <w:p w:rsidR="00745180" w:rsidRDefault="00D8415F">
            <w:pPr>
              <w:pStyle w:val="2"/>
            </w:pPr>
            <w:r>
              <w:t>扫黄打非工作群众参与提升率</w:t>
            </w:r>
          </w:p>
        </w:tc>
        <w:tc>
          <w:tcPr>
            <w:tcW w:w="1276" w:type="dxa"/>
            <w:noWrap/>
            <w:vAlign w:val="center"/>
          </w:tcPr>
          <w:p w:rsidR="00745180" w:rsidRDefault="00D8415F">
            <w:pPr>
              <w:pStyle w:val="2"/>
            </w:pPr>
            <w:r>
              <w:t>≥80%</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参与人员满意度</w:t>
            </w:r>
          </w:p>
        </w:tc>
        <w:tc>
          <w:tcPr>
            <w:tcW w:w="2891" w:type="dxa"/>
            <w:noWrap/>
            <w:vAlign w:val="center"/>
          </w:tcPr>
          <w:p w:rsidR="00745180" w:rsidRDefault="00D8415F">
            <w:pPr>
              <w:pStyle w:val="2"/>
            </w:pPr>
            <w:r>
              <w:t>参与人员满意度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根据工作安排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4" w:name="_Toc_4_4_0000000014"/>
      <w:r>
        <w:rPr>
          <w:rFonts w:ascii="方正仿宋_GBK" w:eastAsia="方正仿宋_GBK" w:hAnsi="方正仿宋_GBK" w:cs="方正仿宋_GBK"/>
          <w:color w:val="000000"/>
          <w:sz w:val="28"/>
        </w:rPr>
        <w:t>11.提前下达2022年省级国家电影事业发展专项资金绩效目标表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13062522P00459210026W</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提前下达2022年省级国家电影事业发展专项资金</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11.00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11.00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专项资金用于鼓励影院放映国产影片；鼓励引进先进技术设备。</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1.鼓励影院放映国产影片；鼓励引进先进技术设备。</w:t>
            </w:r>
          </w:p>
          <w:p w:rsidR="00745180" w:rsidRDefault="00D8415F">
            <w:pPr>
              <w:pStyle w:val="2"/>
            </w:pPr>
            <w:r>
              <w:t>2.奖励资金按要求足额奖励发放到相关影院，力争国产影片票房占总收入55%</w:t>
            </w:r>
          </w:p>
          <w:p w:rsidR="00745180" w:rsidRDefault="00D8415F">
            <w:pPr>
              <w:pStyle w:val="2"/>
            </w:pPr>
            <w:r>
              <w:t>3.专项资金预计2022年11月底前一次性支出。</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奖励影院数量</w:t>
            </w:r>
          </w:p>
        </w:tc>
        <w:tc>
          <w:tcPr>
            <w:tcW w:w="2891" w:type="dxa"/>
            <w:noWrap/>
            <w:vAlign w:val="center"/>
          </w:tcPr>
          <w:p w:rsidR="00745180" w:rsidRDefault="00D8415F">
            <w:pPr>
              <w:pStyle w:val="2"/>
            </w:pPr>
            <w:r>
              <w:t>放映国产影片得到奖励的影院数量</w:t>
            </w:r>
          </w:p>
        </w:tc>
        <w:tc>
          <w:tcPr>
            <w:tcW w:w="1276" w:type="dxa"/>
            <w:noWrap/>
            <w:vAlign w:val="center"/>
          </w:tcPr>
          <w:p w:rsidR="00745180" w:rsidRDefault="00D8415F">
            <w:pPr>
              <w:pStyle w:val="2"/>
            </w:pPr>
            <w:r>
              <w:t>2家</w:t>
            </w:r>
          </w:p>
        </w:tc>
        <w:tc>
          <w:tcPr>
            <w:tcW w:w="1843" w:type="dxa"/>
            <w:noWrap/>
            <w:vAlign w:val="center"/>
          </w:tcPr>
          <w:p w:rsidR="00745180" w:rsidRDefault="00D8415F">
            <w:pPr>
              <w:pStyle w:val="2"/>
            </w:pPr>
            <w:r>
              <w:t>根据文件要求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影院放映影片主题合格率</w:t>
            </w:r>
          </w:p>
        </w:tc>
        <w:tc>
          <w:tcPr>
            <w:tcW w:w="2891" w:type="dxa"/>
            <w:noWrap/>
            <w:vAlign w:val="center"/>
          </w:tcPr>
          <w:p w:rsidR="00745180" w:rsidRDefault="00D8415F">
            <w:pPr>
              <w:pStyle w:val="2"/>
            </w:pPr>
            <w:r>
              <w:t>影院放映影片主题合格率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国产影片放映及时率</w:t>
            </w:r>
          </w:p>
        </w:tc>
        <w:tc>
          <w:tcPr>
            <w:tcW w:w="2891" w:type="dxa"/>
            <w:noWrap/>
            <w:vAlign w:val="center"/>
          </w:tcPr>
          <w:p w:rsidR="00745180" w:rsidRDefault="00D8415F">
            <w:pPr>
              <w:pStyle w:val="2"/>
            </w:pPr>
            <w:r>
              <w:t>国产影片放映及时率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11万元</w:t>
            </w:r>
          </w:p>
        </w:tc>
        <w:tc>
          <w:tcPr>
            <w:tcW w:w="1843" w:type="dxa"/>
            <w:noWrap/>
            <w:vAlign w:val="center"/>
          </w:tcPr>
          <w:p w:rsidR="00745180" w:rsidRDefault="00D8415F">
            <w:pPr>
              <w:pStyle w:val="2"/>
            </w:pPr>
            <w:r>
              <w:t>根据文件要求</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国产影片票房收入增加</w:t>
            </w:r>
          </w:p>
        </w:tc>
        <w:tc>
          <w:tcPr>
            <w:tcW w:w="2891" w:type="dxa"/>
            <w:noWrap/>
            <w:vAlign w:val="center"/>
          </w:tcPr>
          <w:p w:rsidR="00745180" w:rsidRDefault="00D8415F">
            <w:pPr>
              <w:pStyle w:val="2"/>
            </w:pPr>
            <w:r>
              <w:t>国产影片放映票房收入较上年增长比率</w:t>
            </w:r>
          </w:p>
        </w:tc>
        <w:tc>
          <w:tcPr>
            <w:tcW w:w="1276" w:type="dxa"/>
            <w:noWrap/>
            <w:vAlign w:val="center"/>
          </w:tcPr>
          <w:p w:rsidR="00745180" w:rsidRDefault="00D8415F">
            <w:pPr>
              <w:pStyle w:val="2"/>
            </w:pPr>
            <w:r>
              <w:t>≥3%</w:t>
            </w:r>
          </w:p>
        </w:tc>
        <w:tc>
          <w:tcPr>
            <w:tcW w:w="1843" w:type="dxa"/>
            <w:noWrap/>
            <w:vAlign w:val="center"/>
          </w:tcPr>
          <w:p w:rsidR="00745180" w:rsidRDefault="00D8415F">
            <w:pPr>
              <w:pStyle w:val="2"/>
            </w:pPr>
            <w:r>
              <w:t>根据文件要求</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5" w:name="_Toc_4_4_0000000015"/>
      <w:r>
        <w:rPr>
          <w:rFonts w:ascii="方正仿宋_GBK" w:eastAsia="方正仿宋_GBK" w:hAnsi="方正仿宋_GBK" w:cs="方正仿宋_GBK"/>
          <w:color w:val="000000"/>
          <w:sz w:val="28"/>
        </w:rPr>
        <w:t>12.提前下达2022年中央补助地方国家电影事业发展专项资金绩效目标表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13062522P00459210012J</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提前下达2022年中央补助地方国家电影事业发展专项资金</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2.00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2.00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国产影片放映奖励</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1.鼓励影院放映国产影片</w:t>
            </w:r>
          </w:p>
          <w:p w:rsidR="00745180" w:rsidRDefault="00D8415F">
            <w:pPr>
              <w:pStyle w:val="2"/>
            </w:pPr>
            <w:r>
              <w:t>2.奖励资金按要求足额奖励发放到相关影院，力争国产影片票房占总收入55%</w:t>
            </w:r>
          </w:p>
          <w:p w:rsidR="00745180" w:rsidRDefault="00D8415F">
            <w:pPr>
              <w:pStyle w:val="2"/>
            </w:pPr>
            <w:r>
              <w:t>3.专项资金预计2022年11月底前一次性支出。</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奖励影院数量</w:t>
            </w:r>
          </w:p>
        </w:tc>
        <w:tc>
          <w:tcPr>
            <w:tcW w:w="2891" w:type="dxa"/>
            <w:noWrap/>
            <w:vAlign w:val="center"/>
          </w:tcPr>
          <w:p w:rsidR="00745180" w:rsidRDefault="00D8415F">
            <w:pPr>
              <w:pStyle w:val="2"/>
            </w:pPr>
            <w:r>
              <w:t>放映国产影片得到奖励的影院数量</w:t>
            </w:r>
          </w:p>
        </w:tc>
        <w:tc>
          <w:tcPr>
            <w:tcW w:w="1276" w:type="dxa"/>
            <w:noWrap/>
            <w:vAlign w:val="center"/>
          </w:tcPr>
          <w:p w:rsidR="00745180" w:rsidRDefault="00D8415F">
            <w:pPr>
              <w:pStyle w:val="2"/>
            </w:pPr>
            <w:r>
              <w:t>2家</w:t>
            </w:r>
          </w:p>
        </w:tc>
        <w:tc>
          <w:tcPr>
            <w:tcW w:w="1843" w:type="dxa"/>
            <w:noWrap/>
            <w:vAlign w:val="center"/>
          </w:tcPr>
          <w:p w:rsidR="00745180" w:rsidRDefault="00D8415F">
            <w:pPr>
              <w:pStyle w:val="2"/>
            </w:pPr>
            <w:r>
              <w:t>根据文件要求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影院放映影片主题合格率</w:t>
            </w:r>
          </w:p>
        </w:tc>
        <w:tc>
          <w:tcPr>
            <w:tcW w:w="2891" w:type="dxa"/>
            <w:noWrap/>
            <w:vAlign w:val="center"/>
          </w:tcPr>
          <w:p w:rsidR="00745180" w:rsidRDefault="00D8415F">
            <w:pPr>
              <w:pStyle w:val="2"/>
            </w:pPr>
            <w:r>
              <w:t>影院放映影片主题合格率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国产影片放映及时率</w:t>
            </w:r>
          </w:p>
        </w:tc>
        <w:tc>
          <w:tcPr>
            <w:tcW w:w="2891" w:type="dxa"/>
            <w:noWrap/>
            <w:vAlign w:val="center"/>
          </w:tcPr>
          <w:p w:rsidR="00745180" w:rsidRDefault="00D8415F">
            <w:pPr>
              <w:pStyle w:val="2"/>
            </w:pPr>
            <w:r>
              <w:t>国产影片放映及时率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根据文件要求</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2万元</w:t>
            </w:r>
          </w:p>
        </w:tc>
        <w:tc>
          <w:tcPr>
            <w:tcW w:w="1843" w:type="dxa"/>
            <w:noWrap/>
            <w:vAlign w:val="center"/>
          </w:tcPr>
          <w:p w:rsidR="00745180" w:rsidRDefault="00D8415F">
            <w:pPr>
              <w:pStyle w:val="2"/>
            </w:pPr>
            <w:r>
              <w:t>根据文件要求</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国产影片票房收入增加</w:t>
            </w:r>
          </w:p>
        </w:tc>
        <w:tc>
          <w:tcPr>
            <w:tcW w:w="2891" w:type="dxa"/>
            <w:noWrap/>
            <w:vAlign w:val="center"/>
          </w:tcPr>
          <w:p w:rsidR="00745180" w:rsidRDefault="00D8415F">
            <w:pPr>
              <w:pStyle w:val="2"/>
            </w:pPr>
            <w:r>
              <w:t>国产影片放映票房收入较上年增长比率</w:t>
            </w:r>
          </w:p>
        </w:tc>
        <w:tc>
          <w:tcPr>
            <w:tcW w:w="1276" w:type="dxa"/>
            <w:noWrap/>
            <w:vAlign w:val="center"/>
          </w:tcPr>
          <w:p w:rsidR="00745180" w:rsidRDefault="00D8415F">
            <w:pPr>
              <w:pStyle w:val="2"/>
            </w:pPr>
            <w:r>
              <w:t>≥3%</w:t>
            </w:r>
          </w:p>
        </w:tc>
        <w:tc>
          <w:tcPr>
            <w:tcW w:w="1843" w:type="dxa"/>
            <w:noWrap/>
            <w:vAlign w:val="center"/>
          </w:tcPr>
          <w:p w:rsidR="00745180" w:rsidRDefault="00D8415F">
            <w:pPr>
              <w:pStyle w:val="2"/>
            </w:pPr>
            <w:r>
              <w:t>根据文件要求</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6" w:name="_Toc_4_4_0000000016"/>
      <w:r>
        <w:rPr>
          <w:rFonts w:ascii="方正仿宋_GBK" w:eastAsia="方正仿宋_GBK" w:hAnsi="方正仿宋_GBK" w:cs="方正仿宋_GBK"/>
          <w:color w:val="000000"/>
          <w:sz w:val="28"/>
        </w:rPr>
        <w:t>13.退役军人专岗人员提高待遇资金绩效目标表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13062522P00456710543Y</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退役军人专岗人员提高待遇资金</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2.16</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2.16</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用于退役军人专岗人员提高待遇</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D8415F">
            <w:pPr>
              <w:pStyle w:val="3"/>
            </w:pPr>
            <w:r>
              <w:t>25%</w:t>
            </w:r>
          </w:p>
        </w:tc>
        <w:tc>
          <w:tcPr>
            <w:tcW w:w="1587" w:type="dxa"/>
            <w:noWrap/>
            <w:vAlign w:val="center"/>
          </w:tcPr>
          <w:p w:rsidR="00745180" w:rsidRDefault="00D8415F">
            <w:pPr>
              <w:pStyle w:val="3"/>
            </w:pPr>
            <w:r>
              <w:t>50%</w:t>
            </w:r>
          </w:p>
        </w:tc>
        <w:tc>
          <w:tcPr>
            <w:tcW w:w="1304" w:type="dxa"/>
            <w:noWrap/>
            <w:vAlign w:val="center"/>
          </w:tcPr>
          <w:p w:rsidR="00745180" w:rsidRDefault="00D8415F">
            <w:pPr>
              <w:pStyle w:val="3"/>
            </w:pPr>
            <w:r>
              <w:t>75%</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1.确保全区稳定，保障退役军人专岗人员更好发挥作用。</w:t>
            </w:r>
          </w:p>
          <w:p w:rsidR="00745180" w:rsidRDefault="00D8415F">
            <w:pPr>
              <w:pStyle w:val="2"/>
            </w:pPr>
            <w:r>
              <w:t>2.提高退役军人待遇</w:t>
            </w:r>
          </w:p>
          <w:p w:rsidR="00745180" w:rsidRDefault="00D8415F">
            <w:pPr>
              <w:pStyle w:val="2"/>
            </w:pPr>
            <w:r>
              <w:t>3.按月支出，3月份支出25%，6月份支出50%，9月份支出75%，12月份支出100%。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专岗人员人数</w:t>
            </w:r>
          </w:p>
        </w:tc>
        <w:tc>
          <w:tcPr>
            <w:tcW w:w="2891" w:type="dxa"/>
            <w:noWrap/>
            <w:vAlign w:val="center"/>
          </w:tcPr>
          <w:p w:rsidR="00745180" w:rsidRDefault="00D8415F">
            <w:pPr>
              <w:pStyle w:val="2"/>
            </w:pPr>
            <w:r>
              <w:t>专岗人员人数</w:t>
            </w:r>
          </w:p>
        </w:tc>
        <w:tc>
          <w:tcPr>
            <w:tcW w:w="1276" w:type="dxa"/>
            <w:noWrap/>
            <w:vAlign w:val="center"/>
          </w:tcPr>
          <w:p w:rsidR="00745180" w:rsidRDefault="00D8415F">
            <w:pPr>
              <w:pStyle w:val="2"/>
            </w:pPr>
            <w:r>
              <w:t>6人</w:t>
            </w:r>
          </w:p>
        </w:tc>
        <w:tc>
          <w:tcPr>
            <w:tcW w:w="1843" w:type="dxa"/>
            <w:noWrap/>
            <w:vAlign w:val="center"/>
          </w:tcPr>
          <w:p w:rsidR="00745180" w:rsidRDefault="00D8415F">
            <w:pPr>
              <w:pStyle w:val="2"/>
            </w:pPr>
            <w:r>
              <w:t>2021年11月份人数</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补贴发放足额率</w:t>
            </w:r>
          </w:p>
        </w:tc>
        <w:tc>
          <w:tcPr>
            <w:tcW w:w="2891" w:type="dxa"/>
            <w:noWrap/>
            <w:vAlign w:val="center"/>
          </w:tcPr>
          <w:p w:rsidR="00745180" w:rsidRDefault="00D8415F">
            <w:pPr>
              <w:pStyle w:val="2"/>
            </w:pPr>
            <w:r>
              <w:t>足额发放补贴人数占全部人数比例</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计划标准</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资金及时发放率</w:t>
            </w:r>
          </w:p>
        </w:tc>
        <w:tc>
          <w:tcPr>
            <w:tcW w:w="2891" w:type="dxa"/>
            <w:noWrap/>
            <w:vAlign w:val="center"/>
          </w:tcPr>
          <w:p w:rsidR="00745180" w:rsidRDefault="00D8415F">
            <w:pPr>
              <w:pStyle w:val="2"/>
            </w:pPr>
            <w:r>
              <w:t>该笔资金投入后是否能够按照规定时间发放到位</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计划标准</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项目支出金额</w:t>
            </w:r>
          </w:p>
        </w:tc>
        <w:tc>
          <w:tcPr>
            <w:tcW w:w="2891" w:type="dxa"/>
            <w:noWrap/>
            <w:vAlign w:val="center"/>
          </w:tcPr>
          <w:p w:rsidR="00745180" w:rsidRDefault="00D8415F">
            <w:pPr>
              <w:pStyle w:val="2"/>
            </w:pPr>
            <w:r>
              <w:t>在预算金额内支付</w:t>
            </w:r>
          </w:p>
        </w:tc>
        <w:tc>
          <w:tcPr>
            <w:tcW w:w="1276" w:type="dxa"/>
            <w:noWrap/>
            <w:vAlign w:val="center"/>
          </w:tcPr>
          <w:p w:rsidR="00745180" w:rsidRDefault="00D8415F">
            <w:pPr>
              <w:pStyle w:val="2"/>
            </w:pPr>
            <w:r>
              <w:t>≤2.16万元</w:t>
            </w:r>
          </w:p>
        </w:tc>
        <w:tc>
          <w:tcPr>
            <w:tcW w:w="1843" w:type="dxa"/>
            <w:noWrap/>
            <w:vAlign w:val="center"/>
          </w:tcPr>
          <w:p w:rsidR="00745180" w:rsidRDefault="00D8415F">
            <w:pPr>
              <w:pStyle w:val="2"/>
            </w:pPr>
            <w:r>
              <w:t>计划标准</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拥军优属保障率</w:t>
            </w:r>
          </w:p>
        </w:tc>
        <w:tc>
          <w:tcPr>
            <w:tcW w:w="2891" w:type="dxa"/>
            <w:noWrap/>
            <w:vAlign w:val="center"/>
          </w:tcPr>
          <w:p w:rsidR="00745180" w:rsidRDefault="00D8415F">
            <w:pPr>
              <w:pStyle w:val="2"/>
            </w:pPr>
            <w:r>
              <w:t>未发生相关上访的比率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计划标准</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退役军人专岗人员满意度</w:t>
            </w:r>
          </w:p>
        </w:tc>
        <w:tc>
          <w:tcPr>
            <w:tcW w:w="2891" w:type="dxa"/>
            <w:noWrap/>
            <w:vAlign w:val="center"/>
          </w:tcPr>
          <w:p w:rsidR="00745180" w:rsidRDefault="00D8415F">
            <w:pPr>
              <w:pStyle w:val="2"/>
            </w:pPr>
            <w:r>
              <w:t>项目相关的退役军人专岗人员满意度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计划标准</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7" w:name="_Toc_4_4_0000000017"/>
      <w:r>
        <w:rPr>
          <w:rFonts w:ascii="方正仿宋_GBK" w:eastAsia="方正仿宋_GBK" w:hAnsi="方正仿宋_GBK" w:cs="方正仿宋_GBK"/>
          <w:color w:val="000000"/>
          <w:sz w:val="28"/>
        </w:rPr>
        <w:t>14.文明城区创建经费绩效目标表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13062522P00456710426Q</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文明城区创建经费</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20.68</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20.68</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项目所需经费用于支付公益广告宣传、创城宣传手册、开展市民文明素质系列教育活动、会议、培训等经费。</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75%</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1.贯彻落实习近平总书记关于精神文明建设的重要指示精神，深入推进文明城市创建。</w:t>
            </w:r>
          </w:p>
          <w:p w:rsidR="00745180" w:rsidRDefault="00D8415F">
            <w:pPr>
              <w:pStyle w:val="2"/>
            </w:pPr>
            <w:r>
              <w:t>2.统筹城乡文明一体化发展，注重城乡基本公共报务均等化，注重环境宜居和历史文脉传承，提升人民群众获得感和幸福感。</w:t>
            </w:r>
          </w:p>
          <w:p w:rsidR="00745180" w:rsidRDefault="00D8415F">
            <w:pPr>
              <w:pStyle w:val="2"/>
            </w:pPr>
            <w:r>
              <w:t>3.项目总金额24.33万元，3月份累计支出项目金额的15%，6月份累计支出项目金额的30%，9月份累计支出项目金额的75%，11月份累计支出项目金额的100%。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开展对外宣传的种类数</w:t>
            </w:r>
          </w:p>
        </w:tc>
        <w:tc>
          <w:tcPr>
            <w:tcW w:w="2891" w:type="dxa"/>
            <w:noWrap/>
            <w:vAlign w:val="center"/>
          </w:tcPr>
          <w:p w:rsidR="00745180" w:rsidRDefault="00D8415F">
            <w:pPr>
              <w:pStyle w:val="2"/>
            </w:pPr>
            <w:r>
              <w:t>开展对外宣传种类的数量</w:t>
            </w:r>
          </w:p>
        </w:tc>
        <w:tc>
          <w:tcPr>
            <w:tcW w:w="1276" w:type="dxa"/>
            <w:noWrap/>
            <w:vAlign w:val="center"/>
          </w:tcPr>
          <w:p w:rsidR="00745180" w:rsidRDefault="00D8415F">
            <w:pPr>
              <w:pStyle w:val="2"/>
            </w:pPr>
            <w:r>
              <w:t>≥5种</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开展宣传活动主题符合率</w:t>
            </w:r>
          </w:p>
        </w:tc>
        <w:tc>
          <w:tcPr>
            <w:tcW w:w="2891" w:type="dxa"/>
            <w:noWrap/>
            <w:vAlign w:val="center"/>
          </w:tcPr>
          <w:p w:rsidR="00745180" w:rsidRDefault="00D8415F">
            <w:pPr>
              <w:pStyle w:val="2"/>
            </w:pPr>
            <w:r>
              <w:t>开展宣传活动主题符合率</w:t>
            </w:r>
          </w:p>
        </w:tc>
        <w:tc>
          <w:tcPr>
            <w:tcW w:w="1276" w:type="dxa"/>
            <w:noWrap/>
            <w:vAlign w:val="center"/>
          </w:tcPr>
          <w:p w:rsidR="00745180" w:rsidRDefault="00D8415F">
            <w:pPr>
              <w:pStyle w:val="2"/>
            </w:pPr>
            <w:r>
              <w:t>≥95%</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开展宣传活动的及时率</w:t>
            </w:r>
          </w:p>
        </w:tc>
        <w:tc>
          <w:tcPr>
            <w:tcW w:w="2891" w:type="dxa"/>
            <w:noWrap/>
            <w:vAlign w:val="center"/>
          </w:tcPr>
          <w:p w:rsidR="00745180" w:rsidRDefault="00D8415F">
            <w:pPr>
              <w:pStyle w:val="2"/>
            </w:pPr>
            <w:r>
              <w:t>开展宣传活动的及时率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≤24.33万元</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人民群众幸福感提升率</w:t>
            </w:r>
          </w:p>
        </w:tc>
        <w:tc>
          <w:tcPr>
            <w:tcW w:w="2891" w:type="dxa"/>
            <w:noWrap/>
            <w:vAlign w:val="center"/>
          </w:tcPr>
          <w:p w:rsidR="00745180" w:rsidRDefault="00D8415F">
            <w:pPr>
              <w:pStyle w:val="2"/>
            </w:pPr>
            <w:r>
              <w:t>人民群众幸福感提升率</w:t>
            </w:r>
          </w:p>
        </w:tc>
        <w:tc>
          <w:tcPr>
            <w:tcW w:w="1276" w:type="dxa"/>
            <w:noWrap/>
            <w:vAlign w:val="center"/>
          </w:tcPr>
          <w:p w:rsidR="00745180" w:rsidRDefault="00D8415F">
            <w:pPr>
              <w:pStyle w:val="2"/>
            </w:pPr>
            <w:r>
              <w:t>≥80%</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人民群众满意度</w:t>
            </w:r>
          </w:p>
        </w:tc>
        <w:tc>
          <w:tcPr>
            <w:tcW w:w="2891" w:type="dxa"/>
            <w:noWrap/>
            <w:vAlign w:val="center"/>
          </w:tcPr>
          <w:p w:rsidR="00745180" w:rsidRDefault="00D8415F">
            <w:pPr>
              <w:pStyle w:val="2"/>
            </w:pPr>
            <w:r>
              <w:t>人民群众满意度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根据工作安排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8" w:name="_Toc_4_4_0000000018"/>
      <w:r>
        <w:rPr>
          <w:rFonts w:ascii="方正仿宋_GBK" w:eastAsia="方正仿宋_GBK" w:hAnsi="方正仿宋_GBK" w:cs="方正仿宋_GBK"/>
          <w:color w:val="000000"/>
          <w:sz w:val="28"/>
        </w:rPr>
        <w:t>15.文艺精品创作生产经费绩效目标表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13062522P00456710430Y</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文艺精品创作生产经费</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5.10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5.10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该项目所需资金主要用于组织文艺采风、作品研讨、文艺交流活动、展赛活动、重大节庆文艺活动等支出。</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100%</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1.营造积极向上的文化氛围，为广大艺术家提供必要的工作条件和成果展示平台，坚定文化自信，促进徐水区文化大发展大繁荣。</w:t>
            </w:r>
          </w:p>
          <w:p w:rsidR="00745180" w:rsidRDefault="00D8415F">
            <w:pPr>
              <w:pStyle w:val="2"/>
            </w:pPr>
            <w:r>
              <w:t>2.根据单位职能，协调推动全区精神文化产品的创作和生产，组织丰富多彩的文艺活动。</w:t>
            </w:r>
          </w:p>
          <w:p w:rsidR="00745180" w:rsidRDefault="00D8415F">
            <w:pPr>
              <w:pStyle w:val="2"/>
            </w:pPr>
            <w:r>
              <w:t>3.项目总金额6万元，3月份累计支出项目金额的15%，6月份累计支出项目金额的50%，9月份累计支出项目金额的100%。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组织系列文化活动的种类</w:t>
            </w:r>
          </w:p>
        </w:tc>
        <w:tc>
          <w:tcPr>
            <w:tcW w:w="2891" w:type="dxa"/>
            <w:noWrap/>
            <w:vAlign w:val="center"/>
          </w:tcPr>
          <w:p w:rsidR="00745180" w:rsidRDefault="00D8415F">
            <w:pPr>
              <w:pStyle w:val="2"/>
            </w:pPr>
            <w:r>
              <w:t>组织系列文化活动的种类数量</w:t>
            </w:r>
          </w:p>
        </w:tc>
        <w:tc>
          <w:tcPr>
            <w:tcW w:w="1276" w:type="dxa"/>
            <w:noWrap/>
            <w:vAlign w:val="center"/>
          </w:tcPr>
          <w:p w:rsidR="00745180" w:rsidRDefault="00D8415F">
            <w:pPr>
              <w:pStyle w:val="2"/>
            </w:pPr>
            <w:r>
              <w:t>≥6种</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文化活动主题符合率</w:t>
            </w:r>
          </w:p>
        </w:tc>
        <w:tc>
          <w:tcPr>
            <w:tcW w:w="2891" w:type="dxa"/>
            <w:noWrap/>
            <w:vAlign w:val="center"/>
          </w:tcPr>
          <w:p w:rsidR="00745180" w:rsidRDefault="00D8415F">
            <w:pPr>
              <w:pStyle w:val="2"/>
            </w:pPr>
            <w:r>
              <w:t>群众文化活动主题符合率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开展文化活动及时率</w:t>
            </w:r>
          </w:p>
        </w:tc>
        <w:tc>
          <w:tcPr>
            <w:tcW w:w="2891" w:type="dxa"/>
            <w:noWrap/>
            <w:vAlign w:val="center"/>
          </w:tcPr>
          <w:p w:rsidR="00745180" w:rsidRDefault="00D8415F">
            <w:pPr>
              <w:pStyle w:val="2"/>
            </w:pPr>
            <w:r>
              <w:t>组织开展文化活动及时率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≤6万元</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人民群众幸福感提升率</w:t>
            </w:r>
          </w:p>
        </w:tc>
        <w:tc>
          <w:tcPr>
            <w:tcW w:w="2891" w:type="dxa"/>
            <w:noWrap/>
            <w:vAlign w:val="center"/>
          </w:tcPr>
          <w:p w:rsidR="00745180" w:rsidRDefault="00D8415F">
            <w:pPr>
              <w:pStyle w:val="2"/>
            </w:pPr>
            <w:r>
              <w:t>人民群众幸福感提升率</w:t>
            </w:r>
          </w:p>
        </w:tc>
        <w:tc>
          <w:tcPr>
            <w:tcW w:w="1276" w:type="dxa"/>
            <w:noWrap/>
            <w:vAlign w:val="center"/>
          </w:tcPr>
          <w:p w:rsidR="00745180" w:rsidRDefault="00D8415F">
            <w:pPr>
              <w:pStyle w:val="2"/>
            </w:pPr>
            <w:r>
              <w:t>≥80人民群众幸福感提升率</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 xml:space="preserve"> 群众满意度</w:t>
            </w:r>
          </w:p>
        </w:tc>
        <w:tc>
          <w:tcPr>
            <w:tcW w:w="2891" w:type="dxa"/>
            <w:noWrap/>
            <w:vAlign w:val="center"/>
          </w:tcPr>
          <w:p w:rsidR="00745180" w:rsidRDefault="00D8415F">
            <w:pPr>
              <w:pStyle w:val="2"/>
            </w:pPr>
            <w:r>
              <w:t>参与活动的群众满意度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根据工作安排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19" w:name="_Toc_4_4_0000000019"/>
      <w:r>
        <w:rPr>
          <w:rFonts w:ascii="方正仿宋_GBK" w:eastAsia="方正仿宋_GBK" w:hAnsi="方正仿宋_GBK" w:cs="方正仿宋_GBK"/>
          <w:color w:val="000000"/>
          <w:sz w:val="28"/>
        </w:rPr>
        <w:t>16.新时代文明实践中心经费（运转保障）绩效目标表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13062522P00456710416W</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新时代文明实践中心经费（运转保障）</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36.00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36.00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项目资金主要用于确保我区新时代文明实践活动顺利有序开展所需的活动经费和办公经费</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D8415F">
            <w:pPr>
              <w:pStyle w:val="3"/>
            </w:pPr>
            <w:r>
              <w:t>75%</w:t>
            </w:r>
          </w:p>
        </w:tc>
        <w:tc>
          <w:tcPr>
            <w:tcW w:w="3118" w:type="dxa"/>
            <w:gridSpan w:val="2"/>
            <w:noWrap/>
            <w:vAlign w:val="center"/>
          </w:tcPr>
          <w:p w:rsidR="00745180" w:rsidRDefault="00D8415F">
            <w:pPr>
              <w:pStyle w:val="3"/>
            </w:pPr>
            <w:r>
              <w:t>100%</w:t>
            </w: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1.根据中共中央办公厅  厅字[2021]43号文件通知精神，落实关于拓展新时代文明实践中心建设的意见。</w:t>
            </w:r>
          </w:p>
          <w:p w:rsidR="00745180" w:rsidRDefault="00D8415F">
            <w:pPr>
              <w:pStyle w:val="2"/>
            </w:pPr>
            <w:r>
              <w:t>2.以全县域为整体，推动新时代文明实践中心建设由试点探索转为全面开展，至2022年年底，实现全区所辖乡镇、行政村新时代文明实践所、站全覆盖。</w:t>
            </w:r>
          </w:p>
          <w:p w:rsidR="00745180" w:rsidRDefault="00D8415F">
            <w:pPr>
              <w:pStyle w:val="2"/>
            </w:pPr>
            <w:r>
              <w:t>3.项目总金额40万元，3月份累计支出项目金额的25%，6月份累计支出项目金额的50%，9月份累计支出项目金额的75%，12月份累计支出项目金额的100%。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宣讲队伍培训场次</w:t>
            </w:r>
          </w:p>
        </w:tc>
        <w:tc>
          <w:tcPr>
            <w:tcW w:w="2891" w:type="dxa"/>
            <w:noWrap/>
            <w:vAlign w:val="center"/>
          </w:tcPr>
          <w:p w:rsidR="00745180" w:rsidRDefault="00D8415F">
            <w:pPr>
              <w:pStyle w:val="2"/>
            </w:pPr>
            <w:r>
              <w:t>全面针对宣讲队伍培训的次数</w:t>
            </w:r>
          </w:p>
        </w:tc>
        <w:tc>
          <w:tcPr>
            <w:tcW w:w="1276" w:type="dxa"/>
            <w:noWrap/>
            <w:vAlign w:val="center"/>
          </w:tcPr>
          <w:p w:rsidR="00745180" w:rsidRDefault="00D8415F">
            <w:pPr>
              <w:pStyle w:val="2"/>
            </w:pPr>
            <w:r>
              <w:t>≥12次</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培育打造文明实践志愿服务品牌数</w:t>
            </w:r>
          </w:p>
        </w:tc>
        <w:tc>
          <w:tcPr>
            <w:tcW w:w="2891" w:type="dxa"/>
            <w:noWrap/>
            <w:vAlign w:val="center"/>
          </w:tcPr>
          <w:p w:rsidR="00745180" w:rsidRDefault="00D8415F">
            <w:pPr>
              <w:pStyle w:val="2"/>
            </w:pPr>
            <w:r>
              <w:t>培育打造文明实践志愿服务品牌的数量</w:t>
            </w:r>
          </w:p>
        </w:tc>
        <w:tc>
          <w:tcPr>
            <w:tcW w:w="1276" w:type="dxa"/>
            <w:noWrap/>
            <w:vAlign w:val="center"/>
          </w:tcPr>
          <w:p w:rsidR="00745180" w:rsidRDefault="00D8415F">
            <w:pPr>
              <w:pStyle w:val="2"/>
            </w:pPr>
            <w:r>
              <w:t>≥10个</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培训后宣讲队员考核通过率</w:t>
            </w:r>
          </w:p>
        </w:tc>
        <w:tc>
          <w:tcPr>
            <w:tcW w:w="2891" w:type="dxa"/>
            <w:noWrap/>
            <w:vAlign w:val="center"/>
          </w:tcPr>
          <w:p w:rsidR="00745180" w:rsidRDefault="00D8415F">
            <w:pPr>
              <w:pStyle w:val="2"/>
            </w:pPr>
            <w:r>
              <w:t>每次培训后宣讲队员考核通过率</w:t>
            </w:r>
          </w:p>
        </w:tc>
        <w:tc>
          <w:tcPr>
            <w:tcW w:w="1276" w:type="dxa"/>
            <w:noWrap/>
            <w:vAlign w:val="center"/>
          </w:tcPr>
          <w:p w:rsidR="00745180" w:rsidRDefault="00D8415F">
            <w:pPr>
              <w:pStyle w:val="2"/>
            </w:pPr>
            <w:r>
              <w:t>≥95%</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文明实践志愿服务品牌的认可率</w:t>
            </w:r>
          </w:p>
        </w:tc>
        <w:tc>
          <w:tcPr>
            <w:tcW w:w="2891" w:type="dxa"/>
            <w:noWrap/>
            <w:vAlign w:val="center"/>
          </w:tcPr>
          <w:p w:rsidR="00745180" w:rsidRDefault="00D8415F">
            <w:pPr>
              <w:pStyle w:val="2"/>
            </w:pPr>
            <w:r>
              <w:t>群众对所打造的文明实践志愿服务品牌的认可率</w:t>
            </w:r>
          </w:p>
        </w:tc>
        <w:tc>
          <w:tcPr>
            <w:tcW w:w="1276" w:type="dxa"/>
            <w:noWrap/>
            <w:vAlign w:val="center"/>
          </w:tcPr>
          <w:p w:rsidR="00745180" w:rsidRDefault="00D8415F">
            <w:pPr>
              <w:pStyle w:val="2"/>
            </w:pPr>
            <w:r>
              <w:t>≥90%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培训举办及时率</w:t>
            </w:r>
          </w:p>
        </w:tc>
        <w:tc>
          <w:tcPr>
            <w:tcW w:w="2891" w:type="dxa"/>
            <w:noWrap/>
            <w:vAlign w:val="center"/>
          </w:tcPr>
          <w:p w:rsidR="00745180" w:rsidRDefault="00D8415F">
            <w:pPr>
              <w:pStyle w:val="2"/>
            </w:pPr>
            <w:r>
              <w:t>培训举办及时率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打造服务品牌的及时率</w:t>
            </w:r>
          </w:p>
        </w:tc>
        <w:tc>
          <w:tcPr>
            <w:tcW w:w="2891" w:type="dxa"/>
            <w:noWrap/>
            <w:vAlign w:val="center"/>
          </w:tcPr>
          <w:p w:rsidR="00745180" w:rsidRDefault="00D8415F">
            <w:pPr>
              <w:pStyle w:val="2"/>
            </w:pPr>
            <w:r>
              <w:t>打造服务品牌的及时率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≤40万元</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文化志愿服务规范率</w:t>
            </w:r>
          </w:p>
        </w:tc>
        <w:tc>
          <w:tcPr>
            <w:tcW w:w="2891" w:type="dxa"/>
            <w:noWrap/>
            <w:vAlign w:val="center"/>
          </w:tcPr>
          <w:p w:rsidR="00745180" w:rsidRDefault="00D8415F">
            <w:pPr>
              <w:pStyle w:val="2"/>
            </w:pPr>
            <w:r>
              <w:t>文化志愿服务规范率</w:t>
            </w:r>
          </w:p>
        </w:tc>
        <w:tc>
          <w:tcPr>
            <w:tcW w:w="1276" w:type="dxa"/>
            <w:noWrap/>
            <w:vAlign w:val="center"/>
          </w:tcPr>
          <w:p w:rsidR="00745180" w:rsidRDefault="00D8415F">
            <w:pPr>
              <w:pStyle w:val="2"/>
            </w:pPr>
            <w:r>
              <w:t>≥90%</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lastRenderedPageBreak/>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接受服务群众满意度</w:t>
            </w:r>
          </w:p>
        </w:tc>
        <w:tc>
          <w:tcPr>
            <w:tcW w:w="2891" w:type="dxa"/>
            <w:noWrap/>
            <w:vAlign w:val="center"/>
          </w:tcPr>
          <w:p w:rsidR="00745180" w:rsidRDefault="00D8415F">
            <w:pPr>
              <w:pStyle w:val="2"/>
            </w:pPr>
            <w:r>
              <w:t>接受服务群众满意度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根据工作安排</w:t>
            </w:r>
          </w:p>
        </w:tc>
      </w:tr>
    </w:tbl>
    <w:p w:rsidR="00745180" w:rsidRDefault="00745180">
      <w:pPr>
        <w:sectPr w:rsidR="00745180">
          <w:pgSz w:w="11900" w:h="16840"/>
          <w:pgMar w:top="1984" w:right="1304" w:bottom="1134" w:left="1304" w:header="720" w:footer="720" w:gutter="0"/>
          <w:cols w:space="720"/>
        </w:sectPr>
      </w:pPr>
    </w:p>
    <w:p w:rsidR="00745180" w:rsidRDefault="00745180">
      <w:pPr>
        <w:jc w:val="center"/>
      </w:pPr>
    </w:p>
    <w:p w:rsidR="00745180" w:rsidRDefault="00D8415F">
      <w:pPr>
        <w:ind w:firstLine="560"/>
        <w:jc w:val="left"/>
        <w:outlineLvl w:val="3"/>
      </w:pPr>
      <w:bookmarkStart w:id="20" w:name="_Toc_4_4_0000000020"/>
      <w:r>
        <w:rPr>
          <w:rFonts w:ascii="方正仿宋_GBK" w:eastAsia="方正仿宋_GBK" w:hAnsi="方正仿宋_GBK" w:cs="方正仿宋_GBK"/>
          <w:color w:val="000000"/>
          <w:sz w:val="28"/>
        </w:rPr>
        <w:t>17.主流新闻媒体宣传工作专项经费绩效目标表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745180">
        <w:trPr>
          <w:trHeight w:val="397"/>
          <w:jc w:val="center"/>
        </w:trPr>
        <w:tc>
          <w:tcPr>
            <w:tcW w:w="8050" w:type="dxa"/>
            <w:gridSpan w:val="6"/>
            <w:tcBorders>
              <w:top w:val="single" w:sz="6" w:space="0" w:color="FFFFFF"/>
              <w:left w:val="single" w:sz="6" w:space="0" w:color="FFFFFF"/>
              <w:right w:val="single" w:sz="6" w:space="0" w:color="FFFFFF"/>
            </w:tcBorders>
            <w:noWrap/>
            <w:vAlign w:val="center"/>
          </w:tcPr>
          <w:p w:rsidR="00745180" w:rsidRDefault="00D8415F">
            <w:pPr>
              <w:pStyle w:val="5"/>
            </w:pPr>
            <w:r>
              <w:t>211001中共保定市徐水区委宣传部本级</w:t>
            </w:r>
          </w:p>
        </w:tc>
        <w:tc>
          <w:tcPr>
            <w:tcW w:w="1843" w:type="dxa"/>
            <w:tcBorders>
              <w:top w:val="single" w:sz="6" w:space="0" w:color="FFFFFF"/>
              <w:left w:val="single" w:sz="6" w:space="0" w:color="FFFFFF"/>
              <w:right w:val="single" w:sz="6" w:space="0" w:color="FFFFFF"/>
            </w:tcBorders>
            <w:noWrap/>
            <w:vAlign w:val="center"/>
          </w:tcPr>
          <w:p w:rsidR="00745180" w:rsidRDefault="00D8415F">
            <w:pPr>
              <w:pStyle w:val="4"/>
            </w:pPr>
            <w:r>
              <w:t>单位：万元</w:t>
            </w:r>
          </w:p>
        </w:tc>
      </w:tr>
      <w:tr w:rsidR="00745180">
        <w:trPr>
          <w:trHeight w:val="369"/>
          <w:jc w:val="center"/>
        </w:trPr>
        <w:tc>
          <w:tcPr>
            <w:tcW w:w="1276" w:type="dxa"/>
            <w:noWrap/>
            <w:vAlign w:val="center"/>
          </w:tcPr>
          <w:p w:rsidR="00745180" w:rsidRDefault="00D8415F">
            <w:pPr>
              <w:pStyle w:val="1"/>
            </w:pPr>
            <w:r>
              <w:t>项目编码</w:t>
            </w:r>
          </w:p>
        </w:tc>
        <w:tc>
          <w:tcPr>
            <w:tcW w:w="2608" w:type="dxa"/>
            <w:gridSpan w:val="2"/>
            <w:noWrap/>
            <w:vAlign w:val="center"/>
          </w:tcPr>
          <w:p w:rsidR="00745180" w:rsidRDefault="00D8415F">
            <w:pPr>
              <w:pStyle w:val="2"/>
            </w:pPr>
            <w:r>
              <w:t>13062522P004567104351</w:t>
            </w:r>
          </w:p>
        </w:tc>
        <w:tc>
          <w:tcPr>
            <w:tcW w:w="1587" w:type="dxa"/>
            <w:noWrap/>
            <w:vAlign w:val="center"/>
          </w:tcPr>
          <w:p w:rsidR="00745180" w:rsidRDefault="00D8415F">
            <w:pPr>
              <w:pStyle w:val="1"/>
            </w:pPr>
            <w:r>
              <w:t>项目名称</w:t>
            </w:r>
          </w:p>
        </w:tc>
        <w:tc>
          <w:tcPr>
            <w:tcW w:w="4422" w:type="dxa"/>
            <w:gridSpan w:val="3"/>
            <w:noWrap/>
            <w:vAlign w:val="center"/>
          </w:tcPr>
          <w:p w:rsidR="00745180" w:rsidRDefault="00D8415F">
            <w:pPr>
              <w:pStyle w:val="2"/>
            </w:pPr>
            <w:r>
              <w:t>主流新闻媒体宣传工作专项经费</w:t>
            </w:r>
          </w:p>
        </w:tc>
      </w:tr>
      <w:tr w:rsidR="00745180">
        <w:trPr>
          <w:trHeight w:val="369"/>
          <w:jc w:val="center"/>
        </w:trPr>
        <w:tc>
          <w:tcPr>
            <w:tcW w:w="1276" w:type="dxa"/>
            <w:vMerge w:val="restart"/>
            <w:noWrap/>
            <w:vAlign w:val="center"/>
          </w:tcPr>
          <w:p w:rsidR="00745180" w:rsidRDefault="00D8415F">
            <w:pPr>
              <w:pStyle w:val="1"/>
            </w:pPr>
            <w:r>
              <w:t>预算规模及资金用途</w:t>
            </w:r>
          </w:p>
        </w:tc>
        <w:tc>
          <w:tcPr>
            <w:tcW w:w="1276" w:type="dxa"/>
            <w:noWrap/>
            <w:vAlign w:val="center"/>
          </w:tcPr>
          <w:p w:rsidR="00745180" w:rsidRDefault="00D8415F">
            <w:pPr>
              <w:pStyle w:val="1"/>
            </w:pPr>
            <w:r>
              <w:t>预算数</w:t>
            </w:r>
          </w:p>
        </w:tc>
        <w:tc>
          <w:tcPr>
            <w:tcW w:w="1332" w:type="dxa"/>
            <w:noWrap/>
            <w:vAlign w:val="center"/>
          </w:tcPr>
          <w:p w:rsidR="00745180" w:rsidRDefault="00D8415F">
            <w:pPr>
              <w:pStyle w:val="2"/>
            </w:pPr>
            <w:r>
              <w:t>25.20</w:t>
            </w:r>
          </w:p>
        </w:tc>
        <w:tc>
          <w:tcPr>
            <w:tcW w:w="1587" w:type="dxa"/>
            <w:noWrap/>
            <w:vAlign w:val="center"/>
          </w:tcPr>
          <w:p w:rsidR="00745180" w:rsidRDefault="00D8415F">
            <w:pPr>
              <w:pStyle w:val="1"/>
            </w:pPr>
            <w:r>
              <w:t>其中：财政    资金</w:t>
            </w:r>
          </w:p>
        </w:tc>
        <w:tc>
          <w:tcPr>
            <w:tcW w:w="1304" w:type="dxa"/>
            <w:noWrap/>
            <w:vAlign w:val="center"/>
          </w:tcPr>
          <w:p w:rsidR="00745180" w:rsidRDefault="00D8415F">
            <w:pPr>
              <w:pStyle w:val="2"/>
            </w:pPr>
            <w:r>
              <w:t>25.20</w:t>
            </w:r>
          </w:p>
        </w:tc>
        <w:tc>
          <w:tcPr>
            <w:tcW w:w="1276" w:type="dxa"/>
            <w:noWrap/>
            <w:vAlign w:val="center"/>
          </w:tcPr>
          <w:p w:rsidR="00745180" w:rsidRDefault="00D8415F">
            <w:pPr>
              <w:pStyle w:val="1"/>
            </w:pPr>
            <w:r>
              <w:t>其他资金</w:t>
            </w:r>
          </w:p>
        </w:tc>
        <w:tc>
          <w:tcPr>
            <w:tcW w:w="1843" w:type="dxa"/>
            <w:noWrap/>
            <w:vAlign w:val="center"/>
          </w:tcPr>
          <w:p w:rsidR="00745180" w:rsidRDefault="00745180">
            <w:pPr>
              <w:pStyle w:val="2"/>
            </w:pPr>
          </w:p>
        </w:tc>
      </w:tr>
      <w:tr w:rsidR="00745180">
        <w:trPr>
          <w:trHeight w:val="369"/>
          <w:jc w:val="center"/>
        </w:trPr>
        <w:tc>
          <w:tcPr>
            <w:tcW w:w="1276" w:type="dxa"/>
            <w:vMerge/>
            <w:noWrap/>
          </w:tcPr>
          <w:p w:rsidR="00745180" w:rsidRDefault="00745180"/>
        </w:tc>
        <w:tc>
          <w:tcPr>
            <w:tcW w:w="8617" w:type="dxa"/>
            <w:gridSpan w:val="6"/>
            <w:noWrap/>
            <w:vAlign w:val="center"/>
          </w:tcPr>
          <w:p w:rsidR="00745180" w:rsidRDefault="00D8415F">
            <w:pPr>
              <w:pStyle w:val="2"/>
            </w:pPr>
            <w:r>
              <w:t>主流新闻媒体宣传工作专项经费主要用于与保定广播电视台《直通县区》电视新闻节目合作，与保定日报合作。</w:t>
            </w:r>
          </w:p>
        </w:tc>
      </w:tr>
      <w:tr w:rsidR="00745180">
        <w:trPr>
          <w:trHeight w:val="369"/>
          <w:jc w:val="center"/>
        </w:trPr>
        <w:tc>
          <w:tcPr>
            <w:tcW w:w="1276" w:type="dxa"/>
            <w:vMerge w:val="restart"/>
            <w:noWrap/>
            <w:vAlign w:val="center"/>
          </w:tcPr>
          <w:p w:rsidR="00745180" w:rsidRDefault="00D8415F">
            <w:pPr>
              <w:pStyle w:val="1"/>
            </w:pPr>
            <w:r>
              <w:t>资金支出计划（%）</w:t>
            </w:r>
          </w:p>
        </w:tc>
        <w:tc>
          <w:tcPr>
            <w:tcW w:w="2608" w:type="dxa"/>
            <w:gridSpan w:val="2"/>
            <w:noWrap/>
            <w:vAlign w:val="center"/>
          </w:tcPr>
          <w:p w:rsidR="00745180" w:rsidRDefault="00D8415F">
            <w:pPr>
              <w:pStyle w:val="1"/>
            </w:pPr>
            <w:r>
              <w:t>3月底</w:t>
            </w:r>
          </w:p>
        </w:tc>
        <w:tc>
          <w:tcPr>
            <w:tcW w:w="1587" w:type="dxa"/>
            <w:noWrap/>
            <w:vAlign w:val="center"/>
          </w:tcPr>
          <w:p w:rsidR="00745180" w:rsidRDefault="00D8415F">
            <w:pPr>
              <w:pStyle w:val="1"/>
            </w:pPr>
            <w:r>
              <w:t>6月底</w:t>
            </w:r>
          </w:p>
        </w:tc>
        <w:tc>
          <w:tcPr>
            <w:tcW w:w="1304" w:type="dxa"/>
            <w:noWrap/>
            <w:vAlign w:val="center"/>
          </w:tcPr>
          <w:p w:rsidR="00745180" w:rsidRDefault="00D8415F">
            <w:pPr>
              <w:pStyle w:val="1"/>
            </w:pPr>
            <w:r>
              <w:t>10月底</w:t>
            </w:r>
          </w:p>
        </w:tc>
        <w:tc>
          <w:tcPr>
            <w:tcW w:w="3118" w:type="dxa"/>
            <w:gridSpan w:val="2"/>
            <w:noWrap/>
            <w:vAlign w:val="center"/>
          </w:tcPr>
          <w:p w:rsidR="00745180" w:rsidRDefault="00D8415F">
            <w:pPr>
              <w:pStyle w:val="1"/>
            </w:pPr>
            <w:r>
              <w:t>12月底</w:t>
            </w:r>
          </w:p>
        </w:tc>
      </w:tr>
      <w:tr w:rsidR="00745180">
        <w:trPr>
          <w:trHeight w:val="369"/>
          <w:jc w:val="center"/>
        </w:trPr>
        <w:tc>
          <w:tcPr>
            <w:tcW w:w="1276" w:type="dxa"/>
            <w:vMerge/>
            <w:noWrap/>
          </w:tcPr>
          <w:p w:rsidR="00745180" w:rsidRDefault="00745180"/>
        </w:tc>
        <w:tc>
          <w:tcPr>
            <w:tcW w:w="2608" w:type="dxa"/>
            <w:gridSpan w:val="2"/>
            <w:noWrap/>
            <w:vAlign w:val="center"/>
          </w:tcPr>
          <w:p w:rsidR="00745180" w:rsidRDefault="00745180">
            <w:pPr>
              <w:pStyle w:val="3"/>
            </w:pPr>
          </w:p>
        </w:tc>
        <w:tc>
          <w:tcPr>
            <w:tcW w:w="1587" w:type="dxa"/>
            <w:noWrap/>
            <w:vAlign w:val="center"/>
          </w:tcPr>
          <w:p w:rsidR="00745180" w:rsidRDefault="00745180">
            <w:pPr>
              <w:pStyle w:val="3"/>
            </w:pPr>
          </w:p>
        </w:tc>
        <w:tc>
          <w:tcPr>
            <w:tcW w:w="1304" w:type="dxa"/>
            <w:noWrap/>
            <w:vAlign w:val="center"/>
          </w:tcPr>
          <w:p w:rsidR="00745180" w:rsidRDefault="00745180">
            <w:pPr>
              <w:pStyle w:val="3"/>
            </w:pPr>
          </w:p>
        </w:tc>
        <w:tc>
          <w:tcPr>
            <w:tcW w:w="3118" w:type="dxa"/>
            <w:gridSpan w:val="2"/>
            <w:noWrap/>
            <w:vAlign w:val="center"/>
          </w:tcPr>
          <w:p w:rsidR="00745180" w:rsidRDefault="00745180">
            <w:pPr>
              <w:pStyle w:val="3"/>
            </w:pPr>
          </w:p>
        </w:tc>
      </w:tr>
      <w:tr w:rsidR="00745180">
        <w:trPr>
          <w:trHeight w:val="369"/>
          <w:jc w:val="center"/>
        </w:trPr>
        <w:tc>
          <w:tcPr>
            <w:tcW w:w="1276" w:type="dxa"/>
            <w:noWrap/>
            <w:vAlign w:val="center"/>
          </w:tcPr>
          <w:p w:rsidR="00745180" w:rsidRDefault="00D8415F">
            <w:pPr>
              <w:pStyle w:val="1"/>
            </w:pPr>
            <w:r>
              <w:t>绩效目标</w:t>
            </w:r>
          </w:p>
        </w:tc>
        <w:tc>
          <w:tcPr>
            <w:tcW w:w="8617" w:type="dxa"/>
            <w:gridSpan w:val="6"/>
            <w:noWrap/>
            <w:vAlign w:val="center"/>
          </w:tcPr>
          <w:p w:rsidR="00745180" w:rsidRDefault="00D8415F">
            <w:pPr>
              <w:pStyle w:val="2"/>
            </w:pPr>
            <w:r>
              <w:t>1.按照单位职能统筹协调全区对外宣传工作。</w:t>
            </w:r>
          </w:p>
          <w:p w:rsidR="00745180" w:rsidRDefault="00D8415F">
            <w:pPr>
              <w:pStyle w:val="2"/>
            </w:pPr>
            <w:r>
              <w:t>2.与保定电视台《直通县区》栏目合作，讲好徐水故事，展示徐水形象；依托保定日报平台优势，做好全年形象宣传，全方位提升徐水区的知名度和美誉度。</w:t>
            </w:r>
          </w:p>
          <w:p w:rsidR="00745180" w:rsidRDefault="00D8415F">
            <w:pPr>
              <w:pStyle w:val="2"/>
            </w:pPr>
            <w:r>
              <w:t>3.项目总金额28万元，8月份一次性支出项目总金额的60%，9月份累计支出项目总金额的100%。</w:t>
            </w:r>
          </w:p>
        </w:tc>
      </w:tr>
    </w:tbl>
    <w:p w:rsidR="00745180" w:rsidRDefault="007451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745180">
        <w:trPr>
          <w:trHeight w:val="397"/>
          <w:tblHeader/>
          <w:jc w:val="center"/>
        </w:trPr>
        <w:tc>
          <w:tcPr>
            <w:tcW w:w="1276" w:type="dxa"/>
            <w:noWrap/>
            <w:vAlign w:val="center"/>
          </w:tcPr>
          <w:p w:rsidR="00745180" w:rsidRDefault="00D8415F">
            <w:pPr>
              <w:pStyle w:val="1"/>
            </w:pPr>
            <w:r>
              <w:t>一级指标</w:t>
            </w:r>
          </w:p>
        </w:tc>
        <w:tc>
          <w:tcPr>
            <w:tcW w:w="1276" w:type="dxa"/>
            <w:noWrap/>
            <w:vAlign w:val="center"/>
          </w:tcPr>
          <w:p w:rsidR="00745180" w:rsidRDefault="00D8415F">
            <w:pPr>
              <w:pStyle w:val="1"/>
            </w:pPr>
            <w:r>
              <w:t>二级指标</w:t>
            </w:r>
          </w:p>
        </w:tc>
        <w:tc>
          <w:tcPr>
            <w:tcW w:w="1332" w:type="dxa"/>
            <w:noWrap/>
            <w:vAlign w:val="center"/>
          </w:tcPr>
          <w:p w:rsidR="00745180" w:rsidRDefault="00D8415F">
            <w:pPr>
              <w:pStyle w:val="1"/>
            </w:pPr>
            <w:r>
              <w:t>三级指标</w:t>
            </w:r>
          </w:p>
        </w:tc>
        <w:tc>
          <w:tcPr>
            <w:tcW w:w="2891" w:type="dxa"/>
            <w:noWrap/>
            <w:vAlign w:val="center"/>
          </w:tcPr>
          <w:p w:rsidR="00745180" w:rsidRDefault="00D8415F">
            <w:pPr>
              <w:pStyle w:val="1"/>
            </w:pPr>
            <w:r>
              <w:t>绩效指标描述</w:t>
            </w:r>
          </w:p>
        </w:tc>
        <w:tc>
          <w:tcPr>
            <w:tcW w:w="1276" w:type="dxa"/>
            <w:noWrap/>
            <w:vAlign w:val="center"/>
          </w:tcPr>
          <w:p w:rsidR="00745180" w:rsidRDefault="00D8415F">
            <w:pPr>
              <w:pStyle w:val="1"/>
            </w:pPr>
            <w:r>
              <w:t>指标值</w:t>
            </w:r>
          </w:p>
        </w:tc>
        <w:tc>
          <w:tcPr>
            <w:tcW w:w="1843" w:type="dxa"/>
            <w:noWrap/>
            <w:vAlign w:val="center"/>
          </w:tcPr>
          <w:p w:rsidR="00745180" w:rsidRDefault="00D8415F">
            <w:pPr>
              <w:pStyle w:val="1"/>
            </w:pPr>
            <w:r>
              <w:t>指标值确定依据</w:t>
            </w:r>
          </w:p>
        </w:tc>
      </w:tr>
      <w:tr w:rsidR="00745180">
        <w:trPr>
          <w:trHeight w:val="369"/>
          <w:jc w:val="center"/>
        </w:trPr>
        <w:tc>
          <w:tcPr>
            <w:tcW w:w="1276" w:type="dxa"/>
            <w:vMerge w:val="restart"/>
            <w:noWrap/>
            <w:vAlign w:val="center"/>
          </w:tcPr>
          <w:p w:rsidR="00745180" w:rsidRDefault="00D8415F">
            <w:pPr>
              <w:pStyle w:val="3"/>
            </w:pPr>
            <w:r>
              <w:t>产出指标</w:t>
            </w:r>
          </w:p>
        </w:tc>
        <w:tc>
          <w:tcPr>
            <w:tcW w:w="1276" w:type="dxa"/>
            <w:noWrap/>
            <w:vAlign w:val="center"/>
          </w:tcPr>
          <w:p w:rsidR="00745180" w:rsidRDefault="00D8415F">
            <w:pPr>
              <w:pStyle w:val="2"/>
            </w:pPr>
            <w:r>
              <w:t>数量指标</w:t>
            </w:r>
          </w:p>
        </w:tc>
        <w:tc>
          <w:tcPr>
            <w:tcW w:w="1332" w:type="dxa"/>
            <w:noWrap/>
            <w:vAlign w:val="center"/>
          </w:tcPr>
          <w:p w:rsidR="00745180" w:rsidRDefault="00D8415F">
            <w:pPr>
              <w:pStyle w:val="2"/>
            </w:pPr>
            <w:r>
              <w:t>新闻媒体合作平台数</w:t>
            </w:r>
          </w:p>
        </w:tc>
        <w:tc>
          <w:tcPr>
            <w:tcW w:w="2891" w:type="dxa"/>
            <w:noWrap/>
            <w:vAlign w:val="center"/>
          </w:tcPr>
          <w:p w:rsidR="00745180" w:rsidRDefault="00D8415F">
            <w:pPr>
              <w:pStyle w:val="2"/>
            </w:pPr>
            <w:r>
              <w:t>与新闻媒体合作的平台数量</w:t>
            </w:r>
          </w:p>
        </w:tc>
        <w:tc>
          <w:tcPr>
            <w:tcW w:w="1276" w:type="dxa"/>
            <w:noWrap/>
            <w:vAlign w:val="center"/>
          </w:tcPr>
          <w:p w:rsidR="00745180" w:rsidRDefault="00D8415F">
            <w:pPr>
              <w:pStyle w:val="2"/>
            </w:pPr>
            <w:r>
              <w:t>2个</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质量指标</w:t>
            </w:r>
          </w:p>
        </w:tc>
        <w:tc>
          <w:tcPr>
            <w:tcW w:w="1332" w:type="dxa"/>
            <w:noWrap/>
            <w:vAlign w:val="center"/>
          </w:tcPr>
          <w:p w:rsidR="00745180" w:rsidRDefault="00D8415F">
            <w:pPr>
              <w:pStyle w:val="2"/>
            </w:pPr>
            <w:r>
              <w:t>平台推广新闻主题合格率</w:t>
            </w:r>
          </w:p>
        </w:tc>
        <w:tc>
          <w:tcPr>
            <w:tcW w:w="2891" w:type="dxa"/>
            <w:noWrap/>
            <w:vAlign w:val="center"/>
          </w:tcPr>
          <w:p w:rsidR="00745180" w:rsidRDefault="00D8415F">
            <w:pPr>
              <w:pStyle w:val="2"/>
            </w:pPr>
            <w:r>
              <w:t>平台推广新闻主题合格率</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时效指标</w:t>
            </w:r>
          </w:p>
        </w:tc>
        <w:tc>
          <w:tcPr>
            <w:tcW w:w="1332" w:type="dxa"/>
            <w:noWrap/>
            <w:vAlign w:val="center"/>
          </w:tcPr>
          <w:p w:rsidR="00745180" w:rsidRDefault="00D8415F">
            <w:pPr>
              <w:pStyle w:val="2"/>
            </w:pPr>
            <w:r>
              <w:t>平台推广新闻及时率</w:t>
            </w:r>
          </w:p>
        </w:tc>
        <w:tc>
          <w:tcPr>
            <w:tcW w:w="2891" w:type="dxa"/>
            <w:noWrap/>
            <w:vAlign w:val="center"/>
          </w:tcPr>
          <w:p w:rsidR="00745180" w:rsidRDefault="00D8415F">
            <w:pPr>
              <w:pStyle w:val="2"/>
            </w:pPr>
            <w:r>
              <w:t>平台推广重点报道的及时性</w:t>
            </w:r>
          </w:p>
        </w:tc>
        <w:tc>
          <w:tcPr>
            <w:tcW w:w="1276" w:type="dxa"/>
            <w:noWrap/>
            <w:vAlign w:val="center"/>
          </w:tcPr>
          <w:p w:rsidR="00745180" w:rsidRDefault="00D8415F">
            <w:pPr>
              <w:pStyle w:val="2"/>
            </w:pPr>
            <w:r>
              <w:t>100%</w:t>
            </w:r>
          </w:p>
        </w:tc>
        <w:tc>
          <w:tcPr>
            <w:tcW w:w="1843" w:type="dxa"/>
            <w:noWrap/>
            <w:vAlign w:val="center"/>
          </w:tcPr>
          <w:p w:rsidR="00745180" w:rsidRDefault="00D8415F">
            <w:pPr>
              <w:pStyle w:val="2"/>
            </w:pPr>
            <w:r>
              <w:t>根据工作安排</w:t>
            </w:r>
          </w:p>
        </w:tc>
      </w:tr>
      <w:tr w:rsidR="00745180">
        <w:trPr>
          <w:trHeight w:val="369"/>
          <w:jc w:val="center"/>
        </w:trPr>
        <w:tc>
          <w:tcPr>
            <w:tcW w:w="1276" w:type="dxa"/>
            <w:vMerge/>
            <w:noWrap/>
            <w:vAlign w:val="center"/>
          </w:tcPr>
          <w:p w:rsidR="00745180" w:rsidRDefault="00745180"/>
        </w:tc>
        <w:tc>
          <w:tcPr>
            <w:tcW w:w="1276" w:type="dxa"/>
            <w:noWrap/>
            <w:vAlign w:val="center"/>
          </w:tcPr>
          <w:p w:rsidR="00745180" w:rsidRDefault="00D8415F">
            <w:pPr>
              <w:pStyle w:val="2"/>
            </w:pPr>
            <w:r>
              <w:t>成本指标</w:t>
            </w:r>
          </w:p>
        </w:tc>
        <w:tc>
          <w:tcPr>
            <w:tcW w:w="1332" w:type="dxa"/>
            <w:noWrap/>
            <w:vAlign w:val="center"/>
          </w:tcPr>
          <w:p w:rsidR="00745180" w:rsidRDefault="00D8415F">
            <w:pPr>
              <w:pStyle w:val="2"/>
            </w:pPr>
            <w:r>
              <w:t>项目预算控制数</w:t>
            </w:r>
          </w:p>
        </w:tc>
        <w:tc>
          <w:tcPr>
            <w:tcW w:w="2891" w:type="dxa"/>
            <w:noWrap/>
            <w:vAlign w:val="center"/>
          </w:tcPr>
          <w:p w:rsidR="00745180" w:rsidRDefault="00D8415F">
            <w:pPr>
              <w:pStyle w:val="2"/>
            </w:pPr>
            <w:r>
              <w:t>项目支出控制在预算范围内</w:t>
            </w:r>
          </w:p>
        </w:tc>
        <w:tc>
          <w:tcPr>
            <w:tcW w:w="1276" w:type="dxa"/>
            <w:noWrap/>
            <w:vAlign w:val="center"/>
          </w:tcPr>
          <w:p w:rsidR="00745180" w:rsidRDefault="00D8415F">
            <w:pPr>
              <w:pStyle w:val="2"/>
            </w:pPr>
            <w:r>
              <w:t>≤28万元</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效益指标</w:t>
            </w:r>
          </w:p>
        </w:tc>
        <w:tc>
          <w:tcPr>
            <w:tcW w:w="1276" w:type="dxa"/>
            <w:noWrap/>
            <w:vAlign w:val="center"/>
          </w:tcPr>
          <w:p w:rsidR="00745180" w:rsidRDefault="00D8415F">
            <w:pPr>
              <w:pStyle w:val="2"/>
            </w:pPr>
            <w:r>
              <w:t>社会效益指标</w:t>
            </w:r>
          </w:p>
        </w:tc>
        <w:tc>
          <w:tcPr>
            <w:tcW w:w="1332" w:type="dxa"/>
            <w:noWrap/>
            <w:vAlign w:val="center"/>
          </w:tcPr>
          <w:p w:rsidR="00745180" w:rsidRDefault="00D8415F">
            <w:pPr>
              <w:pStyle w:val="2"/>
            </w:pPr>
            <w:r>
              <w:t>徐水知名度提升率</w:t>
            </w:r>
          </w:p>
        </w:tc>
        <w:tc>
          <w:tcPr>
            <w:tcW w:w="2891" w:type="dxa"/>
            <w:noWrap/>
            <w:vAlign w:val="center"/>
          </w:tcPr>
          <w:p w:rsidR="00745180" w:rsidRDefault="00D8415F">
            <w:pPr>
              <w:pStyle w:val="2"/>
            </w:pPr>
            <w:r>
              <w:t>与保定日报和保定电视台合作提升徐水知名度情况</w:t>
            </w:r>
          </w:p>
        </w:tc>
        <w:tc>
          <w:tcPr>
            <w:tcW w:w="1276" w:type="dxa"/>
            <w:noWrap/>
            <w:vAlign w:val="center"/>
          </w:tcPr>
          <w:p w:rsidR="00745180" w:rsidRDefault="00D8415F">
            <w:pPr>
              <w:pStyle w:val="2"/>
            </w:pPr>
            <w:r>
              <w:t>≥80%</w:t>
            </w:r>
          </w:p>
        </w:tc>
        <w:tc>
          <w:tcPr>
            <w:tcW w:w="1843" w:type="dxa"/>
            <w:noWrap/>
            <w:vAlign w:val="center"/>
          </w:tcPr>
          <w:p w:rsidR="00745180" w:rsidRDefault="00D8415F">
            <w:pPr>
              <w:pStyle w:val="2"/>
            </w:pPr>
            <w:r>
              <w:t>根据工作安排</w:t>
            </w:r>
          </w:p>
        </w:tc>
      </w:tr>
      <w:tr w:rsidR="00745180">
        <w:trPr>
          <w:trHeight w:val="369"/>
          <w:jc w:val="center"/>
        </w:trPr>
        <w:tc>
          <w:tcPr>
            <w:tcW w:w="1276" w:type="dxa"/>
            <w:noWrap/>
            <w:vAlign w:val="center"/>
          </w:tcPr>
          <w:p w:rsidR="00745180" w:rsidRDefault="00D8415F">
            <w:pPr>
              <w:pStyle w:val="3"/>
            </w:pPr>
            <w:r>
              <w:t>满意度指标</w:t>
            </w:r>
          </w:p>
        </w:tc>
        <w:tc>
          <w:tcPr>
            <w:tcW w:w="1276" w:type="dxa"/>
            <w:noWrap/>
            <w:vAlign w:val="center"/>
          </w:tcPr>
          <w:p w:rsidR="00745180" w:rsidRDefault="00D8415F">
            <w:pPr>
              <w:pStyle w:val="2"/>
            </w:pPr>
            <w:r>
              <w:t>服务对象满意度指标</w:t>
            </w:r>
          </w:p>
        </w:tc>
        <w:tc>
          <w:tcPr>
            <w:tcW w:w="1332" w:type="dxa"/>
            <w:noWrap/>
            <w:vAlign w:val="center"/>
          </w:tcPr>
          <w:p w:rsidR="00745180" w:rsidRDefault="00D8415F">
            <w:pPr>
              <w:pStyle w:val="2"/>
            </w:pPr>
            <w:r>
              <w:t>阅览新闻人员满意度</w:t>
            </w:r>
          </w:p>
        </w:tc>
        <w:tc>
          <w:tcPr>
            <w:tcW w:w="2891" w:type="dxa"/>
            <w:noWrap/>
            <w:vAlign w:val="center"/>
          </w:tcPr>
          <w:p w:rsidR="00745180" w:rsidRDefault="00D8415F">
            <w:pPr>
              <w:pStyle w:val="2"/>
            </w:pPr>
            <w:r>
              <w:t>阅览媒体推广新闻的人员满意度</w:t>
            </w:r>
          </w:p>
        </w:tc>
        <w:tc>
          <w:tcPr>
            <w:tcW w:w="1276" w:type="dxa"/>
            <w:noWrap/>
            <w:vAlign w:val="center"/>
          </w:tcPr>
          <w:p w:rsidR="00745180" w:rsidRDefault="00D8415F">
            <w:pPr>
              <w:pStyle w:val="2"/>
            </w:pPr>
            <w:r>
              <w:t>≥85%</w:t>
            </w:r>
          </w:p>
        </w:tc>
        <w:tc>
          <w:tcPr>
            <w:tcW w:w="1843" w:type="dxa"/>
            <w:noWrap/>
            <w:vAlign w:val="center"/>
          </w:tcPr>
          <w:p w:rsidR="00745180" w:rsidRDefault="00D8415F">
            <w:pPr>
              <w:pStyle w:val="2"/>
            </w:pPr>
            <w:r>
              <w:t>依据工作计划</w:t>
            </w:r>
          </w:p>
        </w:tc>
      </w:tr>
    </w:tbl>
    <w:p w:rsidR="00745180" w:rsidRDefault="00745180"/>
    <w:p w:rsidR="00745180" w:rsidRDefault="00745180">
      <w:pPr>
        <w:jc w:val="center"/>
        <w:outlineLvl w:val="0"/>
        <w:rPr>
          <w:rFonts w:ascii="方正书宋_GBK" w:eastAsia="方正书宋_GBK"/>
        </w:rPr>
      </w:pPr>
    </w:p>
    <w:p w:rsidR="00745180" w:rsidRDefault="00745180">
      <w:pPr>
        <w:spacing w:line="360" w:lineRule="auto"/>
        <w:ind w:firstLineChars="200" w:firstLine="640"/>
        <w:rPr>
          <w:rFonts w:ascii="仿宋" w:eastAsia="仿宋" w:hAnsi="仿宋"/>
          <w:sz w:val="32"/>
          <w:szCs w:val="32"/>
        </w:rPr>
      </w:pPr>
    </w:p>
    <w:p w:rsidR="00745180" w:rsidRDefault="00745180">
      <w:pPr>
        <w:spacing w:line="360" w:lineRule="auto"/>
        <w:ind w:firstLineChars="200" w:firstLine="640"/>
        <w:rPr>
          <w:rFonts w:ascii="仿宋" w:eastAsia="仿宋" w:hAnsi="仿宋"/>
          <w:sz w:val="32"/>
          <w:szCs w:val="32"/>
        </w:rPr>
        <w:sectPr w:rsidR="00745180">
          <w:pgSz w:w="11907" w:h="16839"/>
          <w:pgMar w:top="1984" w:right="1304" w:bottom="1134" w:left="1304" w:header="851" w:footer="992" w:gutter="0"/>
          <w:cols w:space="425"/>
          <w:docGrid w:type="lines" w:linePitch="312"/>
        </w:sectPr>
      </w:pPr>
    </w:p>
    <w:p w:rsidR="00745180" w:rsidRDefault="00745180"/>
    <w:p w:rsidR="00745180" w:rsidRDefault="00D8415F">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745180" w:rsidRDefault="00D8415F">
      <w:pPr>
        <w:spacing w:line="360" w:lineRule="auto"/>
        <w:ind w:firstLineChars="400" w:firstLine="1280"/>
        <w:rPr>
          <w:rFonts w:ascii="仿宋" w:eastAsia="仿宋" w:hAnsi="仿宋"/>
          <w:sz w:val="32"/>
          <w:szCs w:val="32"/>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无政府采购预算，空表列示。</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附单位政府采购预算表空表</w:t>
      </w:r>
    </w:p>
    <w:p w:rsidR="00745180" w:rsidRDefault="00745180">
      <w:pPr>
        <w:spacing w:line="360" w:lineRule="auto"/>
        <w:ind w:firstLineChars="200" w:firstLine="640"/>
        <w:rPr>
          <w:rFonts w:ascii="仿宋" w:eastAsia="仿宋" w:hAnsi="仿宋"/>
          <w:sz w:val="32"/>
          <w:szCs w:val="32"/>
        </w:rPr>
      </w:pPr>
    </w:p>
    <w:p w:rsidR="00745180" w:rsidRDefault="00745180">
      <w:pPr>
        <w:spacing w:line="360" w:lineRule="auto"/>
        <w:ind w:firstLineChars="200" w:firstLine="640"/>
        <w:rPr>
          <w:rFonts w:ascii="仿宋" w:eastAsia="仿宋" w:hAnsi="仿宋"/>
          <w:sz w:val="32"/>
          <w:szCs w:val="32"/>
        </w:rPr>
        <w:sectPr w:rsidR="00745180">
          <w:footerReference w:type="default" r:id="rId8"/>
          <w:pgSz w:w="11906" w:h="16838"/>
          <w:pgMar w:top="1440" w:right="1800" w:bottom="1440" w:left="1800" w:header="851" w:footer="992" w:gutter="0"/>
          <w:cols w:space="425"/>
          <w:docGrid w:type="lines" w:linePitch="312"/>
        </w:sectPr>
      </w:pPr>
    </w:p>
    <w:tbl>
      <w:tblPr>
        <w:tblW w:w="1404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tblGrid>
      <w:tr w:rsidR="00745180">
        <w:trPr>
          <w:trHeight w:val="405"/>
        </w:trPr>
        <w:tc>
          <w:tcPr>
            <w:tcW w:w="14040"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745180" w:rsidRDefault="00D8415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lastRenderedPageBreak/>
              <w:t>单位政府采购预算</w:t>
            </w:r>
          </w:p>
        </w:tc>
      </w:tr>
      <w:tr w:rsidR="00745180">
        <w:trPr>
          <w:trHeight w:val="315"/>
        </w:trPr>
        <w:tc>
          <w:tcPr>
            <w:tcW w:w="75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left"/>
              <w:textAlignment w:val="center"/>
              <w:rPr>
                <w:rFonts w:ascii="Times New Roman" w:eastAsia="等线" w:hAnsi="Times New Roman" w:cs="Times New Roman"/>
                <w:color w:val="000000"/>
                <w:sz w:val="24"/>
                <w:szCs w:val="24"/>
              </w:rPr>
            </w:pPr>
            <w:r>
              <w:rPr>
                <w:rFonts w:ascii="Times New Roman" w:eastAsia="等线" w:hAnsi="Times New Roman" w:cs="Times New Roman" w:hint="eastAsia"/>
                <w:color w:val="000000"/>
                <w:sz w:val="24"/>
                <w:szCs w:val="24"/>
              </w:rPr>
              <w:t>中共保定市徐水区委宣传部</w:t>
            </w:r>
          </w:p>
        </w:tc>
        <w:tc>
          <w:tcPr>
            <w:tcW w:w="64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单位：万元</w:t>
            </w:r>
          </w:p>
        </w:tc>
      </w:tr>
      <w:tr w:rsidR="00745180">
        <w:trPr>
          <w:trHeight w:val="285"/>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政府采购项目来源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采购物品名称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政府采购目录序号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计量</w:t>
            </w:r>
            <w:r>
              <w:rPr>
                <w:rFonts w:ascii="Times New Roman" w:eastAsia="等线" w:hAnsi="Times New Roman" w:cs="Times New Roman"/>
                <w:b/>
                <w:bCs/>
                <w:color w:val="000000"/>
                <w:kern w:val="0"/>
                <w:szCs w:val="21"/>
              </w:rPr>
              <w:t xml:space="preserve">  </w:t>
            </w:r>
            <w:r>
              <w:rPr>
                <w:rFonts w:ascii="Times New Roman" w:eastAsia="等线" w:hAnsi="Times New Roman" w:cs="Times New Roman"/>
                <w:b/>
                <w:bCs/>
                <w:color w:val="000000"/>
                <w:kern w:val="0"/>
                <w:szCs w:val="21"/>
              </w:rPr>
              <w:t>单位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数量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单价</w:t>
            </w:r>
          </w:p>
        </w:tc>
        <w:tc>
          <w:tcPr>
            <w:tcW w:w="64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政府采购金额（当年</w:t>
            </w:r>
            <w:r>
              <w:rPr>
                <w:rFonts w:ascii="Times New Roman" w:eastAsia="等线" w:hAnsi="Times New Roman" w:cs="Times New Roman" w:hint="eastAsia"/>
                <w:b/>
                <w:bCs/>
                <w:color w:val="000000"/>
                <w:kern w:val="0"/>
                <w:szCs w:val="21"/>
              </w:rPr>
              <w:t>单位</w:t>
            </w:r>
            <w:r>
              <w:rPr>
                <w:rFonts w:ascii="Times New Roman" w:eastAsia="等线" w:hAnsi="Times New Roman" w:cs="Times New Roman"/>
                <w:b/>
                <w:bCs/>
                <w:color w:val="000000"/>
                <w:kern w:val="0"/>
                <w:szCs w:val="21"/>
              </w:rPr>
              <w:t>预算安排资金）</w:t>
            </w:r>
          </w:p>
        </w:tc>
      </w:tr>
      <w:tr w:rsidR="00745180">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预算资金</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一般公共预算拨款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基金预算拨款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国有资本经营预算拨款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财政专户核拨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单位资金</w:t>
            </w:r>
          </w:p>
        </w:tc>
      </w:tr>
      <w:tr w:rsidR="0074518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rPr>
              <w:t>合</w:t>
            </w:r>
            <w:r>
              <w:rPr>
                <w:rFonts w:ascii="Times New Roman" w:eastAsia="等线" w:hAnsi="Times New Roman" w:cs="Times New Roman"/>
                <w:b/>
                <w:bCs/>
                <w:color w:val="000000"/>
                <w:kern w:val="0"/>
                <w:szCs w:val="21"/>
              </w:rPr>
              <w:t xml:space="preserve">  </w:t>
            </w:r>
            <w:r>
              <w:rPr>
                <w:rFonts w:ascii="Times New Roman" w:eastAsia="等线" w:hAnsi="Times New Roman" w:cs="Times New Roman"/>
                <w:b/>
                <w:bCs/>
                <w:color w:val="000000"/>
                <w:kern w:val="0"/>
                <w:szCs w:val="21"/>
              </w:rPr>
              <w:t>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D8415F">
            <w:pPr>
              <w:jc w:val="right"/>
              <w:rPr>
                <w:rFonts w:ascii="Times New Roman" w:eastAsia="等线" w:hAnsi="Times New Roman" w:cs="Times New Roman"/>
                <w:b/>
                <w:bCs/>
                <w:color w:val="000000"/>
                <w:szCs w:val="21"/>
              </w:rPr>
            </w:pPr>
            <w:r>
              <w:rPr>
                <w:rFonts w:ascii="Times New Roman" w:eastAsia="等线" w:hAnsi="Times New Roman" w:cs="Times New Roman" w:hint="eastAsia"/>
                <w:b/>
                <w:bCs/>
                <w:color w:val="000000"/>
                <w:szCs w:val="21"/>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r>
      <w:tr w:rsidR="0074518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b/>
                <w:bCs/>
                <w:color w:val="000000"/>
                <w:szCs w:val="21"/>
              </w:rPr>
            </w:pPr>
          </w:p>
        </w:tc>
      </w:tr>
      <w:tr w:rsidR="0074518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r>
      <w:tr w:rsidR="00745180">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lef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center"/>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180" w:rsidRDefault="00745180">
            <w:pPr>
              <w:jc w:val="right"/>
              <w:rPr>
                <w:rFonts w:ascii="Times New Roman" w:eastAsia="等线" w:hAnsi="Times New Roman" w:cs="Times New Roman"/>
                <w:color w:val="000000"/>
                <w:szCs w:val="21"/>
              </w:rPr>
            </w:pPr>
          </w:p>
        </w:tc>
      </w:tr>
    </w:tbl>
    <w:p w:rsidR="00745180" w:rsidRDefault="00D8415F">
      <w:pPr>
        <w:tabs>
          <w:tab w:val="left" w:pos="5547"/>
        </w:tabs>
        <w:jc w:val="left"/>
        <w:sectPr w:rsidR="00745180">
          <w:pgSz w:w="16838" w:h="11906" w:orient="landscape"/>
          <w:pgMar w:top="1797" w:right="1440" w:bottom="1797" w:left="1440" w:header="851" w:footer="992" w:gutter="0"/>
          <w:cols w:space="425"/>
          <w:docGrid w:type="linesAndChars" w:linePitch="312"/>
        </w:sectPr>
      </w:pPr>
      <w:r>
        <w:rPr>
          <w:rFonts w:hint="eastAsia"/>
        </w:rPr>
        <w:t>我单位</w:t>
      </w:r>
      <w:r>
        <w:t>2022</w:t>
      </w:r>
      <w:r>
        <w:rPr>
          <w:rFonts w:hint="eastAsia"/>
        </w:rPr>
        <w:t>年无政府采购预算，此表以空表列示</w:t>
      </w:r>
    </w:p>
    <w:p w:rsidR="00745180" w:rsidRDefault="00745180">
      <w:pPr>
        <w:spacing w:line="360" w:lineRule="auto"/>
        <w:rPr>
          <w:rFonts w:ascii="仿宋" w:eastAsia="仿宋" w:hAnsi="仿宋"/>
          <w:sz w:val="32"/>
          <w:szCs w:val="32"/>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448.835501</w:t>
      </w:r>
      <w:r>
        <w:rPr>
          <w:rFonts w:ascii="仿宋" w:eastAsia="仿宋" w:hAnsi="仿宋" w:hint="eastAsia"/>
          <w:sz w:val="32"/>
          <w:szCs w:val="32"/>
        </w:rPr>
        <w:t>万元（详见下表）。</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我单位本年度无国有资产购置计划，拟购置金额为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745180">
        <w:trPr>
          <w:trHeight w:val="510"/>
          <w:jc w:val="center"/>
        </w:trPr>
        <w:tc>
          <w:tcPr>
            <w:tcW w:w="10084" w:type="dxa"/>
            <w:gridSpan w:val="3"/>
            <w:tcBorders>
              <w:top w:val="nil"/>
              <w:left w:val="nil"/>
              <w:bottom w:val="nil"/>
              <w:right w:val="nil"/>
            </w:tcBorders>
            <w:shd w:val="clear" w:color="auto" w:fill="auto"/>
            <w:noWrap/>
            <w:vAlign w:val="center"/>
          </w:tcPr>
          <w:p w:rsidR="00745180" w:rsidRDefault="00D8415F">
            <w:pPr>
              <w:widowControl/>
              <w:jc w:val="center"/>
              <w:rPr>
                <w:rFonts w:ascii="宋体" w:hAnsi="宋体" w:cs="宋体"/>
                <w:kern w:val="0"/>
                <w:sz w:val="28"/>
                <w:szCs w:val="28"/>
              </w:rPr>
            </w:pPr>
            <w:r>
              <w:rPr>
                <w:rFonts w:ascii="宋体" w:hAnsi="宋体" w:hint="eastAsia"/>
                <w:sz w:val="32"/>
                <w:szCs w:val="32"/>
              </w:rPr>
              <w:t>固定资产占用情况表</w:t>
            </w:r>
          </w:p>
        </w:tc>
      </w:tr>
      <w:tr w:rsidR="00745180">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745180" w:rsidRDefault="00D8415F">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2022</w:t>
            </w:r>
            <w:r>
              <w:rPr>
                <w:rFonts w:ascii="仿宋_GB2312" w:eastAsia="仿宋_GB2312" w:hAnsi="仿宋" w:cs="宋体" w:hint="eastAsia"/>
                <w:bCs/>
                <w:color w:val="FF0000"/>
                <w:kern w:val="0"/>
                <w:sz w:val="28"/>
                <w:szCs w:val="28"/>
              </w:rPr>
              <w:t>年12月31日</w:t>
            </w:r>
          </w:p>
        </w:tc>
      </w:tr>
      <w:tr w:rsidR="0074518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74518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448.835501</w:t>
            </w:r>
          </w:p>
        </w:tc>
      </w:tr>
      <w:tr w:rsidR="0074518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45180" w:rsidRDefault="00D8415F">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130</w:t>
            </w:r>
          </w:p>
        </w:tc>
        <w:tc>
          <w:tcPr>
            <w:tcW w:w="4261" w:type="dxa"/>
            <w:tcBorders>
              <w:top w:val="nil"/>
              <w:left w:val="nil"/>
              <w:bottom w:val="single" w:sz="4" w:space="0" w:color="auto"/>
              <w:right w:val="single" w:sz="4" w:space="0" w:color="auto"/>
            </w:tcBorders>
            <w:shd w:val="clear" w:color="auto" w:fill="auto"/>
            <w:noWrap/>
            <w:vAlign w:val="center"/>
          </w:tcPr>
          <w:p w:rsidR="00745180" w:rsidRDefault="00745180">
            <w:pPr>
              <w:widowControl/>
              <w:jc w:val="center"/>
              <w:rPr>
                <w:rFonts w:ascii="仿宋_GB2312" w:eastAsia="仿宋_GB2312" w:hAnsi="仿宋" w:cs="宋体"/>
                <w:kern w:val="0"/>
                <w:sz w:val="24"/>
                <w:szCs w:val="24"/>
              </w:rPr>
            </w:pPr>
          </w:p>
        </w:tc>
      </w:tr>
      <w:tr w:rsidR="0074518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180" w:rsidRDefault="00D8415F">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745180" w:rsidRDefault="00D8415F">
            <w:pPr>
              <w:jc w:val="center"/>
              <w:rPr>
                <w:rFonts w:ascii="仿宋_GB2312" w:eastAsia="仿宋_GB2312" w:hAnsi="仿宋" w:cs="宋体"/>
                <w:kern w:val="0"/>
                <w:sz w:val="24"/>
                <w:szCs w:val="24"/>
              </w:rPr>
            </w:pPr>
            <w:r>
              <w:rPr>
                <w:rFonts w:ascii="仿宋_GB2312" w:eastAsia="仿宋_GB2312" w:hAnsi="仿宋" w:cs="宋体"/>
                <w:kern w:val="0"/>
                <w:sz w:val="24"/>
                <w:szCs w:val="24"/>
              </w:rPr>
              <w:t>130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745180" w:rsidRDefault="00745180">
            <w:pPr>
              <w:jc w:val="center"/>
              <w:rPr>
                <w:rFonts w:ascii="仿宋_GB2312" w:eastAsia="仿宋_GB2312" w:hAnsi="仿宋" w:cs="宋体"/>
                <w:kern w:val="0"/>
                <w:sz w:val="24"/>
                <w:szCs w:val="24"/>
              </w:rPr>
            </w:pPr>
          </w:p>
        </w:tc>
      </w:tr>
      <w:tr w:rsidR="0074518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45180" w:rsidRDefault="00D8415F">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4261" w:type="dxa"/>
            <w:tcBorders>
              <w:top w:val="nil"/>
              <w:left w:val="nil"/>
              <w:bottom w:val="single" w:sz="4" w:space="0" w:color="auto"/>
              <w:right w:val="single" w:sz="4" w:space="0" w:color="auto"/>
            </w:tcBorders>
            <w:shd w:val="clear" w:color="auto" w:fill="auto"/>
            <w:noWrap/>
            <w:vAlign w:val="center"/>
          </w:tcPr>
          <w:p w:rsidR="00745180" w:rsidRDefault="00745180">
            <w:pPr>
              <w:widowControl/>
              <w:jc w:val="center"/>
              <w:rPr>
                <w:rFonts w:ascii="仿宋_GB2312" w:eastAsia="仿宋_GB2312" w:hAnsi="仿宋" w:cs="宋体"/>
                <w:b/>
                <w:kern w:val="0"/>
                <w:sz w:val="24"/>
                <w:szCs w:val="24"/>
              </w:rPr>
            </w:pPr>
          </w:p>
        </w:tc>
      </w:tr>
      <w:tr w:rsidR="00745180">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745180" w:rsidRDefault="00D8415F">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745180" w:rsidRDefault="00745180">
            <w:pPr>
              <w:widowControl/>
              <w:jc w:val="center"/>
              <w:rPr>
                <w:rFonts w:ascii="仿宋_GB2312" w:eastAsia="仿宋_GB2312" w:hAnsi="仿宋" w:cs="宋体"/>
                <w:kern w:val="0"/>
                <w:sz w:val="24"/>
                <w:szCs w:val="24"/>
              </w:rPr>
            </w:pPr>
          </w:p>
        </w:tc>
      </w:tr>
      <w:tr w:rsidR="0074518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180" w:rsidRDefault="00D8415F">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180" w:rsidRDefault="00745180">
            <w:pPr>
              <w:widowControl/>
              <w:jc w:val="center"/>
              <w:rPr>
                <w:rFonts w:ascii="仿宋_GB2312" w:eastAsia="仿宋_GB2312" w:hAnsi="仿宋" w:cs="宋体"/>
                <w:kern w:val="0"/>
                <w:sz w:val="24"/>
                <w:szCs w:val="24"/>
              </w:rPr>
            </w:pPr>
          </w:p>
        </w:tc>
      </w:tr>
      <w:tr w:rsidR="0074518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180" w:rsidRDefault="00D8415F">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745180" w:rsidRDefault="00D8415F">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745180" w:rsidRDefault="00745180">
            <w:pPr>
              <w:widowControl/>
              <w:jc w:val="center"/>
              <w:rPr>
                <w:rFonts w:ascii="仿宋_GB2312" w:eastAsia="仿宋_GB2312" w:hAnsi="仿宋" w:cs="宋体"/>
                <w:kern w:val="0"/>
                <w:sz w:val="24"/>
                <w:szCs w:val="24"/>
              </w:rPr>
            </w:pPr>
          </w:p>
        </w:tc>
      </w:tr>
      <w:tr w:rsidR="00745180">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180" w:rsidRDefault="00D8415F">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745180" w:rsidRDefault="00D8415F">
            <w:pPr>
              <w:jc w:val="center"/>
              <w:rPr>
                <w:rFonts w:ascii="仿宋_GB2312" w:eastAsia="仿宋_GB2312" w:hAnsi="仿宋" w:cs="宋体"/>
                <w:kern w:val="0"/>
                <w:sz w:val="24"/>
                <w:szCs w:val="24"/>
              </w:rPr>
            </w:pPr>
            <w:r>
              <w:rPr>
                <w:rFonts w:ascii="仿宋_GB2312" w:eastAsia="仿宋_GB2312" w:hAnsi="仿宋" w:cs="宋体"/>
                <w:kern w:val="0"/>
                <w:sz w:val="24"/>
                <w:szCs w:val="24"/>
              </w:rPr>
              <w:t>712</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745180" w:rsidRDefault="00D8415F">
            <w:pPr>
              <w:jc w:val="center"/>
              <w:rPr>
                <w:rFonts w:ascii="仿宋_GB2312" w:eastAsia="仿宋_GB2312" w:hAnsi="仿宋" w:cs="宋体"/>
                <w:kern w:val="0"/>
                <w:sz w:val="24"/>
                <w:szCs w:val="24"/>
              </w:rPr>
            </w:pPr>
            <w:r>
              <w:rPr>
                <w:rFonts w:ascii="仿宋_GB2312" w:eastAsia="仿宋_GB2312" w:hAnsi="仿宋" w:cs="宋体"/>
                <w:b/>
                <w:kern w:val="0"/>
                <w:sz w:val="24"/>
                <w:szCs w:val="24"/>
              </w:rPr>
              <w:t>448.835501</w:t>
            </w:r>
          </w:p>
        </w:tc>
      </w:tr>
    </w:tbl>
    <w:p w:rsidR="00745180" w:rsidRDefault="00745180">
      <w:pPr>
        <w:spacing w:line="360" w:lineRule="auto"/>
        <w:rPr>
          <w:rFonts w:ascii="黑体" w:eastAsia="黑体" w:hAnsi="黑体" w:cs="Times New Roman"/>
          <w:sz w:val="32"/>
          <w:szCs w:val="32"/>
        </w:rPr>
      </w:pPr>
    </w:p>
    <w:p w:rsidR="00745180" w:rsidRDefault="00745180">
      <w:pPr>
        <w:jc w:val="center"/>
        <w:outlineLvl w:val="0"/>
        <w:rPr>
          <w:rFonts w:ascii="方正小标宋_GBK" w:eastAsia="方正小标宋_GBK"/>
          <w:sz w:val="44"/>
        </w:rPr>
      </w:pPr>
    </w:p>
    <w:p w:rsidR="00745180" w:rsidRDefault="00745180">
      <w:pPr>
        <w:jc w:val="center"/>
        <w:outlineLvl w:val="0"/>
        <w:rPr>
          <w:rFonts w:ascii="方正小标宋_GBK" w:eastAsia="方正小标宋_GBK"/>
          <w:sz w:val="44"/>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t>第八部分：名词解释</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w:t>
      </w:r>
      <w:r>
        <w:rPr>
          <w:rFonts w:ascii="仿宋" w:eastAsia="仿宋" w:hAnsi="仿宋"/>
          <w:sz w:val="32"/>
          <w:szCs w:val="32"/>
        </w:rPr>
        <w:lastRenderedPageBreak/>
        <w:t>的资金。</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45180" w:rsidRDefault="00D8415F">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45180" w:rsidRDefault="00745180">
      <w:pPr>
        <w:spacing w:line="360" w:lineRule="auto"/>
        <w:jc w:val="center"/>
        <w:rPr>
          <w:rFonts w:ascii="黑体" w:eastAsia="黑体" w:hAnsi="黑体" w:cs="Times New Roman"/>
          <w:sz w:val="32"/>
          <w:szCs w:val="32"/>
        </w:rPr>
      </w:pPr>
    </w:p>
    <w:p w:rsidR="00745180" w:rsidRDefault="00D8415F">
      <w:pPr>
        <w:jc w:val="center"/>
        <w:outlineLvl w:val="0"/>
        <w:rPr>
          <w:rFonts w:ascii="方正小标宋_GBK" w:eastAsia="方正小标宋_GBK"/>
          <w:sz w:val="44"/>
        </w:rPr>
      </w:pPr>
      <w:r>
        <w:rPr>
          <w:rFonts w:ascii="方正小标宋_GBK" w:eastAsia="方正小标宋_GBK" w:hint="eastAsia"/>
          <w:sz w:val="44"/>
        </w:rPr>
        <w:lastRenderedPageBreak/>
        <w:t>第九部分：其他需说明的事项</w:t>
      </w:r>
    </w:p>
    <w:p w:rsidR="00745180" w:rsidRDefault="00D8415F">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745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03" w:rsidRDefault="00247803">
      <w:r>
        <w:separator/>
      </w:r>
    </w:p>
  </w:endnote>
  <w:endnote w:type="continuationSeparator" w:id="0">
    <w:p w:rsidR="00247803" w:rsidRDefault="0024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sdtPr>
    <w:sdtEndPr/>
    <w:sdtContent>
      <w:p w:rsidR="00745180" w:rsidRDefault="00D8415F">
        <w:pPr>
          <w:pStyle w:val="a5"/>
          <w:jc w:val="center"/>
        </w:pPr>
        <w:r>
          <w:fldChar w:fldCharType="begin"/>
        </w:r>
        <w:r>
          <w:instrText>PAGE   \* MERGEFORMAT</w:instrText>
        </w:r>
        <w:r>
          <w:fldChar w:fldCharType="separate"/>
        </w:r>
        <w:r w:rsidR="00E120DE" w:rsidRPr="00E120DE">
          <w:rPr>
            <w:noProof/>
            <w:lang w:val="zh-CN"/>
          </w:rPr>
          <w:t>32</w:t>
        </w:r>
        <w:r>
          <w:fldChar w:fldCharType="end"/>
        </w:r>
      </w:p>
    </w:sdtContent>
  </w:sdt>
  <w:p w:rsidR="00745180" w:rsidRDefault="0074518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03" w:rsidRDefault="00247803">
      <w:r>
        <w:separator/>
      </w:r>
    </w:p>
  </w:footnote>
  <w:footnote w:type="continuationSeparator" w:id="0">
    <w:p w:rsidR="00247803" w:rsidRDefault="00247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Y1ZmZjMzgzMzVjNmFmODE0NDZiMWRjZDJjOWE2MDg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0FA6"/>
    <w:rsid w:val="00181777"/>
    <w:rsid w:val="001B4688"/>
    <w:rsid w:val="001B6235"/>
    <w:rsid w:val="001F4875"/>
    <w:rsid w:val="00212335"/>
    <w:rsid w:val="00247803"/>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11E9"/>
    <w:rsid w:val="0066383B"/>
    <w:rsid w:val="006A6FA2"/>
    <w:rsid w:val="006B5117"/>
    <w:rsid w:val="006C62DF"/>
    <w:rsid w:val="006F5104"/>
    <w:rsid w:val="006F6549"/>
    <w:rsid w:val="00735B02"/>
    <w:rsid w:val="00745180"/>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8F17A2"/>
    <w:rsid w:val="0090527E"/>
    <w:rsid w:val="00905BB7"/>
    <w:rsid w:val="0090620C"/>
    <w:rsid w:val="00912DA4"/>
    <w:rsid w:val="009302B8"/>
    <w:rsid w:val="009305C6"/>
    <w:rsid w:val="00941FDA"/>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5502C"/>
    <w:rsid w:val="00B70BB0"/>
    <w:rsid w:val="00B76AA9"/>
    <w:rsid w:val="00B80FAB"/>
    <w:rsid w:val="00B81C88"/>
    <w:rsid w:val="00BA5C83"/>
    <w:rsid w:val="00BC6A7D"/>
    <w:rsid w:val="00BD4829"/>
    <w:rsid w:val="00BD5BFF"/>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415F"/>
    <w:rsid w:val="00D8525F"/>
    <w:rsid w:val="00DA0C4D"/>
    <w:rsid w:val="00DA5DA7"/>
    <w:rsid w:val="00DE3935"/>
    <w:rsid w:val="00DE6B32"/>
    <w:rsid w:val="00DF26B8"/>
    <w:rsid w:val="00E120DE"/>
    <w:rsid w:val="00E12A90"/>
    <w:rsid w:val="00E12C68"/>
    <w:rsid w:val="00E2325B"/>
    <w:rsid w:val="00E24075"/>
    <w:rsid w:val="00E270C9"/>
    <w:rsid w:val="00E35F38"/>
    <w:rsid w:val="00E46F27"/>
    <w:rsid w:val="00E509CC"/>
    <w:rsid w:val="00E56DC0"/>
    <w:rsid w:val="00E71A04"/>
    <w:rsid w:val="00E73E7B"/>
    <w:rsid w:val="00E90DA6"/>
    <w:rsid w:val="00E96342"/>
    <w:rsid w:val="00EA2FEA"/>
    <w:rsid w:val="00EA56CB"/>
    <w:rsid w:val="00EA7853"/>
    <w:rsid w:val="00F000B1"/>
    <w:rsid w:val="00F012D3"/>
    <w:rsid w:val="00F028C5"/>
    <w:rsid w:val="00F044C3"/>
    <w:rsid w:val="00F10D04"/>
    <w:rsid w:val="00F169E3"/>
    <w:rsid w:val="00F35D4B"/>
    <w:rsid w:val="00F3746B"/>
    <w:rsid w:val="00F572CB"/>
    <w:rsid w:val="00F621AF"/>
    <w:rsid w:val="00F8024E"/>
    <w:rsid w:val="00F82447"/>
    <w:rsid w:val="00F868E5"/>
    <w:rsid w:val="00FB2F32"/>
    <w:rsid w:val="00FC3191"/>
    <w:rsid w:val="00FC453A"/>
    <w:rsid w:val="00FE0F1F"/>
    <w:rsid w:val="00FF61F3"/>
    <w:rsid w:val="08562BCE"/>
    <w:rsid w:val="0A214432"/>
    <w:rsid w:val="1BB36C90"/>
    <w:rsid w:val="27733670"/>
    <w:rsid w:val="293873BE"/>
    <w:rsid w:val="337C69F2"/>
    <w:rsid w:val="397724F1"/>
    <w:rsid w:val="50447FAA"/>
    <w:rsid w:val="6F1B0E85"/>
    <w:rsid w:val="73F10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442C6-9BFF-4395-ACB2-3AB91934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
    <w:name w:val="插入文本样式-插入部门职责文件"/>
    <w:basedOn w:val="a"/>
    <w:qFormat/>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职责分类绩效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实现年度发展规划目标的保障措施文件"/>
    <w:basedOn w:val="a"/>
    <w:qFormat/>
    <w:pPr>
      <w:spacing w:line="500" w:lineRule="exact"/>
      <w:ind w:firstLine="560"/>
      <w:jc w:val="left"/>
    </w:pPr>
    <w:rPr>
      <w:rFonts w:ascii="Times New Roman" w:eastAsia="方正仿宋_GBK" w:hAnsi="Times New Roman" w:cs="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51">
    <w:name w:val="font5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5401E-12C2-460B-80C9-1C073EED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2454</Words>
  <Characters>13991</Characters>
  <Application>Microsoft Office Word</Application>
  <DocSecurity>0</DocSecurity>
  <Lines>116</Lines>
  <Paragraphs>32</Paragraphs>
  <ScaleCrop>false</ScaleCrop>
  <Company>微软用户</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180</cp:revision>
  <cp:lastPrinted>2021-04-14T02:06:00Z</cp:lastPrinted>
  <dcterms:created xsi:type="dcterms:W3CDTF">2019-02-15T06:58:00Z</dcterms:created>
  <dcterms:modified xsi:type="dcterms:W3CDTF">2024-03-14T06:23:00Z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