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3" w:firstLineChars="200"/>
        <w:jc w:val="center"/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  <w:lang w:val="en-US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kern w:val="2"/>
          <w:sz w:val="36"/>
          <w:szCs w:val="36"/>
          <w:lang w:val="en-US" w:eastAsia="zh-CN" w:bidi="ar"/>
        </w:rPr>
        <w:t>保定市徐水区民兵训练基地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3" w:firstLineChars="200"/>
        <w:jc w:val="center"/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  <w:lang w:val="en-US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kern w:val="2"/>
          <w:sz w:val="36"/>
          <w:szCs w:val="36"/>
          <w:lang w:val="en-US" w:eastAsia="zh-CN" w:bidi="ar"/>
        </w:rPr>
        <w:t>2022年单位预算公开目录</w:t>
      </w:r>
    </w:p>
    <w:p>
      <w:pPr>
        <w:ind w:firstLine="723" w:firstLineChars="200"/>
        <w:jc w:val="center"/>
        <w:rPr>
          <w:rFonts w:ascii="宋体-方正超大字符集" w:hAnsi="宋体-方正超大字符集" w:eastAsia="宋体-方正超大字符集" w:cs="宋体-方正超大字符集"/>
          <w:b/>
          <w:bCs/>
          <w:sz w:val="36"/>
          <w:szCs w:val="36"/>
        </w:rPr>
      </w:pPr>
      <w:bookmarkStart w:id="0" w:name="_GoBack"/>
      <w:bookmarkEnd w:id="0"/>
    </w:p>
    <w:p>
      <w:pPr>
        <w:ind w:firstLine="600" w:firstLineChars="200"/>
        <w:rPr>
          <w:rFonts w:hint="eastAsia"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一、202</w:t>
      </w:r>
      <w:r>
        <w:rPr>
          <w:rFonts w:ascii="黑体" w:hAnsi="黑体" w:eastAsia="黑体" w:cs="仿宋_GB2312"/>
          <w:sz w:val="30"/>
          <w:szCs w:val="30"/>
        </w:rPr>
        <w:t>2</w:t>
      </w:r>
      <w:r>
        <w:rPr>
          <w:rFonts w:hint="eastAsia" w:ascii="黑体" w:hAnsi="黑体" w:eastAsia="黑体" w:cs="仿宋_GB2312"/>
          <w:sz w:val="30"/>
          <w:szCs w:val="30"/>
        </w:rPr>
        <w:t>年单位预算公开附表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单位预算收支总表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单位预算收入总表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单位预算支出总表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单位预算财政拨款收支总表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单位预算一般公共预算财政拨款支出表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单位预算一般公共预算财政拨款基本支出表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单位预算政府性基金预算财政拨款支出表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单位预算国有资本经营预算财政拨款支出表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单位预算财政拨款“三公”经费支出表</w:t>
      </w:r>
    </w:p>
    <w:p>
      <w:pPr>
        <w:ind w:firstLine="600" w:firstLineChars="200"/>
        <w:rPr>
          <w:rFonts w:hint="eastAsia"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二、20</w:t>
      </w:r>
      <w:r>
        <w:rPr>
          <w:rFonts w:ascii="黑体" w:hAnsi="黑体" w:eastAsia="黑体" w:cs="仿宋_GB2312"/>
          <w:sz w:val="30"/>
          <w:szCs w:val="30"/>
        </w:rPr>
        <w:t>22</w:t>
      </w:r>
      <w:r>
        <w:rPr>
          <w:rFonts w:hint="eastAsia" w:ascii="黑体" w:hAnsi="黑体" w:eastAsia="黑体" w:cs="仿宋_GB2312"/>
          <w:sz w:val="30"/>
          <w:szCs w:val="30"/>
        </w:rPr>
        <w:t>年单位预算公开说明</w:t>
      </w:r>
    </w:p>
    <w:p>
      <w:pPr>
        <w:numPr>
          <w:ilvl w:val="0"/>
          <w:numId w:val="2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单位职责及机构设置情况</w:t>
      </w:r>
    </w:p>
    <w:p>
      <w:pPr>
        <w:ind w:firstLine="64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2、单位预算安排的总体情况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5、绩效预算信息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9、其他需要说明的事项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Y2MxOWFjYmI4YTVkMWY4OWFiZTVjZmE5OGZlYzMifQ=="/>
  </w:docVars>
  <w:rsids>
    <w:rsidRoot w:val="00000000"/>
    <w:rsid w:val="213735DF"/>
    <w:rsid w:val="5EE7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285</Characters>
  <Lines>0</Lines>
  <Paragraphs>0</Paragraphs>
  <TotalTime>0</TotalTime>
  <ScaleCrop>false</ScaleCrop>
  <LinksUpToDate>false</LinksUpToDate>
  <CharactersWithSpaces>289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2022-07-21T12:19:00Z</dcterms:created>
  <dc:creator>Administrator</dc:creator>
  <cp:lastModifiedBy>Administrator</cp:lastModifiedBy>
  <dcterms:modified xsi:type="dcterms:W3CDTF">2022-07-21T13:23:11Z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A0F07FDA89B44738A6BBC7AC5201118C</vt:lpwstr>
  </property>
</Properties>
</file>