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default"/>
          <w:lang w:val="en-US"/>
        </w:rPr>
        <w:t>1</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default"/>
          <w:lang w:val="en-US"/>
        </w:rPr>
        <w:t>3</w:t>
      </w:r>
      <w:r>
        <w:fldChar w:fldCharType="end"/>
      </w:r>
    </w:p>
    <w:p>
      <w:pPr>
        <w:pStyle w:val="5"/>
        <w:tabs>
          <w:tab w:val="right" w:leader="dot" w:pos="14562"/>
        </w:tabs>
        <w:rPr>
          <w:rFonts w:hint="default"/>
          <w:lang w:val="en-US"/>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default"/>
          <w:lang w:val="en-US"/>
        </w:rPr>
        <w:t>1</w:t>
      </w:r>
      <w:r>
        <w:fldChar w:fldCharType="end"/>
      </w:r>
      <w:r>
        <w:rPr>
          <w:rFonts w:hint="default"/>
          <w:lang w:val="en-US"/>
        </w:rPr>
        <w:t>0</w:t>
      </w:r>
    </w:p>
    <w:p>
      <w:pPr>
        <w:pStyle w:val="5"/>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default"/>
          <w:lang w:val="en-US"/>
        </w:rPr>
        <w:t>1</w:t>
      </w:r>
      <w:r>
        <w:fldChar w:fldCharType="end"/>
      </w:r>
      <w:r>
        <w:rPr>
          <w:rFonts w:hint="default"/>
          <w:lang w:val="en-US"/>
        </w:rPr>
        <w:t>4</w:t>
      </w:r>
    </w:p>
    <w:p>
      <w:pPr>
        <w:pStyle w:val="5"/>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default"/>
          <w:lang w:val="en-US"/>
        </w:rPr>
        <w:t>1</w:t>
      </w:r>
      <w:r>
        <w:fldChar w:fldCharType="end"/>
      </w:r>
      <w:r>
        <w:rPr>
          <w:rFonts w:hint="default"/>
          <w:lang w:val="en-US"/>
        </w:rPr>
        <w:t>8</w:t>
      </w:r>
    </w:p>
    <w:p>
      <w:pPr>
        <w:pStyle w:val="5"/>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rPr>
          <w:rFonts w:hint="default"/>
          <w:lang w:val="en-US"/>
        </w:rPr>
        <w:t>20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rPr>
          <w:rFonts w:hint="default"/>
          <w:lang w:val="en-US"/>
        </w:rPr>
        <w:t>22</w:t>
      </w:r>
      <w:r>
        <w:fldChar w:fldCharType="end"/>
      </w:r>
      <w:r>
        <w:fldChar w:fldCharType="end"/>
      </w:r>
    </w:p>
    <w:p>
      <w:pPr>
        <w:pStyle w:val="5"/>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rPr>
          <w:rFonts w:hint="default"/>
          <w:lang w:val="en-US"/>
        </w:rPr>
        <w:t>2</w:t>
      </w:r>
      <w:r>
        <w:fldChar w:fldCharType="end"/>
      </w:r>
      <w:r>
        <w:fldChar w:fldCharType="end"/>
      </w:r>
      <w:r>
        <w:rPr>
          <w:rFonts w:hint="default"/>
          <w:lang w:val="en-US"/>
        </w:rPr>
        <w:t>3</w:t>
      </w:r>
    </w:p>
    <w:p>
      <w:pPr>
        <w:pStyle w:val="5"/>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rPr>
          <w:rFonts w:hint="default"/>
          <w:lang w:val="en-US"/>
        </w:rPr>
        <w:t>2</w:t>
      </w:r>
      <w:r>
        <w:fldChar w:fldCharType="end"/>
      </w:r>
      <w:r>
        <w:fldChar w:fldCharType="end"/>
      </w:r>
      <w:r>
        <w:rPr>
          <w:rFonts w:hint="default"/>
          <w:lang w:val="en-US"/>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rPr>
          <w:rFonts w:hint="default"/>
          <w:lang w:val="en-US"/>
        </w:rPr>
        <w:t>26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rPr>
          <w:rFonts w:hint="default"/>
          <w:lang w:val="en-US"/>
        </w:rPr>
        <w:t>27</w:t>
      </w:r>
      <w:r>
        <w:fldChar w:fldCharType="end"/>
      </w:r>
      <w:r>
        <w:fldChar w:fldCharType="end"/>
      </w:r>
    </w:p>
    <w:p>
      <w:pPr>
        <w:pStyle w:val="5"/>
        <w:tabs>
          <w:tab w:val="right" w:leader="dot" w:pos="14562"/>
        </w:tabs>
        <w:sectPr>
          <w:pgSz w:w="16840" w:h="11900" w:orient="landscape"/>
          <w:pgMar w:top="1587" w:right="1134" w:bottom="1361" w:left="1134" w:header="720" w:footer="720" w:gutter="0"/>
          <w:pgNumType w:start="1"/>
          <w:cols w:space="720" w:num="1"/>
        </w:sectPr>
      </w:pPr>
    </w:p>
    <w:p>
      <w:pPr>
        <w:pStyle w:val="5"/>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8</w:t>
      </w:r>
    </w:p>
    <w:p>
      <w:pPr>
        <w:pStyle w:val="5"/>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8</w:t>
      </w:r>
    </w:p>
    <w:p>
      <w:pPr>
        <w:pStyle w:val="5"/>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default"/>
          <w:lang w:val="en-US"/>
        </w:rPr>
        <w:t>2</w:t>
      </w:r>
      <w:r>
        <w:fldChar w:fldCharType="end"/>
      </w:r>
      <w:r>
        <w:rPr>
          <w:rFonts w:hint="default"/>
          <w:lang w:val="en-US"/>
        </w:rPr>
        <w:t>8</w:t>
      </w:r>
    </w:p>
    <w:p>
      <w:pPr>
        <w:pStyle w:val="5"/>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default"/>
          <w:lang w:val="en-US"/>
        </w:rPr>
        <w:t>5</w:t>
      </w:r>
      <w:r>
        <w:fldChar w:fldCharType="end"/>
      </w:r>
      <w:r>
        <w:rPr>
          <w:rFonts w:hint="default"/>
          <w:lang w:val="en-US"/>
        </w:rPr>
        <w:t>0</w:t>
      </w:r>
    </w:p>
    <w:p>
      <w:pPr>
        <w:pStyle w:val="5"/>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5</w:t>
      </w:r>
      <w:r>
        <w:fldChar w:fldCharType="end"/>
      </w:r>
      <w:r>
        <w:rPr>
          <w:rFonts w:hint="default"/>
          <w:lang w:val="en-US"/>
        </w:rPr>
        <w:t>3</w:t>
      </w:r>
    </w:p>
    <w:p>
      <w:pPr>
        <w:pStyle w:val="5"/>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5</w:t>
      </w:r>
      <w:r>
        <w:fldChar w:fldCharType="end"/>
      </w:r>
      <w:r>
        <w:rPr>
          <w:rFonts w:hint="default"/>
          <w:lang w:val="en-US"/>
        </w:rPr>
        <w:t>4</w:t>
      </w:r>
    </w:p>
    <w:p>
      <w:pPr>
        <w:pStyle w:val="5"/>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w:t>
      </w:r>
      <w:r>
        <w:fldChar w:fldCharType="end"/>
      </w:r>
      <w:r>
        <w:fldChar w:fldCharType="end"/>
      </w:r>
      <w:r>
        <w:rPr>
          <w:rFonts w:hint="default"/>
          <w:lang w:val="en-US"/>
        </w:rPr>
        <w:t>5</w:t>
      </w:r>
    </w:p>
    <w:p>
      <w:r>
        <w:fldChar w:fldCharType="end"/>
      </w:r>
    </w:p>
    <w:p>
      <w:pPr>
        <w:sectPr>
          <w:footerReference r:id="rId3" w:type="default"/>
          <w:footerReference r:id="rId4" w:type="even"/>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3405"/>
        <w:gridCol w:w="2250"/>
        <w:gridCol w:w="3555"/>
        <w:gridCol w:w="2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21" w:type="dxa"/>
            <w:gridSpan w:val="2"/>
            <w:tcBorders>
              <w:top w:val="single" w:color="FFFFFF" w:sz="6" w:space="0"/>
              <w:left w:val="single" w:color="FFFFFF" w:sz="6" w:space="0"/>
              <w:right w:val="single" w:color="FFFFFF" w:sz="6" w:space="0"/>
            </w:tcBorders>
            <w:vAlign w:val="center"/>
          </w:tcPr>
          <w:p>
            <w:pPr>
              <w:pStyle w:val="13"/>
            </w:pPr>
            <w:r>
              <w:t>332001保定市徐水区水利局本级</w:t>
            </w:r>
          </w:p>
        </w:tc>
        <w:tc>
          <w:tcPr>
            <w:tcW w:w="2250" w:type="dxa"/>
            <w:tcBorders>
              <w:top w:val="single" w:color="FFFFFF" w:sz="6" w:space="0"/>
              <w:left w:val="single" w:color="FFFFFF" w:sz="6" w:space="0"/>
              <w:right w:val="single" w:color="FFFFFF" w:sz="6" w:space="0"/>
            </w:tcBorders>
            <w:vAlign w:val="center"/>
          </w:tcPr>
          <w:p>
            <w:pPr>
              <w:pStyle w:val="12"/>
            </w:pPr>
            <w:r>
              <w:t>预算年度：2023</w:t>
            </w:r>
          </w:p>
        </w:tc>
        <w:tc>
          <w:tcPr>
            <w:tcW w:w="598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6" w:type="dxa"/>
            <w:vMerge w:val="restart"/>
            <w:vAlign w:val="center"/>
          </w:tcPr>
          <w:p>
            <w:pPr>
              <w:pStyle w:val="14"/>
            </w:pPr>
            <w:r>
              <w:t>序号</w:t>
            </w:r>
          </w:p>
        </w:tc>
        <w:tc>
          <w:tcPr>
            <w:tcW w:w="5655" w:type="dxa"/>
            <w:gridSpan w:val="2"/>
            <w:vAlign w:val="center"/>
          </w:tcPr>
          <w:p>
            <w:pPr>
              <w:pStyle w:val="14"/>
            </w:pPr>
            <w:r>
              <w:t>收入</w:t>
            </w:r>
          </w:p>
        </w:tc>
        <w:tc>
          <w:tcPr>
            <w:tcW w:w="5985"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6" w:type="dxa"/>
            <w:vMerge w:val="continue"/>
          </w:tcPr>
          <w:p/>
        </w:tc>
        <w:tc>
          <w:tcPr>
            <w:tcW w:w="3405" w:type="dxa"/>
            <w:vAlign w:val="center"/>
          </w:tcPr>
          <w:p>
            <w:pPr>
              <w:pStyle w:val="14"/>
            </w:pPr>
            <w:r>
              <w:t>项  目</w:t>
            </w:r>
          </w:p>
        </w:tc>
        <w:tc>
          <w:tcPr>
            <w:tcW w:w="2250" w:type="dxa"/>
            <w:vAlign w:val="center"/>
          </w:tcPr>
          <w:p>
            <w:pPr>
              <w:pStyle w:val="14"/>
            </w:pPr>
            <w:r>
              <w:t>预算数</w:t>
            </w:r>
          </w:p>
        </w:tc>
        <w:tc>
          <w:tcPr>
            <w:tcW w:w="3555" w:type="dxa"/>
            <w:vAlign w:val="center"/>
          </w:tcPr>
          <w:p>
            <w:pPr>
              <w:pStyle w:val="14"/>
            </w:pPr>
            <w:r>
              <w:t>项  目</w:t>
            </w:r>
          </w:p>
        </w:tc>
        <w:tc>
          <w:tcPr>
            <w:tcW w:w="2430"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6" w:type="dxa"/>
            <w:vAlign w:val="center"/>
          </w:tcPr>
          <w:p>
            <w:pPr>
              <w:pStyle w:val="14"/>
            </w:pPr>
            <w:r>
              <w:t>栏次</w:t>
            </w:r>
          </w:p>
        </w:tc>
        <w:tc>
          <w:tcPr>
            <w:tcW w:w="3405" w:type="dxa"/>
            <w:vAlign w:val="center"/>
          </w:tcPr>
          <w:p>
            <w:pPr>
              <w:pStyle w:val="14"/>
            </w:pPr>
            <w:r>
              <w:t>1</w:t>
            </w:r>
          </w:p>
        </w:tc>
        <w:tc>
          <w:tcPr>
            <w:tcW w:w="2250" w:type="dxa"/>
            <w:vAlign w:val="center"/>
          </w:tcPr>
          <w:p>
            <w:pPr>
              <w:pStyle w:val="14"/>
            </w:pPr>
            <w:r>
              <w:t>2</w:t>
            </w:r>
          </w:p>
        </w:tc>
        <w:tc>
          <w:tcPr>
            <w:tcW w:w="3555" w:type="dxa"/>
            <w:vAlign w:val="center"/>
          </w:tcPr>
          <w:p>
            <w:pPr>
              <w:pStyle w:val="14"/>
            </w:pPr>
            <w:r>
              <w:t>3</w:t>
            </w:r>
          </w:p>
        </w:tc>
        <w:tc>
          <w:tcPr>
            <w:tcW w:w="2430"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1</w:t>
            </w:r>
          </w:p>
        </w:tc>
        <w:tc>
          <w:tcPr>
            <w:tcW w:w="3405" w:type="dxa"/>
            <w:vAlign w:val="center"/>
          </w:tcPr>
          <w:p>
            <w:pPr>
              <w:pStyle w:val="16"/>
            </w:pPr>
            <w:r>
              <w:t>一、一般公共预算拨款收入</w:t>
            </w:r>
          </w:p>
        </w:tc>
        <w:tc>
          <w:tcPr>
            <w:tcW w:w="2250" w:type="dxa"/>
            <w:vAlign w:val="center"/>
          </w:tcPr>
          <w:p>
            <w:pPr>
              <w:pStyle w:val="15"/>
            </w:pPr>
            <w:r>
              <w:t>4719.92</w:t>
            </w:r>
          </w:p>
        </w:tc>
        <w:tc>
          <w:tcPr>
            <w:tcW w:w="3555" w:type="dxa"/>
            <w:vAlign w:val="center"/>
          </w:tcPr>
          <w:p>
            <w:pPr>
              <w:pStyle w:val="16"/>
            </w:pPr>
            <w:r>
              <w:t>一、一般公共服务支出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2</w:t>
            </w:r>
          </w:p>
        </w:tc>
        <w:tc>
          <w:tcPr>
            <w:tcW w:w="3405" w:type="dxa"/>
            <w:vAlign w:val="center"/>
          </w:tcPr>
          <w:p>
            <w:pPr>
              <w:pStyle w:val="16"/>
            </w:pPr>
            <w:r>
              <w:t>二、政府性基金预算拨款收入</w:t>
            </w:r>
          </w:p>
        </w:tc>
        <w:tc>
          <w:tcPr>
            <w:tcW w:w="2250" w:type="dxa"/>
            <w:vAlign w:val="center"/>
          </w:tcPr>
          <w:p>
            <w:pPr>
              <w:pStyle w:val="15"/>
            </w:pPr>
            <w:r>
              <w:t>1444.99</w:t>
            </w:r>
          </w:p>
        </w:tc>
        <w:tc>
          <w:tcPr>
            <w:tcW w:w="3555" w:type="dxa"/>
            <w:vAlign w:val="center"/>
          </w:tcPr>
          <w:p>
            <w:pPr>
              <w:pStyle w:val="16"/>
            </w:pPr>
            <w:r>
              <w:t>二、外交支出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3</w:t>
            </w:r>
          </w:p>
        </w:tc>
        <w:tc>
          <w:tcPr>
            <w:tcW w:w="3405" w:type="dxa"/>
            <w:vAlign w:val="center"/>
          </w:tcPr>
          <w:p>
            <w:pPr>
              <w:pStyle w:val="16"/>
            </w:pPr>
            <w:r>
              <w:t>三、国有资本经营预算拨款收入</w:t>
            </w:r>
          </w:p>
        </w:tc>
        <w:tc>
          <w:tcPr>
            <w:tcW w:w="2250" w:type="dxa"/>
            <w:vAlign w:val="center"/>
          </w:tcPr>
          <w:p>
            <w:pPr>
              <w:pStyle w:val="15"/>
            </w:pPr>
          </w:p>
        </w:tc>
        <w:tc>
          <w:tcPr>
            <w:tcW w:w="3555" w:type="dxa"/>
            <w:vAlign w:val="center"/>
          </w:tcPr>
          <w:p>
            <w:pPr>
              <w:pStyle w:val="16"/>
            </w:pPr>
            <w:r>
              <w:t>三、国防支出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4</w:t>
            </w:r>
          </w:p>
        </w:tc>
        <w:tc>
          <w:tcPr>
            <w:tcW w:w="3405" w:type="dxa"/>
            <w:vAlign w:val="center"/>
          </w:tcPr>
          <w:p>
            <w:pPr>
              <w:pStyle w:val="16"/>
            </w:pPr>
            <w:r>
              <w:t>四、财政专户管理资金收入</w:t>
            </w:r>
          </w:p>
        </w:tc>
        <w:tc>
          <w:tcPr>
            <w:tcW w:w="2250" w:type="dxa"/>
            <w:vAlign w:val="center"/>
          </w:tcPr>
          <w:p>
            <w:pPr>
              <w:pStyle w:val="15"/>
            </w:pPr>
          </w:p>
        </w:tc>
        <w:tc>
          <w:tcPr>
            <w:tcW w:w="3555" w:type="dxa"/>
            <w:vAlign w:val="center"/>
          </w:tcPr>
          <w:p>
            <w:pPr>
              <w:pStyle w:val="16"/>
            </w:pPr>
            <w:r>
              <w:t>四、公共安全支出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5</w:t>
            </w:r>
          </w:p>
        </w:tc>
        <w:tc>
          <w:tcPr>
            <w:tcW w:w="3405" w:type="dxa"/>
            <w:vAlign w:val="center"/>
          </w:tcPr>
          <w:p>
            <w:pPr>
              <w:pStyle w:val="16"/>
            </w:pPr>
            <w:r>
              <w:t>五、事业收入</w:t>
            </w:r>
          </w:p>
        </w:tc>
        <w:tc>
          <w:tcPr>
            <w:tcW w:w="2250" w:type="dxa"/>
            <w:vAlign w:val="center"/>
          </w:tcPr>
          <w:p>
            <w:pPr>
              <w:pStyle w:val="15"/>
            </w:pPr>
          </w:p>
        </w:tc>
        <w:tc>
          <w:tcPr>
            <w:tcW w:w="3555" w:type="dxa"/>
            <w:vAlign w:val="center"/>
          </w:tcPr>
          <w:p>
            <w:pPr>
              <w:pStyle w:val="16"/>
            </w:pPr>
            <w:r>
              <w:t>五、教育支出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6</w:t>
            </w:r>
          </w:p>
        </w:tc>
        <w:tc>
          <w:tcPr>
            <w:tcW w:w="3405" w:type="dxa"/>
            <w:vAlign w:val="center"/>
          </w:tcPr>
          <w:p>
            <w:pPr>
              <w:pStyle w:val="16"/>
            </w:pPr>
            <w:r>
              <w:t>六、事业单位经营收入</w:t>
            </w:r>
          </w:p>
        </w:tc>
        <w:tc>
          <w:tcPr>
            <w:tcW w:w="2250" w:type="dxa"/>
            <w:vAlign w:val="center"/>
          </w:tcPr>
          <w:p>
            <w:pPr>
              <w:pStyle w:val="15"/>
            </w:pPr>
          </w:p>
        </w:tc>
        <w:tc>
          <w:tcPr>
            <w:tcW w:w="3555" w:type="dxa"/>
            <w:vAlign w:val="center"/>
          </w:tcPr>
          <w:p>
            <w:pPr>
              <w:pStyle w:val="16"/>
            </w:pPr>
            <w:r>
              <w:t>六、科学技术支出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7</w:t>
            </w:r>
          </w:p>
        </w:tc>
        <w:tc>
          <w:tcPr>
            <w:tcW w:w="3405" w:type="dxa"/>
            <w:vAlign w:val="center"/>
          </w:tcPr>
          <w:p>
            <w:pPr>
              <w:pStyle w:val="16"/>
            </w:pPr>
            <w:r>
              <w:t>七、上级补助收入</w:t>
            </w:r>
          </w:p>
        </w:tc>
        <w:tc>
          <w:tcPr>
            <w:tcW w:w="2250" w:type="dxa"/>
            <w:vAlign w:val="center"/>
          </w:tcPr>
          <w:p>
            <w:pPr>
              <w:pStyle w:val="15"/>
            </w:pPr>
          </w:p>
        </w:tc>
        <w:tc>
          <w:tcPr>
            <w:tcW w:w="3555" w:type="dxa"/>
            <w:vAlign w:val="center"/>
          </w:tcPr>
          <w:p>
            <w:pPr>
              <w:pStyle w:val="16"/>
            </w:pPr>
            <w:r>
              <w:t>七、文化旅游体育与传媒支出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8</w:t>
            </w:r>
          </w:p>
        </w:tc>
        <w:tc>
          <w:tcPr>
            <w:tcW w:w="3405" w:type="dxa"/>
            <w:vAlign w:val="center"/>
          </w:tcPr>
          <w:p>
            <w:pPr>
              <w:pStyle w:val="16"/>
            </w:pPr>
            <w:r>
              <w:t>八、附属单位上缴收入</w:t>
            </w:r>
          </w:p>
        </w:tc>
        <w:tc>
          <w:tcPr>
            <w:tcW w:w="2250" w:type="dxa"/>
            <w:vAlign w:val="center"/>
          </w:tcPr>
          <w:p>
            <w:pPr>
              <w:pStyle w:val="15"/>
            </w:pPr>
          </w:p>
        </w:tc>
        <w:tc>
          <w:tcPr>
            <w:tcW w:w="3555" w:type="dxa"/>
            <w:vAlign w:val="center"/>
          </w:tcPr>
          <w:p>
            <w:pPr>
              <w:pStyle w:val="16"/>
            </w:pPr>
            <w:r>
              <w:t>八、社会保障和就业支出</w:t>
            </w:r>
          </w:p>
        </w:tc>
        <w:tc>
          <w:tcPr>
            <w:tcW w:w="2430" w:type="dxa"/>
            <w:vAlign w:val="center"/>
          </w:tcPr>
          <w:p>
            <w:pPr>
              <w:pStyle w:val="15"/>
            </w:pPr>
            <w:r>
              <w:t>3054.46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9</w:t>
            </w:r>
          </w:p>
        </w:tc>
        <w:tc>
          <w:tcPr>
            <w:tcW w:w="3405" w:type="dxa"/>
            <w:vAlign w:val="center"/>
          </w:tcPr>
          <w:p>
            <w:pPr>
              <w:pStyle w:val="16"/>
            </w:pPr>
            <w:r>
              <w:t>九、其他收入</w:t>
            </w:r>
          </w:p>
        </w:tc>
        <w:tc>
          <w:tcPr>
            <w:tcW w:w="2250" w:type="dxa"/>
            <w:vAlign w:val="center"/>
          </w:tcPr>
          <w:p>
            <w:pPr>
              <w:pStyle w:val="15"/>
            </w:pPr>
            <w:r>
              <w:t>0.20</w:t>
            </w:r>
          </w:p>
        </w:tc>
        <w:tc>
          <w:tcPr>
            <w:tcW w:w="3555" w:type="dxa"/>
            <w:vAlign w:val="center"/>
          </w:tcPr>
          <w:p>
            <w:pPr>
              <w:pStyle w:val="16"/>
            </w:pPr>
            <w:r>
              <w:t>九、社会保险基金支出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10</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十、卫生健康支出</w:t>
            </w:r>
          </w:p>
        </w:tc>
        <w:tc>
          <w:tcPr>
            <w:tcW w:w="2430" w:type="dxa"/>
            <w:vAlign w:val="center"/>
          </w:tcPr>
          <w:p>
            <w:pPr>
              <w:pStyle w:val="15"/>
            </w:pPr>
            <w:r>
              <w:t>128.29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11</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十一、节能环保支出</w:t>
            </w:r>
          </w:p>
        </w:tc>
        <w:tc>
          <w:tcPr>
            <w:tcW w:w="2430"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12</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十二、城乡社区支出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13</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十三、农林水支出</w:t>
            </w:r>
          </w:p>
        </w:tc>
        <w:tc>
          <w:tcPr>
            <w:tcW w:w="2430" w:type="dxa"/>
            <w:vAlign w:val="center"/>
          </w:tcPr>
          <w:p>
            <w:pPr>
              <w:pStyle w:val="15"/>
            </w:pPr>
            <w:r>
              <w:t>3992.57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14</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十四、交通运输支出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15</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十五、资源勘探工业信息等支出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16</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十六、商业服务业等支出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17</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十七、金融支出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18</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十八、援助其他地区支出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19</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十九、自然资源海洋气象等支出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20</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二十、住房保障支出</w:t>
            </w:r>
          </w:p>
        </w:tc>
        <w:tc>
          <w:tcPr>
            <w:tcW w:w="2430" w:type="dxa"/>
            <w:vAlign w:val="center"/>
          </w:tcPr>
          <w:p>
            <w:pPr>
              <w:pStyle w:val="15"/>
            </w:pPr>
            <w:r>
              <w:t>273.01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21</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二十一、粮油物资储备支出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22</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二十二、国有资本经营预算支出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23</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二十三、灾害防治及应急管理支出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24</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二十四、预备费</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25</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二十五、其他支出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26</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二十六、转移性支出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27</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二十七、债务还本支出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28</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二十八、债务付息支出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29</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二十九、债务发行费用支出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30</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三十、抗疫特别国债安排的支出</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31</w:t>
            </w:r>
          </w:p>
        </w:tc>
        <w:tc>
          <w:tcPr>
            <w:tcW w:w="3405" w:type="dxa"/>
            <w:vAlign w:val="center"/>
          </w:tcPr>
          <w:p>
            <w:pPr>
              <w:pStyle w:val="16"/>
            </w:pPr>
          </w:p>
        </w:tc>
        <w:tc>
          <w:tcPr>
            <w:tcW w:w="2250" w:type="dxa"/>
            <w:vAlign w:val="center"/>
          </w:tcPr>
          <w:p>
            <w:pPr>
              <w:pStyle w:val="15"/>
            </w:pPr>
          </w:p>
        </w:tc>
        <w:tc>
          <w:tcPr>
            <w:tcW w:w="3555" w:type="dxa"/>
            <w:vAlign w:val="center"/>
          </w:tcPr>
          <w:p>
            <w:pPr>
              <w:pStyle w:val="16"/>
            </w:pPr>
            <w:r>
              <w:t>三十一、人行科目</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32</w:t>
            </w:r>
          </w:p>
        </w:tc>
        <w:tc>
          <w:tcPr>
            <w:tcW w:w="3405" w:type="dxa"/>
            <w:vAlign w:val="center"/>
          </w:tcPr>
          <w:p>
            <w:pPr>
              <w:pStyle w:val="18"/>
            </w:pPr>
            <w:r>
              <w:t>本年收入合计</w:t>
            </w:r>
          </w:p>
        </w:tc>
        <w:tc>
          <w:tcPr>
            <w:tcW w:w="2250" w:type="dxa"/>
            <w:vAlign w:val="center"/>
          </w:tcPr>
          <w:p>
            <w:pPr>
              <w:pStyle w:val="19"/>
            </w:pPr>
            <w:r>
              <w:t>6165.11</w:t>
            </w:r>
          </w:p>
        </w:tc>
        <w:tc>
          <w:tcPr>
            <w:tcW w:w="3555" w:type="dxa"/>
            <w:vAlign w:val="center"/>
          </w:tcPr>
          <w:p>
            <w:pPr>
              <w:pStyle w:val="18"/>
            </w:pPr>
            <w:r>
              <w:t>本年支出合计</w:t>
            </w:r>
          </w:p>
        </w:tc>
        <w:tc>
          <w:tcPr>
            <w:tcW w:w="2430" w:type="dxa"/>
            <w:vAlign w:val="center"/>
          </w:tcPr>
          <w:p>
            <w:pPr>
              <w:pStyle w:val="19"/>
            </w:pPr>
            <w:r>
              <w:t>7948.34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33</w:t>
            </w:r>
          </w:p>
        </w:tc>
        <w:tc>
          <w:tcPr>
            <w:tcW w:w="3405" w:type="dxa"/>
            <w:vAlign w:val="center"/>
          </w:tcPr>
          <w:p>
            <w:pPr>
              <w:pStyle w:val="16"/>
            </w:pPr>
            <w:r>
              <w:t>上年结转结余</w:t>
            </w:r>
          </w:p>
        </w:tc>
        <w:tc>
          <w:tcPr>
            <w:tcW w:w="2250" w:type="dxa"/>
            <w:vAlign w:val="center"/>
          </w:tcPr>
          <w:p>
            <w:pPr>
              <w:pStyle w:val="15"/>
            </w:pPr>
            <w:r>
              <w:t>1783.23</w:t>
            </w:r>
          </w:p>
        </w:tc>
        <w:tc>
          <w:tcPr>
            <w:tcW w:w="3555" w:type="dxa"/>
            <w:vAlign w:val="center"/>
          </w:tcPr>
          <w:p>
            <w:pPr>
              <w:pStyle w:val="16"/>
            </w:pPr>
            <w:r>
              <w:t>年终结转结余</w:t>
            </w: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7"/>
            </w:pPr>
            <w:r>
              <w:t>34</w:t>
            </w:r>
          </w:p>
        </w:tc>
        <w:tc>
          <w:tcPr>
            <w:tcW w:w="3405" w:type="dxa"/>
            <w:vAlign w:val="center"/>
          </w:tcPr>
          <w:p>
            <w:pPr>
              <w:pStyle w:val="18"/>
            </w:pPr>
            <w:r>
              <w:t>收入总计</w:t>
            </w:r>
          </w:p>
        </w:tc>
        <w:tc>
          <w:tcPr>
            <w:tcW w:w="2250" w:type="dxa"/>
            <w:vAlign w:val="center"/>
          </w:tcPr>
          <w:p>
            <w:pPr>
              <w:pStyle w:val="19"/>
            </w:pPr>
            <w:r>
              <w:t>7948.34</w:t>
            </w:r>
          </w:p>
        </w:tc>
        <w:tc>
          <w:tcPr>
            <w:tcW w:w="3555" w:type="dxa"/>
            <w:vAlign w:val="center"/>
          </w:tcPr>
          <w:p>
            <w:pPr>
              <w:pStyle w:val="18"/>
            </w:pPr>
            <w:r>
              <w:t>支出总计</w:t>
            </w:r>
          </w:p>
        </w:tc>
        <w:tc>
          <w:tcPr>
            <w:tcW w:w="2430" w:type="dxa"/>
            <w:vAlign w:val="center"/>
          </w:tcPr>
          <w:p>
            <w:pPr>
              <w:pStyle w:val="19"/>
            </w:pPr>
            <w:r>
              <w:t>7948.34</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0"/>
        <w:gridCol w:w="1213"/>
        <w:gridCol w:w="996"/>
        <w:gridCol w:w="1253"/>
        <w:gridCol w:w="1183"/>
        <w:gridCol w:w="1245"/>
        <w:gridCol w:w="404"/>
        <w:gridCol w:w="503"/>
        <w:gridCol w:w="631"/>
        <w:gridCol w:w="695"/>
        <w:gridCol w:w="744"/>
        <w:gridCol w:w="779"/>
        <w:gridCol w:w="1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blHeader/>
          <w:jc w:val="center"/>
        </w:trPr>
        <w:tc>
          <w:tcPr>
            <w:tcW w:w="5245" w:type="dxa"/>
            <w:gridSpan w:val="5"/>
            <w:tcBorders>
              <w:top w:val="single" w:color="FFFFFF" w:sz="6" w:space="0"/>
              <w:left w:val="single" w:color="FFFFFF" w:sz="6" w:space="0"/>
              <w:right w:val="single" w:color="FFFFFF" w:sz="6" w:space="0"/>
            </w:tcBorders>
            <w:vAlign w:val="center"/>
          </w:tcPr>
          <w:p>
            <w:pPr>
              <w:pStyle w:val="13"/>
            </w:pPr>
            <w:r>
              <w:t>332001保定市徐水区水利局本级</w:t>
            </w:r>
          </w:p>
        </w:tc>
        <w:tc>
          <w:tcPr>
            <w:tcW w:w="215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022"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tblHeader/>
          <w:jc w:val="center"/>
        </w:trPr>
        <w:tc>
          <w:tcPr>
            <w:tcW w:w="600" w:type="dxa"/>
            <w:vMerge w:val="restart"/>
            <w:vAlign w:val="center"/>
          </w:tcPr>
          <w:p>
            <w:pPr>
              <w:pStyle w:val="14"/>
            </w:pPr>
            <w:r>
              <w:t>序号</w:t>
            </w:r>
          </w:p>
        </w:tc>
        <w:tc>
          <w:tcPr>
            <w:tcW w:w="2209" w:type="dxa"/>
            <w:gridSpan w:val="2"/>
            <w:vAlign w:val="center"/>
          </w:tcPr>
          <w:p>
            <w:pPr>
              <w:pStyle w:val="14"/>
            </w:pPr>
            <w:r>
              <w:t>功能分类科目</w:t>
            </w:r>
          </w:p>
        </w:tc>
        <w:tc>
          <w:tcPr>
            <w:tcW w:w="1253" w:type="dxa"/>
            <w:vMerge w:val="restart"/>
            <w:vAlign w:val="center"/>
          </w:tcPr>
          <w:p>
            <w:pPr>
              <w:pStyle w:val="14"/>
            </w:pPr>
            <w:r>
              <w:t>合计</w:t>
            </w:r>
          </w:p>
        </w:tc>
        <w:tc>
          <w:tcPr>
            <w:tcW w:w="6184" w:type="dxa"/>
            <w:gridSpan w:val="8"/>
            <w:vAlign w:val="center"/>
          </w:tcPr>
          <w:p>
            <w:pPr>
              <w:pStyle w:val="14"/>
            </w:pPr>
            <w:r>
              <w:t>本年收入</w:t>
            </w:r>
          </w:p>
        </w:tc>
        <w:tc>
          <w:tcPr>
            <w:tcW w:w="1173"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8" w:hRule="atLeast"/>
          <w:tblHeader/>
          <w:jc w:val="center"/>
        </w:trPr>
        <w:tc>
          <w:tcPr>
            <w:tcW w:w="600" w:type="dxa"/>
            <w:vMerge w:val="continue"/>
          </w:tcPr>
          <w:p/>
        </w:tc>
        <w:tc>
          <w:tcPr>
            <w:tcW w:w="1213" w:type="dxa"/>
            <w:vAlign w:val="center"/>
          </w:tcPr>
          <w:p>
            <w:pPr>
              <w:pStyle w:val="14"/>
            </w:pPr>
            <w:r>
              <w:t>科目    编码</w:t>
            </w:r>
          </w:p>
        </w:tc>
        <w:tc>
          <w:tcPr>
            <w:tcW w:w="996" w:type="dxa"/>
            <w:vAlign w:val="center"/>
          </w:tcPr>
          <w:p>
            <w:pPr>
              <w:pStyle w:val="14"/>
            </w:pPr>
            <w:r>
              <w:t>科目名称</w:t>
            </w:r>
          </w:p>
        </w:tc>
        <w:tc>
          <w:tcPr>
            <w:tcW w:w="1253" w:type="dxa"/>
            <w:vMerge w:val="continue"/>
          </w:tcPr>
          <w:p/>
        </w:tc>
        <w:tc>
          <w:tcPr>
            <w:tcW w:w="1183" w:type="dxa"/>
            <w:vAlign w:val="center"/>
          </w:tcPr>
          <w:p>
            <w:pPr>
              <w:pStyle w:val="14"/>
            </w:pPr>
            <w:r>
              <w:t>小计</w:t>
            </w:r>
          </w:p>
        </w:tc>
        <w:tc>
          <w:tcPr>
            <w:tcW w:w="1245" w:type="dxa"/>
            <w:vAlign w:val="center"/>
          </w:tcPr>
          <w:p>
            <w:pPr>
              <w:pStyle w:val="14"/>
            </w:pPr>
            <w:r>
              <w:t>财政拨款 收入</w:t>
            </w:r>
          </w:p>
        </w:tc>
        <w:tc>
          <w:tcPr>
            <w:tcW w:w="404" w:type="dxa"/>
            <w:vAlign w:val="center"/>
          </w:tcPr>
          <w:p>
            <w:pPr>
              <w:pStyle w:val="14"/>
            </w:pPr>
            <w:r>
              <w:t>财政专户收入</w:t>
            </w:r>
          </w:p>
        </w:tc>
        <w:tc>
          <w:tcPr>
            <w:tcW w:w="503" w:type="dxa"/>
            <w:vAlign w:val="center"/>
          </w:tcPr>
          <w:p>
            <w:pPr>
              <w:pStyle w:val="14"/>
            </w:pPr>
            <w:r>
              <w:t>事业收入</w:t>
            </w:r>
          </w:p>
        </w:tc>
        <w:tc>
          <w:tcPr>
            <w:tcW w:w="631" w:type="dxa"/>
            <w:vAlign w:val="center"/>
          </w:tcPr>
          <w:p>
            <w:pPr>
              <w:pStyle w:val="14"/>
            </w:pPr>
            <w:r>
              <w:t>经营收入</w:t>
            </w:r>
          </w:p>
        </w:tc>
        <w:tc>
          <w:tcPr>
            <w:tcW w:w="695" w:type="dxa"/>
            <w:vAlign w:val="center"/>
          </w:tcPr>
          <w:p>
            <w:pPr>
              <w:pStyle w:val="14"/>
            </w:pPr>
            <w:r>
              <w:t>上级补助收入</w:t>
            </w:r>
          </w:p>
        </w:tc>
        <w:tc>
          <w:tcPr>
            <w:tcW w:w="744" w:type="dxa"/>
            <w:vAlign w:val="center"/>
          </w:tcPr>
          <w:p>
            <w:pPr>
              <w:pStyle w:val="14"/>
            </w:pPr>
            <w:r>
              <w:t>附属单位上缴收入</w:t>
            </w:r>
          </w:p>
        </w:tc>
        <w:tc>
          <w:tcPr>
            <w:tcW w:w="779" w:type="dxa"/>
            <w:vAlign w:val="center"/>
          </w:tcPr>
          <w:p>
            <w:pPr>
              <w:pStyle w:val="14"/>
            </w:pPr>
            <w:r>
              <w:t>其他收入</w:t>
            </w:r>
          </w:p>
        </w:tc>
        <w:tc>
          <w:tcPr>
            <w:tcW w:w="11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blHeader/>
          <w:jc w:val="center"/>
        </w:trPr>
        <w:tc>
          <w:tcPr>
            <w:tcW w:w="600" w:type="dxa"/>
            <w:vAlign w:val="center"/>
          </w:tcPr>
          <w:p>
            <w:pPr>
              <w:pStyle w:val="14"/>
            </w:pPr>
            <w:r>
              <w:t>栏次</w:t>
            </w:r>
          </w:p>
        </w:tc>
        <w:tc>
          <w:tcPr>
            <w:tcW w:w="1213" w:type="dxa"/>
            <w:vAlign w:val="center"/>
          </w:tcPr>
          <w:p>
            <w:pPr>
              <w:pStyle w:val="14"/>
            </w:pPr>
            <w:r>
              <w:t>1</w:t>
            </w:r>
          </w:p>
        </w:tc>
        <w:tc>
          <w:tcPr>
            <w:tcW w:w="996" w:type="dxa"/>
            <w:vAlign w:val="center"/>
          </w:tcPr>
          <w:p>
            <w:pPr>
              <w:pStyle w:val="14"/>
            </w:pPr>
            <w:r>
              <w:t>2</w:t>
            </w:r>
          </w:p>
        </w:tc>
        <w:tc>
          <w:tcPr>
            <w:tcW w:w="1253" w:type="dxa"/>
            <w:vAlign w:val="center"/>
          </w:tcPr>
          <w:p>
            <w:pPr>
              <w:pStyle w:val="14"/>
            </w:pPr>
            <w:r>
              <w:t>3</w:t>
            </w:r>
          </w:p>
        </w:tc>
        <w:tc>
          <w:tcPr>
            <w:tcW w:w="1183" w:type="dxa"/>
            <w:vAlign w:val="center"/>
          </w:tcPr>
          <w:p>
            <w:pPr>
              <w:pStyle w:val="14"/>
            </w:pPr>
            <w:r>
              <w:t>4</w:t>
            </w:r>
          </w:p>
        </w:tc>
        <w:tc>
          <w:tcPr>
            <w:tcW w:w="1245" w:type="dxa"/>
            <w:vAlign w:val="center"/>
          </w:tcPr>
          <w:p>
            <w:pPr>
              <w:pStyle w:val="14"/>
            </w:pPr>
            <w:r>
              <w:t>5</w:t>
            </w:r>
          </w:p>
        </w:tc>
        <w:tc>
          <w:tcPr>
            <w:tcW w:w="404" w:type="dxa"/>
            <w:vAlign w:val="center"/>
          </w:tcPr>
          <w:p>
            <w:pPr>
              <w:pStyle w:val="14"/>
            </w:pPr>
            <w:r>
              <w:t>6</w:t>
            </w:r>
          </w:p>
        </w:tc>
        <w:tc>
          <w:tcPr>
            <w:tcW w:w="503" w:type="dxa"/>
            <w:vAlign w:val="center"/>
          </w:tcPr>
          <w:p>
            <w:pPr>
              <w:pStyle w:val="14"/>
            </w:pPr>
            <w:r>
              <w:t>7</w:t>
            </w:r>
          </w:p>
        </w:tc>
        <w:tc>
          <w:tcPr>
            <w:tcW w:w="631" w:type="dxa"/>
            <w:vAlign w:val="center"/>
          </w:tcPr>
          <w:p>
            <w:pPr>
              <w:pStyle w:val="14"/>
            </w:pPr>
            <w:r>
              <w:t>8</w:t>
            </w:r>
          </w:p>
        </w:tc>
        <w:tc>
          <w:tcPr>
            <w:tcW w:w="695" w:type="dxa"/>
            <w:vAlign w:val="center"/>
          </w:tcPr>
          <w:p>
            <w:pPr>
              <w:pStyle w:val="14"/>
            </w:pPr>
            <w:r>
              <w:t>9</w:t>
            </w:r>
          </w:p>
        </w:tc>
        <w:tc>
          <w:tcPr>
            <w:tcW w:w="744" w:type="dxa"/>
            <w:vAlign w:val="center"/>
          </w:tcPr>
          <w:p>
            <w:pPr>
              <w:pStyle w:val="14"/>
            </w:pPr>
            <w:r>
              <w:t>10</w:t>
            </w:r>
          </w:p>
        </w:tc>
        <w:tc>
          <w:tcPr>
            <w:tcW w:w="779" w:type="dxa"/>
            <w:vAlign w:val="center"/>
          </w:tcPr>
          <w:p>
            <w:pPr>
              <w:pStyle w:val="14"/>
            </w:pPr>
            <w:r>
              <w:t>11</w:t>
            </w:r>
          </w:p>
        </w:tc>
        <w:tc>
          <w:tcPr>
            <w:tcW w:w="1173"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600" w:type="dxa"/>
            <w:vAlign w:val="center"/>
          </w:tcPr>
          <w:p>
            <w:pPr>
              <w:pStyle w:val="17"/>
            </w:pPr>
            <w:r>
              <w:t>1</w:t>
            </w:r>
          </w:p>
        </w:tc>
        <w:tc>
          <w:tcPr>
            <w:tcW w:w="1213" w:type="dxa"/>
            <w:vAlign w:val="center"/>
          </w:tcPr>
          <w:p>
            <w:pPr>
              <w:pStyle w:val="20"/>
            </w:pPr>
          </w:p>
        </w:tc>
        <w:tc>
          <w:tcPr>
            <w:tcW w:w="996" w:type="dxa"/>
            <w:vAlign w:val="center"/>
          </w:tcPr>
          <w:p>
            <w:pPr>
              <w:pStyle w:val="18"/>
            </w:pPr>
            <w:r>
              <w:t>合计</w:t>
            </w:r>
          </w:p>
        </w:tc>
        <w:tc>
          <w:tcPr>
            <w:tcW w:w="1253" w:type="dxa"/>
            <w:vAlign w:val="center"/>
          </w:tcPr>
          <w:p>
            <w:pPr>
              <w:pStyle w:val="19"/>
            </w:pPr>
            <w:r>
              <w:t>7948.34</w:t>
            </w:r>
          </w:p>
        </w:tc>
        <w:tc>
          <w:tcPr>
            <w:tcW w:w="1183" w:type="dxa"/>
            <w:vAlign w:val="center"/>
          </w:tcPr>
          <w:p>
            <w:pPr>
              <w:pStyle w:val="19"/>
            </w:pPr>
            <w:r>
              <w:t>6165.11</w:t>
            </w:r>
          </w:p>
        </w:tc>
        <w:tc>
          <w:tcPr>
            <w:tcW w:w="1245" w:type="dxa"/>
            <w:vAlign w:val="center"/>
          </w:tcPr>
          <w:p>
            <w:pPr>
              <w:pStyle w:val="19"/>
            </w:pPr>
            <w:r>
              <w:t>6164.91</w:t>
            </w:r>
          </w:p>
        </w:tc>
        <w:tc>
          <w:tcPr>
            <w:tcW w:w="404" w:type="dxa"/>
            <w:vAlign w:val="center"/>
          </w:tcPr>
          <w:p>
            <w:pPr>
              <w:pStyle w:val="19"/>
            </w:pPr>
          </w:p>
        </w:tc>
        <w:tc>
          <w:tcPr>
            <w:tcW w:w="503" w:type="dxa"/>
            <w:vAlign w:val="center"/>
          </w:tcPr>
          <w:p>
            <w:pPr>
              <w:pStyle w:val="19"/>
            </w:pPr>
          </w:p>
        </w:tc>
        <w:tc>
          <w:tcPr>
            <w:tcW w:w="631" w:type="dxa"/>
            <w:vAlign w:val="center"/>
          </w:tcPr>
          <w:p>
            <w:pPr>
              <w:pStyle w:val="19"/>
            </w:pPr>
          </w:p>
        </w:tc>
        <w:tc>
          <w:tcPr>
            <w:tcW w:w="695" w:type="dxa"/>
            <w:vAlign w:val="center"/>
          </w:tcPr>
          <w:p>
            <w:pPr>
              <w:pStyle w:val="19"/>
            </w:pPr>
          </w:p>
        </w:tc>
        <w:tc>
          <w:tcPr>
            <w:tcW w:w="744" w:type="dxa"/>
            <w:vAlign w:val="center"/>
          </w:tcPr>
          <w:p>
            <w:pPr>
              <w:pStyle w:val="19"/>
            </w:pPr>
          </w:p>
        </w:tc>
        <w:tc>
          <w:tcPr>
            <w:tcW w:w="779" w:type="dxa"/>
            <w:vAlign w:val="center"/>
          </w:tcPr>
          <w:p>
            <w:pPr>
              <w:pStyle w:val="19"/>
            </w:pPr>
            <w:r>
              <w:t>0.20</w:t>
            </w:r>
          </w:p>
        </w:tc>
        <w:tc>
          <w:tcPr>
            <w:tcW w:w="1173" w:type="dxa"/>
            <w:vAlign w:val="center"/>
          </w:tcPr>
          <w:p>
            <w:pPr>
              <w:pStyle w:val="19"/>
            </w:pPr>
            <w:r>
              <w:t>1783.23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9" w:hRule="atLeast"/>
          <w:jc w:val="center"/>
        </w:trPr>
        <w:tc>
          <w:tcPr>
            <w:tcW w:w="600" w:type="dxa"/>
            <w:vAlign w:val="center"/>
          </w:tcPr>
          <w:p>
            <w:pPr>
              <w:pStyle w:val="17"/>
            </w:pPr>
            <w:r>
              <w:t>2</w:t>
            </w:r>
          </w:p>
        </w:tc>
        <w:tc>
          <w:tcPr>
            <w:tcW w:w="1213" w:type="dxa"/>
            <w:vAlign w:val="center"/>
          </w:tcPr>
          <w:p>
            <w:pPr>
              <w:pStyle w:val="16"/>
            </w:pPr>
            <w:r>
              <w:t>208</w:t>
            </w:r>
          </w:p>
        </w:tc>
        <w:tc>
          <w:tcPr>
            <w:tcW w:w="996" w:type="dxa"/>
            <w:vAlign w:val="center"/>
          </w:tcPr>
          <w:p>
            <w:pPr>
              <w:pStyle w:val="16"/>
            </w:pPr>
            <w:r>
              <w:t>社会保障和就业支出</w:t>
            </w:r>
          </w:p>
        </w:tc>
        <w:tc>
          <w:tcPr>
            <w:tcW w:w="1253" w:type="dxa"/>
            <w:vAlign w:val="center"/>
          </w:tcPr>
          <w:p>
            <w:pPr>
              <w:pStyle w:val="15"/>
            </w:pPr>
            <w:r>
              <w:t>3054.46</w:t>
            </w:r>
          </w:p>
        </w:tc>
        <w:tc>
          <w:tcPr>
            <w:tcW w:w="1183" w:type="dxa"/>
            <w:vAlign w:val="center"/>
          </w:tcPr>
          <w:p>
            <w:pPr>
              <w:pStyle w:val="15"/>
            </w:pPr>
            <w:r>
              <w:t>2106.42</w:t>
            </w:r>
          </w:p>
        </w:tc>
        <w:tc>
          <w:tcPr>
            <w:tcW w:w="1245" w:type="dxa"/>
            <w:vAlign w:val="center"/>
          </w:tcPr>
          <w:p>
            <w:pPr>
              <w:pStyle w:val="15"/>
            </w:pPr>
            <w:r>
              <w:t>2106.42</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r>
              <w:t>948.05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9" w:hRule="atLeast"/>
          <w:jc w:val="center"/>
        </w:trPr>
        <w:tc>
          <w:tcPr>
            <w:tcW w:w="600" w:type="dxa"/>
            <w:vAlign w:val="center"/>
          </w:tcPr>
          <w:p>
            <w:pPr>
              <w:pStyle w:val="17"/>
            </w:pPr>
            <w:r>
              <w:t>3</w:t>
            </w:r>
          </w:p>
        </w:tc>
        <w:tc>
          <w:tcPr>
            <w:tcW w:w="1213" w:type="dxa"/>
            <w:vAlign w:val="center"/>
          </w:tcPr>
          <w:p>
            <w:pPr>
              <w:pStyle w:val="16"/>
            </w:pPr>
            <w:r>
              <w:t>20805</w:t>
            </w:r>
          </w:p>
        </w:tc>
        <w:tc>
          <w:tcPr>
            <w:tcW w:w="996" w:type="dxa"/>
            <w:vAlign w:val="center"/>
          </w:tcPr>
          <w:p>
            <w:pPr>
              <w:pStyle w:val="16"/>
            </w:pPr>
            <w:r>
              <w:t>行政事业单位养老支出</w:t>
            </w:r>
          </w:p>
        </w:tc>
        <w:tc>
          <w:tcPr>
            <w:tcW w:w="1253" w:type="dxa"/>
            <w:vAlign w:val="center"/>
          </w:tcPr>
          <w:p>
            <w:pPr>
              <w:pStyle w:val="15"/>
            </w:pPr>
            <w:r>
              <w:t>661.43</w:t>
            </w:r>
          </w:p>
        </w:tc>
        <w:tc>
          <w:tcPr>
            <w:tcW w:w="1183" w:type="dxa"/>
            <w:vAlign w:val="center"/>
          </w:tcPr>
          <w:p>
            <w:pPr>
              <w:pStyle w:val="15"/>
            </w:pPr>
            <w:r>
              <w:t>661.43</w:t>
            </w:r>
          </w:p>
        </w:tc>
        <w:tc>
          <w:tcPr>
            <w:tcW w:w="1245" w:type="dxa"/>
            <w:vAlign w:val="center"/>
          </w:tcPr>
          <w:p>
            <w:pPr>
              <w:pStyle w:val="15"/>
            </w:pPr>
            <w:r>
              <w:t>661.43</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2" w:hRule="atLeast"/>
          <w:jc w:val="center"/>
        </w:trPr>
        <w:tc>
          <w:tcPr>
            <w:tcW w:w="600" w:type="dxa"/>
            <w:vAlign w:val="center"/>
          </w:tcPr>
          <w:p>
            <w:pPr>
              <w:pStyle w:val="17"/>
            </w:pPr>
            <w:r>
              <w:t>4</w:t>
            </w:r>
          </w:p>
        </w:tc>
        <w:tc>
          <w:tcPr>
            <w:tcW w:w="1213" w:type="dxa"/>
            <w:vAlign w:val="center"/>
          </w:tcPr>
          <w:p>
            <w:pPr>
              <w:pStyle w:val="16"/>
            </w:pPr>
            <w:r>
              <w:t>2080501</w:t>
            </w:r>
          </w:p>
        </w:tc>
        <w:tc>
          <w:tcPr>
            <w:tcW w:w="996" w:type="dxa"/>
            <w:vAlign w:val="center"/>
          </w:tcPr>
          <w:p>
            <w:pPr>
              <w:pStyle w:val="16"/>
            </w:pPr>
            <w:r>
              <w:t>行政单位离退休</w:t>
            </w:r>
          </w:p>
        </w:tc>
        <w:tc>
          <w:tcPr>
            <w:tcW w:w="1253" w:type="dxa"/>
            <w:vAlign w:val="center"/>
          </w:tcPr>
          <w:p>
            <w:pPr>
              <w:pStyle w:val="15"/>
            </w:pPr>
            <w:r>
              <w:t>25.66</w:t>
            </w:r>
          </w:p>
        </w:tc>
        <w:tc>
          <w:tcPr>
            <w:tcW w:w="1183" w:type="dxa"/>
            <w:vAlign w:val="center"/>
          </w:tcPr>
          <w:p>
            <w:pPr>
              <w:pStyle w:val="15"/>
            </w:pPr>
            <w:r>
              <w:t>25.66</w:t>
            </w:r>
          </w:p>
        </w:tc>
        <w:tc>
          <w:tcPr>
            <w:tcW w:w="1245" w:type="dxa"/>
            <w:vAlign w:val="center"/>
          </w:tcPr>
          <w:p>
            <w:pPr>
              <w:pStyle w:val="15"/>
            </w:pPr>
            <w:r>
              <w:t>25.66</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2" w:hRule="atLeast"/>
          <w:jc w:val="center"/>
        </w:trPr>
        <w:tc>
          <w:tcPr>
            <w:tcW w:w="600" w:type="dxa"/>
            <w:vAlign w:val="center"/>
          </w:tcPr>
          <w:p>
            <w:pPr>
              <w:pStyle w:val="17"/>
            </w:pPr>
            <w:r>
              <w:t>5</w:t>
            </w:r>
          </w:p>
        </w:tc>
        <w:tc>
          <w:tcPr>
            <w:tcW w:w="1213" w:type="dxa"/>
            <w:vAlign w:val="center"/>
          </w:tcPr>
          <w:p>
            <w:pPr>
              <w:pStyle w:val="16"/>
            </w:pPr>
            <w:r>
              <w:t>2080502</w:t>
            </w:r>
          </w:p>
        </w:tc>
        <w:tc>
          <w:tcPr>
            <w:tcW w:w="996" w:type="dxa"/>
            <w:vAlign w:val="center"/>
          </w:tcPr>
          <w:p>
            <w:pPr>
              <w:pStyle w:val="16"/>
            </w:pPr>
            <w:r>
              <w:t>事业单位离退休</w:t>
            </w:r>
          </w:p>
        </w:tc>
        <w:tc>
          <w:tcPr>
            <w:tcW w:w="1253" w:type="dxa"/>
            <w:vAlign w:val="center"/>
          </w:tcPr>
          <w:p>
            <w:pPr>
              <w:pStyle w:val="15"/>
            </w:pPr>
            <w:r>
              <w:t>176.27</w:t>
            </w:r>
          </w:p>
        </w:tc>
        <w:tc>
          <w:tcPr>
            <w:tcW w:w="1183" w:type="dxa"/>
            <w:vAlign w:val="center"/>
          </w:tcPr>
          <w:p>
            <w:pPr>
              <w:pStyle w:val="15"/>
            </w:pPr>
            <w:r>
              <w:t>176.27</w:t>
            </w:r>
          </w:p>
        </w:tc>
        <w:tc>
          <w:tcPr>
            <w:tcW w:w="1245" w:type="dxa"/>
            <w:vAlign w:val="center"/>
          </w:tcPr>
          <w:p>
            <w:pPr>
              <w:pStyle w:val="15"/>
            </w:pPr>
            <w:r>
              <w:t>176.27</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8" w:hRule="atLeast"/>
          <w:jc w:val="center"/>
        </w:trPr>
        <w:tc>
          <w:tcPr>
            <w:tcW w:w="600" w:type="dxa"/>
            <w:vAlign w:val="center"/>
          </w:tcPr>
          <w:p>
            <w:pPr>
              <w:pStyle w:val="17"/>
            </w:pPr>
            <w:r>
              <w:t>6</w:t>
            </w:r>
          </w:p>
        </w:tc>
        <w:tc>
          <w:tcPr>
            <w:tcW w:w="1213" w:type="dxa"/>
            <w:vAlign w:val="center"/>
          </w:tcPr>
          <w:p>
            <w:pPr>
              <w:pStyle w:val="16"/>
            </w:pPr>
            <w:r>
              <w:t>2080505</w:t>
            </w:r>
          </w:p>
        </w:tc>
        <w:tc>
          <w:tcPr>
            <w:tcW w:w="996" w:type="dxa"/>
            <w:vAlign w:val="center"/>
          </w:tcPr>
          <w:p>
            <w:pPr>
              <w:pStyle w:val="16"/>
            </w:pPr>
            <w:r>
              <w:t>机关事业单位基本养老保险缴费支出</w:t>
            </w:r>
          </w:p>
        </w:tc>
        <w:tc>
          <w:tcPr>
            <w:tcW w:w="1253" w:type="dxa"/>
            <w:vAlign w:val="center"/>
          </w:tcPr>
          <w:p>
            <w:pPr>
              <w:pStyle w:val="15"/>
            </w:pPr>
            <w:r>
              <w:t>332.00</w:t>
            </w:r>
          </w:p>
        </w:tc>
        <w:tc>
          <w:tcPr>
            <w:tcW w:w="1183" w:type="dxa"/>
            <w:vAlign w:val="center"/>
          </w:tcPr>
          <w:p>
            <w:pPr>
              <w:pStyle w:val="15"/>
            </w:pPr>
            <w:r>
              <w:t>332.00</w:t>
            </w:r>
          </w:p>
        </w:tc>
        <w:tc>
          <w:tcPr>
            <w:tcW w:w="1245" w:type="dxa"/>
            <w:vAlign w:val="center"/>
          </w:tcPr>
          <w:p>
            <w:pPr>
              <w:pStyle w:val="15"/>
            </w:pPr>
            <w:r>
              <w:t>332.00</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6" w:hRule="atLeast"/>
          <w:jc w:val="center"/>
        </w:trPr>
        <w:tc>
          <w:tcPr>
            <w:tcW w:w="600" w:type="dxa"/>
            <w:vAlign w:val="center"/>
          </w:tcPr>
          <w:p>
            <w:pPr>
              <w:pStyle w:val="17"/>
            </w:pPr>
            <w:r>
              <w:t>7</w:t>
            </w:r>
          </w:p>
        </w:tc>
        <w:tc>
          <w:tcPr>
            <w:tcW w:w="1213" w:type="dxa"/>
            <w:vAlign w:val="center"/>
          </w:tcPr>
          <w:p>
            <w:pPr>
              <w:pStyle w:val="16"/>
            </w:pPr>
            <w:r>
              <w:t>2080506</w:t>
            </w:r>
          </w:p>
        </w:tc>
        <w:tc>
          <w:tcPr>
            <w:tcW w:w="996" w:type="dxa"/>
            <w:vAlign w:val="center"/>
          </w:tcPr>
          <w:p>
            <w:pPr>
              <w:pStyle w:val="16"/>
            </w:pPr>
            <w:r>
              <w:t>机关事业单位职业年金缴费支出</w:t>
            </w:r>
          </w:p>
        </w:tc>
        <w:tc>
          <w:tcPr>
            <w:tcW w:w="1253" w:type="dxa"/>
            <w:vAlign w:val="center"/>
          </w:tcPr>
          <w:p>
            <w:pPr>
              <w:pStyle w:val="15"/>
            </w:pPr>
            <w:r>
              <w:t>127.50</w:t>
            </w:r>
          </w:p>
        </w:tc>
        <w:tc>
          <w:tcPr>
            <w:tcW w:w="1183" w:type="dxa"/>
            <w:vAlign w:val="center"/>
          </w:tcPr>
          <w:p>
            <w:pPr>
              <w:pStyle w:val="15"/>
            </w:pPr>
            <w:r>
              <w:t>127.50</w:t>
            </w:r>
          </w:p>
        </w:tc>
        <w:tc>
          <w:tcPr>
            <w:tcW w:w="1245" w:type="dxa"/>
            <w:vAlign w:val="center"/>
          </w:tcPr>
          <w:p>
            <w:pPr>
              <w:pStyle w:val="15"/>
            </w:pPr>
            <w:r>
              <w:t>127.50</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8" w:hRule="atLeast"/>
          <w:jc w:val="center"/>
        </w:trPr>
        <w:tc>
          <w:tcPr>
            <w:tcW w:w="600" w:type="dxa"/>
            <w:vAlign w:val="center"/>
          </w:tcPr>
          <w:p>
            <w:pPr>
              <w:pStyle w:val="17"/>
            </w:pPr>
            <w:r>
              <w:t>8</w:t>
            </w:r>
          </w:p>
        </w:tc>
        <w:tc>
          <w:tcPr>
            <w:tcW w:w="1213" w:type="dxa"/>
            <w:vAlign w:val="center"/>
          </w:tcPr>
          <w:p>
            <w:pPr>
              <w:pStyle w:val="16"/>
            </w:pPr>
            <w:r>
              <w:t>20822</w:t>
            </w:r>
          </w:p>
        </w:tc>
        <w:tc>
          <w:tcPr>
            <w:tcW w:w="996" w:type="dxa"/>
            <w:vAlign w:val="center"/>
          </w:tcPr>
          <w:p>
            <w:pPr>
              <w:pStyle w:val="16"/>
            </w:pPr>
            <w:r>
              <w:t>大中型水库移民后期扶持基金支出</w:t>
            </w:r>
          </w:p>
        </w:tc>
        <w:tc>
          <w:tcPr>
            <w:tcW w:w="1253" w:type="dxa"/>
            <w:vAlign w:val="center"/>
          </w:tcPr>
          <w:p>
            <w:pPr>
              <w:pStyle w:val="15"/>
            </w:pPr>
            <w:r>
              <w:t>2230.51</w:t>
            </w:r>
          </w:p>
        </w:tc>
        <w:tc>
          <w:tcPr>
            <w:tcW w:w="1183" w:type="dxa"/>
            <w:vAlign w:val="center"/>
          </w:tcPr>
          <w:p>
            <w:pPr>
              <w:pStyle w:val="15"/>
            </w:pPr>
            <w:r>
              <w:t>1401.32</w:t>
            </w:r>
          </w:p>
        </w:tc>
        <w:tc>
          <w:tcPr>
            <w:tcW w:w="1245" w:type="dxa"/>
            <w:vAlign w:val="center"/>
          </w:tcPr>
          <w:p>
            <w:pPr>
              <w:pStyle w:val="15"/>
            </w:pPr>
            <w:r>
              <w:t>1401.32</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r>
              <w:t>829.19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600" w:type="dxa"/>
            <w:vAlign w:val="center"/>
          </w:tcPr>
          <w:p>
            <w:pPr>
              <w:pStyle w:val="17"/>
            </w:pPr>
            <w:r>
              <w:t>9</w:t>
            </w:r>
          </w:p>
        </w:tc>
        <w:tc>
          <w:tcPr>
            <w:tcW w:w="1213" w:type="dxa"/>
            <w:vAlign w:val="center"/>
          </w:tcPr>
          <w:p>
            <w:pPr>
              <w:pStyle w:val="16"/>
            </w:pPr>
            <w:r>
              <w:t>2082201</w:t>
            </w:r>
          </w:p>
        </w:tc>
        <w:tc>
          <w:tcPr>
            <w:tcW w:w="996" w:type="dxa"/>
            <w:vAlign w:val="center"/>
          </w:tcPr>
          <w:p>
            <w:pPr>
              <w:pStyle w:val="16"/>
            </w:pPr>
            <w:r>
              <w:t>移民补助</w:t>
            </w:r>
          </w:p>
        </w:tc>
        <w:tc>
          <w:tcPr>
            <w:tcW w:w="1253" w:type="dxa"/>
            <w:vAlign w:val="center"/>
          </w:tcPr>
          <w:p>
            <w:pPr>
              <w:pStyle w:val="15"/>
            </w:pPr>
            <w:r>
              <w:t>661.32</w:t>
            </w:r>
          </w:p>
        </w:tc>
        <w:tc>
          <w:tcPr>
            <w:tcW w:w="1183" w:type="dxa"/>
            <w:vAlign w:val="center"/>
          </w:tcPr>
          <w:p>
            <w:pPr>
              <w:pStyle w:val="15"/>
            </w:pPr>
            <w:r>
              <w:t>661.32</w:t>
            </w:r>
          </w:p>
        </w:tc>
        <w:tc>
          <w:tcPr>
            <w:tcW w:w="1245" w:type="dxa"/>
            <w:vAlign w:val="center"/>
          </w:tcPr>
          <w:p>
            <w:pPr>
              <w:pStyle w:val="15"/>
            </w:pPr>
            <w:r>
              <w:t>661.32</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6" w:hRule="atLeast"/>
          <w:jc w:val="center"/>
        </w:trPr>
        <w:tc>
          <w:tcPr>
            <w:tcW w:w="600" w:type="dxa"/>
            <w:vAlign w:val="center"/>
          </w:tcPr>
          <w:p>
            <w:pPr>
              <w:pStyle w:val="17"/>
            </w:pPr>
            <w:r>
              <w:t>10</w:t>
            </w:r>
          </w:p>
        </w:tc>
        <w:tc>
          <w:tcPr>
            <w:tcW w:w="1213" w:type="dxa"/>
            <w:vAlign w:val="center"/>
          </w:tcPr>
          <w:p>
            <w:pPr>
              <w:pStyle w:val="16"/>
            </w:pPr>
            <w:r>
              <w:t>2082202</w:t>
            </w:r>
          </w:p>
        </w:tc>
        <w:tc>
          <w:tcPr>
            <w:tcW w:w="996" w:type="dxa"/>
            <w:vAlign w:val="center"/>
          </w:tcPr>
          <w:p>
            <w:pPr>
              <w:pStyle w:val="16"/>
            </w:pPr>
            <w:r>
              <w:t>基础设施建设和经济发展</w:t>
            </w:r>
          </w:p>
        </w:tc>
        <w:tc>
          <w:tcPr>
            <w:tcW w:w="1253" w:type="dxa"/>
            <w:vAlign w:val="center"/>
          </w:tcPr>
          <w:p>
            <w:pPr>
              <w:pStyle w:val="15"/>
            </w:pPr>
            <w:r>
              <w:t>1569.19</w:t>
            </w:r>
          </w:p>
        </w:tc>
        <w:tc>
          <w:tcPr>
            <w:tcW w:w="1183" w:type="dxa"/>
            <w:vAlign w:val="center"/>
          </w:tcPr>
          <w:p>
            <w:pPr>
              <w:pStyle w:val="15"/>
            </w:pPr>
            <w:r>
              <w:t>740.00</w:t>
            </w:r>
          </w:p>
        </w:tc>
        <w:tc>
          <w:tcPr>
            <w:tcW w:w="1245" w:type="dxa"/>
            <w:vAlign w:val="center"/>
          </w:tcPr>
          <w:p>
            <w:pPr>
              <w:pStyle w:val="15"/>
            </w:pPr>
            <w:r>
              <w:t>740.00</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r>
              <w:t>829.19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6" w:hRule="atLeast"/>
          <w:jc w:val="center"/>
        </w:trPr>
        <w:tc>
          <w:tcPr>
            <w:tcW w:w="600" w:type="dxa"/>
            <w:vAlign w:val="center"/>
          </w:tcPr>
          <w:p>
            <w:pPr>
              <w:pStyle w:val="17"/>
            </w:pPr>
            <w:r>
              <w:t>11</w:t>
            </w:r>
          </w:p>
        </w:tc>
        <w:tc>
          <w:tcPr>
            <w:tcW w:w="1213" w:type="dxa"/>
            <w:vAlign w:val="center"/>
          </w:tcPr>
          <w:p>
            <w:pPr>
              <w:pStyle w:val="16"/>
            </w:pPr>
            <w:r>
              <w:t>20823</w:t>
            </w:r>
          </w:p>
        </w:tc>
        <w:tc>
          <w:tcPr>
            <w:tcW w:w="996" w:type="dxa"/>
            <w:vAlign w:val="center"/>
          </w:tcPr>
          <w:p>
            <w:pPr>
              <w:pStyle w:val="16"/>
            </w:pPr>
            <w:r>
              <w:t>小型水库移民扶助基金安排的支出</w:t>
            </w:r>
          </w:p>
        </w:tc>
        <w:tc>
          <w:tcPr>
            <w:tcW w:w="1253" w:type="dxa"/>
            <w:vAlign w:val="center"/>
          </w:tcPr>
          <w:p>
            <w:pPr>
              <w:pStyle w:val="15"/>
            </w:pPr>
            <w:r>
              <w:t>162.52</w:t>
            </w:r>
          </w:p>
        </w:tc>
        <w:tc>
          <w:tcPr>
            <w:tcW w:w="1183" w:type="dxa"/>
            <w:vAlign w:val="center"/>
          </w:tcPr>
          <w:p>
            <w:pPr>
              <w:pStyle w:val="15"/>
            </w:pPr>
            <w:r>
              <w:t>43.67</w:t>
            </w:r>
          </w:p>
        </w:tc>
        <w:tc>
          <w:tcPr>
            <w:tcW w:w="1245" w:type="dxa"/>
            <w:vAlign w:val="center"/>
          </w:tcPr>
          <w:p>
            <w:pPr>
              <w:pStyle w:val="15"/>
            </w:pPr>
            <w:r>
              <w:t>43.67</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r>
              <w:t>118.85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600" w:type="dxa"/>
            <w:vAlign w:val="center"/>
          </w:tcPr>
          <w:p>
            <w:pPr>
              <w:pStyle w:val="17"/>
            </w:pPr>
            <w:r>
              <w:t>12</w:t>
            </w:r>
          </w:p>
        </w:tc>
        <w:tc>
          <w:tcPr>
            <w:tcW w:w="1213" w:type="dxa"/>
            <w:vAlign w:val="center"/>
          </w:tcPr>
          <w:p>
            <w:pPr>
              <w:pStyle w:val="16"/>
            </w:pPr>
            <w:r>
              <w:t>2082301</w:t>
            </w:r>
          </w:p>
        </w:tc>
        <w:tc>
          <w:tcPr>
            <w:tcW w:w="996" w:type="dxa"/>
            <w:vAlign w:val="center"/>
          </w:tcPr>
          <w:p>
            <w:pPr>
              <w:pStyle w:val="16"/>
            </w:pPr>
            <w:r>
              <w:t>移民补助</w:t>
            </w:r>
          </w:p>
        </w:tc>
        <w:tc>
          <w:tcPr>
            <w:tcW w:w="1253" w:type="dxa"/>
            <w:vAlign w:val="center"/>
          </w:tcPr>
          <w:p>
            <w:pPr>
              <w:pStyle w:val="15"/>
            </w:pPr>
            <w:r>
              <w:t>33.67</w:t>
            </w:r>
          </w:p>
        </w:tc>
        <w:tc>
          <w:tcPr>
            <w:tcW w:w="1183" w:type="dxa"/>
            <w:vAlign w:val="center"/>
          </w:tcPr>
          <w:p>
            <w:pPr>
              <w:pStyle w:val="15"/>
            </w:pPr>
            <w:r>
              <w:t>33.67</w:t>
            </w:r>
          </w:p>
        </w:tc>
        <w:tc>
          <w:tcPr>
            <w:tcW w:w="1245" w:type="dxa"/>
            <w:vAlign w:val="center"/>
          </w:tcPr>
          <w:p>
            <w:pPr>
              <w:pStyle w:val="15"/>
            </w:pPr>
            <w:r>
              <w:t>33.67</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6" w:hRule="atLeast"/>
          <w:jc w:val="center"/>
        </w:trPr>
        <w:tc>
          <w:tcPr>
            <w:tcW w:w="600" w:type="dxa"/>
            <w:vAlign w:val="center"/>
          </w:tcPr>
          <w:p>
            <w:pPr>
              <w:pStyle w:val="17"/>
            </w:pPr>
            <w:r>
              <w:t>13</w:t>
            </w:r>
          </w:p>
        </w:tc>
        <w:tc>
          <w:tcPr>
            <w:tcW w:w="1213" w:type="dxa"/>
            <w:vAlign w:val="center"/>
          </w:tcPr>
          <w:p>
            <w:pPr>
              <w:pStyle w:val="16"/>
            </w:pPr>
            <w:r>
              <w:t>2082302</w:t>
            </w:r>
          </w:p>
        </w:tc>
        <w:tc>
          <w:tcPr>
            <w:tcW w:w="996" w:type="dxa"/>
            <w:vAlign w:val="center"/>
          </w:tcPr>
          <w:p>
            <w:pPr>
              <w:pStyle w:val="16"/>
            </w:pPr>
            <w:r>
              <w:t>基础设施建设和经济发展</w:t>
            </w:r>
          </w:p>
        </w:tc>
        <w:tc>
          <w:tcPr>
            <w:tcW w:w="1253" w:type="dxa"/>
            <w:vAlign w:val="center"/>
          </w:tcPr>
          <w:p>
            <w:pPr>
              <w:pStyle w:val="15"/>
            </w:pPr>
            <w:r>
              <w:t>128.85</w:t>
            </w:r>
          </w:p>
        </w:tc>
        <w:tc>
          <w:tcPr>
            <w:tcW w:w="1183" w:type="dxa"/>
            <w:vAlign w:val="center"/>
          </w:tcPr>
          <w:p>
            <w:pPr>
              <w:pStyle w:val="15"/>
            </w:pPr>
            <w:r>
              <w:t>10.00</w:t>
            </w:r>
          </w:p>
        </w:tc>
        <w:tc>
          <w:tcPr>
            <w:tcW w:w="1245" w:type="dxa"/>
            <w:vAlign w:val="center"/>
          </w:tcPr>
          <w:p>
            <w:pPr>
              <w:pStyle w:val="15"/>
            </w:pPr>
            <w:r>
              <w:t>10.00</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r>
              <w:t>118.85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6" w:hRule="atLeast"/>
          <w:jc w:val="center"/>
        </w:trPr>
        <w:tc>
          <w:tcPr>
            <w:tcW w:w="600" w:type="dxa"/>
            <w:vAlign w:val="center"/>
          </w:tcPr>
          <w:p>
            <w:pPr>
              <w:pStyle w:val="17"/>
            </w:pPr>
            <w:r>
              <w:t>14</w:t>
            </w:r>
          </w:p>
        </w:tc>
        <w:tc>
          <w:tcPr>
            <w:tcW w:w="1213" w:type="dxa"/>
            <w:vAlign w:val="center"/>
          </w:tcPr>
          <w:p>
            <w:pPr>
              <w:pStyle w:val="16"/>
            </w:pPr>
            <w:r>
              <w:t>210</w:t>
            </w:r>
          </w:p>
        </w:tc>
        <w:tc>
          <w:tcPr>
            <w:tcW w:w="996" w:type="dxa"/>
            <w:vAlign w:val="center"/>
          </w:tcPr>
          <w:p>
            <w:pPr>
              <w:pStyle w:val="16"/>
            </w:pPr>
            <w:r>
              <w:t>卫生健康支出</w:t>
            </w:r>
          </w:p>
        </w:tc>
        <w:tc>
          <w:tcPr>
            <w:tcW w:w="1253" w:type="dxa"/>
            <w:vAlign w:val="center"/>
          </w:tcPr>
          <w:p>
            <w:pPr>
              <w:pStyle w:val="15"/>
            </w:pPr>
            <w:r>
              <w:t>128.29</w:t>
            </w:r>
          </w:p>
        </w:tc>
        <w:tc>
          <w:tcPr>
            <w:tcW w:w="1183" w:type="dxa"/>
            <w:vAlign w:val="center"/>
          </w:tcPr>
          <w:p>
            <w:pPr>
              <w:pStyle w:val="15"/>
            </w:pPr>
            <w:r>
              <w:t>128.29</w:t>
            </w:r>
          </w:p>
        </w:tc>
        <w:tc>
          <w:tcPr>
            <w:tcW w:w="1245" w:type="dxa"/>
            <w:vAlign w:val="center"/>
          </w:tcPr>
          <w:p>
            <w:pPr>
              <w:pStyle w:val="15"/>
            </w:pPr>
            <w:r>
              <w:t>128.29</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2" w:hRule="atLeast"/>
          <w:jc w:val="center"/>
        </w:trPr>
        <w:tc>
          <w:tcPr>
            <w:tcW w:w="600" w:type="dxa"/>
            <w:vAlign w:val="center"/>
          </w:tcPr>
          <w:p>
            <w:pPr>
              <w:pStyle w:val="17"/>
            </w:pPr>
            <w:r>
              <w:t>15</w:t>
            </w:r>
          </w:p>
        </w:tc>
        <w:tc>
          <w:tcPr>
            <w:tcW w:w="1213" w:type="dxa"/>
            <w:vAlign w:val="center"/>
          </w:tcPr>
          <w:p>
            <w:pPr>
              <w:pStyle w:val="16"/>
            </w:pPr>
            <w:r>
              <w:t>21011</w:t>
            </w:r>
          </w:p>
        </w:tc>
        <w:tc>
          <w:tcPr>
            <w:tcW w:w="996" w:type="dxa"/>
            <w:vAlign w:val="center"/>
          </w:tcPr>
          <w:p>
            <w:pPr>
              <w:pStyle w:val="16"/>
            </w:pPr>
            <w:r>
              <w:t>行政事业单位医疗</w:t>
            </w:r>
          </w:p>
        </w:tc>
        <w:tc>
          <w:tcPr>
            <w:tcW w:w="1253" w:type="dxa"/>
            <w:vAlign w:val="center"/>
          </w:tcPr>
          <w:p>
            <w:pPr>
              <w:pStyle w:val="15"/>
            </w:pPr>
            <w:r>
              <w:t>128.29</w:t>
            </w:r>
          </w:p>
        </w:tc>
        <w:tc>
          <w:tcPr>
            <w:tcW w:w="1183" w:type="dxa"/>
            <w:vAlign w:val="center"/>
          </w:tcPr>
          <w:p>
            <w:pPr>
              <w:pStyle w:val="15"/>
            </w:pPr>
            <w:r>
              <w:t>128.29</w:t>
            </w:r>
          </w:p>
        </w:tc>
        <w:tc>
          <w:tcPr>
            <w:tcW w:w="1245" w:type="dxa"/>
            <w:vAlign w:val="center"/>
          </w:tcPr>
          <w:p>
            <w:pPr>
              <w:pStyle w:val="15"/>
            </w:pPr>
            <w:r>
              <w:t>128.29</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6" w:hRule="atLeast"/>
          <w:jc w:val="center"/>
        </w:trPr>
        <w:tc>
          <w:tcPr>
            <w:tcW w:w="600" w:type="dxa"/>
            <w:vAlign w:val="center"/>
          </w:tcPr>
          <w:p>
            <w:pPr>
              <w:pStyle w:val="17"/>
            </w:pPr>
            <w:r>
              <w:t>16</w:t>
            </w:r>
          </w:p>
        </w:tc>
        <w:tc>
          <w:tcPr>
            <w:tcW w:w="1213" w:type="dxa"/>
            <w:vAlign w:val="center"/>
          </w:tcPr>
          <w:p>
            <w:pPr>
              <w:pStyle w:val="16"/>
            </w:pPr>
            <w:r>
              <w:t>2101101</w:t>
            </w:r>
          </w:p>
        </w:tc>
        <w:tc>
          <w:tcPr>
            <w:tcW w:w="996" w:type="dxa"/>
            <w:vAlign w:val="center"/>
          </w:tcPr>
          <w:p>
            <w:pPr>
              <w:pStyle w:val="16"/>
            </w:pPr>
            <w:r>
              <w:t>行政单位医疗</w:t>
            </w:r>
          </w:p>
        </w:tc>
        <w:tc>
          <w:tcPr>
            <w:tcW w:w="1253" w:type="dxa"/>
            <w:vAlign w:val="center"/>
          </w:tcPr>
          <w:p>
            <w:pPr>
              <w:pStyle w:val="15"/>
            </w:pPr>
            <w:r>
              <w:t>128.29</w:t>
            </w:r>
          </w:p>
        </w:tc>
        <w:tc>
          <w:tcPr>
            <w:tcW w:w="1183" w:type="dxa"/>
            <w:vAlign w:val="center"/>
          </w:tcPr>
          <w:p>
            <w:pPr>
              <w:pStyle w:val="15"/>
            </w:pPr>
            <w:r>
              <w:t>128.29</w:t>
            </w:r>
          </w:p>
        </w:tc>
        <w:tc>
          <w:tcPr>
            <w:tcW w:w="1245" w:type="dxa"/>
            <w:vAlign w:val="center"/>
          </w:tcPr>
          <w:p>
            <w:pPr>
              <w:pStyle w:val="15"/>
            </w:pPr>
            <w:r>
              <w:t>128.29</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6" w:hRule="atLeast"/>
          <w:jc w:val="center"/>
        </w:trPr>
        <w:tc>
          <w:tcPr>
            <w:tcW w:w="600" w:type="dxa"/>
            <w:vAlign w:val="center"/>
          </w:tcPr>
          <w:p>
            <w:pPr>
              <w:pStyle w:val="17"/>
            </w:pPr>
            <w:r>
              <w:t>17</w:t>
            </w:r>
          </w:p>
        </w:tc>
        <w:tc>
          <w:tcPr>
            <w:tcW w:w="1213" w:type="dxa"/>
            <w:vAlign w:val="center"/>
          </w:tcPr>
          <w:p>
            <w:pPr>
              <w:pStyle w:val="16"/>
            </w:pPr>
            <w:r>
              <w:t>211</w:t>
            </w:r>
          </w:p>
        </w:tc>
        <w:tc>
          <w:tcPr>
            <w:tcW w:w="996" w:type="dxa"/>
            <w:vAlign w:val="center"/>
          </w:tcPr>
          <w:p>
            <w:pPr>
              <w:pStyle w:val="16"/>
            </w:pPr>
            <w:r>
              <w:t>节能环保支出</w:t>
            </w:r>
          </w:p>
        </w:tc>
        <w:tc>
          <w:tcPr>
            <w:tcW w:w="1253" w:type="dxa"/>
            <w:vAlign w:val="center"/>
          </w:tcPr>
          <w:p>
            <w:pPr>
              <w:pStyle w:val="15"/>
            </w:pPr>
            <w:r>
              <w:t>500.00</w:t>
            </w:r>
          </w:p>
        </w:tc>
        <w:tc>
          <w:tcPr>
            <w:tcW w:w="1183" w:type="dxa"/>
            <w:vAlign w:val="center"/>
          </w:tcPr>
          <w:p>
            <w:pPr>
              <w:pStyle w:val="15"/>
            </w:pPr>
          </w:p>
        </w:tc>
        <w:tc>
          <w:tcPr>
            <w:tcW w:w="1245" w:type="dxa"/>
            <w:vAlign w:val="center"/>
          </w:tcPr>
          <w:p>
            <w:pPr>
              <w:pStyle w:val="15"/>
            </w:pP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600" w:type="dxa"/>
            <w:vAlign w:val="center"/>
          </w:tcPr>
          <w:p>
            <w:pPr>
              <w:pStyle w:val="17"/>
            </w:pPr>
            <w:r>
              <w:t>18</w:t>
            </w:r>
          </w:p>
        </w:tc>
        <w:tc>
          <w:tcPr>
            <w:tcW w:w="1213" w:type="dxa"/>
            <w:vAlign w:val="center"/>
          </w:tcPr>
          <w:p>
            <w:pPr>
              <w:pStyle w:val="16"/>
            </w:pPr>
            <w:r>
              <w:t>21103</w:t>
            </w:r>
          </w:p>
        </w:tc>
        <w:tc>
          <w:tcPr>
            <w:tcW w:w="996" w:type="dxa"/>
            <w:vAlign w:val="center"/>
          </w:tcPr>
          <w:p>
            <w:pPr>
              <w:pStyle w:val="16"/>
            </w:pPr>
            <w:r>
              <w:t>污染防治</w:t>
            </w:r>
          </w:p>
        </w:tc>
        <w:tc>
          <w:tcPr>
            <w:tcW w:w="1253" w:type="dxa"/>
            <w:vAlign w:val="center"/>
          </w:tcPr>
          <w:p>
            <w:pPr>
              <w:pStyle w:val="15"/>
            </w:pPr>
            <w:r>
              <w:t>500.00</w:t>
            </w:r>
          </w:p>
        </w:tc>
        <w:tc>
          <w:tcPr>
            <w:tcW w:w="1183" w:type="dxa"/>
            <w:vAlign w:val="center"/>
          </w:tcPr>
          <w:p>
            <w:pPr>
              <w:pStyle w:val="15"/>
            </w:pPr>
          </w:p>
        </w:tc>
        <w:tc>
          <w:tcPr>
            <w:tcW w:w="1245" w:type="dxa"/>
            <w:vAlign w:val="center"/>
          </w:tcPr>
          <w:p>
            <w:pPr>
              <w:pStyle w:val="15"/>
            </w:pP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600" w:type="dxa"/>
            <w:vAlign w:val="center"/>
          </w:tcPr>
          <w:p>
            <w:pPr>
              <w:pStyle w:val="17"/>
            </w:pPr>
            <w:r>
              <w:t>19</w:t>
            </w:r>
          </w:p>
        </w:tc>
        <w:tc>
          <w:tcPr>
            <w:tcW w:w="1213" w:type="dxa"/>
            <w:vAlign w:val="center"/>
          </w:tcPr>
          <w:p>
            <w:pPr>
              <w:pStyle w:val="16"/>
            </w:pPr>
            <w:r>
              <w:t>2110302</w:t>
            </w:r>
          </w:p>
        </w:tc>
        <w:tc>
          <w:tcPr>
            <w:tcW w:w="996" w:type="dxa"/>
            <w:vAlign w:val="center"/>
          </w:tcPr>
          <w:p>
            <w:pPr>
              <w:pStyle w:val="16"/>
            </w:pPr>
            <w:r>
              <w:t>水体</w:t>
            </w:r>
          </w:p>
        </w:tc>
        <w:tc>
          <w:tcPr>
            <w:tcW w:w="1253" w:type="dxa"/>
            <w:vAlign w:val="center"/>
          </w:tcPr>
          <w:p>
            <w:pPr>
              <w:pStyle w:val="15"/>
            </w:pPr>
            <w:r>
              <w:t>500.00</w:t>
            </w:r>
          </w:p>
        </w:tc>
        <w:tc>
          <w:tcPr>
            <w:tcW w:w="1183" w:type="dxa"/>
            <w:vAlign w:val="center"/>
          </w:tcPr>
          <w:p>
            <w:pPr>
              <w:pStyle w:val="15"/>
            </w:pPr>
          </w:p>
        </w:tc>
        <w:tc>
          <w:tcPr>
            <w:tcW w:w="1245" w:type="dxa"/>
            <w:vAlign w:val="center"/>
          </w:tcPr>
          <w:p>
            <w:pPr>
              <w:pStyle w:val="15"/>
            </w:pP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6" w:hRule="atLeast"/>
          <w:jc w:val="center"/>
        </w:trPr>
        <w:tc>
          <w:tcPr>
            <w:tcW w:w="600" w:type="dxa"/>
            <w:vAlign w:val="center"/>
          </w:tcPr>
          <w:p>
            <w:pPr>
              <w:pStyle w:val="17"/>
            </w:pPr>
            <w:r>
              <w:t>20</w:t>
            </w:r>
          </w:p>
        </w:tc>
        <w:tc>
          <w:tcPr>
            <w:tcW w:w="1213" w:type="dxa"/>
            <w:vAlign w:val="center"/>
          </w:tcPr>
          <w:p>
            <w:pPr>
              <w:pStyle w:val="16"/>
            </w:pPr>
            <w:r>
              <w:t>213</w:t>
            </w:r>
          </w:p>
        </w:tc>
        <w:tc>
          <w:tcPr>
            <w:tcW w:w="996" w:type="dxa"/>
            <w:vAlign w:val="center"/>
          </w:tcPr>
          <w:p>
            <w:pPr>
              <w:pStyle w:val="16"/>
            </w:pPr>
            <w:r>
              <w:t>农林水支出</w:t>
            </w:r>
          </w:p>
        </w:tc>
        <w:tc>
          <w:tcPr>
            <w:tcW w:w="1253" w:type="dxa"/>
            <w:vAlign w:val="center"/>
          </w:tcPr>
          <w:p>
            <w:pPr>
              <w:pStyle w:val="15"/>
            </w:pPr>
            <w:r>
              <w:t>3992.57</w:t>
            </w:r>
          </w:p>
        </w:tc>
        <w:tc>
          <w:tcPr>
            <w:tcW w:w="1183" w:type="dxa"/>
            <w:vAlign w:val="center"/>
          </w:tcPr>
          <w:p>
            <w:pPr>
              <w:pStyle w:val="15"/>
            </w:pPr>
            <w:r>
              <w:t>3657.39</w:t>
            </w:r>
          </w:p>
        </w:tc>
        <w:tc>
          <w:tcPr>
            <w:tcW w:w="1245" w:type="dxa"/>
            <w:vAlign w:val="center"/>
          </w:tcPr>
          <w:p>
            <w:pPr>
              <w:pStyle w:val="15"/>
            </w:pPr>
            <w:r>
              <w:t>3657.19</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r>
              <w:t>0.20</w:t>
            </w:r>
          </w:p>
        </w:tc>
        <w:tc>
          <w:tcPr>
            <w:tcW w:w="1173" w:type="dxa"/>
            <w:vAlign w:val="center"/>
          </w:tcPr>
          <w:p>
            <w:pPr>
              <w:pStyle w:val="15"/>
            </w:pPr>
            <w:r>
              <w:t>335.19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00" w:type="dxa"/>
            <w:vAlign w:val="center"/>
          </w:tcPr>
          <w:p>
            <w:pPr>
              <w:pStyle w:val="17"/>
            </w:pPr>
            <w:r>
              <w:t>21</w:t>
            </w:r>
          </w:p>
        </w:tc>
        <w:tc>
          <w:tcPr>
            <w:tcW w:w="1213" w:type="dxa"/>
            <w:vAlign w:val="center"/>
          </w:tcPr>
          <w:p>
            <w:pPr>
              <w:pStyle w:val="16"/>
            </w:pPr>
            <w:r>
              <w:t>21303</w:t>
            </w:r>
          </w:p>
        </w:tc>
        <w:tc>
          <w:tcPr>
            <w:tcW w:w="996" w:type="dxa"/>
            <w:vAlign w:val="center"/>
          </w:tcPr>
          <w:p>
            <w:pPr>
              <w:pStyle w:val="16"/>
            </w:pPr>
            <w:r>
              <w:t>水利</w:t>
            </w:r>
          </w:p>
        </w:tc>
        <w:tc>
          <w:tcPr>
            <w:tcW w:w="1253" w:type="dxa"/>
            <w:vAlign w:val="center"/>
          </w:tcPr>
          <w:p>
            <w:pPr>
              <w:pStyle w:val="15"/>
            </w:pPr>
            <w:r>
              <w:t>3992.57</w:t>
            </w:r>
          </w:p>
        </w:tc>
        <w:tc>
          <w:tcPr>
            <w:tcW w:w="1183" w:type="dxa"/>
            <w:vAlign w:val="center"/>
          </w:tcPr>
          <w:p>
            <w:pPr>
              <w:pStyle w:val="15"/>
            </w:pPr>
            <w:r>
              <w:t>3657.39</w:t>
            </w:r>
          </w:p>
        </w:tc>
        <w:tc>
          <w:tcPr>
            <w:tcW w:w="1245" w:type="dxa"/>
            <w:vAlign w:val="center"/>
          </w:tcPr>
          <w:p>
            <w:pPr>
              <w:pStyle w:val="15"/>
            </w:pPr>
            <w:r>
              <w:t>3657.19</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r>
              <w:t>0.20</w:t>
            </w:r>
          </w:p>
        </w:tc>
        <w:tc>
          <w:tcPr>
            <w:tcW w:w="1173" w:type="dxa"/>
            <w:vAlign w:val="center"/>
          </w:tcPr>
          <w:p>
            <w:pPr>
              <w:pStyle w:val="15"/>
            </w:pPr>
            <w:r>
              <w:t>335.19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600" w:type="dxa"/>
            <w:vAlign w:val="center"/>
          </w:tcPr>
          <w:p>
            <w:pPr>
              <w:pStyle w:val="17"/>
            </w:pPr>
            <w:r>
              <w:t>22</w:t>
            </w:r>
          </w:p>
        </w:tc>
        <w:tc>
          <w:tcPr>
            <w:tcW w:w="1213" w:type="dxa"/>
            <w:vAlign w:val="center"/>
          </w:tcPr>
          <w:p>
            <w:pPr>
              <w:pStyle w:val="16"/>
            </w:pPr>
            <w:r>
              <w:t>2130301</w:t>
            </w:r>
          </w:p>
        </w:tc>
        <w:tc>
          <w:tcPr>
            <w:tcW w:w="996" w:type="dxa"/>
            <w:vAlign w:val="center"/>
          </w:tcPr>
          <w:p>
            <w:pPr>
              <w:pStyle w:val="16"/>
            </w:pPr>
            <w:r>
              <w:t>行政运行</w:t>
            </w:r>
          </w:p>
        </w:tc>
        <w:tc>
          <w:tcPr>
            <w:tcW w:w="1253" w:type="dxa"/>
            <w:vAlign w:val="center"/>
          </w:tcPr>
          <w:p>
            <w:pPr>
              <w:pStyle w:val="15"/>
            </w:pPr>
            <w:r>
              <w:t>236.99</w:t>
            </w:r>
          </w:p>
        </w:tc>
        <w:tc>
          <w:tcPr>
            <w:tcW w:w="1183" w:type="dxa"/>
            <w:vAlign w:val="center"/>
          </w:tcPr>
          <w:p>
            <w:pPr>
              <w:pStyle w:val="15"/>
            </w:pPr>
            <w:r>
              <w:t>236.99</w:t>
            </w:r>
          </w:p>
        </w:tc>
        <w:tc>
          <w:tcPr>
            <w:tcW w:w="1245" w:type="dxa"/>
            <w:vAlign w:val="center"/>
          </w:tcPr>
          <w:p>
            <w:pPr>
              <w:pStyle w:val="15"/>
            </w:pPr>
            <w:r>
              <w:t>236.99</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9" w:hRule="atLeast"/>
          <w:jc w:val="center"/>
        </w:trPr>
        <w:tc>
          <w:tcPr>
            <w:tcW w:w="600" w:type="dxa"/>
            <w:vAlign w:val="center"/>
          </w:tcPr>
          <w:p>
            <w:pPr>
              <w:pStyle w:val="17"/>
            </w:pPr>
            <w:r>
              <w:t>23</w:t>
            </w:r>
          </w:p>
        </w:tc>
        <w:tc>
          <w:tcPr>
            <w:tcW w:w="1213" w:type="dxa"/>
            <w:vAlign w:val="center"/>
          </w:tcPr>
          <w:p>
            <w:pPr>
              <w:pStyle w:val="16"/>
            </w:pPr>
            <w:r>
              <w:t>2130306</w:t>
            </w:r>
          </w:p>
        </w:tc>
        <w:tc>
          <w:tcPr>
            <w:tcW w:w="996" w:type="dxa"/>
            <w:vAlign w:val="center"/>
          </w:tcPr>
          <w:p>
            <w:pPr>
              <w:pStyle w:val="16"/>
            </w:pPr>
            <w:r>
              <w:t>水利工程运行与维护</w:t>
            </w:r>
          </w:p>
        </w:tc>
        <w:tc>
          <w:tcPr>
            <w:tcW w:w="1253" w:type="dxa"/>
            <w:vAlign w:val="center"/>
          </w:tcPr>
          <w:p>
            <w:pPr>
              <w:pStyle w:val="15"/>
            </w:pPr>
            <w:r>
              <w:t>49.90</w:t>
            </w:r>
          </w:p>
        </w:tc>
        <w:tc>
          <w:tcPr>
            <w:tcW w:w="1183" w:type="dxa"/>
            <w:vAlign w:val="center"/>
          </w:tcPr>
          <w:p>
            <w:pPr>
              <w:pStyle w:val="15"/>
            </w:pPr>
          </w:p>
        </w:tc>
        <w:tc>
          <w:tcPr>
            <w:tcW w:w="1245" w:type="dxa"/>
            <w:vAlign w:val="center"/>
          </w:tcPr>
          <w:p>
            <w:pPr>
              <w:pStyle w:val="15"/>
            </w:pP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r>
              <w:t>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6" w:hRule="atLeast"/>
          <w:jc w:val="center"/>
        </w:trPr>
        <w:tc>
          <w:tcPr>
            <w:tcW w:w="600" w:type="dxa"/>
            <w:vAlign w:val="center"/>
          </w:tcPr>
          <w:p>
            <w:pPr>
              <w:pStyle w:val="17"/>
            </w:pPr>
            <w:r>
              <w:t>24</w:t>
            </w:r>
          </w:p>
        </w:tc>
        <w:tc>
          <w:tcPr>
            <w:tcW w:w="1213" w:type="dxa"/>
            <w:vAlign w:val="center"/>
          </w:tcPr>
          <w:p>
            <w:pPr>
              <w:pStyle w:val="16"/>
            </w:pPr>
            <w:r>
              <w:t>2130399</w:t>
            </w:r>
          </w:p>
        </w:tc>
        <w:tc>
          <w:tcPr>
            <w:tcW w:w="996" w:type="dxa"/>
            <w:vAlign w:val="center"/>
          </w:tcPr>
          <w:p>
            <w:pPr>
              <w:pStyle w:val="16"/>
            </w:pPr>
            <w:r>
              <w:t>其他水利支出</w:t>
            </w:r>
          </w:p>
        </w:tc>
        <w:tc>
          <w:tcPr>
            <w:tcW w:w="1253" w:type="dxa"/>
            <w:vAlign w:val="center"/>
          </w:tcPr>
          <w:p>
            <w:pPr>
              <w:pStyle w:val="15"/>
            </w:pPr>
            <w:r>
              <w:t>3705.67</w:t>
            </w:r>
          </w:p>
        </w:tc>
        <w:tc>
          <w:tcPr>
            <w:tcW w:w="1183" w:type="dxa"/>
            <w:vAlign w:val="center"/>
          </w:tcPr>
          <w:p>
            <w:pPr>
              <w:pStyle w:val="15"/>
            </w:pPr>
            <w:r>
              <w:t>3420.39</w:t>
            </w:r>
          </w:p>
        </w:tc>
        <w:tc>
          <w:tcPr>
            <w:tcW w:w="1245" w:type="dxa"/>
            <w:vAlign w:val="center"/>
          </w:tcPr>
          <w:p>
            <w:pPr>
              <w:pStyle w:val="15"/>
            </w:pPr>
            <w:r>
              <w:t>3420.19</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r>
              <w:t>0.20</w:t>
            </w:r>
          </w:p>
        </w:tc>
        <w:tc>
          <w:tcPr>
            <w:tcW w:w="1173" w:type="dxa"/>
            <w:vAlign w:val="center"/>
          </w:tcPr>
          <w:p>
            <w:pPr>
              <w:pStyle w:val="15"/>
            </w:pPr>
            <w:r>
              <w:t>285.28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6" w:hRule="atLeast"/>
          <w:jc w:val="center"/>
        </w:trPr>
        <w:tc>
          <w:tcPr>
            <w:tcW w:w="600" w:type="dxa"/>
            <w:vAlign w:val="center"/>
          </w:tcPr>
          <w:p>
            <w:pPr>
              <w:pStyle w:val="17"/>
            </w:pPr>
            <w:r>
              <w:t>25</w:t>
            </w:r>
          </w:p>
        </w:tc>
        <w:tc>
          <w:tcPr>
            <w:tcW w:w="1213" w:type="dxa"/>
            <w:vAlign w:val="center"/>
          </w:tcPr>
          <w:p>
            <w:pPr>
              <w:pStyle w:val="16"/>
            </w:pPr>
            <w:r>
              <w:t>221</w:t>
            </w:r>
          </w:p>
        </w:tc>
        <w:tc>
          <w:tcPr>
            <w:tcW w:w="996" w:type="dxa"/>
            <w:vAlign w:val="center"/>
          </w:tcPr>
          <w:p>
            <w:pPr>
              <w:pStyle w:val="16"/>
            </w:pPr>
            <w:r>
              <w:t>住房保障支出</w:t>
            </w:r>
          </w:p>
        </w:tc>
        <w:tc>
          <w:tcPr>
            <w:tcW w:w="1253" w:type="dxa"/>
            <w:vAlign w:val="center"/>
          </w:tcPr>
          <w:p>
            <w:pPr>
              <w:pStyle w:val="15"/>
            </w:pPr>
            <w:r>
              <w:t>273.01</w:t>
            </w:r>
          </w:p>
        </w:tc>
        <w:tc>
          <w:tcPr>
            <w:tcW w:w="1183" w:type="dxa"/>
            <w:vAlign w:val="center"/>
          </w:tcPr>
          <w:p>
            <w:pPr>
              <w:pStyle w:val="15"/>
            </w:pPr>
            <w:r>
              <w:t>273.01</w:t>
            </w:r>
          </w:p>
        </w:tc>
        <w:tc>
          <w:tcPr>
            <w:tcW w:w="1245" w:type="dxa"/>
            <w:vAlign w:val="center"/>
          </w:tcPr>
          <w:p>
            <w:pPr>
              <w:pStyle w:val="15"/>
            </w:pPr>
            <w:r>
              <w:t>273.01</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6" w:hRule="atLeast"/>
          <w:jc w:val="center"/>
        </w:trPr>
        <w:tc>
          <w:tcPr>
            <w:tcW w:w="600" w:type="dxa"/>
            <w:vAlign w:val="center"/>
          </w:tcPr>
          <w:p>
            <w:pPr>
              <w:pStyle w:val="17"/>
            </w:pPr>
            <w:r>
              <w:t>26</w:t>
            </w:r>
          </w:p>
        </w:tc>
        <w:tc>
          <w:tcPr>
            <w:tcW w:w="1213" w:type="dxa"/>
            <w:vAlign w:val="center"/>
          </w:tcPr>
          <w:p>
            <w:pPr>
              <w:pStyle w:val="16"/>
            </w:pPr>
            <w:r>
              <w:t>22102</w:t>
            </w:r>
          </w:p>
        </w:tc>
        <w:tc>
          <w:tcPr>
            <w:tcW w:w="996" w:type="dxa"/>
            <w:vAlign w:val="center"/>
          </w:tcPr>
          <w:p>
            <w:pPr>
              <w:pStyle w:val="16"/>
            </w:pPr>
            <w:r>
              <w:t>住房改革支出</w:t>
            </w:r>
          </w:p>
        </w:tc>
        <w:tc>
          <w:tcPr>
            <w:tcW w:w="1253" w:type="dxa"/>
            <w:vAlign w:val="center"/>
          </w:tcPr>
          <w:p>
            <w:pPr>
              <w:pStyle w:val="15"/>
            </w:pPr>
            <w:r>
              <w:t>273.01</w:t>
            </w:r>
          </w:p>
        </w:tc>
        <w:tc>
          <w:tcPr>
            <w:tcW w:w="1183" w:type="dxa"/>
            <w:vAlign w:val="center"/>
          </w:tcPr>
          <w:p>
            <w:pPr>
              <w:pStyle w:val="15"/>
            </w:pPr>
            <w:r>
              <w:t>273.01</w:t>
            </w:r>
          </w:p>
        </w:tc>
        <w:tc>
          <w:tcPr>
            <w:tcW w:w="1245" w:type="dxa"/>
            <w:vAlign w:val="center"/>
          </w:tcPr>
          <w:p>
            <w:pPr>
              <w:pStyle w:val="15"/>
            </w:pPr>
            <w:r>
              <w:t>273.01</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2" w:hRule="atLeast"/>
          <w:jc w:val="center"/>
        </w:trPr>
        <w:tc>
          <w:tcPr>
            <w:tcW w:w="600" w:type="dxa"/>
            <w:vAlign w:val="center"/>
          </w:tcPr>
          <w:p>
            <w:pPr>
              <w:pStyle w:val="17"/>
            </w:pPr>
            <w:r>
              <w:t>27</w:t>
            </w:r>
          </w:p>
        </w:tc>
        <w:tc>
          <w:tcPr>
            <w:tcW w:w="1213" w:type="dxa"/>
            <w:vAlign w:val="center"/>
          </w:tcPr>
          <w:p>
            <w:pPr>
              <w:pStyle w:val="16"/>
            </w:pPr>
            <w:r>
              <w:t>2210201</w:t>
            </w:r>
          </w:p>
        </w:tc>
        <w:tc>
          <w:tcPr>
            <w:tcW w:w="996" w:type="dxa"/>
            <w:vAlign w:val="center"/>
          </w:tcPr>
          <w:p>
            <w:pPr>
              <w:pStyle w:val="16"/>
            </w:pPr>
            <w:r>
              <w:t>住房公积金</w:t>
            </w:r>
          </w:p>
        </w:tc>
        <w:tc>
          <w:tcPr>
            <w:tcW w:w="1253" w:type="dxa"/>
            <w:vAlign w:val="center"/>
          </w:tcPr>
          <w:p>
            <w:pPr>
              <w:pStyle w:val="15"/>
            </w:pPr>
            <w:r>
              <w:t>273.01</w:t>
            </w:r>
          </w:p>
        </w:tc>
        <w:tc>
          <w:tcPr>
            <w:tcW w:w="1183" w:type="dxa"/>
            <w:vAlign w:val="center"/>
          </w:tcPr>
          <w:p>
            <w:pPr>
              <w:pStyle w:val="15"/>
            </w:pPr>
            <w:r>
              <w:t>273.01</w:t>
            </w:r>
          </w:p>
        </w:tc>
        <w:tc>
          <w:tcPr>
            <w:tcW w:w="1245" w:type="dxa"/>
            <w:vAlign w:val="center"/>
          </w:tcPr>
          <w:p>
            <w:pPr>
              <w:pStyle w:val="15"/>
            </w:pPr>
            <w:r>
              <w:t>273.01</w:t>
            </w:r>
          </w:p>
        </w:tc>
        <w:tc>
          <w:tcPr>
            <w:tcW w:w="404" w:type="dxa"/>
            <w:vAlign w:val="center"/>
          </w:tcPr>
          <w:p>
            <w:pPr>
              <w:pStyle w:val="15"/>
            </w:pPr>
          </w:p>
        </w:tc>
        <w:tc>
          <w:tcPr>
            <w:tcW w:w="503" w:type="dxa"/>
            <w:vAlign w:val="center"/>
          </w:tcPr>
          <w:p>
            <w:pPr>
              <w:pStyle w:val="15"/>
            </w:pPr>
          </w:p>
        </w:tc>
        <w:tc>
          <w:tcPr>
            <w:tcW w:w="631" w:type="dxa"/>
            <w:vAlign w:val="center"/>
          </w:tcPr>
          <w:p>
            <w:pPr>
              <w:pStyle w:val="15"/>
            </w:pPr>
          </w:p>
        </w:tc>
        <w:tc>
          <w:tcPr>
            <w:tcW w:w="695" w:type="dxa"/>
            <w:vAlign w:val="center"/>
          </w:tcPr>
          <w:p>
            <w:pPr>
              <w:pStyle w:val="15"/>
            </w:pPr>
          </w:p>
        </w:tc>
        <w:tc>
          <w:tcPr>
            <w:tcW w:w="744" w:type="dxa"/>
            <w:vAlign w:val="center"/>
          </w:tcPr>
          <w:p>
            <w:pPr>
              <w:pStyle w:val="15"/>
            </w:pPr>
          </w:p>
        </w:tc>
        <w:tc>
          <w:tcPr>
            <w:tcW w:w="779" w:type="dxa"/>
            <w:vAlign w:val="center"/>
          </w:tcPr>
          <w:p>
            <w:pPr>
              <w:pStyle w:val="15"/>
            </w:pPr>
          </w:p>
        </w:tc>
        <w:tc>
          <w:tcPr>
            <w:tcW w:w="1173"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682"/>
        <w:gridCol w:w="1562"/>
        <w:gridCol w:w="1252"/>
        <w:gridCol w:w="1271"/>
        <w:gridCol w:w="1235"/>
        <w:gridCol w:w="737"/>
        <w:gridCol w:w="737"/>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tblHeader/>
          <w:jc w:val="center"/>
        </w:trPr>
        <w:tc>
          <w:tcPr>
            <w:tcW w:w="4463" w:type="dxa"/>
            <w:gridSpan w:val="3"/>
            <w:tcBorders>
              <w:top w:val="single" w:color="FFFFFF" w:sz="6" w:space="0"/>
              <w:left w:val="single" w:color="FFFFFF" w:sz="6" w:space="0"/>
              <w:right w:val="single" w:color="FFFFFF" w:sz="6" w:space="0"/>
            </w:tcBorders>
            <w:vAlign w:val="center"/>
          </w:tcPr>
          <w:p>
            <w:pPr>
              <w:pStyle w:val="13"/>
            </w:pPr>
            <w:r>
              <w:t>332001保定市徐水区水利局本级</w:t>
            </w:r>
          </w:p>
        </w:tc>
        <w:tc>
          <w:tcPr>
            <w:tcW w:w="2523" w:type="dxa"/>
            <w:gridSpan w:val="2"/>
            <w:tcBorders>
              <w:top w:val="single" w:color="FFFFFF" w:sz="6" w:space="0"/>
              <w:left w:val="single" w:color="FFFFFF" w:sz="6" w:space="0"/>
              <w:right w:val="single" w:color="FFFFFF" w:sz="6" w:space="0"/>
            </w:tcBorders>
            <w:vAlign w:val="center"/>
          </w:tcPr>
          <w:p>
            <w:pPr>
              <w:pStyle w:val="12"/>
            </w:pPr>
            <w:r>
              <w:rPr>
                <w:rFonts w:hint="default"/>
                <w:lang w:val="en-US"/>
              </w:rPr>
              <w:t xml:space="preserve"> </w:t>
            </w:r>
            <w:r>
              <w:t>预算年度：2023</w:t>
            </w:r>
          </w:p>
        </w:tc>
        <w:tc>
          <w:tcPr>
            <w:tcW w:w="367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1219" w:type="dxa"/>
            <w:vMerge w:val="restart"/>
            <w:vAlign w:val="center"/>
          </w:tcPr>
          <w:p>
            <w:pPr>
              <w:pStyle w:val="14"/>
            </w:pPr>
            <w:r>
              <w:t>序号</w:t>
            </w:r>
          </w:p>
        </w:tc>
        <w:tc>
          <w:tcPr>
            <w:tcW w:w="3244" w:type="dxa"/>
            <w:gridSpan w:val="2"/>
            <w:vAlign w:val="center"/>
          </w:tcPr>
          <w:p>
            <w:pPr>
              <w:pStyle w:val="14"/>
            </w:pPr>
            <w:r>
              <w:t>功能分类科目</w:t>
            </w:r>
          </w:p>
        </w:tc>
        <w:tc>
          <w:tcPr>
            <w:tcW w:w="1252" w:type="dxa"/>
            <w:vMerge w:val="restart"/>
            <w:vAlign w:val="center"/>
          </w:tcPr>
          <w:p>
            <w:pPr>
              <w:pStyle w:val="14"/>
            </w:pPr>
            <w:r>
              <w:t>合计</w:t>
            </w:r>
          </w:p>
        </w:tc>
        <w:tc>
          <w:tcPr>
            <w:tcW w:w="1271" w:type="dxa"/>
            <w:vMerge w:val="restart"/>
            <w:vAlign w:val="center"/>
          </w:tcPr>
          <w:p>
            <w:pPr>
              <w:pStyle w:val="14"/>
            </w:pPr>
            <w:r>
              <w:t>基本支出</w:t>
            </w:r>
          </w:p>
        </w:tc>
        <w:tc>
          <w:tcPr>
            <w:tcW w:w="1235" w:type="dxa"/>
            <w:vMerge w:val="restart"/>
            <w:vAlign w:val="center"/>
          </w:tcPr>
          <w:p>
            <w:pPr>
              <w:pStyle w:val="14"/>
            </w:pPr>
            <w:r>
              <w:t>项目支出</w:t>
            </w:r>
          </w:p>
        </w:tc>
        <w:tc>
          <w:tcPr>
            <w:tcW w:w="737" w:type="dxa"/>
            <w:vMerge w:val="restart"/>
            <w:vAlign w:val="center"/>
          </w:tcPr>
          <w:p>
            <w:pPr>
              <w:pStyle w:val="14"/>
            </w:pPr>
            <w:r>
              <w:t>经营支出</w:t>
            </w:r>
          </w:p>
        </w:tc>
        <w:tc>
          <w:tcPr>
            <w:tcW w:w="737" w:type="dxa"/>
            <w:vMerge w:val="restart"/>
            <w:vAlign w:val="center"/>
          </w:tcPr>
          <w:p>
            <w:pPr>
              <w:pStyle w:val="14"/>
            </w:pPr>
            <w:r>
              <w:t>上解上级     支出</w:t>
            </w:r>
          </w:p>
        </w:tc>
        <w:tc>
          <w:tcPr>
            <w:tcW w:w="964"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5" w:hRule="atLeast"/>
          <w:tblHeader/>
          <w:jc w:val="center"/>
        </w:trPr>
        <w:tc>
          <w:tcPr>
            <w:tcW w:w="1219" w:type="dxa"/>
            <w:vMerge w:val="continue"/>
          </w:tcPr>
          <w:p/>
        </w:tc>
        <w:tc>
          <w:tcPr>
            <w:tcW w:w="1682" w:type="dxa"/>
            <w:vAlign w:val="center"/>
          </w:tcPr>
          <w:p>
            <w:pPr>
              <w:pStyle w:val="14"/>
            </w:pPr>
            <w:r>
              <w:t>科目  编码</w:t>
            </w:r>
          </w:p>
        </w:tc>
        <w:tc>
          <w:tcPr>
            <w:tcW w:w="1562" w:type="dxa"/>
            <w:vAlign w:val="center"/>
          </w:tcPr>
          <w:p>
            <w:pPr>
              <w:pStyle w:val="14"/>
            </w:pPr>
            <w:r>
              <w:t>科目名称</w:t>
            </w:r>
          </w:p>
        </w:tc>
        <w:tc>
          <w:tcPr>
            <w:tcW w:w="1252" w:type="dxa"/>
            <w:vMerge w:val="continue"/>
          </w:tcPr>
          <w:p/>
        </w:tc>
        <w:tc>
          <w:tcPr>
            <w:tcW w:w="1271" w:type="dxa"/>
            <w:vMerge w:val="continue"/>
          </w:tcPr>
          <w:p/>
        </w:tc>
        <w:tc>
          <w:tcPr>
            <w:tcW w:w="1235" w:type="dxa"/>
            <w:vMerge w:val="continue"/>
          </w:tcPr>
          <w:p/>
        </w:tc>
        <w:tc>
          <w:tcPr>
            <w:tcW w:w="737" w:type="dxa"/>
            <w:vMerge w:val="continue"/>
          </w:tcPr>
          <w:p/>
        </w:tc>
        <w:tc>
          <w:tcPr>
            <w:tcW w:w="737" w:type="dxa"/>
            <w:vMerge w:val="continue"/>
          </w:tcP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1219" w:type="dxa"/>
            <w:vAlign w:val="center"/>
          </w:tcPr>
          <w:p>
            <w:pPr>
              <w:pStyle w:val="14"/>
            </w:pPr>
            <w:r>
              <w:t>栏次</w:t>
            </w:r>
          </w:p>
        </w:tc>
        <w:tc>
          <w:tcPr>
            <w:tcW w:w="1682" w:type="dxa"/>
            <w:vAlign w:val="center"/>
          </w:tcPr>
          <w:p>
            <w:pPr>
              <w:pStyle w:val="14"/>
            </w:pPr>
            <w:r>
              <w:t>1</w:t>
            </w:r>
          </w:p>
        </w:tc>
        <w:tc>
          <w:tcPr>
            <w:tcW w:w="1562" w:type="dxa"/>
            <w:vAlign w:val="center"/>
          </w:tcPr>
          <w:p>
            <w:pPr>
              <w:pStyle w:val="14"/>
            </w:pPr>
            <w:r>
              <w:t>2</w:t>
            </w:r>
          </w:p>
        </w:tc>
        <w:tc>
          <w:tcPr>
            <w:tcW w:w="1252" w:type="dxa"/>
            <w:vAlign w:val="center"/>
          </w:tcPr>
          <w:p>
            <w:pPr>
              <w:pStyle w:val="14"/>
            </w:pPr>
            <w:r>
              <w:t>3</w:t>
            </w:r>
          </w:p>
        </w:tc>
        <w:tc>
          <w:tcPr>
            <w:tcW w:w="1271" w:type="dxa"/>
            <w:vAlign w:val="center"/>
          </w:tcPr>
          <w:p>
            <w:pPr>
              <w:pStyle w:val="14"/>
            </w:pPr>
            <w:r>
              <w:t>4</w:t>
            </w:r>
          </w:p>
        </w:tc>
        <w:tc>
          <w:tcPr>
            <w:tcW w:w="1235" w:type="dxa"/>
            <w:vAlign w:val="center"/>
          </w:tcPr>
          <w:p>
            <w:pPr>
              <w:pStyle w:val="14"/>
            </w:pPr>
            <w:r>
              <w:t>5</w:t>
            </w:r>
          </w:p>
        </w:tc>
        <w:tc>
          <w:tcPr>
            <w:tcW w:w="737" w:type="dxa"/>
            <w:vAlign w:val="center"/>
          </w:tcPr>
          <w:p>
            <w:pPr>
              <w:pStyle w:val="14"/>
            </w:pPr>
            <w:r>
              <w:t>6</w:t>
            </w:r>
          </w:p>
        </w:tc>
        <w:tc>
          <w:tcPr>
            <w:tcW w:w="737" w:type="dxa"/>
            <w:vAlign w:val="center"/>
          </w:tcPr>
          <w:p>
            <w:pPr>
              <w:pStyle w:val="14"/>
            </w:pPr>
            <w:r>
              <w:t>7</w:t>
            </w:r>
          </w:p>
        </w:tc>
        <w:tc>
          <w:tcPr>
            <w:tcW w:w="964"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219" w:type="dxa"/>
            <w:vAlign w:val="center"/>
          </w:tcPr>
          <w:p>
            <w:pPr>
              <w:pStyle w:val="17"/>
            </w:pPr>
            <w:r>
              <w:t>1</w:t>
            </w:r>
          </w:p>
        </w:tc>
        <w:tc>
          <w:tcPr>
            <w:tcW w:w="1682" w:type="dxa"/>
            <w:vAlign w:val="center"/>
          </w:tcPr>
          <w:p>
            <w:pPr>
              <w:pStyle w:val="20"/>
            </w:pPr>
          </w:p>
        </w:tc>
        <w:tc>
          <w:tcPr>
            <w:tcW w:w="1562" w:type="dxa"/>
            <w:vAlign w:val="center"/>
          </w:tcPr>
          <w:p>
            <w:pPr>
              <w:pStyle w:val="18"/>
            </w:pPr>
            <w:r>
              <w:t>合计</w:t>
            </w:r>
          </w:p>
        </w:tc>
        <w:tc>
          <w:tcPr>
            <w:tcW w:w="1252" w:type="dxa"/>
            <w:vAlign w:val="center"/>
          </w:tcPr>
          <w:p>
            <w:pPr>
              <w:pStyle w:val="19"/>
            </w:pPr>
            <w:r>
              <w:t>7948.34</w:t>
            </w:r>
          </w:p>
        </w:tc>
        <w:tc>
          <w:tcPr>
            <w:tcW w:w="1271" w:type="dxa"/>
            <w:vAlign w:val="center"/>
          </w:tcPr>
          <w:p>
            <w:pPr>
              <w:pStyle w:val="19"/>
            </w:pPr>
            <w:r>
              <w:t>4160.34</w:t>
            </w:r>
          </w:p>
        </w:tc>
        <w:tc>
          <w:tcPr>
            <w:tcW w:w="1235" w:type="dxa"/>
            <w:vAlign w:val="center"/>
          </w:tcPr>
          <w:p>
            <w:pPr>
              <w:pStyle w:val="19"/>
            </w:pPr>
            <w:r>
              <w:t>3788.00</w:t>
            </w:r>
          </w:p>
        </w:tc>
        <w:tc>
          <w:tcPr>
            <w:tcW w:w="737" w:type="dxa"/>
            <w:vAlign w:val="center"/>
          </w:tcPr>
          <w:p>
            <w:pPr>
              <w:pStyle w:val="19"/>
            </w:pPr>
          </w:p>
        </w:tc>
        <w:tc>
          <w:tcPr>
            <w:tcW w:w="737"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219" w:type="dxa"/>
            <w:vAlign w:val="center"/>
          </w:tcPr>
          <w:p>
            <w:pPr>
              <w:pStyle w:val="17"/>
            </w:pPr>
            <w:r>
              <w:t>2</w:t>
            </w:r>
          </w:p>
        </w:tc>
        <w:tc>
          <w:tcPr>
            <w:tcW w:w="1682" w:type="dxa"/>
            <w:vAlign w:val="center"/>
          </w:tcPr>
          <w:p>
            <w:pPr>
              <w:pStyle w:val="16"/>
            </w:pPr>
            <w:r>
              <w:t>208</w:t>
            </w:r>
          </w:p>
        </w:tc>
        <w:tc>
          <w:tcPr>
            <w:tcW w:w="1562" w:type="dxa"/>
            <w:vAlign w:val="center"/>
          </w:tcPr>
          <w:p>
            <w:pPr>
              <w:pStyle w:val="16"/>
            </w:pPr>
            <w:r>
              <w:t>社会保障和就业支出</w:t>
            </w:r>
          </w:p>
        </w:tc>
        <w:tc>
          <w:tcPr>
            <w:tcW w:w="1252" w:type="dxa"/>
            <w:vAlign w:val="center"/>
          </w:tcPr>
          <w:p>
            <w:pPr>
              <w:pStyle w:val="15"/>
            </w:pPr>
            <w:r>
              <w:t>3054.46</w:t>
            </w:r>
          </w:p>
        </w:tc>
        <w:tc>
          <w:tcPr>
            <w:tcW w:w="1271" w:type="dxa"/>
            <w:vAlign w:val="center"/>
          </w:tcPr>
          <w:p>
            <w:pPr>
              <w:pStyle w:val="15"/>
            </w:pPr>
            <w:r>
              <w:t>661.43</w:t>
            </w:r>
          </w:p>
        </w:tc>
        <w:tc>
          <w:tcPr>
            <w:tcW w:w="1235" w:type="dxa"/>
            <w:vAlign w:val="center"/>
          </w:tcPr>
          <w:p>
            <w:pPr>
              <w:pStyle w:val="15"/>
            </w:pPr>
            <w:r>
              <w:t>2393.04</w:t>
            </w: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219" w:type="dxa"/>
            <w:vAlign w:val="center"/>
          </w:tcPr>
          <w:p>
            <w:pPr>
              <w:pStyle w:val="17"/>
            </w:pPr>
            <w:r>
              <w:t>3</w:t>
            </w:r>
          </w:p>
        </w:tc>
        <w:tc>
          <w:tcPr>
            <w:tcW w:w="1682" w:type="dxa"/>
            <w:vAlign w:val="center"/>
          </w:tcPr>
          <w:p>
            <w:pPr>
              <w:pStyle w:val="16"/>
            </w:pPr>
            <w:r>
              <w:t>20805</w:t>
            </w:r>
          </w:p>
        </w:tc>
        <w:tc>
          <w:tcPr>
            <w:tcW w:w="1562" w:type="dxa"/>
            <w:vAlign w:val="center"/>
          </w:tcPr>
          <w:p>
            <w:pPr>
              <w:pStyle w:val="16"/>
            </w:pPr>
            <w:r>
              <w:t>行政事业单位养老支出</w:t>
            </w:r>
          </w:p>
        </w:tc>
        <w:tc>
          <w:tcPr>
            <w:tcW w:w="1252" w:type="dxa"/>
            <w:vAlign w:val="center"/>
          </w:tcPr>
          <w:p>
            <w:pPr>
              <w:pStyle w:val="15"/>
            </w:pPr>
            <w:r>
              <w:t>661.43</w:t>
            </w:r>
          </w:p>
        </w:tc>
        <w:tc>
          <w:tcPr>
            <w:tcW w:w="1271" w:type="dxa"/>
            <w:vAlign w:val="center"/>
          </w:tcPr>
          <w:p>
            <w:pPr>
              <w:pStyle w:val="15"/>
            </w:pPr>
            <w:r>
              <w:t>661.43</w:t>
            </w:r>
          </w:p>
        </w:tc>
        <w:tc>
          <w:tcPr>
            <w:tcW w:w="1235" w:type="dxa"/>
            <w:vAlign w:val="center"/>
          </w:tcPr>
          <w:p>
            <w:pPr>
              <w:pStyle w:val="15"/>
            </w:pP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219" w:type="dxa"/>
            <w:vAlign w:val="center"/>
          </w:tcPr>
          <w:p>
            <w:pPr>
              <w:pStyle w:val="17"/>
            </w:pPr>
            <w:r>
              <w:t>4</w:t>
            </w:r>
          </w:p>
        </w:tc>
        <w:tc>
          <w:tcPr>
            <w:tcW w:w="1682" w:type="dxa"/>
            <w:vAlign w:val="center"/>
          </w:tcPr>
          <w:p>
            <w:pPr>
              <w:pStyle w:val="16"/>
            </w:pPr>
            <w:r>
              <w:t>2080501</w:t>
            </w:r>
          </w:p>
        </w:tc>
        <w:tc>
          <w:tcPr>
            <w:tcW w:w="1562" w:type="dxa"/>
            <w:vAlign w:val="center"/>
          </w:tcPr>
          <w:p>
            <w:pPr>
              <w:pStyle w:val="16"/>
            </w:pPr>
            <w:r>
              <w:t>行政单位离退休</w:t>
            </w:r>
          </w:p>
        </w:tc>
        <w:tc>
          <w:tcPr>
            <w:tcW w:w="1252" w:type="dxa"/>
            <w:vAlign w:val="center"/>
          </w:tcPr>
          <w:p>
            <w:pPr>
              <w:pStyle w:val="15"/>
            </w:pPr>
            <w:r>
              <w:t>25.66</w:t>
            </w:r>
          </w:p>
        </w:tc>
        <w:tc>
          <w:tcPr>
            <w:tcW w:w="1271" w:type="dxa"/>
            <w:vAlign w:val="center"/>
          </w:tcPr>
          <w:p>
            <w:pPr>
              <w:pStyle w:val="15"/>
            </w:pPr>
            <w:r>
              <w:t>25.66</w:t>
            </w:r>
          </w:p>
        </w:tc>
        <w:tc>
          <w:tcPr>
            <w:tcW w:w="1235" w:type="dxa"/>
            <w:vAlign w:val="center"/>
          </w:tcPr>
          <w:p>
            <w:pPr>
              <w:pStyle w:val="15"/>
            </w:pP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219" w:type="dxa"/>
            <w:vAlign w:val="center"/>
          </w:tcPr>
          <w:p>
            <w:pPr>
              <w:pStyle w:val="17"/>
            </w:pPr>
            <w:r>
              <w:t>5</w:t>
            </w:r>
          </w:p>
        </w:tc>
        <w:tc>
          <w:tcPr>
            <w:tcW w:w="1682" w:type="dxa"/>
            <w:vAlign w:val="center"/>
          </w:tcPr>
          <w:p>
            <w:pPr>
              <w:pStyle w:val="16"/>
            </w:pPr>
            <w:r>
              <w:t>2080502</w:t>
            </w:r>
          </w:p>
        </w:tc>
        <w:tc>
          <w:tcPr>
            <w:tcW w:w="1562" w:type="dxa"/>
            <w:vAlign w:val="center"/>
          </w:tcPr>
          <w:p>
            <w:pPr>
              <w:pStyle w:val="16"/>
            </w:pPr>
            <w:r>
              <w:t>事业单位离退休</w:t>
            </w:r>
          </w:p>
        </w:tc>
        <w:tc>
          <w:tcPr>
            <w:tcW w:w="1252" w:type="dxa"/>
            <w:vAlign w:val="center"/>
          </w:tcPr>
          <w:p>
            <w:pPr>
              <w:pStyle w:val="15"/>
            </w:pPr>
            <w:r>
              <w:t>176.27</w:t>
            </w:r>
          </w:p>
        </w:tc>
        <w:tc>
          <w:tcPr>
            <w:tcW w:w="1271" w:type="dxa"/>
            <w:vAlign w:val="center"/>
          </w:tcPr>
          <w:p>
            <w:pPr>
              <w:pStyle w:val="15"/>
            </w:pPr>
            <w:r>
              <w:t>176.27</w:t>
            </w:r>
          </w:p>
        </w:tc>
        <w:tc>
          <w:tcPr>
            <w:tcW w:w="1235" w:type="dxa"/>
            <w:vAlign w:val="center"/>
          </w:tcPr>
          <w:p>
            <w:pPr>
              <w:pStyle w:val="15"/>
            </w:pP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9" w:hRule="atLeast"/>
          <w:jc w:val="center"/>
        </w:trPr>
        <w:tc>
          <w:tcPr>
            <w:tcW w:w="1219" w:type="dxa"/>
            <w:vAlign w:val="center"/>
          </w:tcPr>
          <w:p>
            <w:pPr>
              <w:pStyle w:val="17"/>
            </w:pPr>
            <w:r>
              <w:t>6</w:t>
            </w:r>
          </w:p>
        </w:tc>
        <w:tc>
          <w:tcPr>
            <w:tcW w:w="1682" w:type="dxa"/>
            <w:vAlign w:val="center"/>
          </w:tcPr>
          <w:p>
            <w:pPr>
              <w:pStyle w:val="16"/>
            </w:pPr>
            <w:r>
              <w:t>2080505</w:t>
            </w:r>
          </w:p>
        </w:tc>
        <w:tc>
          <w:tcPr>
            <w:tcW w:w="1562" w:type="dxa"/>
            <w:vAlign w:val="center"/>
          </w:tcPr>
          <w:p>
            <w:pPr>
              <w:pStyle w:val="16"/>
            </w:pPr>
            <w:r>
              <w:t>机关事业单位基本养老保险缴费支出</w:t>
            </w:r>
          </w:p>
        </w:tc>
        <w:tc>
          <w:tcPr>
            <w:tcW w:w="1252" w:type="dxa"/>
            <w:vAlign w:val="center"/>
          </w:tcPr>
          <w:p>
            <w:pPr>
              <w:pStyle w:val="15"/>
            </w:pPr>
            <w:r>
              <w:t>332.00</w:t>
            </w:r>
          </w:p>
        </w:tc>
        <w:tc>
          <w:tcPr>
            <w:tcW w:w="1271" w:type="dxa"/>
            <w:vAlign w:val="center"/>
          </w:tcPr>
          <w:p>
            <w:pPr>
              <w:pStyle w:val="15"/>
            </w:pPr>
            <w:r>
              <w:t>332.00</w:t>
            </w:r>
          </w:p>
        </w:tc>
        <w:tc>
          <w:tcPr>
            <w:tcW w:w="1235" w:type="dxa"/>
            <w:vAlign w:val="center"/>
          </w:tcPr>
          <w:p>
            <w:pPr>
              <w:pStyle w:val="15"/>
            </w:pP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1219" w:type="dxa"/>
            <w:vAlign w:val="center"/>
          </w:tcPr>
          <w:p>
            <w:pPr>
              <w:pStyle w:val="17"/>
            </w:pPr>
            <w:r>
              <w:t>7</w:t>
            </w:r>
          </w:p>
        </w:tc>
        <w:tc>
          <w:tcPr>
            <w:tcW w:w="1682" w:type="dxa"/>
            <w:vAlign w:val="center"/>
          </w:tcPr>
          <w:p>
            <w:pPr>
              <w:pStyle w:val="16"/>
            </w:pPr>
            <w:r>
              <w:t>2080506</w:t>
            </w:r>
          </w:p>
        </w:tc>
        <w:tc>
          <w:tcPr>
            <w:tcW w:w="1562" w:type="dxa"/>
            <w:vAlign w:val="center"/>
          </w:tcPr>
          <w:p>
            <w:pPr>
              <w:pStyle w:val="16"/>
            </w:pPr>
            <w:r>
              <w:t>机关事业单位职业年金缴费支出</w:t>
            </w:r>
          </w:p>
        </w:tc>
        <w:tc>
          <w:tcPr>
            <w:tcW w:w="1252" w:type="dxa"/>
            <w:vAlign w:val="center"/>
          </w:tcPr>
          <w:p>
            <w:pPr>
              <w:pStyle w:val="15"/>
            </w:pPr>
            <w:r>
              <w:t>127.50</w:t>
            </w:r>
          </w:p>
        </w:tc>
        <w:tc>
          <w:tcPr>
            <w:tcW w:w="1271" w:type="dxa"/>
            <w:vAlign w:val="center"/>
          </w:tcPr>
          <w:p>
            <w:pPr>
              <w:pStyle w:val="15"/>
            </w:pPr>
            <w:r>
              <w:t>127.50</w:t>
            </w:r>
          </w:p>
        </w:tc>
        <w:tc>
          <w:tcPr>
            <w:tcW w:w="1235" w:type="dxa"/>
            <w:vAlign w:val="center"/>
          </w:tcPr>
          <w:p>
            <w:pPr>
              <w:pStyle w:val="15"/>
            </w:pP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1219" w:type="dxa"/>
            <w:vAlign w:val="center"/>
          </w:tcPr>
          <w:p>
            <w:pPr>
              <w:pStyle w:val="17"/>
            </w:pPr>
            <w:r>
              <w:t>8</w:t>
            </w:r>
          </w:p>
        </w:tc>
        <w:tc>
          <w:tcPr>
            <w:tcW w:w="1682" w:type="dxa"/>
            <w:vAlign w:val="center"/>
          </w:tcPr>
          <w:p>
            <w:pPr>
              <w:pStyle w:val="16"/>
            </w:pPr>
            <w:r>
              <w:t>20822</w:t>
            </w:r>
          </w:p>
        </w:tc>
        <w:tc>
          <w:tcPr>
            <w:tcW w:w="1562" w:type="dxa"/>
            <w:vAlign w:val="center"/>
          </w:tcPr>
          <w:p>
            <w:pPr>
              <w:pStyle w:val="16"/>
            </w:pPr>
            <w:r>
              <w:t>大中型水库移民后期扶持基金支出</w:t>
            </w:r>
          </w:p>
        </w:tc>
        <w:tc>
          <w:tcPr>
            <w:tcW w:w="1252" w:type="dxa"/>
            <w:vAlign w:val="center"/>
          </w:tcPr>
          <w:p>
            <w:pPr>
              <w:pStyle w:val="15"/>
            </w:pPr>
            <w:r>
              <w:t>2230.51</w:t>
            </w:r>
          </w:p>
        </w:tc>
        <w:tc>
          <w:tcPr>
            <w:tcW w:w="1271" w:type="dxa"/>
            <w:vAlign w:val="center"/>
          </w:tcPr>
          <w:p>
            <w:pPr>
              <w:pStyle w:val="15"/>
            </w:pPr>
          </w:p>
        </w:tc>
        <w:tc>
          <w:tcPr>
            <w:tcW w:w="1235" w:type="dxa"/>
            <w:vAlign w:val="center"/>
          </w:tcPr>
          <w:p>
            <w:pPr>
              <w:pStyle w:val="15"/>
            </w:pPr>
            <w:r>
              <w:t>2230.51</w:t>
            </w: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219" w:type="dxa"/>
            <w:vAlign w:val="center"/>
          </w:tcPr>
          <w:p>
            <w:pPr>
              <w:pStyle w:val="17"/>
            </w:pPr>
            <w:r>
              <w:t>9</w:t>
            </w:r>
          </w:p>
        </w:tc>
        <w:tc>
          <w:tcPr>
            <w:tcW w:w="1682" w:type="dxa"/>
            <w:vAlign w:val="center"/>
          </w:tcPr>
          <w:p>
            <w:pPr>
              <w:pStyle w:val="16"/>
            </w:pPr>
            <w:r>
              <w:t>2082201</w:t>
            </w:r>
          </w:p>
        </w:tc>
        <w:tc>
          <w:tcPr>
            <w:tcW w:w="1562" w:type="dxa"/>
            <w:vAlign w:val="center"/>
          </w:tcPr>
          <w:p>
            <w:pPr>
              <w:pStyle w:val="16"/>
            </w:pPr>
            <w:r>
              <w:t>移民补助</w:t>
            </w:r>
          </w:p>
        </w:tc>
        <w:tc>
          <w:tcPr>
            <w:tcW w:w="1252" w:type="dxa"/>
            <w:vAlign w:val="center"/>
          </w:tcPr>
          <w:p>
            <w:pPr>
              <w:pStyle w:val="15"/>
            </w:pPr>
            <w:r>
              <w:t>661.32</w:t>
            </w:r>
          </w:p>
        </w:tc>
        <w:tc>
          <w:tcPr>
            <w:tcW w:w="1271" w:type="dxa"/>
            <w:vAlign w:val="center"/>
          </w:tcPr>
          <w:p>
            <w:pPr>
              <w:pStyle w:val="15"/>
            </w:pPr>
          </w:p>
        </w:tc>
        <w:tc>
          <w:tcPr>
            <w:tcW w:w="1235" w:type="dxa"/>
            <w:vAlign w:val="center"/>
          </w:tcPr>
          <w:p>
            <w:pPr>
              <w:pStyle w:val="15"/>
            </w:pPr>
            <w:r>
              <w:t>661.32</w:t>
            </w: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1219" w:type="dxa"/>
            <w:vAlign w:val="center"/>
          </w:tcPr>
          <w:p>
            <w:pPr>
              <w:pStyle w:val="17"/>
            </w:pPr>
            <w:r>
              <w:t>10</w:t>
            </w:r>
          </w:p>
        </w:tc>
        <w:tc>
          <w:tcPr>
            <w:tcW w:w="1682" w:type="dxa"/>
            <w:vAlign w:val="center"/>
          </w:tcPr>
          <w:p>
            <w:pPr>
              <w:pStyle w:val="16"/>
            </w:pPr>
            <w:r>
              <w:t>2082202</w:t>
            </w:r>
          </w:p>
        </w:tc>
        <w:tc>
          <w:tcPr>
            <w:tcW w:w="1562" w:type="dxa"/>
            <w:vAlign w:val="center"/>
          </w:tcPr>
          <w:p>
            <w:pPr>
              <w:pStyle w:val="16"/>
            </w:pPr>
            <w:r>
              <w:t>基础设施建设和经济发展</w:t>
            </w:r>
          </w:p>
        </w:tc>
        <w:tc>
          <w:tcPr>
            <w:tcW w:w="1252" w:type="dxa"/>
            <w:vAlign w:val="center"/>
          </w:tcPr>
          <w:p>
            <w:pPr>
              <w:pStyle w:val="15"/>
            </w:pPr>
            <w:r>
              <w:t>1569.19</w:t>
            </w:r>
          </w:p>
        </w:tc>
        <w:tc>
          <w:tcPr>
            <w:tcW w:w="1271" w:type="dxa"/>
            <w:vAlign w:val="center"/>
          </w:tcPr>
          <w:p>
            <w:pPr>
              <w:pStyle w:val="15"/>
            </w:pPr>
          </w:p>
        </w:tc>
        <w:tc>
          <w:tcPr>
            <w:tcW w:w="1235" w:type="dxa"/>
            <w:vAlign w:val="center"/>
          </w:tcPr>
          <w:p>
            <w:pPr>
              <w:pStyle w:val="15"/>
            </w:pPr>
            <w:r>
              <w:t>1569.19</w:t>
            </w: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1219" w:type="dxa"/>
            <w:vAlign w:val="center"/>
          </w:tcPr>
          <w:p>
            <w:pPr>
              <w:pStyle w:val="17"/>
            </w:pPr>
            <w:r>
              <w:t>11</w:t>
            </w:r>
          </w:p>
        </w:tc>
        <w:tc>
          <w:tcPr>
            <w:tcW w:w="1682" w:type="dxa"/>
            <w:vAlign w:val="center"/>
          </w:tcPr>
          <w:p>
            <w:pPr>
              <w:pStyle w:val="16"/>
            </w:pPr>
            <w:r>
              <w:t>20823</w:t>
            </w:r>
          </w:p>
        </w:tc>
        <w:tc>
          <w:tcPr>
            <w:tcW w:w="1562" w:type="dxa"/>
            <w:vAlign w:val="center"/>
          </w:tcPr>
          <w:p>
            <w:pPr>
              <w:pStyle w:val="16"/>
            </w:pPr>
            <w:r>
              <w:t>小型水库移民扶助基金安排的支出</w:t>
            </w:r>
          </w:p>
        </w:tc>
        <w:tc>
          <w:tcPr>
            <w:tcW w:w="1252" w:type="dxa"/>
            <w:vAlign w:val="center"/>
          </w:tcPr>
          <w:p>
            <w:pPr>
              <w:pStyle w:val="15"/>
            </w:pPr>
            <w:r>
              <w:t>162.52</w:t>
            </w:r>
          </w:p>
        </w:tc>
        <w:tc>
          <w:tcPr>
            <w:tcW w:w="1271" w:type="dxa"/>
            <w:vAlign w:val="center"/>
          </w:tcPr>
          <w:p>
            <w:pPr>
              <w:pStyle w:val="15"/>
            </w:pPr>
          </w:p>
        </w:tc>
        <w:tc>
          <w:tcPr>
            <w:tcW w:w="1235" w:type="dxa"/>
            <w:vAlign w:val="center"/>
          </w:tcPr>
          <w:p>
            <w:pPr>
              <w:pStyle w:val="15"/>
            </w:pPr>
            <w:r>
              <w:t>162.52</w:t>
            </w: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219" w:type="dxa"/>
            <w:vAlign w:val="center"/>
          </w:tcPr>
          <w:p>
            <w:pPr>
              <w:pStyle w:val="17"/>
            </w:pPr>
            <w:r>
              <w:t>12</w:t>
            </w:r>
          </w:p>
        </w:tc>
        <w:tc>
          <w:tcPr>
            <w:tcW w:w="1682" w:type="dxa"/>
            <w:vAlign w:val="center"/>
          </w:tcPr>
          <w:p>
            <w:pPr>
              <w:pStyle w:val="16"/>
            </w:pPr>
            <w:r>
              <w:t>2082301</w:t>
            </w:r>
          </w:p>
        </w:tc>
        <w:tc>
          <w:tcPr>
            <w:tcW w:w="1562" w:type="dxa"/>
            <w:vAlign w:val="center"/>
          </w:tcPr>
          <w:p>
            <w:pPr>
              <w:pStyle w:val="16"/>
            </w:pPr>
            <w:r>
              <w:t>移民补助</w:t>
            </w:r>
          </w:p>
        </w:tc>
        <w:tc>
          <w:tcPr>
            <w:tcW w:w="1252" w:type="dxa"/>
            <w:vAlign w:val="center"/>
          </w:tcPr>
          <w:p>
            <w:pPr>
              <w:pStyle w:val="15"/>
            </w:pPr>
            <w:r>
              <w:t>33.67</w:t>
            </w:r>
          </w:p>
        </w:tc>
        <w:tc>
          <w:tcPr>
            <w:tcW w:w="1271" w:type="dxa"/>
            <w:vAlign w:val="center"/>
          </w:tcPr>
          <w:p>
            <w:pPr>
              <w:pStyle w:val="15"/>
            </w:pPr>
          </w:p>
        </w:tc>
        <w:tc>
          <w:tcPr>
            <w:tcW w:w="1235" w:type="dxa"/>
            <w:vAlign w:val="center"/>
          </w:tcPr>
          <w:p>
            <w:pPr>
              <w:pStyle w:val="15"/>
            </w:pPr>
            <w:r>
              <w:t>33.67</w:t>
            </w: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1219" w:type="dxa"/>
            <w:vAlign w:val="center"/>
          </w:tcPr>
          <w:p>
            <w:pPr>
              <w:pStyle w:val="17"/>
            </w:pPr>
            <w:r>
              <w:t>13</w:t>
            </w:r>
          </w:p>
        </w:tc>
        <w:tc>
          <w:tcPr>
            <w:tcW w:w="1682" w:type="dxa"/>
            <w:vAlign w:val="center"/>
          </w:tcPr>
          <w:p>
            <w:pPr>
              <w:pStyle w:val="16"/>
            </w:pPr>
            <w:r>
              <w:t>2082302</w:t>
            </w:r>
          </w:p>
        </w:tc>
        <w:tc>
          <w:tcPr>
            <w:tcW w:w="1562" w:type="dxa"/>
            <w:vAlign w:val="center"/>
          </w:tcPr>
          <w:p>
            <w:pPr>
              <w:pStyle w:val="16"/>
            </w:pPr>
            <w:r>
              <w:t>基础设施建设和经济发展</w:t>
            </w:r>
          </w:p>
        </w:tc>
        <w:tc>
          <w:tcPr>
            <w:tcW w:w="1252" w:type="dxa"/>
            <w:vAlign w:val="center"/>
          </w:tcPr>
          <w:p>
            <w:pPr>
              <w:pStyle w:val="15"/>
            </w:pPr>
            <w:r>
              <w:t>128.85</w:t>
            </w:r>
          </w:p>
        </w:tc>
        <w:tc>
          <w:tcPr>
            <w:tcW w:w="1271" w:type="dxa"/>
            <w:vAlign w:val="center"/>
          </w:tcPr>
          <w:p>
            <w:pPr>
              <w:pStyle w:val="15"/>
            </w:pPr>
          </w:p>
        </w:tc>
        <w:tc>
          <w:tcPr>
            <w:tcW w:w="1235" w:type="dxa"/>
            <w:vAlign w:val="center"/>
          </w:tcPr>
          <w:p>
            <w:pPr>
              <w:pStyle w:val="15"/>
            </w:pPr>
            <w:r>
              <w:t>128.85</w:t>
            </w: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219" w:type="dxa"/>
            <w:vAlign w:val="center"/>
          </w:tcPr>
          <w:p>
            <w:pPr>
              <w:pStyle w:val="17"/>
            </w:pPr>
            <w:r>
              <w:t>14</w:t>
            </w:r>
          </w:p>
        </w:tc>
        <w:tc>
          <w:tcPr>
            <w:tcW w:w="1682" w:type="dxa"/>
            <w:vAlign w:val="center"/>
          </w:tcPr>
          <w:p>
            <w:pPr>
              <w:pStyle w:val="16"/>
            </w:pPr>
            <w:r>
              <w:t>210</w:t>
            </w:r>
          </w:p>
        </w:tc>
        <w:tc>
          <w:tcPr>
            <w:tcW w:w="1562" w:type="dxa"/>
            <w:vAlign w:val="center"/>
          </w:tcPr>
          <w:p>
            <w:pPr>
              <w:pStyle w:val="16"/>
            </w:pPr>
            <w:r>
              <w:t>卫生健康支出</w:t>
            </w:r>
          </w:p>
        </w:tc>
        <w:tc>
          <w:tcPr>
            <w:tcW w:w="1252" w:type="dxa"/>
            <w:vAlign w:val="center"/>
          </w:tcPr>
          <w:p>
            <w:pPr>
              <w:pStyle w:val="15"/>
            </w:pPr>
            <w:r>
              <w:t>128.29</w:t>
            </w:r>
          </w:p>
        </w:tc>
        <w:tc>
          <w:tcPr>
            <w:tcW w:w="1271" w:type="dxa"/>
            <w:vAlign w:val="center"/>
          </w:tcPr>
          <w:p>
            <w:pPr>
              <w:pStyle w:val="15"/>
            </w:pPr>
            <w:r>
              <w:t>128.29</w:t>
            </w:r>
          </w:p>
        </w:tc>
        <w:tc>
          <w:tcPr>
            <w:tcW w:w="1235" w:type="dxa"/>
            <w:vAlign w:val="center"/>
          </w:tcPr>
          <w:p>
            <w:pPr>
              <w:pStyle w:val="15"/>
            </w:pP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219" w:type="dxa"/>
            <w:vAlign w:val="center"/>
          </w:tcPr>
          <w:p>
            <w:pPr>
              <w:pStyle w:val="17"/>
            </w:pPr>
            <w:r>
              <w:t>15</w:t>
            </w:r>
          </w:p>
        </w:tc>
        <w:tc>
          <w:tcPr>
            <w:tcW w:w="1682" w:type="dxa"/>
            <w:vAlign w:val="center"/>
          </w:tcPr>
          <w:p>
            <w:pPr>
              <w:pStyle w:val="16"/>
            </w:pPr>
            <w:r>
              <w:t>21011</w:t>
            </w:r>
          </w:p>
        </w:tc>
        <w:tc>
          <w:tcPr>
            <w:tcW w:w="1562" w:type="dxa"/>
            <w:vAlign w:val="center"/>
          </w:tcPr>
          <w:p>
            <w:pPr>
              <w:pStyle w:val="16"/>
            </w:pPr>
            <w:r>
              <w:t>行政事业单位医疗</w:t>
            </w:r>
          </w:p>
        </w:tc>
        <w:tc>
          <w:tcPr>
            <w:tcW w:w="1252" w:type="dxa"/>
            <w:vAlign w:val="center"/>
          </w:tcPr>
          <w:p>
            <w:pPr>
              <w:pStyle w:val="15"/>
            </w:pPr>
            <w:r>
              <w:t>128.29</w:t>
            </w:r>
          </w:p>
        </w:tc>
        <w:tc>
          <w:tcPr>
            <w:tcW w:w="1271" w:type="dxa"/>
            <w:vAlign w:val="center"/>
          </w:tcPr>
          <w:p>
            <w:pPr>
              <w:pStyle w:val="15"/>
            </w:pPr>
            <w:r>
              <w:t>128.29</w:t>
            </w:r>
          </w:p>
        </w:tc>
        <w:tc>
          <w:tcPr>
            <w:tcW w:w="1235" w:type="dxa"/>
            <w:vAlign w:val="center"/>
          </w:tcPr>
          <w:p>
            <w:pPr>
              <w:pStyle w:val="15"/>
            </w:pP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219" w:type="dxa"/>
            <w:vAlign w:val="center"/>
          </w:tcPr>
          <w:p>
            <w:pPr>
              <w:pStyle w:val="17"/>
            </w:pPr>
            <w:r>
              <w:t>16</w:t>
            </w:r>
          </w:p>
        </w:tc>
        <w:tc>
          <w:tcPr>
            <w:tcW w:w="1682" w:type="dxa"/>
            <w:vAlign w:val="center"/>
          </w:tcPr>
          <w:p>
            <w:pPr>
              <w:pStyle w:val="16"/>
            </w:pPr>
            <w:r>
              <w:t>2101101</w:t>
            </w:r>
          </w:p>
        </w:tc>
        <w:tc>
          <w:tcPr>
            <w:tcW w:w="1562" w:type="dxa"/>
            <w:vAlign w:val="center"/>
          </w:tcPr>
          <w:p>
            <w:pPr>
              <w:pStyle w:val="16"/>
            </w:pPr>
            <w:r>
              <w:t>行政单位医疗</w:t>
            </w:r>
          </w:p>
        </w:tc>
        <w:tc>
          <w:tcPr>
            <w:tcW w:w="1252" w:type="dxa"/>
            <w:vAlign w:val="center"/>
          </w:tcPr>
          <w:p>
            <w:pPr>
              <w:pStyle w:val="15"/>
            </w:pPr>
            <w:r>
              <w:t>128.29</w:t>
            </w:r>
          </w:p>
        </w:tc>
        <w:tc>
          <w:tcPr>
            <w:tcW w:w="1271" w:type="dxa"/>
            <w:vAlign w:val="center"/>
          </w:tcPr>
          <w:p>
            <w:pPr>
              <w:pStyle w:val="15"/>
            </w:pPr>
            <w:r>
              <w:t>128.29</w:t>
            </w:r>
          </w:p>
        </w:tc>
        <w:tc>
          <w:tcPr>
            <w:tcW w:w="1235" w:type="dxa"/>
            <w:vAlign w:val="center"/>
          </w:tcPr>
          <w:p>
            <w:pPr>
              <w:pStyle w:val="15"/>
            </w:pP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219" w:type="dxa"/>
            <w:vAlign w:val="center"/>
          </w:tcPr>
          <w:p>
            <w:pPr>
              <w:pStyle w:val="17"/>
            </w:pPr>
            <w:r>
              <w:t>17</w:t>
            </w:r>
          </w:p>
        </w:tc>
        <w:tc>
          <w:tcPr>
            <w:tcW w:w="1682" w:type="dxa"/>
            <w:vAlign w:val="center"/>
          </w:tcPr>
          <w:p>
            <w:pPr>
              <w:pStyle w:val="16"/>
            </w:pPr>
            <w:r>
              <w:t>211</w:t>
            </w:r>
          </w:p>
        </w:tc>
        <w:tc>
          <w:tcPr>
            <w:tcW w:w="1562" w:type="dxa"/>
            <w:vAlign w:val="center"/>
          </w:tcPr>
          <w:p>
            <w:pPr>
              <w:pStyle w:val="16"/>
            </w:pPr>
            <w:r>
              <w:t>节能环保支出</w:t>
            </w:r>
          </w:p>
        </w:tc>
        <w:tc>
          <w:tcPr>
            <w:tcW w:w="1252" w:type="dxa"/>
            <w:vAlign w:val="center"/>
          </w:tcPr>
          <w:p>
            <w:pPr>
              <w:pStyle w:val="15"/>
            </w:pPr>
            <w:r>
              <w:t>500.00</w:t>
            </w:r>
          </w:p>
        </w:tc>
        <w:tc>
          <w:tcPr>
            <w:tcW w:w="1271" w:type="dxa"/>
            <w:vAlign w:val="center"/>
          </w:tcPr>
          <w:p>
            <w:pPr>
              <w:pStyle w:val="15"/>
            </w:pPr>
          </w:p>
        </w:tc>
        <w:tc>
          <w:tcPr>
            <w:tcW w:w="1235" w:type="dxa"/>
            <w:vAlign w:val="center"/>
          </w:tcPr>
          <w:p>
            <w:pPr>
              <w:pStyle w:val="15"/>
            </w:pPr>
            <w:r>
              <w:t>500.00</w:t>
            </w: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219" w:type="dxa"/>
            <w:vAlign w:val="center"/>
          </w:tcPr>
          <w:p>
            <w:pPr>
              <w:pStyle w:val="17"/>
            </w:pPr>
            <w:r>
              <w:t>18</w:t>
            </w:r>
          </w:p>
        </w:tc>
        <w:tc>
          <w:tcPr>
            <w:tcW w:w="1682" w:type="dxa"/>
            <w:vAlign w:val="center"/>
          </w:tcPr>
          <w:p>
            <w:pPr>
              <w:pStyle w:val="16"/>
            </w:pPr>
            <w:r>
              <w:t>21103</w:t>
            </w:r>
          </w:p>
        </w:tc>
        <w:tc>
          <w:tcPr>
            <w:tcW w:w="1562" w:type="dxa"/>
            <w:vAlign w:val="center"/>
          </w:tcPr>
          <w:p>
            <w:pPr>
              <w:pStyle w:val="16"/>
            </w:pPr>
            <w:r>
              <w:t>污染防治</w:t>
            </w:r>
          </w:p>
        </w:tc>
        <w:tc>
          <w:tcPr>
            <w:tcW w:w="1252" w:type="dxa"/>
            <w:vAlign w:val="center"/>
          </w:tcPr>
          <w:p>
            <w:pPr>
              <w:pStyle w:val="15"/>
            </w:pPr>
            <w:r>
              <w:t>500.00</w:t>
            </w:r>
          </w:p>
        </w:tc>
        <w:tc>
          <w:tcPr>
            <w:tcW w:w="1271" w:type="dxa"/>
            <w:vAlign w:val="center"/>
          </w:tcPr>
          <w:p>
            <w:pPr>
              <w:pStyle w:val="15"/>
            </w:pPr>
          </w:p>
        </w:tc>
        <w:tc>
          <w:tcPr>
            <w:tcW w:w="1235" w:type="dxa"/>
            <w:vAlign w:val="center"/>
          </w:tcPr>
          <w:p>
            <w:pPr>
              <w:pStyle w:val="15"/>
            </w:pPr>
            <w:r>
              <w:t>500.00</w:t>
            </w: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219" w:type="dxa"/>
            <w:vAlign w:val="center"/>
          </w:tcPr>
          <w:p>
            <w:pPr>
              <w:pStyle w:val="17"/>
            </w:pPr>
            <w:r>
              <w:t>19</w:t>
            </w:r>
          </w:p>
        </w:tc>
        <w:tc>
          <w:tcPr>
            <w:tcW w:w="1682" w:type="dxa"/>
            <w:vAlign w:val="center"/>
          </w:tcPr>
          <w:p>
            <w:pPr>
              <w:pStyle w:val="16"/>
            </w:pPr>
            <w:r>
              <w:t>2110302</w:t>
            </w:r>
          </w:p>
        </w:tc>
        <w:tc>
          <w:tcPr>
            <w:tcW w:w="1562" w:type="dxa"/>
            <w:vAlign w:val="center"/>
          </w:tcPr>
          <w:p>
            <w:pPr>
              <w:pStyle w:val="16"/>
            </w:pPr>
            <w:r>
              <w:t>水体</w:t>
            </w:r>
          </w:p>
        </w:tc>
        <w:tc>
          <w:tcPr>
            <w:tcW w:w="1252" w:type="dxa"/>
            <w:vAlign w:val="center"/>
          </w:tcPr>
          <w:p>
            <w:pPr>
              <w:pStyle w:val="15"/>
            </w:pPr>
            <w:r>
              <w:t>500.00</w:t>
            </w:r>
          </w:p>
        </w:tc>
        <w:tc>
          <w:tcPr>
            <w:tcW w:w="1271" w:type="dxa"/>
            <w:vAlign w:val="center"/>
          </w:tcPr>
          <w:p>
            <w:pPr>
              <w:pStyle w:val="15"/>
            </w:pPr>
          </w:p>
        </w:tc>
        <w:tc>
          <w:tcPr>
            <w:tcW w:w="1235" w:type="dxa"/>
            <w:vAlign w:val="center"/>
          </w:tcPr>
          <w:p>
            <w:pPr>
              <w:pStyle w:val="15"/>
            </w:pPr>
            <w:r>
              <w:t>500.00</w:t>
            </w: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219" w:type="dxa"/>
            <w:vAlign w:val="center"/>
          </w:tcPr>
          <w:p>
            <w:pPr>
              <w:pStyle w:val="17"/>
            </w:pPr>
            <w:r>
              <w:t>20</w:t>
            </w:r>
          </w:p>
        </w:tc>
        <w:tc>
          <w:tcPr>
            <w:tcW w:w="1682" w:type="dxa"/>
            <w:vAlign w:val="center"/>
          </w:tcPr>
          <w:p>
            <w:pPr>
              <w:pStyle w:val="16"/>
            </w:pPr>
            <w:r>
              <w:t>213</w:t>
            </w:r>
          </w:p>
        </w:tc>
        <w:tc>
          <w:tcPr>
            <w:tcW w:w="1562" w:type="dxa"/>
            <w:vAlign w:val="center"/>
          </w:tcPr>
          <w:p>
            <w:pPr>
              <w:pStyle w:val="16"/>
            </w:pPr>
            <w:r>
              <w:t>农林水支出</w:t>
            </w:r>
          </w:p>
        </w:tc>
        <w:tc>
          <w:tcPr>
            <w:tcW w:w="1252" w:type="dxa"/>
            <w:vAlign w:val="center"/>
          </w:tcPr>
          <w:p>
            <w:pPr>
              <w:pStyle w:val="15"/>
            </w:pPr>
            <w:r>
              <w:t>3992.57</w:t>
            </w:r>
          </w:p>
        </w:tc>
        <w:tc>
          <w:tcPr>
            <w:tcW w:w="1271" w:type="dxa"/>
            <w:vAlign w:val="center"/>
          </w:tcPr>
          <w:p>
            <w:pPr>
              <w:pStyle w:val="15"/>
            </w:pPr>
            <w:r>
              <w:t>3097.61</w:t>
            </w:r>
          </w:p>
        </w:tc>
        <w:tc>
          <w:tcPr>
            <w:tcW w:w="1235" w:type="dxa"/>
            <w:vAlign w:val="center"/>
          </w:tcPr>
          <w:p>
            <w:pPr>
              <w:pStyle w:val="15"/>
            </w:pPr>
            <w:r>
              <w:t>894.97</w:t>
            </w: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219" w:type="dxa"/>
            <w:vAlign w:val="center"/>
          </w:tcPr>
          <w:p>
            <w:pPr>
              <w:pStyle w:val="17"/>
            </w:pPr>
            <w:r>
              <w:t>21</w:t>
            </w:r>
          </w:p>
        </w:tc>
        <w:tc>
          <w:tcPr>
            <w:tcW w:w="1682" w:type="dxa"/>
            <w:vAlign w:val="center"/>
          </w:tcPr>
          <w:p>
            <w:pPr>
              <w:pStyle w:val="16"/>
            </w:pPr>
            <w:r>
              <w:t>21303</w:t>
            </w:r>
          </w:p>
        </w:tc>
        <w:tc>
          <w:tcPr>
            <w:tcW w:w="1562" w:type="dxa"/>
            <w:vAlign w:val="center"/>
          </w:tcPr>
          <w:p>
            <w:pPr>
              <w:pStyle w:val="16"/>
            </w:pPr>
            <w:r>
              <w:t>水利</w:t>
            </w:r>
          </w:p>
        </w:tc>
        <w:tc>
          <w:tcPr>
            <w:tcW w:w="1252" w:type="dxa"/>
            <w:vAlign w:val="center"/>
          </w:tcPr>
          <w:p>
            <w:pPr>
              <w:pStyle w:val="15"/>
            </w:pPr>
            <w:r>
              <w:t>3992.57</w:t>
            </w:r>
          </w:p>
        </w:tc>
        <w:tc>
          <w:tcPr>
            <w:tcW w:w="1271" w:type="dxa"/>
            <w:vAlign w:val="center"/>
          </w:tcPr>
          <w:p>
            <w:pPr>
              <w:pStyle w:val="15"/>
            </w:pPr>
            <w:r>
              <w:t>3097.61</w:t>
            </w:r>
          </w:p>
        </w:tc>
        <w:tc>
          <w:tcPr>
            <w:tcW w:w="1235" w:type="dxa"/>
            <w:vAlign w:val="center"/>
          </w:tcPr>
          <w:p>
            <w:pPr>
              <w:pStyle w:val="15"/>
            </w:pPr>
            <w:r>
              <w:t>894.97</w:t>
            </w: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219" w:type="dxa"/>
            <w:vAlign w:val="center"/>
          </w:tcPr>
          <w:p>
            <w:pPr>
              <w:pStyle w:val="17"/>
            </w:pPr>
            <w:r>
              <w:t>22</w:t>
            </w:r>
          </w:p>
        </w:tc>
        <w:tc>
          <w:tcPr>
            <w:tcW w:w="1682" w:type="dxa"/>
            <w:vAlign w:val="center"/>
          </w:tcPr>
          <w:p>
            <w:pPr>
              <w:pStyle w:val="16"/>
            </w:pPr>
            <w:r>
              <w:t>2130301</w:t>
            </w:r>
          </w:p>
        </w:tc>
        <w:tc>
          <w:tcPr>
            <w:tcW w:w="1562" w:type="dxa"/>
            <w:vAlign w:val="center"/>
          </w:tcPr>
          <w:p>
            <w:pPr>
              <w:pStyle w:val="16"/>
            </w:pPr>
            <w:r>
              <w:t>行政运行</w:t>
            </w:r>
          </w:p>
        </w:tc>
        <w:tc>
          <w:tcPr>
            <w:tcW w:w="1252" w:type="dxa"/>
            <w:vAlign w:val="center"/>
          </w:tcPr>
          <w:p>
            <w:pPr>
              <w:pStyle w:val="15"/>
            </w:pPr>
            <w:r>
              <w:t>236.99</w:t>
            </w:r>
          </w:p>
        </w:tc>
        <w:tc>
          <w:tcPr>
            <w:tcW w:w="1271" w:type="dxa"/>
            <w:vAlign w:val="center"/>
          </w:tcPr>
          <w:p>
            <w:pPr>
              <w:pStyle w:val="15"/>
            </w:pPr>
            <w:r>
              <w:t>236.99</w:t>
            </w:r>
          </w:p>
        </w:tc>
        <w:tc>
          <w:tcPr>
            <w:tcW w:w="1235" w:type="dxa"/>
            <w:vAlign w:val="center"/>
          </w:tcPr>
          <w:p>
            <w:pPr>
              <w:pStyle w:val="15"/>
            </w:pP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219" w:type="dxa"/>
            <w:vAlign w:val="center"/>
          </w:tcPr>
          <w:p>
            <w:pPr>
              <w:pStyle w:val="17"/>
            </w:pPr>
            <w:r>
              <w:t>23</w:t>
            </w:r>
          </w:p>
        </w:tc>
        <w:tc>
          <w:tcPr>
            <w:tcW w:w="1682" w:type="dxa"/>
            <w:vAlign w:val="center"/>
          </w:tcPr>
          <w:p>
            <w:pPr>
              <w:pStyle w:val="16"/>
            </w:pPr>
            <w:r>
              <w:t>2130306</w:t>
            </w:r>
          </w:p>
        </w:tc>
        <w:tc>
          <w:tcPr>
            <w:tcW w:w="1562" w:type="dxa"/>
            <w:vAlign w:val="center"/>
          </w:tcPr>
          <w:p>
            <w:pPr>
              <w:pStyle w:val="16"/>
            </w:pPr>
            <w:r>
              <w:t>水利工程运行与维护</w:t>
            </w:r>
          </w:p>
        </w:tc>
        <w:tc>
          <w:tcPr>
            <w:tcW w:w="1252" w:type="dxa"/>
            <w:vAlign w:val="center"/>
          </w:tcPr>
          <w:p>
            <w:pPr>
              <w:pStyle w:val="15"/>
            </w:pPr>
            <w:r>
              <w:t>49.90</w:t>
            </w:r>
          </w:p>
        </w:tc>
        <w:tc>
          <w:tcPr>
            <w:tcW w:w="1271" w:type="dxa"/>
            <w:vAlign w:val="center"/>
          </w:tcPr>
          <w:p>
            <w:pPr>
              <w:pStyle w:val="15"/>
            </w:pPr>
          </w:p>
        </w:tc>
        <w:tc>
          <w:tcPr>
            <w:tcW w:w="1235" w:type="dxa"/>
            <w:vAlign w:val="center"/>
          </w:tcPr>
          <w:p>
            <w:pPr>
              <w:pStyle w:val="15"/>
            </w:pPr>
            <w:r>
              <w:t>49.90</w:t>
            </w: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219" w:type="dxa"/>
            <w:vAlign w:val="center"/>
          </w:tcPr>
          <w:p>
            <w:pPr>
              <w:pStyle w:val="17"/>
            </w:pPr>
            <w:r>
              <w:t>24</w:t>
            </w:r>
          </w:p>
        </w:tc>
        <w:tc>
          <w:tcPr>
            <w:tcW w:w="1682" w:type="dxa"/>
            <w:vAlign w:val="center"/>
          </w:tcPr>
          <w:p>
            <w:pPr>
              <w:pStyle w:val="16"/>
            </w:pPr>
            <w:r>
              <w:t>2130399</w:t>
            </w:r>
          </w:p>
        </w:tc>
        <w:tc>
          <w:tcPr>
            <w:tcW w:w="1562" w:type="dxa"/>
            <w:vAlign w:val="center"/>
          </w:tcPr>
          <w:p>
            <w:pPr>
              <w:pStyle w:val="16"/>
            </w:pPr>
            <w:r>
              <w:t>其他水利支出</w:t>
            </w:r>
          </w:p>
        </w:tc>
        <w:tc>
          <w:tcPr>
            <w:tcW w:w="1252" w:type="dxa"/>
            <w:vAlign w:val="center"/>
          </w:tcPr>
          <w:p>
            <w:pPr>
              <w:pStyle w:val="15"/>
            </w:pPr>
            <w:r>
              <w:t>3705.67</w:t>
            </w:r>
          </w:p>
        </w:tc>
        <w:tc>
          <w:tcPr>
            <w:tcW w:w="1271" w:type="dxa"/>
            <w:vAlign w:val="center"/>
          </w:tcPr>
          <w:p>
            <w:pPr>
              <w:pStyle w:val="15"/>
            </w:pPr>
            <w:r>
              <w:t>2860.61</w:t>
            </w:r>
          </w:p>
        </w:tc>
        <w:tc>
          <w:tcPr>
            <w:tcW w:w="1235" w:type="dxa"/>
            <w:vAlign w:val="center"/>
          </w:tcPr>
          <w:p>
            <w:pPr>
              <w:pStyle w:val="15"/>
            </w:pPr>
            <w:r>
              <w:t>845.06</w:t>
            </w: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219" w:type="dxa"/>
            <w:vAlign w:val="center"/>
          </w:tcPr>
          <w:p>
            <w:pPr>
              <w:pStyle w:val="17"/>
            </w:pPr>
            <w:r>
              <w:t>25</w:t>
            </w:r>
          </w:p>
        </w:tc>
        <w:tc>
          <w:tcPr>
            <w:tcW w:w="1682" w:type="dxa"/>
            <w:vAlign w:val="center"/>
          </w:tcPr>
          <w:p>
            <w:pPr>
              <w:pStyle w:val="16"/>
            </w:pPr>
            <w:r>
              <w:t>221</w:t>
            </w:r>
          </w:p>
        </w:tc>
        <w:tc>
          <w:tcPr>
            <w:tcW w:w="1562" w:type="dxa"/>
            <w:vAlign w:val="center"/>
          </w:tcPr>
          <w:p>
            <w:pPr>
              <w:pStyle w:val="16"/>
            </w:pPr>
            <w:r>
              <w:t>住房保障支出</w:t>
            </w:r>
          </w:p>
        </w:tc>
        <w:tc>
          <w:tcPr>
            <w:tcW w:w="1252" w:type="dxa"/>
            <w:vAlign w:val="center"/>
          </w:tcPr>
          <w:p>
            <w:pPr>
              <w:pStyle w:val="15"/>
            </w:pPr>
            <w:r>
              <w:t>273.01</w:t>
            </w:r>
          </w:p>
        </w:tc>
        <w:tc>
          <w:tcPr>
            <w:tcW w:w="1271" w:type="dxa"/>
            <w:vAlign w:val="center"/>
          </w:tcPr>
          <w:p>
            <w:pPr>
              <w:pStyle w:val="15"/>
            </w:pPr>
            <w:r>
              <w:t>273.01</w:t>
            </w:r>
          </w:p>
        </w:tc>
        <w:tc>
          <w:tcPr>
            <w:tcW w:w="1235" w:type="dxa"/>
            <w:vAlign w:val="center"/>
          </w:tcPr>
          <w:p>
            <w:pPr>
              <w:pStyle w:val="15"/>
            </w:pP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219" w:type="dxa"/>
            <w:vAlign w:val="center"/>
          </w:tcPr>
          <w:p>
            <w:pPr>
              <w:pStyle w:val="17"/>
            </w:pPr>
            <w:r>
              <w:t>26</w:t>
            </w:r>
          </w:p>
        </w:tc>
        <w:tc>
          <w:tcPr>
            <w:tcW w:w="1682" w:type="dxa"/>
            <w:vAlign w:val="center"/>
          </w:tcPr>
          <w:p>
            <w:pPr>
              <w:pStyle w:val="16"/>
            </w:pPr>
            <w:r>
              <w:t>22102</w:t>
            </w:r>
          </w:p>
        </w:tc>
        <w:tc>
          <w:tcPr>
            <w:tcW w:w="1562" w:type="dxa"/>
            <w:vAlign w:val="center"/>
          </w:tcPr>
          <w:p>
            <w:pPr>
              <w:pStyle w:val="16"/>
            </w:pPr>
            <w:r>
              <w:t>住房改革支出</w:t>
            </w:r>
          </w:p>
        </w:tc>
        <w:tc>
          <w:tcPr>
            <w:tcW w:w="1252" w:type="dxa"/>
            <w:vAlign w:val="center"/>
          </w:tcPr>
          <w:p>
            <w:pPr>
              <w:pStyle w:val="15"/>
            </w:pPr>
            <w:r>
              <w:t>273.01</w:t>
            </w:r>
          </w:p>
        </w:tc>
        <w:tc>
          <w:tcPr>
            <w:tcW w:w="1271" w:type="dxa"/>
            <w:vAlign w:val="center"/>
          </w:tcPr>
          <w:p>
            <w:pPr>
              <w:pStyle w:val="15"/>
            </w:pPr>
            <w:r>
              <w:t>273.01</w:t>
            </w:r>
          </w:p>
        </w:tc>
        <w:tc>
          <w:tcPr>
            <w:tcW w:w="1235" w:type="dxa"/>
            <w:vAlign w:val="center"/>
          </w:tcPr>
          <w:p>
            <w:pPr>
              <w:pStyle w:val="15"/>
            </w:pP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219" w:type="dxa"/>
            <w:vAlign w:val="center"/>
          </w:tcPr>
          <w:p>
            <w:pPr>
              <w:pStyle w:val="17"/>
            </w:pPr>
            <w:r>
              <w:t>27</w:t>
            </w:r>
          </w:p>
        </w:tc>
        <w:tc>
          <w:tcPr>
            <w:tcW w:w="1682" w:type="dxa"/>
            <w:vAlign w:val="center"/>
          </w:tcPr>
          <w:p>
            <w:pPr>
              <w:pStyle w:val="16"/>
            </w:pPr>
            <w:r>
              <w:t>2210201</w:t>
            </w:r>
          </w:p>
        </w:tc>
        <w:tc>
          <w:tcPr>
            <w:tcW w:w="1562" w:type="dxa"/>
            <w:vAlign w:val="center"/>
          </w:tcPr>
          <w:p>
            <w:pPr>
              <w:pStyle w:val="16"/>
            </w:pPr>
            <w:r>
              <w:t>住房公积金</w:t>
            </w:r>
          </w:p>
        </w:tc>
        <w:tc>
          <w:tcPr>
            <w:tcW w:w="1252" w:type="dxa"/>
            <w:vAlign w:val="center"/>
          </w:tcPr>
          <w:p>
            <w:pPr>
              <w:pStyle w:val="15"/>
            </w:pPr>
            <w:r>
              <w:t>273.01</w:t>
            </w:r>
          </w:p>
        </w:tc>
        <w:tc>
          <w:tcPr>
            <w:tcW w:w="1271" w:type="dxa"/>
            <w:vAlign w:val="center"/>
          </w:tcPr>
          <w:p>
            <w:pPr>
              <w:pStyle w:val="15"/>
            </w:pPr>
            <w:r>
              <w:t>273.01</w:t>
            </w:r>
          </w:p>
        </w:tc>
        <w:tc>
          <w:tcPr>
            <w:tcW w:w="1235" w:type="dxa"/>
            <w:vAlign w:val="center"/>
          </w:tcPr>
          <w:p>
            <w:pPr>
              <w:pStyle w:val="15"/>
            </w:pPr>
          </w:p>
        </w:tc>
        <w:tc>
          <w:tcPr>
            <w:tcW w:w="737" w:type="dxa"/>
            <w:vAlign w:val="center"/>
          </w:tcPr>
          <w:p>
            <w:pPr>
              <w:pStyle w:val="15"/>
            </w:pPr>
          </w:p>
        </w:tc>
        <w:tc>
          <w:tcPr>
            <w:tcW w:w="737" w:type="dxa"/>
            <w:vAlign w:val="center"/>
          </w:tcPr>
          <w:p>
            <w:pPr>
              <w:pStyle w:val="15"/>
            </w:pPr>
          </w:p>
        </w:tc>
        <w:tc>
          <w:tcPr>
            <w:tcW w:w="96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6"/>
        <w:gridCol w:w="2153"/>
        <w:gridCol w:w="1134"/>
        <w:gridCol w:w="2160"/>
        <w:gridCol w:w="1050"/>
        <w:gridCol w:w="1035"/>
        <w:gridCol w:w="1057"/>
        <w:gridCol w:w="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83" w:type="dxa"/>
            <w:gridSpan w:val="3"/>
            <w:tcBorders>
              <w:top w:val="single" w:color="FFFFFF" w:sz="6" w:space="0"/>
              <w:left w:val="single" w:color="FFFFFF" w:sz="6" w:space="0"/>
              <w:right w:val="single" w:color="FFFFFF" w:sz="6" w:space="0"/>
            </w:tcBorders>
            <w:vAlign w:val="center"/>
          </w:tcPr>
          <w:p>
            <w:pPr>
              <w:pStyle w:val="13"/>
            </w:pPr>
            <w:r>
              <w:t>332001保定市徐水区水利局本级</w:t>
            </w:r>
          </w:p>
        </w:tc>
        <w:tc>
          <w:tcPr>
            <w:tcW w:w="2160" w:type="dxa"/>
            <w:tcBorders>
              <w:top w:val="single" w:color="FFFFFF" w:sz="6" w:space="0"/>
              <w:left w:val="single" w:color="FFFFFF" w:sz="6" w:space="0"/>
              <w:right w:val="single" w:color="FFFFFF" w:sz="6" w:space="0"/>
            </w:tcBorders>
            <w:vAlign w:val="center"/>
          </w:tcPr>
          <w:p>
            <w:pPr>
              <w:pStyle w:val="12"/>
            </w:pPr>
            <w:r>
              <w:t>预算年度：2023</w:t>
            </w:r>
          </w:p>
        </w:tc>
        <w:tc>
          <w:tcPr>
            <w:tcW w:w="384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 w:type="dxa"/>
            <w:vMerge w:val="restart"/>
            <w:vAlign w:val="center"/>
          </w:tcPr>
          <w:p>
            <w:pPr>
              <w:pStyle w:val="14"/>
            </w:pPr>
            <w:r>
              <w:t>序号</w:t>
            </w:r>
          </w:p>
        </w:tc>
        <w:tc>
          <w:tcPr>
            <w:tcW w:w="3287" w:type="dxa"/>
            <w:gridSpan w:val="2"/>
            <w:vAlign w:val="center"/>
          </w:tcPr>
          <w:p>
            <w:pPr>
              <w:pStyle w:val="14"/>
            </w:pPr>
            <w:r>
              <w:t>收入</w:t>
            </w:r>
          </w:p>
        </w:tc>
        <w:tc>
          <w:tcPr>
            <w:tcW w:w="600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 w:type="dxa"/>
            <w:vMerge w:val="continue"/>
          </w:tcPr>
          <w:p/>
        </w:tc>
        <w:tc>
          <w:tcPr>
            <w:tcW w:w="2153" w:type="dxa"/>
            <w:vAlign w:val="center"/>
          </w:tcPr>
          <w:p>
            <w:pPr>
              <w:pStyle w:val="14"/>
            </w:pPr>
            <w:r>
              <w:t>项  目</w:t>
            </w:r>
          </w:p>
        </w:tc>
        <w:tc>
          <w:tcPr>
            <w:tcW w:w="1134" w:type="dxa"/>
            <w:vAlign w:val="center"/>
          </w:tcPr>
          <w:p>
            <w:pPr>
              <w:pStyle w:val="14"/>
            </w:pPr>
            <w:r>
              <w:t>金额</w:t>
            </w:r>
          </w:p>
        </w:tc>
        <w:tc>
          <w:tcPr>
            <w:tcW w:w="2160" w:type="dxa"/>
            <w:vAlign w:val="center"/>
          </w:tcPr>
          <w:p>
            <w:pPr>
              <w:pStyle w:val="14"/>
            </w:pPr>
            <w:r>
              <w:t>项  目</w:t>
            </w:r>
          </w:p>
        </w:tc>
        <w:tc>
          <w:tcPr>
            <w:tcW w:w="1050" w:type="dxa"/>
            <w:vAlign w:val="center"/>
          </w:tcPr>
          <w:p>
            <w:pPr>
              <w:pStyle w:val="14"/>
            </w:pPr>
            <w:r>
              <w:t>合计</w:t>
            </w:r>
          </w:p>
        </w:tc>
        <w:tc>
          <w:tcPr>
            <w:tcW w:w="1035" w:type="dxa"/>
            <w:vAlign w:val="center"/>
          </w:tcPr>
          <w:p>
            <w:pPr>
              <w:pStyle w:val="14"/>
            </w:pPr>
            <w:r>
              <w:t>一般公共预算财政拨款</w:t>
            </w:r>
          </w:p>
        </w:tc>
        <w:tc>
          <w:tcPr>
            <w:tcW w:w="1057" w:type="dxa"/>
            <w:vAlign w:val="center"/>
          </w:tcPr>
          <w:p>
            <w:pPr>
              <w:pStyle w:val="14"/>
            </w:pPr>
            <w:r>
              <w:t>政府性基金预算财政    拨款</w:t>
            </w:r>
          </w:p>
        </w:tc>
        <w:tc>
          <w:tcPr>
            <w:tcW w:w="698"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 w:type="dxa"/>
            <w:vAlign w:val="center"/>
          </w:tcPr>
          <w:p>
            <w:pPr>
              <w:pStyle w:val="14"/>
            </w:pPr>
            <w:r>
              <w:t>栏次</w:t>
            </w:r>
          </w:p>
        </w:tc>
        <w:tc>
          <w:tcPr>
            <w:tcW w:w="2153" w:type="dxa"/>
            <w:vAlign w:val="center"/>
          </w:tcPr>
          <w:p>
            <w:pPr>
              <w:pStyle w:val="14"/>
            </w:pPr>
            <w:r>
              <w:t>1</w:t>
            </w:r>
          </w:p>
        </w:tc>
        <w:tc>
          <w:tcPr>
            <w:tcW w:w="1134" w:type="dxa"/>
            <w:vAlign w:val="center"/>
          </w:tcPr>
          <w:p>
            <w:pPr>
              <w:pStyle w:val="14"/>
            </w:pPr>
            <w:r>
              <w:t>2</w:t>
            </w:r>
          </w:p>
        </w:tc>
        <w:tc>
          <w:tcPr>
            <w:tcW w:w="2160" w:type="dxa"/>
            <w:vAlign w:val="center"/>
          </w:tcPr>
          <w:p>
            <w:pPr>
              <w:pStyle w:val="14"/>
            </w:pPr>
            <w:r>
              <w:t>3</w:t>
            </w:r>
          </w:p>
        </w:tc>
        <w:tc>
          <w:tcPr>
            <w:tcW w:w="1050" w:type="dxa"/>
            <w:vAlign w:val="center"/>
          </w:tcPr>
          <w:p>
            <w:pPr>
              <w:pStyle w:val="14"/>
            </w:pPr>
            <w:r>
              <w:t>4</w:t>
            </w:r>
          </w:p>
        </w:tc>
        <w:tc>
          <w:tcPr>
            <w:tcW w:w="1035" w:type="dxa"/>
            <w:vAlign w:val="center"/>
          </w:tcPr>
          <w:p>
            <w:pPr>
              <w:pStyle w:val="14"/>
            </w:pPr>
            <w:r>
              <w:t>5</w:t>
            </w:r>
          </w:p>
        </w:tc>
        <w:tc>
          <w:tcPr>
            <w:tcW w:w="1057" w:type="dxa"/>
            <w:vAlign w:val="center"/>
          </w:tcPr>
          <w:p>
            <w:pPr>
              <w:pStyle w:val="14"/>
            </w:pPr>
            <w:r>
              <w:t>6</w:t>
            </w:r>
          </w:p>
        </w:tc>
        <w:tc>
          <w:tcPr>
            <w:tcW w:w="698"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1</w:t>
            </w:r>
          </w:p>
        </w:tc>
        <w:tc>
          <w:tcPr>
            <w:tcW w:w="2153" w:type="dxa"/>
            <w:vAlign w:val="center"/>
          </w:tcPr>
          <w:p>
            <w:pPr>
              <w:pStyle w:val="16"/>
            </w:pPr>
            <w:r>
              <w:t>一、一般公共预算拨款</w:t>
            </w:r>
          </w:p>
        </w:tc>
        <w:tc>
          <w:tcPr>
            <w:tcW w:w="1134" w:type="dxa"/>
            <w:vAlign w:val="center"/>
          </w:tcPr>
          <w:p>
            <w:pPr>
              <w:pStyle w:val="15"/>
            </w:pPr>
            <w:r>
              <w:t>4719.92</w:t>
            </w:r>
          </w:p>
        </w:tc>
        <w:tc>
          <w:tcPr>
            <w:tcW w:w="2160" w:type="dxa"/>
            <w:vAlign w:val="center"/>
          </w:tcPr>
          <w:p>
            <w:pPr>
              <w:pStyle w:val="16"/>
            </w:pPr>
            <w:r>
              <w:t>一、一般公共服务支出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2</w:t>
            </w:r>
          </w:p>
        </w:tc>
        <w:tc>
          <w:tcPr>
            <w:tcW w:w="2153" w:type="dxa"/>
            <w:vAlign w:val="center"/>
          </w:tcPr>
          <w:p>
            <w:pPr>
              <w:pStyle w:val="16"/>
            </w:pPr>
            <w:r>
              <w:t>二、政府性基金预算拨款</w:t>
            </w:r>
          </w:p>
        </w:tc>
        <w:tc>
          <w:tcPr>
            <w:tcW w:w="1134" w:type="dxa"/>
            <w:vAlign w:val="center"/>
          </w:tcPr>
          <w:p>
            <w:pPr>
              <w:pStyle w:val="15"/>
            </w:pPr>
            <w:r>
              <w:t>1444.99</w:t>
            </w:r>
          </w:p>
        </w:tc>
        <w:tc>
          <w:tcPr>
            <w:tcW w:w="2160" w:type="dxa"/>
            <w:vAlign w:val="center"/>
          </w:tcPr>
          <w:p>
            <w:pPr>
              <w:pStyle w:val="16"/>
            </w:pPr>
            <w:r>
              <w:t>二、外交支出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3</w:t>
            </w:r>
          </w:p>
        </w:tc>
        <w:tc>
          <w:tcPr>
            <w:tcW w:w="2153" w:type="dxa"/>
            <w:vAlign w:val="center"/>
          </w:tcPr>
          <w:p>
            <w:pPr>
              <w:pStyle w:val="16"/>
            </w:pPr>
            <w:r>
              <w:t>三、国有资本经营预算拨款</w:t>
            </w:r>
          </w:p>
        </w:tc>
        <w:tc>
          <w:tcPr>
            <w:tcW w:w="1134" w:type="dxa"/>
            <w:vAlign w:val="center"/>
          </w:tcPr>
          <w:p>
            <w:pPr>
              <w:pStyle w:val="15"/>
            </w:pPr>
          </w:p>
        </w:tc>
        <w:tc>
          <w:tcPr>
            <w:tcW w:w="2160" w:type="dxa"/>
            <w:vAlign w:val="center"/>
          </w:tcPr>
          <w:p>
            <w:pPr>
              <w:pStyle w:val="16"/>
            </w:pPr>
            <w:r>
              <w:t>三、国防支出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4</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四、公共安全支出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5</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五、教育支出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6</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六、科学技术支出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7</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七、文化旅游体育与传媒支出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8</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八、社会保障和就业支出</w:t>
            </w:r>
          </w:p>
        </w:tc>
        <w:tc>
          <w:tcPr>
            <w:tcW w:w="1050" w:type="dxa"/>
            <w:vAlign w:val="center"/>
          </w:tcPr>
          <w:p>
            <w:pPr>
              <w:pStyle w:val="15"/>
            </w:pPr>
            <w:r>
              <w:t>3054.46</w:t>
            </w:r>
          </w:p>
        </w:tc>
        <w:tc>
          <w:tcPr>
            <w:tcW w:w="1035" w:type="dxa"/>
            <w:vAlign w:val="center"/>
          </w:tcPr>
          <w:p>
            <w:pPr>
              <w:pStyle w:val="15"/>
            </w:pPr>
            <w:r>
              <w:t>661.43</w:t>
            </w:r>
          </w:p>
        </w:tc>
        <w:tc>
          <w:tcPr>
            <w:tcW w:w="1057" w:type="dxa"/>
            <w:vAlign w:val="center"/>
          </w:tcPr>
          <w:p>
            <w:pPr>
              <w:pStyle w:val="15"/>
            </w:pPr>
            <w:r>
              <w:t>2393.04</w:t>
            </w: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9</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九、社会保险基金支出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10</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十、卫生健康支出</w:t>
            </w:r>
          </w:p>
        </w:tc>
        <w:tc>
          <w:tcPr>
            <w:tcW w:w="1050" w:type="dxa"/>
            <w:vAlign w:val="center"/>
          </w:tcPr>
          <w:p>
            <w:pPr>
              <w:pStyle w:val="15"/>
            </w:pPr>
            <w:r>
              <w:t>128.29</w:t>
            </w:r>
          </w:p>
        </w:tc>
        <w:tc>
          <w:tcPr>
            <w:tcW w:w="1035" w:type="dxa"/>
            <w:vAlign w:val="center"/>
          </w:tcPr>
          <w:p>
            <w:pPr>
              <w:pStyle w:val="15"/>
            </w:pPr>
            <w:r>
              <w:t>128.29</w:t>
            </w: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11</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十一、节能环保支出</w:t>
            </w:r>
          </w:p>
        </w:tc>
        <w:tc>
          <w:tcPr>
            <w:tcW w:w="1050" w:type="dxa"/>
            <w:vAlign w:val="center"/>
          </w:tcPr>
          <w:p>
            <w:pPr>
              <w:pStyle w:val="15"/>
            </w:pPr>
            <w:r>
              <w:t>500.00</w:t>
            </w:r>
          </w:p>
        </w:tc>
        <w:tc>
          <w:tcPr>
            <w:tcW w:w="1035" w:type="dxa"/>
            <w:vAlign w:val="center"/>
          </w:tcPr>
          <w:p>
            <w:pPr>
              <w:pStyle w:val="15"/>
            </w:pPr>
            <w:r>
              <w:t>500.00</w:t>
            </w: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12</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十二、城乡社区支出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13</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十三、农林水支出</w:t>
            </w:r>
          </w:p>
        </w:tc>
        <w:tc>
          <w:tcPr>
            <w:tcW w:w="1050" w:type="dxa"/>
            <w:vAlign w:val="center"/>
          </w:tcPr>
          <w:p>
            <w:pPr>
              <w:pStyle w:val="15"/>
            </w:pPr>
            <w:r>
              <w:t>3992.37</w:t>
            </w:r>
          </w:p>
        </w:tc>
        <w:tc>
          <w:tcPr>
            <w:tcW w:w="1035" w:type="dxa"/>
            <w:vAlign w:val="center"/>
          </w:tcPr>
          <w:p>
            <w:pPr>
              <w:pStyle w:val="15"/>
            </w:pPr>
            <w:r>
              <w:t>3992.37</w:t>
            </w: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14</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十四、交通运输支出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15</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十五、资源勘探工业信息等支出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16</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十六、商业服务业等支出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17</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十七、金融支出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18</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十八、援助其他地区支出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19</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十九、自然资源海洋气象等支出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20</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二十、住房保障支出</w:t>
            </w:r>
          </w:p>
        </w:tc>
        <w:tc>
          <w:tcPr>
            <w:tcW w:w="1050" w:type="dxa"/>
            <w:vAlign w:val="center"/>
          </w:tcPr>
          <w:p>
            <w:pPr>
              <w:pStyle w:val="15"/>
            </w:pPr>
            <w:r>
              <w:t>273.01</w:t>
            </w:r>
          </w:p>
        </w:tc>
        <w:tc>
          <w:tcPr>
            <w:tcW w:w="1035" w:type="dxa"/>
            <w:vAlign w:val="center"/>
          </w:tcPr>
          <w:p>
            <w:pPr>
              <w:pStyle w:val="15"/>
            </w:pPr>
            <w:r>
              <w:t>273.01</w:t>
            </w: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21</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二十一、粮油物资储备支出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22</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二十二、国有资本经营预算支出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23</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二十三、灾害防治及应急管理支出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24</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二十四、预备费</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25</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二十五、其他支出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26</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二十六、转移性支出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27</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二十七、债务还本支出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28</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二十八、债务付息支出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29</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二十九、债务发行费用支出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30</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三十、抗疫特别国债安排的支出</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31</w:t>
            </w:r>
          </w:p>
        </w:tc>
        <w:tc>
          <w:tcPr>
            <w:tcW w:w="2153" w:type="dxa"/>
            <w:vAlign w:val="center"/>
          </w:tcPr>
          <w:p>
            <w:pPr>
              <w:pStyle w:val="16"/>
            </w:pPr>
          </w:p>
        </w:tc>
        <w:tc>
          <w:tcPr>
            <w:tcW w:w="1134" w:type="dxa"/>
            <w:vAlign w:val="center"/>
          </w:tcPr>
          <w:p>
            <w:pPr>
              <w:pStyle w:val="15"/>
            </w:pPr>
          </w:p>
        </w:tc>
        <w:tc>
          <w:tcPr>
            <w:tcW w:w="2160" w:type="dxa"/>
            <w:vAlign w:val="center"/>
          </w:tcPr>
          <w:p>
            <w:pPr>
              <w:pStyle w:val="16"/>
            </w:pPr>
            <w:r>
              <w:t>三十一、人行科目</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32</w:t>
            </w:r>
          </w:p>
        </w:tc>
        <w:tc>
          <w:tcPr>
            <w:tcW w:w="2153" w:type="dxa"/>
            <w:vAlign w:val="center"/>
          </w:tcPr>
          <w:p>
            <w:pPr>
              <w:pStyle w:val="18"/>
            </w:pPr>
            <w:r>
              <w:t>本年收入合计</w:t>
            </w:r>
          </w:p>
        </w:tc>
        <w:tc>
          <w:tcPr>
            <w:tcW w:w="1134" w:type="dxa"/>
            <w:vAlign w:val="center"/>
          </w:tcPr>
          <w:p>
            <w:pPr>
              <w:pStyle w:val="19"/>
            </w:pPr>
            <w:r>
              <w:t>6164.91</w:t>
            </w:r>
          </w:p>
        </w:tc>
        <w:tc>
          <w:tcPr>
            <w:tcW w:w="2160" w:type="dxa"/>
            <w:vAlign w:val="center"/>
          </w:tcPr>
          <w:p>
            <w:pPr>
              <w:pStyle w:val="18"/>
            </w:pPr>
            <w:r>
              <w:t>本年支出合计</w:t>
            </w:r>
          </w:p>
        </w:tc>
        <w:tc>
          <w:tcPr>
            <w:tcW w:w="1050" w:type="dxa"/>
            <w:vAlign w:val="center"/>
          </w:tcPr>
          <w:p>
            <w:pPr>
              <w:pStyle w:val="19"/>
            </w:pPr>
            <w:r>
              <w:t>7948.14</w:t>
            </w:r>
          </w:p>
        </w:tc>
        <w:tc>
          <w:tcPr>
            <w:tcW w:w="1035" w:type="dxa"/>
            <w:vAlign w:val="center"/>
          </w:tcPr>
          <w:p>
            <w:pPr>
              <w:pStyle w:val="19"/>
            </w:pPr>
            <w:r>
              <w:t>5555.10</w:t>
            </w:r>
          </w:p>
        </w:tc>
        <w:tc>
          <w:tcPr>
            <w:tcW w:w="1057" w:type="dxa"/>
            <w:vAlign w:val="center"/>
          </w:tcPr>
          <w:p>
            <w:pPr>
              <w:pStyle w:val="19"/>
            </w:pPr>
            <w:r>
              <w:t>2393.04</w:t>
            </w:r>
          </w:p>
        </w:tc>
        <w:tc>
          <w:tcPr>
            <w:tcW w:w="6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33</w:t>
            </w:r>
          </w:p>
        </w:tc>
        <w:tc>
          <w:tcPr>
            <w:tcW w:w="2153" w:type="dxa"/>
            <w:vAlign w:val="center"/>
          </w:tcPr>
          <w:p>
            <w:pPr>
              <w:pStyle w:val="16"/>
            </w:pPr>
            <w:r>
              <w:t>年初财政拨款结转和结余</w:t>
            </w:r>
          </w:p>
        </w:tc>
        <w:tc>
          <w:tcPr>
            <w:tcW w:w="1134" w:type="dxa"/>
            <w:vAlign w:val="center"/>
          </w:tcPr>
          <w:p>
            <w:pPr>
              <w:pStyle w:val="15"/>
            </w:pPr>
            <w:r>
              <w:t>1783.23</w:t>
            </w:r>
          </w:p>
        </w:tc>
        <w:tc>
          <w:tcPr>
            <w:tcW w:w="2160" w:type="dxa"/>
            <w:vAlign w:val="center"/>
          </w:tcPr>
          <w:p>
            <w:pPr>
              <w:pStyle w:val="16"/>
            </w:pPr>
            <w:r>
              <w:t>年末财政拨款结转和结余</w:t>
            </w: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34</w:t>
            </w:r>
          </w:p>
        </w:tc>
        <w:tc>
          <w:tcPr>
            <w:tcW w:w="2153" w:type="dxa"/>
            <w:vAlign w:val="center"/>
          </w:tcPr>
          <w:p>
            <w:pPr>
              <w:pStyle w:val="16"/>
            </w:pPr>
            <w:r>
              <w:t>一、一般公共预算拨款</w:t>
            </w:r>
          </w:p>
        </w:tc>
        <w:tc>
          <w:tcPr>
            <w:tcW w:w="1134" w:type="dxa"/>
            <w:vAlign w:val="center"/>
          </w:tcPr>
          <w:p>
            <w:pPr>
              <w:pStyle w:val="15"/>
            </w:pPr>
            <w:r>
              <w:t>835.19</w:t>
            </w:r>
          </w:p>
        </w:tc>
        <w:tc>
          <w:tcPr>
            <w:tcW w:w="2160" w:type="dxa"/>
            <w:vAlign w:val="center"/>
          </w:tcPr>
          <w:p>
            <w:pPr>
              <w:pStyle w:val="16"/>
            </w:pP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35</w:t>
            </w:r>
          </w:p>
        </w:tc>
        <w:tc>
          <w:tcPr>
            <w:tcW w:w="2153" w:type="dxa"/>
            <w:vAlign w:val="center"/>
          </w:tcPr>
          <w:p>
            <w:pPr>
              <w:pStyle w:val="16"/>
            </w:pPr>
            <w:r>
              <w:t>二、政府性基金预算拨款</w:t>
            </w:r>
          </w:p>
        </w:tc>
        <w:tc>
          <w:tcPr>
            <w:tcW w:w="1134" w:type="dxa"/>
            <w:vAlign w:val="center"/>
          </w:tcPr>
          <w:p>
            <w:pPr>
              <w:pStyle w:val="15"/>
            </w:pPr>
            <w:r>
              <w:t>948.05</w:t>
            </w:r>
          </w:p>
        </w:tc>
        <w:tc>
          <w:tcPr>
            <w:tcW w:w="2160" w:type="dxa"/>
            <w:vAlign w:val="center"/>
          </w:tcPr>
          <w:p>
            <w:pPr>
              <w:pStyle w:val="16"/>
            </w:pP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36</w:t>
            </w:r>
          </w:p>
        </w:tc>
        <w:tc>
          <w:tcPr>
            <w:tcW w:w="2153" w:type="dxa"/>
            <w:vAlign w:val="center"/>
          </w:tcPr>
          <w:p>
            <w:pPr>
              <w:pStyle w:val="16"/>
            </w:pPr>
            <w:r>
              <w:t>三、国有资本经营预算拨款</w:t>
            </w:r>
          </w:p>
        </w:tc>
        <w:tc>
          <w:tcPr>
            <w:tcW w:w="1134" w:type="dxa"/>
            <w:vAlign w:val="center"/>
          </w:tcPr>
          <w:p>
            <w:pPr>
              <w:pStyle w:val="15"/>
            </w:pPr>
          </w:p>
        </w:tc>
        <w:tc>
          <w:tcPr>
            <w:tcW w:w="2160" w:type="dxa"/>
            <w:vAlign w:val="center"/>
          </w:tcPr>
          <w:p>
            <w:pPr>
              <w:pStyle w:val="16"/>
            </w:pPr>
          </w:p>
        </w:tc>
        <w:tc>
          <w:tcPr>
            <w:tcW w:w="1050" w:type="dxa"/>
            <w:vAlign w:val="center"/>
          </w:tcPr>
          <w:p>
            <w:pPr>
              <w:pStyle w:val="15"/>
            </w:pPr>
          </w:p>
        </w:tc>
        <w:tc>
          <w:tcPr>
            <w:tcW w:w="1035" w:type="dxa"/>
            <w:vAlign w:val="center"/>
          </w:tcPr>
          <w:p>
            <w:pPr>
              <w:pStyle w:val="15"/>
            </w:pPr>
          </w:p>
        </w:tc>
        <w:tc>
          <w:tcPr>
            <w:tcW w:w="1057" w:type="dxa"/>
            <w:vAlign w:val="center"/>
          </w:tcPr>
          <w:p>
            <w:pPr>
              <w:pStyle w:val="15"/>
            </w:pPr>
          </w:p>
        </w:tc>
        <w:tc>
          <w:tcPr>
            <w:tcW w:w="6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7"/>
            </w:pPr>
            <w:r>
              <w:t>37</w:t>
            </w:r>
          </w:p>
        </w:tc>
        <w:tc>
          <w:tcPr>
            <w:tcW w:w="2153" w:type="dxa"/>
            <w:vAlign w:val="center"/>
          </w:tcPr>
          <w:p>
            <w:pPr>
              <w:pStyle w:val="18"/>
            </w:pPr>
            <w:r>
              <w:t>收入总计</w:t>
            </w:r>
          </w:p>
        </w:tc>
        <w:tc>
          <w:tcPr>
            <w:tcW w:w="1134" w:type="dxa"/>
            <w:vAlign w:val="center"/>
          </w:tcPr>
          <w:p>
            <w:pPr>
              <w:pStyle w:val="19"/>
            </w:pPr>
            <w:r>
              <w:t>7948.14</w:t>
            </w:r>
          </w:p>
        </w:tc>
        <w:tc>
          <w:tcPr>
            <w:tcW w:w="2160" w:type="dxa"/>
            <w:vAlign w:val="center"/>
          </w:tcPr>
          <w:p>
            <w:pPr>
              <w:pStyle w:val="18"/>
            </w:pPr>
            <w:r>
              <w:t>支出总计</w:t>
            </w:r>
          </w:p>
        </w:tc>
        <w:tc>
          <w:tcPr>
            <w:tcW w:w="1050" w:type="dxa"/>
            <w:vAlign w:val="center"/>
          </w:tcPr>
          <w:p>
            <w:pPr>
              <w:pStyle w:val="19"/>
            </w:pPr>
            <w:r>
              <w:t>7948.14</w:t>
            </w:r>
          </w:p>
        </w:tc>
        <w:tc>
          <w:tcPr>
            <w:tcW w:w="1035" w:type="dxa"/>
            <w:vAlign w:val="center"/>
          </w:tcPr>
          <w:p>
            <w:pPr>
              <w:pStyle w:val="19"/>
            </w:pPr>
            <w:r>
              <w:t>5555.10</w:t>
            </w:r>
          </w:p>
        </w:tc>
        <w:tc>
          <w:tcPr>
            <w:tcW w:w="1057" w:type="dxa"/>
            <w:vAlign w:val="center"/>
          </w:tcPr>
          <w:p>
            <w:pPr>
              <w:pStyle w:val="19"/>
            </w:pPr>
            <w:r>
              <w:t>2393.04</w:t>
            </w:r>
          </w:p>
        </w:tc>
        <w:tc>
          <w:tcPr>
            <w:tcW w:w="698"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1635"/>
        <w:gridCol w:w="2145"/>
        <w:gridCol w:w="2070"/>
        <w:gridCol w:w="1485"/>
        <w:gridCol w:w="1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77" w:type="dxa"/>
            <w:gridSpan w:val="3"/>
            <w:tcBorders>
              <w:top w:val="single" w:color="FFFFFF" w:sz="6" w:space="0"/>
              <w:left w:val="single" w:color="FFFFFF" w:sz="6" w:space="0"/>
              <w:right w:val="single" w:color="FFFFFF" w:sz="6" w:space="0"/>
            </w:tcBorders>
            <w:vAlign w:val="center"/>
          </w:tcPr>
          <w:p>
            <w:pPr>
              <w:pStyle w:val="13"/>
            </w:pPr>
            <w:r>
              <w:t>332001保定市徐水区水利局本级</w:t>
            </w:r>
          </w:p>
        </w:tc>
        <w:tc>
          <w:tcPr>
            <w:tcW w:w="2070" w:type="dxa"/>
            <w:tcBorders>
              <w:top w:val="single" w:color="FFFFFF" w:sz="6" w:space="0"/>
              <w:left w:val="single" w:color="FFFFFF" w:sz="6" w:space="0"/>
              <w:right w:val="single" w:color="FFFFFF" w:sz="6" w:space="0"/>
            </w:tcBorders>
            <w:vAlign w:val="center"/>
          </w:tcPr>
          <w:p>
            <w:pPr>
              <w:pStyle w:val="12"/>
            </w:pPr>
            <w:r>
              <w:t>预算年度：2023</w:t>
            </w:r>
          </w:p>
        </w:tc>
        <w:tc>
          <w:tcPr>
            <w:tcW w:w="291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7" w:type="dxa"/>
            <w:vMerge w:val="restart"/>
            <w:vAlign w:val="center"/>
          </w:tcPr>
          <w:p>
            <w:pPr>
              <w:pStyle w:val="14"/>
            </w:pPr>
            <w:r>
              <w:t>序号</w:t>
            </w:r>
          </w:p>
        </w:tc>
        <w:tc>
          <w:tcPr>
            <w:tcW w:w="3780" w:type="dxa"/>
            <w:gridSpan w:val="2"/>
            <w:vAlign w:val="center"/>
          </w:tcPr>
          <w:p>
            <w:pPr>
              <w:pStyle w:val="14"/>
            </w:pPr>
            <w:r>
              <w:t>功能分类科目</w:t>
            </w:r>
          </w:p>
        </w:tc>
        <w:tc>
          <w:tcPr>
            <w:tcW w:w="2070" w:type="dxa"/>
            <w:vMerge w:val="restart"/>
            <w:vAlign w:val="center"/>
          </w:tcPr>
          <w:p>
            <w:pPr>
              <w:pStyle w:val="14"/>
            </w:pPr>
            <w:r>
              <w:t>合计</w:t>
            </w:r>
          </w:p>
        </w:tc>
        <w:tc>
          <w:tcPr>
            <w:tcW w:w="1485" w:type="dxa"/>
            <w:vMerge w:val="restart"/>
            <w:vAlign w:val="center"/>
          </w:tcPr>
          <w:p>
            <w:pPr>
              <w:pStyle w:val="14"/>
            </w:pPr>
            <w:r>
              <w:t>基本支出</w:t>
            </w:r>
          </w:p>
        </w:tc>
        <w:tc>
          <w:tcPr>
            <w:tcW w:w="1426"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7" w:type="dxa"/>
            <w:vMerge w:val="continue"/>
          </w:tcPr>
          <w:p/>
        </w:tc>
        <w:tc>
          <w:tcPr>
            <w:tcW w:w="1635" w:type="dxa"/>
            <w:vAlign w:val="center"/>
          </w:tcPr>
          <w:p>
            <w:pPr>
              <w:pStyle w:val="14"/>
            </w:pPr>
            <w:r>
              <w:t>科目编码</w:t>
            </w:r>
          </w:p>
        </w:tc>
        <w:tc>
          <w:tcPr>
            <w:tcW w:w="2145" w:type="dxa"/>
            <w:vAlign w:val="center"/>
          </w:tcPr>
          <w:p>
            <w:pPr>
              <w:pStyle w:val="14"/>
            </w:pPr>
            <w:r>
              <w:t>科目名称</w:t>
            </w:r>
          </w:p>
        </w:tc>
        <w:tc>
          <w:tcPr>
            <w:tcW w:w="2070" w:type="dxa"/>
            <w:vMerge w:val="continue"/>
          </w:tcPr>
          <w:p/>
        </w:tc>
        <w:tc>
          <w:tcPr>
            <w:tcW w:w="1485" w:type="dxa"/>
            <w:vMerge w:val="continue"/>
          </w:tcPr>
          <w:p/>
        </w:tc>
        <w:tc>
          <w:tcPr>
            <w:tcW w:w="14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7" w:type="dxa"/>
            <w:vAlign w:val="center"/>
          </w:tcPr>
          <w:p>
            <w:pPr>
              <w:pStyle w:val="14"/>
            </w:pPr>
            <w:r>
              <w:t>栏次</w:t>
            </w:r>
          </w:p>
        </w:tc>
        <w:tc>
          <w:tcPr>
            <w:tcW w:w="1635" w:type="dxa"/>
            <w:vAlign w:val="center"/>
          </w:tcPr>
          <w:p>
            <w:pPr>
              <w:pStyle w:val="14"/>
            </w:pPr>
            <w:r>
              <w:t>1</w:t>
            </w:r>
          </w:p>
        </w:tc>
        <w:tc>
          <w:tcPr>
            <w:tcW w:w="2145" w:type="dxa"/>
            <w:vAlign w:val="center"/>
          </w:tcPr>
          <w:p>
            <w:pPr>
              <w:pStyle w:val="14"/>
            </w:pPr>
            <w:r>
              <w:t>2</w:t>
            </w:r>
          </w:p>
        </w:tc>
        <w:tc>
          <w:tcPr>
            <w:tcW w:w="2070" w:type="dxa"/>
            <w:vAlign w:val="center"/>
          </w:tcPr>
          <w:p>
            <w:pPr>
              <w:pStyle w:val="14"/>
            </w:pPr>
            <w:r>
              <w:t>3</w:t>
            </w:r>
          </w:p>
        </w:tc>
        <w:tc>
          <w:tcPr>
            <w:tcW w:w="1485" w:type="dxa"/>
            <w:vAlign w:val="center"/>
          </w:tcPr>
          <w:p>
            <w:pPr>
              <w:pStyle w:val="14"/>
            </w:pPr>
            <w:r>
              <w:t>4</w:t>
            </w:r>
          </w:p>
        </w:tc>
        <w:tc>
          <w:tcPr>
            <w:tcW w:w="142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1</w:t>
            </w:r>
          </w:p>
        </w:tc>
        <w:tc>
          <w:tcPr>
            <w:tcW w:w="1635" w:type="dxa"/>
            <w:vAlign w:val="center"/>
          </w:tcPr>
          <w:p>
            <w:pPr>
              <w:pStyle w:val="20"/>
            </w:pPr>
          </w:p>
        </w:tc>
        <w:tc>
          <w:tcPr>
            <w:tcW w:w="2145" w:type="dxa"/>
            <w:vAlign w:val="center"/>
          </w:tcPr>
          <w:p>
            <w:pPr>
              <w:pStyle w:val="18"/>
            </w:pPr>
            <w:r>
              <w:t>合计</w:t>
            </w:r>
          </w:p>
        </w:tc>
        <w:tc>
          <w:tcPr>
            <w:tcW w:w="2070" w:type="dxa"/>
            <w:vAlign w:val="center"/>
          </w:tcPr>
          <w:p>
            <w:pPr>
              <w:pStyle w:val="19"/>
            </w:pPr>
            <w:r>
              <w:t>5555.10</w:t>
            </w:r>
          </w:p>
        </w:tc>
        <w:tc>
          <w:tcPr>
            <w:tcW w:w="1485" w:type="dxa"/>
            <w:vAlign w:val="center"/>
          </w:tcPr>
          <w:p>
            <w:pPr>
              <w:pStyle w:val="19"/>
            </w:pPr>
            <w:r>
              <w:t>4160.34</w:t>
            </w:r>
          </w:p>
        </w:tc>
        <w:tc>
          <w:tcPr>
            <w:tcW w:w="1426" w:type="dxa"/>
            <w:vAlign w:val="center"/>
          </w:tcPr>
          <w:p>
            <w:pPr>
              <w:pStyle w:val="19"/>
            </w:pPr>
            <w:r>
              <w:t>1394.77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2</w:t>
            </w:r>
          </w:p>
        </w:tc>
        <w:tc>
          <w:tcPr>
            <w:tcW w:w="1635" w:type="dxa"/>
            <w:vAlign w:val="center"/>
          </w:tcPr>
          <w:p>
            <w:pPr>
              <w:pStyle w:val="16"/>
            </w:pPr>
            <w:r>
              <w:t>208</w:t>
            </w:r>
          </w:p>
        </w:tc>
        <w:tc>
          <w:tcPr>
            <w:tcW w:w="2145" w:type="dxa"/>
            <w:vAlign w:val="center"/>
          </w:tcPr>
          <w:p>
            <w:pPr>
              <w:pStyle w:val="16"/>
            </w:pPr>
            <w:r>
              <w:t>社会保障和就业支出</w:t>
            </w:r>
          </w:p>
        </w:tc>
        <w:tc>
          <w:tcPr>
            <w:tcW w:w="2070" w:type="dxa"/>
            <w:vAlign w:val="center"/>
          </w:tcPr>
          <w:p>
            <w:pPr>
              <w:pStyle w:val="15"/>
            </w:pPr>
            <w:r>
              <w:t>661.43</w:t>
            </w:r>
          </w:p>
        </w:tc>
        <w:tc>
          <w:tcPr>
            <w:tcW w:w="1485" w:type="dxa"/>
            <w:vAlign w:val="center"/>
          </w:tcPr>
          <w:p>
            <w:pPr>
              <w:pStyle w:val="15"/>
            </w:pPr>
            <w:r>
              <w:t>661.43</w:t>
            </w: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3</w:t>
            </w:r>
          </w:p>
        </w:tc>
        <w:tc>
          <w:tcPr>
            <w:tcW w:w="1635" w:type="dxa"/>
            <w:vAlign w:val="center"/>
          </w:tcPr>
          <w:p>
            <w:pPr>
              <w:pStyle w:val="16"/>
            </w:pPr>
            <w:r>
              <w:t>20805</w:t>
            </w:r>
          </w:p>
        </w:tc>
        <w:tc>
          <w:tcPr>
            <w:tcW w:w="2145" w:type="dxa"/>
            <w:vAlign w:val="center"/>
          </w:tcPr>
          <w:p>
            <w:pPr>
              <w:pStyle w:val="16"/>
            </w:pPr>
            <w:r>
              <w:t>行政事业单位养老支出</w:t>
            </w:r>
          </w:p>
        </w:tc>
        <w:tc>
          <w:tcPr>
            <w:tcW w:w="2070" w:type="dxa"/>
            <w:vAlign w:val="center"/>
          </w:tcPr>
          <w:p>
            <w:pPr>
              <w:pStyle w:val="15"/>
            </w:pPr>
            <w:r>
              <w:t>661.43</w:t>
            </w:r>
          </w:p>
        </w:tc>
        <w:tc>
          <w:tcPr>
            <w:tcW w:w="1485" w:type="dxa"/>
            <w:vAlign w:val="center"/>
          </w:tcPr>
          <w:p>
            <w:pPr>
              <w:pStyle w:val="15"/>
            </w:pPr>
            <w:r>
              <w:t>661.43</w:t>
            </w: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4</w:t>
            </w:r>
          </w:p>
        </w:tc>
        <w:tc>
          <w:tcPr>
            <w:tcW w:w="1635" w:type="dxa"/>
            <w:vAlign w:val="center"/>
          </w:tcPr>
          <w:p>
            <w:pPr>
              <w:pStyle w:val="16"/>
            </w:pPr>
            <w:r>
              <w:t>2080501</w:t>
            </w:r>
          </w:p>
        </w:tc>
        <w:tc>
          <w:tcPr>
            <w:tcW w:w="2145" w:type="dxa"/>
            <w:vAlign w:val="center"/>
          </w:tcPr>
          <w:p>
            <w:pPr>
              <w:pStyle w:val="16"/>
            </w:pPr>
            <w:r>
              <w:t>行政单位离退休</w:t>
            </w:r>
          </w:p>
        </w:tc>
        <w:tc>
          <w:tcPr>
            <w:tcW w:w="2070" w:type="dxa"/>
            <w:vAlign w:val="center"/>
          </w:tcPr>
          <w:p>
            <w:pPr>
              <w:pStyle w:val="15"/>
            </w:pPr>
            <w:r>
              <w:t>25.66</w:t>
            </w:r>
          </w:p>
        </w:tc>
        <w:tc>
          <w:tcPr>
            <w:tcW w:w="1485" w:type="dxa"/>
            <w:vAlign w:val="center"/>
          </w:tcPr>
          <w:p>
            <w:pPr>
              <w:pStyle w:val="15"/>
            </w:pPr>
            <w:r>
              <w:t>25.66</w:t>
            </w: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5</w:t>
            </w:r>
          </w:p>
        </w:tc>
        <w:tc>
          <w:tcPr>
            <w:tcW w:w="1635" w:type="dxa"/>
            <w:vAlign w:val="center"/>
          </w:tcPr>
          <w:p>
            <w:pPr>
              <w:pStyle w:val="16"/>
            </w:pPr>
            <w:r>
              <w:t>2080502</w:t>
            </w:r>
          </w:p>
        </w:tc>
        <w:tc>
          <w:tcPr>
            <w:tcW w:w="2145" w:type="dxa"/>
            <w:vAlign w:val="center"/>
          </w:tcPr>
          <w:p>
            <w:pPr>
              <w:pStyle w:val="16"/>
            </w:pPr>
            <w:r>
              <w:t>事业单位离退休</w:t>
            </w:r>
          </w:p>
        </w:tc>
        <w:tc>
          <w:tcPr>
            <w:tcW w:w="2070" w:type="dxa"/>
            <w:vAlign w:val="center"/>
          </w:tcPr>
          <w:p>
            <w:pPr>
              <w:pStyle w:val="15"/>
            </w:pPr>
            <w:r>
              <w:t>176.27</w:t>
            </w:r>
          </w:p>
        </w:tc>
        <w:tc>
          <w:tcPr>
            <w:tcW w:w="1485" w:type="dxa"/>
            <w:vAlign w:val="center"/>
          </w:tcPr>
          <w:p>
            <w:pPr>
              <w:pStyle w:val="15"/>
            </w:pPr>
            <w:r>
              <w:t>176.27</w:t>
            </w: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6</w:t>
            </w:r>
          </w:p>
        </w:tc>
        <w:tc>
          <w:tcPr>
            <w:tcW w:w="1635" w:type="dxa"/>
            <w:vAlign w:val="center"/>
          </w:tcPr>
          <w:p>
            <w:pPr>
              <w:pStyle w:val="16"/>
            </w:pPr>
            <w:r>
              <w:t>2080505</w:t>
            </w:r>
          </w:p>
        </w:tc>
        <w:tc>
          <w:tcPr>
            <w:tcW w:w="2145" w:type="dxa"/>
            <w:vAlign w:val="center"/>
          </w:tcPr>
          <w:p>
            <w:pPr>
              <w:pStyle w:val="16"/>
            </w:pPr>
            <w:r>
              <w:t>机关事业单位基本养老保险缴费支出</w:t>
            </w:r>
          </w:p>
        </w:tc>
        <w:tc>
          <w:tcPr>
            <w:tcW w:w="2070" w:type="dxa"/>
            <w:vAlign w:val="center"/>
          </w:tcPr>
          <w:p>
            <w:pPr>
              <w:pStyle w:val="15"/>
            </w:pPr>
            <w:r>
              <w:t>332.00</w:t>
            </w:r>
          </w:p>
        </w:tc>
        <w:tc>
          <w:tcPr>
            <w:tcW w:w="1485" w:type="dxa"/>
            <w:vAlign w:val="center"/>
          </w:tcPr>
          <w:p>
            <w:pPr>
              <w:pStyle w:val="15"/>
            </w:pPr>
            <w:r>
              <w:t>332.00</w:t>
            </w: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7</w:t>
            </w:r>
          </w:p>
        </w:tc>
        <w:tc>
          <w:tcPr>
            <w:tcW w:w="1635" w:type="dxa"/>
            <w:vAlign w:val="center"/>
          </w:tcPr>
          <w:p>
            <w:pPr>
              <w:pStyle w:val="16"/>
            </w:pPr>
            <w:r>
              <w:t>2080506</w:t>
            </w:r>
          </w:p>
        </w:tc>
        <w:tc>
          <w:tcPr>
            <w:tcW w:w="2145" w:type="dxa"/>
            <w:vAlign w:val="center"/>
          </w:tcPr>
          <w:p>
            <w:pPr>
              <w:pStyle w:val="16"/>
            </w:pPr>
            <w:r>
              <w:t>机关事业单位职业年金缴费支出</w:t>
            </w:r>
          </w:p>
        </w:tc>
        <w:tc>
          <w:tcPr>
            <w:tcW w:w="2070" w:type="dxa"/>
            <w:vAlign w:val="center"/>
          </w:tcPr>
          <w:p>
            <w:pPr>
              <w:pStyle w:val="15"/>
            </w:pPr>
            <w:r>
              <w:t>127.50</w:t>
            </w:r>
          </w:p>
        </w:tc>
        <w:tc>
          <w:tcPr>
            <w:tcW w:w="1485" w:type="dxa"/>
            <w:vAlign w:val="center"/>
          </w:tcPr>
          <w:p>
            <w:pPr>
              <w:pStyle w:val="15"/>
            </w:pPr>
            <w:r>
              <w:t>127.50</w:t>
            </w: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8</w:t>
            </w:r>
          </w:p>
        </w:tc>
        <w:tc>
          <w:tcPr>
            <w:tcW w:w="1635" w:type="dxa"/>
            <w:vAlign w:val="center"/>
          </w:tcPr>
          <w:p>
            <w:pPr>
              <w:pStyle w:val="16"/>
            </w:pPr>
            <w:r>
              <w:t>210</w:t>
            </w:r>
          </w:p>
        </w:tc>
        <w:tc>
          <w:tcPr>
            <w:tcW w:w="2145" w:type="dxa"/>
            <w:vAlign w:val="center"/>
          </w:tcPr>
          <w:p>
            <w:pPr>
              <w:pStyle w:val="16"/>
            </w:pPr>
            <w:r>
              <w:t>卫生健康支出</w:t>
            </w:r>
          </w:p>
        </w:tc>
        <w:tc>
          <w:tcPr>
            <w:tcW w:w="2070" w:type="dxa"/>
            <w:vAlign w:val="center"/>
          </w:tcPr>
          <w:p>
            <w:pPr>
              <w:pStyle w:val="15"/>
            </w:pPr>
            <w:r>
              <w:t>128.29</w:t>
            </w:r>
          </w:p>
        </w:tc>
        <w:tc>
          <w:tcPr>
            <w:tcW w:w="1485" w:type="dxa"/>
            <w:vAlign w:val="center"/>
          </w:tcPr>
          <w:p>
            <w:pPr>
              <w:pStyle w:val="15"/>
            </w:pPr>
            <w:r>
              <w:t>128.29</w:t>
            </w: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9</w:t>
            </w:r>
          </w:p>
        </w:tc>
        <w:tc>
          <w:tcPr>
            <w:tcW w:w="1635" w:type="dxa"/>
            <w:vAlign w:val="center"/>
          </w:tcPr>
          <w:p>
            <w:pPr>
              <w:pStyle w:val="16"/>
            </w:pPr>
            <w:r>
              <w:t>21011</w:t>
            </w:r>
          </w:p>
        </w:tc>
        <w:tc>
          <w:tcPr>
            <w:tcW w:w="2145" w:type="dxa"/>
            <w:vAlign w:val="center"/>
          </w:tcPr>
          <w:p>
            <w:pPr>
              <w:pStyle w:val="16"/>
            </w:pPr>
            <w:r>
              <w:t>行政事业单位医疗</w:t>
            </w:r>
          </w:p>
        </w:tc>
        <w:tc>
          <w:tcPr>
            <w:tcW w:w="2070" w:type="dxa"/>
            <w:vAlign w:val="center"/>
          </w:tcPr>
          <w:p>
            <w:pPr>
              <w:pStyle w:val="15"/>
            </w:pPr>
            <w:r>
              <w:t>128.29</w:t>
            </w:r>
          </w:p>
        </w:tc>
        <w:tc>
          <w:tcPr>
            <w:tcW w:w="1485" w:type="dxa"/>
            <w:vAlign w:val="center"/>
          </w:tcPr>
          <w:p>
            <w:pPr>
              <w:pStyle w:val="15"/>
            </w:pPr>
            <w:r>
              <w:t>128.29</w:t>
            </w: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10</w:t>
            </w:r>
          </w:p>
        </w:tc>
        <w:tc>
          <w:tcPr>
            <w:tcW w:w="1635" w:type="dxa"/>
            <w:vAlign w:val="center"/>
          </w:tcPr>
          <w:p>
            <w:pPr>
              <w:pStyle w:val="16"/>
            </w:pPr>
            <w:r>
              <w:t>2101101</w:t>
            </w:r>
          </w:p>
        </w:tc>
        <w:tc>
          <w:tcPr>
            <w:tcW w:w="2145" w:type="dxa"/>
            <w:vAlign w:val="center"/>
          </w:tcPr>
          <w:p>
            <w:pPr>
              <w:pStyle w:val="16"/>
            </w:pPr>
            <w:r>
              <w:t>行政单位医疗</w:t>
            </w:r>
          </w:p>
        </w:tc>
        <w:tc>
          <w:tcPr>
            <w:tcW w:w="2070" w:type="dxa"/>
            <w:vAlign w:val="center"/>
          </w:tcPr>
          <w:p>
            <w:pPr>
              <w:pStyle w:val="15"/>
            </w:pPr>
            <w:r>
              <w:t>128.29</w:t>
            </w:r>
          </w:p>
        </w:tc>
        <w:tc>
          <w:tcPr>
            <w:tcW w:w="1485" w:type="dxa"/>
            <w:vAlign w:val="center"/>
          </w:tcPr>
          <w:p>
            <w:pPr>
              <w:pStyle w:val="15"/>
            </w:pPr>
            <w:r>
              <w:t>128.29</w:t>
            </w: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11</w:t>
            </w:r>
          </w:p>
        </w:tc>
        <w:tc>
          <w:tcPr>
            <w:tcW w:w="1635" w:type="dxa"/>
            <w:vAlign w:val="center"/>
          </w:tcPr>
          <w:p>
            <w:pPr>
              <w:pStyle w:val="16"/>
            </w:pPr>
            <w:r>
              <w:t>211</w:t>
            </w:r>
          </w:p>
        </w:tc>
        <w:tc>
          <w:tcPr>
            <w:tcW w:w="2145" w:type="dxa"/>
            <w:vAlign w:val="center"/>
          </w:tcPr>
          <w:p>
            <w:pPr>
              <w:pStyle w:val="16"/>
            </w:pPr>
            <w:r>
              <w:t>节能环保支出</w:t>
            </w:r>
          </w:p>
        </w:tc>
        <w:tc>
          <w:tcPr>
            <w:tcW w:w="2070" w:type="dxa"/>
            <w:vAlign w:val="center"/>
          </w:tcPr>
          <w:p>
            <w:pPr>
              <w:pStyle w:val="15"/>
            </w:pPr>
            <w:r>
              <w:t>500.00</w:t>
            </w:r>
          </w:p>
        </w:tc>
        <w:tc>
          <w:tcPr>
            <w:tcW w:w="1485" w:type="dxa"/>
            <w:vAlign w:val="center"/>
          </w:tcPr>
          <w:p>
            <w:pPr>
              <w:pStyle w:val="15"/>
            </w:pPr>
          </w:p>
        </w:tc>
        <w:tc>
          <w:tcPr>
            <w:tcW w:w="1426"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12</w:t>
            </w:r>
          </w:p>
        </w:tc>
        <w:tc>
          <w:tcPr>
            <w:tcW w:w="1635" w:type="dxa"/>
            <w:vAlign w:val="center"/>
          </w:tcPr>
          <w:p>
            <w:pPr>
              <w:pStyle w:val="16"/>
            </w:pPr>
            <w:r>
              <w:t>21103</w:t>
            </w:r>
          </w:p>
        </w:tc>
        <w:tc>
          <w:tcPr>
            <w:tcW w:w="2145" w:type="dxa"/>
            <w:vAlign w:val="center"/>
          </w:tcPr>
          <w:p>
            <w:pPr>
              <w:pStyle w:val="16"/>
            </w:pPr>
            <w:r>
              <w:t>污染防治</w:t>
            </w:r>
          </w:p>
        </w:tc>
        <w:tc>
          <w:tcPr>
            <w:tcW w:w="2070" w:type="dxa"/>
            <w:vAlign w:val="center"/>
          </w:tcPr>
          <w:p>
            <w:pPr>
              <w:pStyle w:val="15"/>
            </w:pPr>
            <w:r>
              <w:t>500.00</w:t>
            </w:r>
          </w:p>
        </w:tc>
        <w:tc>
          <w:tcPr>
            <w:tcW w:w="1485" w:type="dxa"/>
            <w:vAlign w:val="center"/>
          </w:tcPr>
          <w:p>
            <w:pPr>
              <w:pStyle w:val="15"/>
            </w:pPr>
          </w:p>
        </w:tc>
        <w:tc>
          <w:tcPr>
            <w:tcW w:w="1426"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13</w:t>
            </w:r>
          </w:p>
        </w:tc>
        <w:tc>
          <w:tcPr>
            <w:tcW w:w="1635" w:type="dxa"/>
            <w:vAlign w:val="center"/>
          </w:tcPr>
          <w:p>
            <w:pPr>
              <w:pStyle w:val="16"/>
            </w:pPr>
            <w:r>
              <w:t>2110302</w:t>
            </w:r>
          </w:p>
        </w:tc>
        <w:tc>
          <w:tcPr>
            <w:tcW w:w="2145" w:type="dxa"/>
            <w:vAlign w:val="center"/>
          </w:tcPr>
          <w:p>
            <w:pPr>
              <w:pStyle w:val="16"/>
            </w:pPr>
            <w:r>
              <w:t>水体</w:t>
            </w:r>
          </w:p>
        </w:tc>
        <w:tc>
          <w:tcPr>
            <w:tcW w:w="2070" w:type="dxa"/>
            <w:vAlign w:val="center"/>
          </w:tcPr>
          <w:p>
            <w:pPr>
              <w:pStyle w:val="15"/>
            </w:pPr>
            <w:r>
              <w:t>500.00</w:t>
            </w:r>
          </w:p>
        </w:tc>
        <w:tc>
          <w:tcPr>
            <w:tcW w:w="1485" w:type="dxa"/>
            <w:vAlign w:val="center"/>
          </w:tcPr>
          <w:p>
            <w:pPr>
              <w:pStyle w:val="15"/>
            </w:pPr>
          </w:p>
        </w:tc>
        <w:tc>
          <w:tcPr>
            <w:tcW w:w="1426"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14</w:t>
            </w:r>
          </w:p>
        </w:tc>
        <w:tc>
          <w:tcPr>
            <w:tcW w:w="1635" w:type="dxa"/>
            <w:vAlign w:val="center"/>
          </w:tcPr>
          <w:p>
            <w:pPr>
              <w:pStyle w:val="16"/>
            </w:pPr>
            <w:r>
              <w:t>213</w:t>
            </w:r>
          </w:p>
        </w:tc>
        <w:tc>
          <w:tcPr>
            <w:tcW w:w="2145" w:type="dxa"/>
            <w:vAlign w:val="center"/>
          </w:tcPr>
          <w:p>
            <w:pPr>
              <w:pStyle w:val="16"/>
            </w:pPr>
            <w:r>
              <w:t>农林水支出</w:t>
            </w:r>
          </w:p>
        </w:tc>
        <w:tc>
          <w:tcPr>
            <w:tcW w:w="2070" w:type="dxa"/>
            <w:vAlign w:val="center"/>
          </w:tcPr>
          <w:p>
            <w:pPr>
              <w:pStyle w:val="15"/>
            </w:pPr>
            <w:r>
              <w:t>3992.37</w:t>
            </w:r>
          </w:p>
        </w:tc>
        <w:tc>
          <w:tcPr>
            <w:tcW w:w="1485" w:type="dxa"/>
            <w:vAlign w:val="center"/>
          </w:tcPr>
          <w:p>
            <w:pPr>
              <w:pStyle w:val="15"/>
            </w:pPr>
            <w:r>
              <w:t>3097.61</w:t>
            </w:r>
          </w:p>
        </w:tc>
        <w:tc>
          <w:tcPr>
            <w:tcW w:w="1426" w:type="dxa"/>
            <w:vAlign w:val="center"/>
          </w:tcPr>
          <w:p>
            <w:pPr>
              <w:pStyle w:val="15"/>
            </w:pPr>
            <w:r>
              <w:t>894.77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15</w:t>
            </w:r>
          </w:p>
        </w:tc>
        <w:tc>
          <w:tcPr>
            <w:tcW w:w="1635" w:type="dxa"/>
            <w:vAlign w:val="center"/>
          </w:tcPr>
          <w:p>
            <w:pPr>
              <w:pStyle w:val="16"/>
            </w:pPr>
            <w:r>
              <w:t>21303</w:t>
            </w:r>
          </w:p>
        </w:tc>
        <w:tc>
          <w:tcPr>
            <w:tcW w:w="2145" w:type="dxa"/>
            <w:vAlign w:val="center"/>
          </w:tcPr>
          <w:p>
            <w:pPr>
              <w:pStyle w:val="16"/>
            </w:pPr>
            <w:r>
              <w:t>水利</w:t>
            </w:r>
          </w:p>
        </w:tc>
        <w:tc>
          <w:tcPr>
            <w:tcW w:w="2070" w:type="dxa"/>
            <w:vAlign w:val="center"/>
          </w:tcPr>
          <w:p>
            <w:pPr>
              <w:pStyle w:val="15"/>
            </w:pPr>
            <w:r>
              <w:t>3992.37</w:t>
            </w:r>
          </w:p>
        </w:tc>
        <w:tc>
          <w:tcPr>
            <w:tcW w:w="1485" w:type="dxa"/>
            <w:vAlign w:val="center"/>
          </w:tcPr>
          <w:p>
            <w:pPr>
              <w:pStyle w:val="15"/>
            </w:pPr>
            <w:r>
              <w:t>3097.61</w:t>
            </w:r>
          </w:p>
        </w:tc>
        <w:tc>
          <w:tcPr>
            <w:tcW w:w="1426" w:type="dxa"/>
            <w:vAlign w:val="center"/>
          </w:tcPr>
          <w:p>
            <w:pPr>
              <w:pStyle w:val="15"/>
            </w:pPr>
            <w:r>
              <w:t>894.77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16</w:t>
            </w:r>
          </w:p>
        </w:tc>
        <w:tc>
          <w:tcPr>
            <w:tcW w:w="1635" w:type="dxa"/>
            <w:vAlign w:val="center"/>
          </w:tcPr>
          <w:p>
            <w:pPr>
              <w:pStyle w:val="16"/>
            </w:pPr>
            <w:r>
              <w:t>2130301</w:t>
            </w:r>
          </w:p>
        </w:tc>
        <w:tc>
          <w:tcPr>
            <w:tcW w:w="2145" w:type="dxa"/>
            <w:vAlign w:val="center"/>
          </w:tcPr>
          <w:p>
            <w:pPr>
              <w:pStyle w:val="16"/>
            </w:pPr>
            <w:r>
              <w:t>行政运行</w:t>
            </w:r>
          </w:p>
        </w:tc>
        <w:tc>
          <w:tcPr>
            <w:tcW w:w="2070" w:type="dxa"/>
            <w:vAlign w:val="center"/>
          </w:tcPr>
          <w:p>
            <w:pPr>
              <w:pStyle w:val="15"/>
            </w:pPr>
            <w:r>
              <w:t>236.99</w:t>
            </w:r>
          </w:p>
        </w:tc>
        <w:tc>
          <w:tcPr>
            <w:tcW w:w="1485" w:type="dxa"/>
            <w:vAlign w:val="center"/>
          </w:tcPr>
          <w:p>
            <w:pPr>
              <w:pStyle w:val="15"/>
            </w:pPr>
            <w:r>
              <w:t>236.99</w:t>
            </w: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17</w:t>
            </w:r>
          </w:p>
        </w:tc>
        <w:tc>
          <w:tcPr>
            <w:tcW w:w="1635" w:type="dxa"/>
            <w:vAlign w:val="center"/>
          </w:tcPr>
          <w:p>
            <w:pPr>
              <w:pStyle w:val="16"/>
            </w:pPr>
            <w:r>
              <w:t>2130306</w:t>
            </w:r>
          </w:p>
        </w:tc>
        <w:tc>
          <w:tcPr>
            <w:tcW w:w="2145" w:type="dxa"/>
            <w:vAlign w:val="center"/>
          </w:tcPr>
          <w:p>
            <w:pPr>
              <w:pStyle w:val="16"/>
            </w:pPr>
            <w:r>
              <w:t>水利工程运行与维护</w:t>
            </w:r>
          </w:p>
        </w:tc>
        <w:tc>
          <w:tcPr>
            <w:tcW w:w="2070" w:type="dxa"/>
            <w:vAlign w:val="center"/>
          </w:tcPr>
          <w:p>
            <w:pPr>
              <w:pStyle w:val="15"/>
            </w:pPr>
            <w:r>
              <w:t>49.90</w:t>
            </w:r>
          </w:p>
        </w:tc>
        <w:tc>
          <w:tcPr>
            <w:tcW w:w="1485" w:type="dxa"/>
            <w:vAlign w:val="center"/>
          </w:tcPr>
          <w:p>
            <w:pPr>
              <w:pStyle w:val="15"/>
            </w:pPr>
          </w:p>
        </w:tc>
        <w:tc>
          <w:tcPr>
            <w:tcW w:w="1426" w:type="dxa"/>
            <w:vAlign w:val="center"/>
          </w:tcPr>
          <w:p>
            <w:pPr>
              <w:pStyle w:val="15"/>
            </w:pPr>
            <w:r>
              <w:t>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18</w:t>
            </w:r>
          </w:p>
        </w:tc>
        <w:tc>
          <w:tcPr>
            <w:tcW w:w="1635" w:type="dxa"/>
            <w:vAlign w:val="center"/>
          </w:tcPr>
          <w:p>
            <w:pPr>
              <w:pStyle w:val="16"/>
            </w:pPr>
            <w:r>
              <w:t>2130399</w:t>
            </w:r>
          </w:p>
        </w:tc>
        <w:tc>
          <w:tcPr>
            <w:tcW w:w="2145" w:type="dxa"/>
            <w:vAlign w:val="center"/>
          </w:tcPr>
          <w:p>
            <w:pPr>
              <w:pStyle w:val="16"/>
            </w:pPr>
            <w:r>
              <w:t>其他水利支出</w:t>
            </w:r>
          </w:p>
        </w:tc>
        <w:tc>
          <w:tcPr>
            <w:tcW w:w="2070" w:type="dxa"/>
            <w:vAlign w:val="center"/>
          </w:tcPr>
          <w:p>
            <w:pPr>
              <w:pStyle w:val="15"/>
            </w:pPr>
            <w:r>
              <w:t>3705.47</w:t>
            </w:r>
          </w:p>
        </w:tc>
        <w:tc>
          <w:tcPr>
            <w:tcW w:w="1485" w:type="dxa"/>
            <w:vAlign w:val="center"/>
          </w:tcPr>
          <w:p>
            <w:pPr>
              <w:pStyle w:val="15"/>
            </w:pPr>
            <w:r>
              <w:t>2860.61</w:t>
            </w:r>
          </w:p>
        </w:tc>
        <w:tc>
          <w:tcPr>
            <w:tcW w:w="1426" w:type="dxa"/>
            <w:vAlign w:val="center"/>
          </w:tcPr>
          <w:p>
            <w:pPr>
              <w:pStyle w:val="15"/>
            </w:pPr>
            <w:r>
              <w:t>844.86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19</w:t>
            </w:r>
          </w:p>
        </w:tc>
        <w:tc>
          <w:tcPr>
            <w:tcW w:w="1635" w:type="dxa"/>
            <w:vAlign w:val="center"/>
          </w:tcPr>
          <w:p>
            <w:pPr>
              <w:pStyle w:val="16"/>
            </w:pPr>
            <w:r>
              <w:t>221</w:t>
            </w:r>
          </w:p>
        </w:tc>
        <w:tc>
          <w:tcPr>
            <w:tcW w:w="2145" w:type="dxa"/>
            <w:vAlign w:val="center"/>
          </w:tcPr>
          <w:p>
            <w:pPr>
              <w:pStyle w:val="16"/>
            </w:pPr>
            <w:r>
              <w:t>住房保障支出</w:t>
            </w:r>
          </w:p>
        </w:tc>
        <w:tc>
          <w:tcPr>
            <w:tcW w:w="2070" w:type="dxa"/>
            <w:vAlign w:val="center"/>
          </w:tcPr>
          <w:p>
            <w:pPr>
              <w:pStyle w:val="15"/>
            </w:pPr>
            <w:r>
              <w:t>273.01</w:t>
            </w:r>
          </w:p>
        </w:tc>
        <w:tc>
          <w:tcPr>
            <w:tcW w:w="1485" w:type="dxa"/>
            <w:vAlign w:val="center"/>
          </w:tcPr>
          <w:p>
            <w:pPr>
              <w:pStyle w:val="15"/>
            </w:pPr>
            <w:r>
              <w:t>273.01</w:t>
            </w: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20</w:t>
            </w:r>
          </w:p>
        </w:tc>
        <w:tc>
          <w:tcPr>
            <w:tcW w:w="1635" w:type="dxa"/>
            <w:vAlign w:val="center"/>
          </w:tcPr>
          <w:p>
            <w:pPr>
              <w:pStyle w:val="16"/>
            </w:pPr>
            <w:r>
              <w:t>22102</w:t>
            </w:r>
          </w:p>
        </w:tc>
        <w:tc>
          <w:tcPr>
            <w:tcW w:w="2145" w:type="dxa"/>
            <w:vAlign w:val="center"/>
          </w:tcPr>
          <w:p>
            <w:pPr>
              <w:pStyle w:val="16"/>
            </w:pPr>
            <w:r>
              <w:t>住房改革支出</w:t>
            </w:r>
          </w:p>
        </w:tc>
        <w:tc>
          <w:tcPr>
            <w:tcW w:w="2070" w:type="dxa"/>
            <w:vAlign w:val="center"/>
          </w:tcPr>
          <w:p>
            <w:pPr>
              <w:pStyle w:val="15"/>
            </w:pPr>
            <w:r>
              <w:t>273.01</w:t>
            </w:r>
          </w:p>
        </w:tc>
        <w:tc>
          <w:tcPr>
            <w:tcW w:w="1485" w:type="dxa"/>
            <w:vAlign w:val="center"/>
          </w:tcPr>
          <w:p>
            <w:pPr>
              <w:pStyle w:val="15"/>
            </w:pPr>
            <w:r>
              <w:t>273.01</w:t>
            </w: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7"/>
            </w:pPr>
            <w:r>
              <w:t>21</w:t>
            </w:r>
          </w:p>
        </w:tc>
        <w:tc>
          <w:tcPr>
            <w:tcW w:w="1635" w:type="dxa"/>
            <w:vAlign w:val="center"/>
          </w:tcPr>
          <w:p>
            <w:pPr>
              <w:pStyle w:val="16"/>
            </w:pPr>
            <w:r>
              <w:t>2210201</w:t>
            </w:r>
          </w:p>
        </w:tc>
        <w:tc>
          <w:tcPr>
            <w:tcW w:w="2145" w:type="dxa"/>
            <w:vAlign w:val="center"/>
          </w:tcPr>
          <w:p>
            <w:pPr>
              <w:pStyle w:val="16"/>
            </w:pPr>
            <w:r>
              <w:t>住房公积金</w:t>
            </w:r>
          </w:p>
        </w:tc>
        <w:tc>
          <w:tcPr>
            <w:tcW w:w="2070" w:type="dxa"/>
            <w:vAlign w:val="center"/>
          </w:tcPr>
          <w:p>
            <w:pPr>
              <w:pStyle w:val="15"/>
            </w:pPr>
            <w:r>
              <w:t>273.01</w:t>
            </w:r>
          </w:p>
        </w:tc>
        <w:tc>
          <w:tcPr>
            <w:tcW w:w="1485" w:type="dxa"/>
            <w:vAlign w:val="center"/>
          </w:tcPr>
          <w:p>
            <w:pPr>
              <w:pStyle w:val="15"/>
            </w:pPr>
            <w:r>
              <w:t>273.01</w:t>
            </w:r>
          </w:p>
        </w:tc>
        <w:tc>
          <w:tcPr>
            <w:tcW w:w="1426"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7"/>
        <w:gridCol w:w="1515"/>
        <w:gridCol w:w="2467"/>
        <w:gridCol w:w="2048"/>
        <w:gridCol w:w="1830"/>
        <w:gridCol w:w="1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332001保定市徐水区水利局本级</w:t>
            </w:r>
          </w:p>
        </w:tc>
        <w:tc>
          <w:tcPr>
            <w:tcW w:w="2048" w:type="dxa"/>
            <w:tcBorders>
              <w:top w:val="single" w:color="FFFFFF" w:sz="6" w:space="0"/>
              <w:left w:val="single" w:color="FFFFFF" w:sz="6" w:space="0"/>
              <w:right w:val="single" w:color="FFFFFF" w:sz="6" w:space="0"/>
            </w:tcBorders>
            <w:vAlign w:val="center"/>
          </w:tcPr>
          <w:p>
            <w:pPr>
              <w:pStyle w:val="12"/>
            </w:pPr>
            <w:r>
              <w:t>预算年度：2023</w:t>
            </w:r>
          </w:p>
        </w:tc>
        <w:tc>
          <w:tcPr>
            <w:tcW w:w="312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7" w:type="dxa"/>
            <w:vMerge w:val="restart"/>
            <w:vAlign w:val="center"/>
          </w:tcPr>
          <w:p>
            <w:pPr>
              <w:pStyle w:val="14"/>
            </w:pPr>
            <w:r>
              <w:t>序号</w:t>
            </w:r>
          </w:p>
        </w:tc>
        <w:tc>
          <w:tcPr>
            <w:tcW w:w="3982" w:type="dxa"/>
            <w:gridSpan w:val="2"/>
            <w:vAlign w:val="center"/>
          </w:tcPr>
          <w:p>
            <w:pPr>
              <w:pStyle w:val="14"/>
            </w:pPr>
            <w:r>
              <w:t>支出部门经济分类科目</w:t>
            </w:r>
          </w:p>
        </w:tc>
        <w:tc>
          <w:tcPr>
            <w:tcW w:w="5168"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7" w:type="dxa"/>
            <w:vMerge w:val="continue"/>
          </w:tcPr>
          <w:p/>
        </w:tc>
        <w:tc>
          <w:tcPr>
            <w:tcW w:w="1515" w:type="dxa"/>
            <w:vAlign w:val="center"/>
          </w:tcPr>
          <w:p>
            <w:pPr>
              <w:pStyle w:val="14"/>
            </w:pPr>
            <w:r>
              <w:t>科目编码</w:t>
            </w:r>
          </w:p>
        </w:tc>
        <w:tc>
          <w:tcPr>
            <w:tcW w:w="2467" w:type="dxa"/>
            <w:vAlign w:val="center"/>
          </w:tcPr>
          <w:p>
            <w:pPr>
              <w:pStyle w:val="14"/>
            </w:pPr>
            <w:r>
              <w:t>科目名称</w:t>
            </w:r>
          </w:p>
        </w:tc>
        <w:tc>
          <w:tcPr>
            <w:tcW w:w="2048" w:type="dxa"/>
            <w:vAlign w:val="center"/>
          </w:tcPr>
          <w:p>
            <w:pPr>
              <w:pStyle w:val="14"/>
            </w:pPr>
            <w:r>
              <w:t>合计</w:t>
            </w:r>
          </w:p>
        </w:tc>
        <w:tc>
          <w:tcPr>
            <w:tcW w:w="1830" w:type="dxa"/>
            <w:vAlign w:val="center"/>
          </w:tcPr>
          <w:p>
            <w:pPr>
              <w:pStyle w:val="14"/>
            </w:pPr>
            <w:r>
              <w:t>人员经费</w:t>
            </w:r>
          </w:p>
        </w:tc>
        <w:tc>
          <w:tcPr>
            <w:tcW w:w="1290"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7" w:type="dxa"/>
            <w:vAlign w:val="center"/>
          </w:tcPr>
          <w:p>
            <w:pPr>
              <w:pStyle w:val="14"/>
            </w:pPr>
            <w:r>
              <w:t>栏次</w:t>
            </w:r>
          </w:p>
        </w:tc>
        <w:tc>
          <w:tcPr>
            <w:tcW w:w="1515" w:type="dxa"/>
            <w:vAlign w:val="center"/>
          </w:tcPr>
          <w:p>
            <w:pPr>
              <w:pStyle w:val="14"/>
            </w:pPr>
            <w:r>
              <w:t>1</w:t>
            </w:r>
          </w:p>
        </w:tc>
        <w:tc>
          <w:tcPr>
            <w:tcW w:w="2467" w:type="dxa"/>
            <w:vAlign w:val="center"/>
          </w:tcPr>
          <w:p>
            <w:pPr>
              <w:pStyle w:val="14"/>
            </w:pPr>
            <w:r>
              <w:t>2</w:t>
            </w:r>
          </w:p>
        </w:tc>
        <w:tc>
          <w:tcPr>
            <w:tcW w:w="2048" w:type="dxa"/>
            <w:vAlign w:val="center"/>
          </w:tcPr>
          <w:p>
            <w:pPr>
              <w:pStyle w:val="14"/>
            </w:pPr>
            <w:r>
              <w:t>3</w:t>
            </w:r>
          </w:p>
        </w:tc>
        <w:tc>
          <w:tcPr>
            <w:tcW w:w="1830" w:type="dxa"/>
            <w:vAlign w:val="center"/>
          </w:tcPr>
          <w:p>
            <w:pPr>
              <w:pStyle w:val="14"/>
            </w:pPr>
            <w:r>
              <w:t>4</w:t>
            </w:r>
          </w:p>
        </w:tc>
        <w:tc>
          <w:tcPr>
            <w:tcW w:w="129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1</w:t>
            </w:r>
          </w:p>
        </w:tc>
        <w:tc>
          <w:tcPr>
            <w:tcW w:w="1515" w:type="dxa"/>
            <w:vAlign w:val="center"/>
          </w:tcPr>
          <w:p>
            <w:pPr>
              <w:pStyle w:val="20"/>
            </w:pPr>
          </w:p>
        </w:tc>
        <w:tc>
          <w:tcPr>
            <w:tcW w:w="2467" w:type="dxa"/>
            <w:vAlign w:val="center"/>
          </w:tcPr>
          <w:p>
            <w:pPr>
              <w:pStyle w:val="18"/>
            </w:pPr>
            <w:r>
              <w:t>合计</w:t>
            </w:r>
          </w:p>
        </w:tc>
        <w:tc>
          <w:tcPr>
            <w:tcW w:w="2048" w:type="dxa"/>
            <w:vAlign w:val="center"/>
          </w:tcPr>
          <w:p>
            <w:pPr>
              <w:pStyle w:val="19"/>
            </w:pPr>
            <w:r>
              <w:t>4160.34</w:t>
            </w:r>
          </w:p>
        </w:tc>
        <w:tc>
          <w:tcPr>
            <w:tcW w:w="1830" w:type="dxa"/>
            <w:vAlign w:val="center"/>
          </w:tcPr>
          <w:p>
            <w:pPr>
              <w:pStyle w:val="19"/>
            </w:pPr>
            <w:r>
              <w:t>3978.04</w:t>
            </w:r>
          </w:p>
        </w:tc>
        <w:tc>
          <w:tcPr>
            <w:tcW w:w="1290" w:type="dxa"/>
            <w:vAlign w:val="center"/>
          </w:tcPr>
          <w:p>
            <w:pPr>
              <w:pStyle w:val="19"/>
            </w:pPr>
            <w:r>
              <w:t>182.30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2</w:t>
            </w:r>
          </w:p>
        </w:tc>
        <w:tc>
          <w:tcPr>
            <w:tcW w:w="1515" w:type="dxa"/>
            <w:vAlign w:val="center"/>
          </w:tcPr>
          <w:p>
            <w:pPr>
              <w:pStyle w:val="16"/>
            </w:pPr>
            <w:r>
              <w:t>301</w:t>
            </w:r>
          </w:p>
        </w:tc>
        <w:tc>
          <w:tcPr>
            <w:tcW w:w="2467" w:type="dxa"/>
            <w:vAlign w:val="center"/>
          </w:tcPr>
          <w:p>
            <w:pPr>
              <w:pStyle w:val="16"/>
            </w:pPr>
            <w:r>
              <w:t>工资福利支出</w:t>
            </w:r>
          </w:p>
        </w:tc>
        <w:tc>
          <w:tcPr>
            <w:tcW w:w="2048" w:type="dxa"/>
            <w:vAlign w:val="center"/>
          </w:tcPr>
          <w:p>
            <w:pPr>
              <w:pStyle w:val="15"/>
            </w:pPr>
            <w:r>
              <w:t>3757.99</w:t>
            </w:r>
          </w:p>
        </w:tc>
        <w:tc>
          <w:tcPr>
            <w:tcW w:w="1830" w:type="dxa"/>
            <w:vAlign w:val="center"/>
          </w:tcPr>
          <w:p>
            <w:pPr>
              <w:pStyle w:val="15"/>
            </w:pPr>
            <w:r>
              <w:t>3757.99</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3</w:t>
            </w:r>
          </w:p>
        </w:tc>
        <w:tc>
          <w:tcPr>
            <w:tcW w:w="1515" w:type="dxa"/>
            <w:vAlign w:val="center"/>
          </w:tcPr>
          <w:p>
            <w:pPr>
              <w:pStyle w:val="16"/>
            </w:pPr>
            <w:r>
              <w:t>30101</w:t>
            </w:r>
          </w:p>
        </w:tc>
        <w:tc>
          <w:tcPr>
            <w:tcW w:w="2467" w:type="dxa"/>
            <w:vAlign w:val="center"/>
          </w:tcPr>
          <w:p>
            <w:pPr>
              <w:pStyle w:val="16"/>
            </w:pPr>
            <w:r>
              <w:t>基本工资</w:t>
            </w:r>
          </w:p>
        </w:tc>
        <w:tc>
          <w:tcPr>
            <w:tcW w:w="2048" w:type="dxa"/>
            <w:vAlign w:val="center"/>
          </w:tcPr>
          <w:p>
            <w:pPr>
              <w:pStyle w:val="15"/>
            </w:pPr>
            <w:r>
              <w:t>940.77</w:t>
            </w:r>
          </w:p>
        </w:tc>
        <w:tc>
          <w:tcPr>
            <w:tcW w:w="1830" w:type="dxa"/>
            <w:vAlign w:val="center"/>
          </w:tcPr>
          <w:p>
            <w:pPr>
              <w:pStyle w:val="15"/>
            </w:pPr>
            <w:r>
              <w:t>940.77</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4</w:t>
            </w:r>
          </w:p>
        </w:tc>
        <w:tc>
          <w:tcPr>
            <w:tcW w:w="1515" w:type="dxa"/>
            <w:vAlign w:val="center"/>
          </w:tcPr>
          <w:p>
            <w:pPr>
              <w:pStyle w:val="16"/>
            </w:pPr>
            <w:r>
              <w:t>30102</w:t>
            </w:r>
          </w:p>
        </w:tc>
        <w:tc>
          <w:tcPr>
            <w:tcW w:w="2467" w:type="dxa"/>
            <w:vAlign w:val="center"/>
          </w:tcPr>
          <w:p>
            <w:pPr>
              <w:pStyle w:val="16"/>
            </w:pPr>
            <w:r>
              <w:t>津贴补贴</w:t>
            </w:r>
          </w:p>
        </w:tc>
        <w:tc>
          <w:tcPr>
            <w:tcW w:w="2048" w:type="dxa"/>
            <w:vAlign w:val="center"/>
          </w:tcPr>
          <w:p>
            <w:pPr>
              <w:pStyle w:val="15"/>
            </w:pPr>
            <w:r>
              <w:t>254.04</w:t>
            </w:r>
          </w:p>
        </w:tc>
        <w:tc>
          <w:tcPr>
            <w:tcW w:w="1830" w:type="dxa"/>
            <w:vAlign w:val="center"/>
          </w:tcPr>
          <w:p>
            <w:pPr>
              <w:pStyle w:val="15"/>
            </w:pPr>
            <w:r>
              <w:t>254.04</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5</w:t>
            </w:r>
          </w:p>
        </w:tc>
        <w:tc>
          <w:tcPr>
            <w:tcW w:w="1515" w:type="dxa"/>
            <w:vAlign w:val="center"/>
          </w:tcPr>
          <w:p>
            <w:pPr>
              <w:pStyle w:val="16"/>
            </w:pPr>
            <w:r>
              <w:t>30103</w:t>
            </w:r>
          </w:p>
        </w:tc>
        <w:tc>
          <w:tcPr>
            <w:tcW w:w="2467" w:type="dxa"/>
            <w:vAlign w:val="center"/>
          </w:tcPr>
          <w:p>
            <w:pPr>
              <w:pStyle w:val="16"/>
            </w:pPr>
            <w:r>
              <w:t>奖金</w:t>
            </w:r>
          </w:p>
        </w:tc>
        <w:tc>
          <w:tcPr>
            <w:tcW w:w="2048" w:type="dxa"/>
            <w:vAlign w:val="center"/>
          </w:tcPr>
          <w:p>
            <w:pPr>
              <w:pStyle w:val="15"/>
            </w:pPr>
            <w:r>
              <w:t>409.59</w:t>
            </w:r>
          </w:p>
        </w:tc>
        <w:tc>
          <w:tcPr>
            <w:tcW w:w="1830" w:type="dxa"/>
            <w:vAlign w:val="center"/>
          </w:tcPr>
          <w:p>
            <w:pPr>
              <w:pStyle w:val="15"/>
            </w:pPr>
            <w:r>
              <w:t>409.59</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6</w:t>
            </w:r>
          </w:p>
        </w:tc>
        <w:tc>
          <w:tcPr>
            <w:tcW w:w="1515" w:type="dxa"/>
            <w:vAlign w:val="center"/>
          </w:tcPr>
          <w:p>
            <w:pPr>
              <w:pStyle w:val="16"/>
            </w:pPr>
            <w:r>
              <w:t>30107</w:t>
            </w:r>
          </w:p>
        </w:tc>
        <w:tc>
          <w:tcPr>
            <w:tcW w:w="2467" w:type="dxa"/>
            <w:vAlign w:val="center"/>
          </w:tcPr>
          <w:p>
            <w:pPr>
              <w:pStyle w:val="16"/>
            </w:pPr>
            <w:r>
              <w:t>绩效工资</w:t>
            </w:r>
          </w:p>
        </w:tc>
        <w:tc>
          <w:tcPr>
            <w:tcW w:w="2048" w:type="dxa"/>
            <w:vAlign w:val="center"/>
          </w:tcPr>
          <w:p>
            <w:pPr>
              <w:pStyle w:val="15"/>
            </w:pPr>
            <w:r>
              <w:t>689.63</w:t>
            </w:r>
          </w:p>
        </w:tc>
        <w:tc>
          <w:tcPr>
            <w:tcW w:w="1830" w:type="dxa"/>
            <w:vAlign w:val="center"/>
          </w:tcPr>
          <w:p>
            <w:pPr>
              <w:pStyle w:val="15"/>
            </w:pPr>
            <w:r>
              <w:t>689.63</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7</w:t>
            </w:r>
          </w:p>
        </w:tc>
        <w:tc>
          <w:tcPr>
            <w:tcW w:w="1515" w:type="dxa"/>
            <w:vAlign w:val="center"/>
          </w:tcPr>
          <w:p>
            <w:pPr>
              <w:pStyle w:val="16"/>
            </w:pPr>
            <w:r>
              <w:t>30108</w:t>
            </w:r>
          </w:p>
        </w:tc>
        <w:tc>
          <w:tcPr>
            <w:tcW w:w="2467" w:type="dxa"/>
            <w:vAlign w:val="center"/>
          </w:tcPr>
          <w:p>
            <w:pPr>
              <w:pStyle w:val="16"/>
            </w:pPr>
            <w:r>
              <w:t>机关事业单位基本养老保险缴费</w:t>
            </w:r>
          </w:p>
        </w:tc>
        <w:tc>
          <w:tcPr>
            <w:tcW w:w="2048" w:type="dxa"/>
            <w:vAlign w:val="center"/>
          </w:tcPr>
          <w:p>
            <w:pPr>
              <w:pStyle w:val="15"/>
            </w:pPr>
            <w:r>
              <w:t>332.00</w:t>
            </w:r>
          </w:p>
        </w:tc>
        <w:tc>
          <w:tcPr>
            <w:tcW w:w="1830" w:type="dxa"/>
            <w:vAlign w:val="center"/>
          </w:tcPr>
          <w:p>
            <w:pPr>
              <w:pStyle w:val="15"/>
            </w:pPr>
            <w:r>
              <w:t>332.00</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8</w:t>
            </w:r>
          </w:p>
        </w:tc>
        <w:tc>
          <w:tcPr>
            <w:tcW w:w="1515" w:type="dxa"/>
            <w:vAlign w:val="center"/>
          </w:tcPr>
          <w:p>
            <w:pPr>
              <w:pStyle w:val="16"/>
            </w:pPr>
            <w:r>
              <w:t>30109</w:t>
            </w:r>
          </w:p>
        </w:tc>
        <w:tc>
          <w:tcPr>
            <w:tcW w:w="2467" w:type="dxa"/>
            <w:vAlign w:val="center"/>
          </w:tcPr>
          <w:p>
            <w:pPr>
              <w:pStyle w:val="16"/>
            </w:pPr>
            <w:r>
              <w:t>职业年金缴费</w:t>
            </w:r>
          </w:p>
        </w:tc>
        <w:tc>
          <w:tcPr>
            <w:tcW w:w="2048" w:type="dxa"/>
            <w:vAlign w:val="center"/>
          </w:tcPr>
          <w:p>
            <w:pPr>
              <w:pStyle w:val="15"/>
            </w:pPr>
            <w:r>
              <w:t>127.50</w:t>
            </w:r>
          </w:p>
        </w:tc>
        <w:tc>
          <w:tcPr>
            <w:tcW w:w="1830" w:type="dxa"/>
            <w:vAlign w:val="center"/>
          </w:tcPr>
          <w:p>
            <w:pPr>
              <w:pStyle w:val="15"/>
            </w:pPr>
            <w:r>
              <w:t>127.50</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9</w:t>
            </w:r>
          </w:p>
        </w:tc>
        <w:tc>
          <w:tcPr>
            <w:tcW w:w="1515" w:type="dxa"/>
            <w:vAlign w:val="center"/>
          </w:tcPr>
          <w:p>
            <w:pPr>
              <w:pStyle w:val="16"/>
            </w:pPr>
            <w:r>
              <w:t>30110</w:t>
            </w:r>
          </w:p>
        </w:tc>
        <w:tc>
          <w:tcPr>
            <w:tcW w:w="2467" w:type="dxa"/>
            <w:vAlign w:val="center"/>
          </w:tcPr>
          <w:p>
            <w:pPr>
              <w:pStyle w:val="16"/>
            </w:pPr>
            <w:r>
              <w:t>职工基本医疗保险缴费</w:t>
            </w:r>
          </w:p>
        </w:tc>
        <w:tc>
          <w:tcPr>
            <w:tcW w:w="2048" w:type="dxa"/>
            <w:vAlign w:val="center"/>
          </w:tcPr>
          <w:p>
            <w:pPr>
              <w:pStyle w:val="15"/>
            </w:pPr>
            <w:r>
              <w:t>126.47</w:t>
            </w:r>
          </w:p>
        </w:tc>
        <w:tc>
          <w:tcPr>
            <w:tcW w:w="1830" w:type="dxa"/>
            <w:vAlign w:val="center"/>
          </w:tcPr>
          <w:p>
            <w:pPr>
              <w:pStyle w:val="15"/>
            </w:pPr>
            <w:r>
              <w:t>126.47</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10</w:t>
            </w:r>
          </w:p>
        </w:tc>
        <w:tc>
          <w:tcPr>
            <w:tcW w:w="1515" w:type="dxa"/>
            <w:vAlign w:val="center"/>
          </w:tcPr>
          <w:p>
            <w:pPr>
              <w:pStyle w:val="16"/>
            </w:pPr>
            <w:r>
              <w:t>30112</w:t>
            </w:r>
          </w:p>
        </w:tc>
        <w:tc>
          <w:tcPr>
            <w:tcW w:w="2467" w:type="dxa"/>
            <w:vAlign w:val="center"/>
          </w:tcPr>
          <w:p>
            <w:pPr>
              <w:pStyle w:val="16"/>
            </w:pPr>
            <w:r>
              <w:t>其他社会保障缴费</w:t>
            </w:r>
          </w:p>
        </w:tc>
        <w:tc>
          <w:tcPr>
            <w:tcW w:w="2048" w:type="dxa"/>
            <w:vAlign w:val="center"/>
          </w:tcPr>
          <w:p>
            <w:pPr>
              <w:pStyle w:val="15"/>
            </w:pPr>
            <w:r>
              <w:t>21.20</w:t>
            </w:r>
          </w:p>
        </w:tc>
        <w:tc>
          <w:tcPr>
            <w:tcW w:w="1830" w:type="dxa"/>
            <w:vAlign w:val="center"/>
          </w:tcPr>
          <w:p>
            <w:pPr>
              <w:pStyle w:val="15"/>
            </w:pPr>
            <w:r>
              <w:t>21.20</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11</w:t>
            </w:r>
          </w:p>
        </w:tc>
        <w:tc>
          <w:tcPr>
            <w:tcW w:w="1515" w:type="dxa"/>
            <w:vAlign w:val="center"/>
          </w:tcPr>
          <w:p>
            <w:pPr>
              <w:pStyle w:val="16"/>
            </w:pPr>
            <w:r>
              <w:t>30113</w:t>
            </w:r>
          </w:p>
        </w:tc>
        <w:tc>
          <w:tcPr>
            <w:tcW w:w="2467" w:type="dxa"/>
            <w:vAlign w:val="center"/>
          </w:tcPr>
          <w:p>
            <w:pPr>
              <w:pStyle w:val="16"/>
            </w:pPr>
            <w:r>
              <w:t>住房公积金</w:t>
            </w:r>
          </w:p>
        </w:tc>
        <w:tc>
          <w:tcPr>
            <w:tcW w:w="2048" w:type="dxa"/>
            <w:vAlign w:val="center"/>
          </w:tcPr>
          <w:p>
            <w:pPr>
              <w:pStyle w:val="15"/>
            </w:pPr>
            <w:r>
              <w:t>273.01</w:t>
            </w:r>
          </w:p>
        </w:tc>
        <w:tc>
          <w:tcPr>
            <w:tcW w:w="1830" w:type="dxa"/>
            <w:vAlign w:val="center"/>
          </w:tcPr>
          <w:p>
            <w:pPr>
              <w:pStyle w:val="15"/>
            </w:pPr>
            <w:r>
              <w:t>273.01</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12</w:t>
            </w:r>
          </w:p>
        </w:tc>
        <w:tc>
          <w:tcPr>
            <w:tcW w:w="1515" w:type="dxa"/>
            <w:vAlign w:val="center"/>
          </w:tcPr>
          <w:p>
            <w:pPr>
              <w:pStyle w:val="16"/>
            </w:pPr>
            <w:r>
              <w:t>30199</w:t>
            </w:r>
          </w:p>
        </w:tc>
        <w:tc>
          <w:tcPr>
            <w:tcW w:w="2467" w:type="dxa"/>
            <w:vAlign w:val="center"/>
          </w:tcPr>
          <w:p>
            <w:pPr>
              <w:pStyle w:val="16"/>
            </w:pPr>
            <w:r>
              <w:t>其他工资福利支出</w:t>
            </w:r>
          </w:p>
        </w:tc>
        <w:tc>
          <w:tcPr>
            <w:tcW w:w="2048" w:type="dxa"/>
            <w:vAlign w:val="center"/>
          </w:tcPr>
          <w:p>
            <w:pPr>
              <w:pStyle w:val="15"/>
            </w:pPr>
            <w:r>
              <w:t>583.79</w:t>
            </w:r>
          </w:p>
        </w:tc>
        <w:tc>
          <w:tcPr>
            <w:tcW w:w="1830" w:type="dxa"/>
            <w:vAlign w:val="center"/>
          </w:tcPr>
          <w:p>
            <w:pPr>
              <w:pStyle w:val="15"/>
            </w:pPr>
            <w:r>
              <w:t>583.79</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13</w:t>
            </w:r>
          </w:p>
        </w:tc>
        <w:tc>
          <w:tcPr>
            <w:tcW w:w="1515" w:type="dxa"/>
            <w:vAlign w:val="center"/>
          </w:tcPr>
          <w:p>
            <w:pPr>
              <w:pStyle w:val="16"/>
            </w:pPr>
            <w:r>
              <w:t>302</w:t>
            </w:r>
          </w:p>
        </w:tc>
        <w:tc>
          <w:tcPr>
            <w:tcW w:w="2467" w:type="dxa"/>
            <w:vAlign w:val="center"/>
          </w:tcPr>
          <w:p>
            <w:pPr>
              <w:pStyle w:val="16"/>
            </w:pPr>
            <w:r>
              <w:t>商品和服务支出</w:t>
            </w:r>
          </w:p>
        </w:tc>
        <w:tc>
          <w:tcPr>
            <w:tcW w:w="2048" w:type="dxa"/>
            <w:vAlign w:val="center"/>
          </w:tcPr>
          <w:p>
            <w:pPr>
              <w:pStyle w:val="15"/>
            </w:pPr>
            <w:r>
              <w:t>176.30</w:t>
            </w:r>
          </w:p>
        </w:tc>
        <w:tc>
          <w:tcPr>
            <w:tcW w:w="1830" w:type="dxa"/>
            <w:vAlign w:val="center"/>
          </w:tcPr>
          <w:p>
            <w:pPr>
              <w:pStyle w:val="15"/>
            </w:pPr>
          </w:p>
        </w:tc>
        <w:tc>
          <w:tcPr>
            <w:tcW w:w="1290" w:type="dxa"/>
            <w:vAlign w:val="center"/>
          </w:tcPr>
          <w:p>
            <w:pPr>
              <w:pStyle w:val="15"/>
            </w:pPr>
            <w:r>
              <w:t>176.30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14</w:t>
            </w:r>
          </w:p>
        </w:tc>
        <w:tc>
          <w:tcPr>
            <w:tcW w:w="1515" w:type="dxa"/>
            <w:vAlign w:val="center"/>
          </w:tcPr>
          <w:p>
            <w:pPr>
              <w:pStyle w:val="16"/>
            </w:pPr>
            <w:r>
              <w:t>30201</w:t>
            </w:r>
          </w:p>
        </w:tc>
        <w:tc>
          <w:tcPr>
            <w:tcW w:w="2467" w:type="dxa"/>
            <w:vAlign w:val="center"/>
          </w:tcPr>
          <w:p>
            <w:pPr>
              <w:pStyle w:val="16"/>
            </w:pPr>
            <w:r>
              <w:t>办公费</w:t>
            </w:r>
          </w:p>
        </w:tc>
        <w:tc>
          <w:tcPr>
            <w:tcW w:w="2048" w:type="dxa"/>
            <w:vAlign w:val="center"/>
          </w:tcPr>
          <w:p>
            <w:pPr>
              <w:pStyle w:val="15"/>
            </w:pPr>
            <w:r>
              <w:t>67.08</w:t>
            </w:r>
          </w:p>
        </w:tc>
        <w:tc>
          <w:tcPr>
            <w:tcW w:w="1830" w:type="dxa"/>
            <w:vAlign w:val="center"/>
          </w:tcPr>
          <w:p>
            <w:pPr>
              <w:pStyle w:val="15"/>
            </w:pPr>
          </w:p>
        </w:tc>
        <w:tc>
          <w:tcPr>
            <w:tcW w:w="1290" w:type="dxa"/>
            <w:vAlign w:val="center"/>
          </w:tcPr>
          <w:p>
            <w:pPr>
              <w:pStyle w:val="15"/>
            </w:pPr>
            <w:r>
              <w:t>67.08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15</w:t>
            </w:r>
          </w:p>
        </w:tc>
        <w:tc>
          <w:tcPr>
            <w:tcW w:w="1515" w:type="dxa"/>
            <w:vAlign w:val="center"/>
          </w:tcPr>
          <w:p>
            <w:pPr>
              <w:pStyle w:val="16"/>
            </w:pPr>
            <w:r>
              <w:t>30207</w:t>
            </w:r>
          </w:p>
        </w:tc>
        <w:tc>
          <w:tcPr>
            <w:tcW w:w="2467" w:type="dxa"/>
            <w:vAlign w:val="center"/>
          </w:tcPr>
          <w:p>
            <w:pPr>
              <w:pStyle w:val="16"/>
            </w:pPr>
            <w:r>
              <w:t>邮电费</w:t>
            </w:r>
          </w:p>
        </w:tc>
        <w:tc>
          <w:tcPr>
            <w:tcW w:w="2048" w:type="dxa"/>
            <w:vAlign w:val="center"/>
          </w:tcPr>
          <w:p>
            <w:pPr>
              <w:pStyle w:val="15"/>
            </w:pPr>
            <w:r>
              <w:t>8.42</w:t>
            </w:r>
          </w:p>
        </w:tc>
        <w:tc>
          <w:tcPr>
            <w:tcW w:w="1830" w:type="dxa"/>
            <w:vAlign w:val="center"/>
          </w:tcPr>
          <w:p>
            <w:pPr>
              <w:pStyle w:val="15"/>
            </w:pPr>
          </w:p>
        </w:tc>
        <w:tc>
          <w:tcPr>
            <w:tcW w:w="1290" w:type="dxa"/>
            <w:vAlign w:val="center"/>
          </w:tcPr>
          <w:p>
            <w:pPr>
              <w:pStyle w:val="15"/>
            </w:pPr>
            <w:r>
              <w:t>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16</w:t>
            </w:r>
          </w:p>
        </w:tc>
        <w:tc>
          <w:tcPr>
            <w:tcW w:w="1515" w:type="dxa"/>
            <w:vAlign w:val="center"/>
          </w:tcPr>
          <w:p>
            <w:pPr>
              <w:pStyle w:val="16"/>
            </w:pPr>
            <w:r>
              <w:t>30208</w:t>
            </w:r>
          </w:p>
        </w:tc>
        <w:tc>
          <w:tcPr>
            <w:tcW w:w="2467" w:type="dxa"/>
            <w:vAlign w:val="center"/>
          </w:tcPr>
          <w:p>
            <w:pPr>
              <w:pStyle w:val="16"/>
            </w:pPr>
            <w:r>
              <w:t>取暖费</w:t>
            </w:r>
          </w:p>
        </w:tc>
        <w:tc>
          <w:tcPr>
            <w:tcW w:w="2048" w:type="dxa"/>
            <w:vAlign w:val="center"/>
          </w:tcPr>
          <w:p>
            <w:pPr>
              <w:pStyle w:val="15"/>
            </w:pPr>
            <w:r>
              <w:t>16.74</w:t>
            </w:r>
          </w:p>
        </w:tc>
        <w:tc>
          <w:tcPr>
            <w:tcW w:w="1830" w:type="dxa"/>
            <w:vAlign w:val="center"/>
          </w:tcPr>
          <w:p>
            <w:pPr>
              <w:pStyle w:val="15"/>
            </w:pPr>
          </w:p>
        </w:tc>
        <w:tc>
          <w:tcPr>
            <w:tcW w:w="1290" w:type="dxa"/>
            <w:vAlign w:val="center"/>
          </w:tcPr>
          <w:p>
            <w:pPr>
              <w:pStyle w:val="15"/>
            </w:pPr>
            <w:r>
              <w:t>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17</w:t>
            </w:r>
          </w:p>
        </w:tc>
        <w:tc>
          <w:tcPr>
            <w:tcW w:w="1515" w:type="dxa"/>
            <w:vAlign w:val="center"/>
          </w:tcPr>
          <w:p>
            <w:pPr>
              <w:pStyle w:val="16"/>
            </w:pPr>
            <w:r>
              <w:t>30217</w:t>
            </w:r>
          </w:p>
        </w:tc>
        <w:tc>
          <w:tcPr>
            <w:tcW w:w="2467" w:type="dxa"/>
            <w:vAlign w:val="center"/>
          </w:tcPr>
          <w:p>
            <w:pPr>
              <w:pStyle w:val="16"/>
            </w:pPr>
            <w:r>
              <w:t>公务接待费</w:t>
            </w:r>
          </w:p>
        </w:tc>
        <w:tc>
          <w:tcPr>
            <w:tcW w:w="2048" w:type="dxa"/>
            <w:vAlign w:val="center"/>
          </w:tcPr>
          <w:p>
            <w:pPr>
              <w:pStyle w:val="15"/>
            </w:pPr>
            <w:r>
              <w:t>0.14</w:t>
            </w:r>
          </w:p>
        </w:tc>
        <w:tc>
          <w:tcPr>
            <w:tcW w:w="1830" w:type="dxa"/>
            <w:vAlign w:val="center"/>
          </w:tcPr>
          <w:p>
            <w:pPr>
              <w:pStyle w:val="15"/>
            </w:pPr>
          </w:p>
        </w:tc>
        <w:tc>
          <w:tcPr>
            <w:tcW w:w="1290" w:type="dxa"/>
            <w:vAlign w:val="center"/>
          </w:tcPr>
          <w:p>
            <w:pPr>
              <w:pStyle w:val="15"/>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18</w:t>
            </w:r>
          </w:p>
        </w:tc>
        <w:tc>
          <w:tcPr>
            <w:tcW w:w="1515" w:type="dxa"/>
            <w:vAlign w:val="center"/>
          </w:tcPr>
          <w:p>
            <w:pPr>
              <w:pStyle w:val="16"/>
            </w:pPr>
            <w:r>
              <w:t>30228</w:t>
            </w:r>
          </w:p>
        </w:tc>
        <w:tc>
          <w:tcPr>
            <w:tcW w:w="2467" w:type="dxa"/>
            <w:vAlign w:val="center"/>
          </w:tcPr>
          <w:p>
            <w:pPr>
              <w:pStyle w:val="16"/>
            </w:pPr>
            <w:r>
              <w:t>工会经费</w:t>
            </w:r>
          </w:p>
        </w:tc>
        <w:tc>
          <w:tcPr>
            <w:tcW w:w="2048" w:type="dxa"/>
            <w:vAlign w:val="center"/>
          </w:tcPr>
          <w:p>
            <w:pPr>
              <w:pStyle w:val="15"/>
            </w:pPr>
            <w:r>
              <w:t>33.40</w:t>
            </w:r>
          </w:p>
        </w:tc>
        <w:tc>
          <w:tcPr>
            <w:tcW w:w="1830" w:type="dxa"/>
            <w:vAlign w:val="center"/>
          </w:tcPr>
          <w:p>
            <w:pPr>
              <w:pStyle w:val="15"/>
            </w:pPr>
          </w:p>
        </w:tc>
        <w:tc>
          <w:tcPr>
            <w:tcW w:w="1290" w:type="dxa"/>
            <w:vAlign w:val="center"/>
          </w:tcPr>
          <w:p>
            <w:pPr>
              <w:pStyle w:val="15"/>
            </w:pPr>
            <w:r>
              <w:t>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19</w:t>
            </w:r>
          </w:p>
        </w:tc>
        <w:tc>
          <w:tcPr>
            <w:tcW w:w="1515" w:type="dxa"/>
            <w:vAlign w:val="center"/>
          </w:tcPr>
          <w:p>
            <w:pPr>
              <w:pStyle w:val="16"/>
            </w:pPr>
            <w:r>
              <w:t>30229</w:t>
            </w:r>
          </w:p>
        </w:tc>
        <w:tc>
          <w:tcPr>
            <w:tcW w:w="2467" w:type="dxa"/>
            <w:vAlign w:val="center"/>
          </w:tcPr>
          <w:p>
            <w:pPr>
              <w:pStyle w:val="16"/>
            </w:pPr>
            <w:r>
              <w:t>福利费</w:t>
            </w:r>
          </w:p>
        </w:tc>
        <w:tc>
          <w:tcPr>
            <w:tcW w:w="2048" w:type="dxa"/>
            <w:vAlign w:val="center"/>
          </w:tcPr>
          <w:p>
            <w:pPr>
              <w:pStyle w:val="15"/>
            </w:pPr>
            <w:r>
              <w:t>23.52</w:t>
            </w:r>
          </w:p>
        </w:tc>
        <w:tc>
          <w:tcPr>
            <w:tcW w:w="1830" w:type="dxa"/>
            <w:vAlign w:val="center"/>
          </w:tcPr>
          <w:p>
            <w:pPr>
              <w:pStyle w:val="15"/>
            </w:pPr>
          </w:p>
        </w:tc>
        <w:tc>
          <w:tcPr>
            <w:tcW w:w="1290" w:type="dxa"/>
            <w:vAlign w:val="center"/>
          </w:tcPr>
          <w:p>
            <w:pPr>
              <w:pStyle w:val="15"/>
            </w:pPr>
            <w:r>
              <w:t>23.52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20</w:t>
            </w:r>
          </w:p>
        </w:tc>
        <w:tc>
          <w:tcPr>
            <w:tcW w:w="1515" w:type="dxa"/>
            <w:vAlign w:val="center"/>
          </w:tcPr>
          <w:p>
            <w:pPr>
              <w:pStyle w:val="16"/>
            </w:pPr>
            <w:r>
              <w:t>30231</w:t>
            </w:r>
          </w:p>
        </w:tc>
        <w:tc>
          <w:tcPr>
            <w:tcW w:w="2467" w:type="dxa"/>
            <w:vAlign w:val="center"/>
          </w:tcPr>
          <w:p>
            <w:pPr>
              <w:pStyle w:val="16"/>
            </w:pPr>
            <w:r>
              <w:t>公务用车运行维护费</w:t>
            </w:r>
          </w:p>
        </w:tc>
        <w:tc>
          <w:tcPr>
            <w:tcW w:w="2048" w:type="dxa"/>
            <w:vAlign w:val="center"/>
          </w:tcPr>
          <w:p>
            <w:pPr>
              <w:pStyle w:val="15"/>
            </w:pPr>
            <w:r>
              <w:t>12.15</w:t>
            </w:r>
          </w:p>
        </w:tc>
        <w:tc>
          <w:tcPr>
            <w:tcW w:w="1830" w:type="dxa"/>
            <w:vAlign w:val="center"/>
          </w:tcPr>
          <w:p>
            <w:pPr>
              <w:pStyle w:val="15"/>
            </w:pPr>
          </w:p>
        </w:tc>
        <w:tc>
          <w:tcPr>
            <w:tcW w:w="1290" w:type="dxa"/>
            <w:vAlign w:val="center"/>
          </w:tcPr>
          <w:p>
            <w:pPr>
              <w:pStyle w:val="15"/>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21</w:t>
            </w:r>
          </w:p>
        </w:tc>
        <w:tc>
          <w:tcPr>
            <w:tcW w:w="1515" w:type="dxa"/>
            <w:vAlign w:val="center"/>
          </w:tcPr>
          <w:p>
            <w:pPr>
              <w:pStyle w:val="16"/>
            </w:pPr>
            <w:r>
              <w:t>30239</w:t>
            </w:r>
          </w:p>
        </w:tc>
        <w:tc>
          <w:tcPr>
            <w:tcW w:w="2467" w:type="dxa"/>
            <w:vAlign w:val="center"/>
          </w:tcPr>
          <w:p>
            <w:pPr>
              <w:pStyle w:val="16"/>
            </w:pPr>
            <w:r>
              <w:t>其他交通费用</w:t>
            </w:r>
          </w:p>
        </w:tc>
        <w:tc>
          <w:tcPr>
            <w:tcW w:w="2048" w:type="dxa"/>
            <w:vAlign w:val="center"/>
          </w:tcPr>
          <w:p>
            <w:pPr>
              <w:pStyle w:val="15"/>
            </w:pPr>
            <w:r>
              <w:t>8.58</w:t>
            </w:r>
          </w:p>
        </w:tc>
        <w:tc>
          <w:tcPr>
            <w:tcW w:w="1830" w:type="dxa"/>
            <w:vAlign w:val="center"/>
          </w:tcPr>
          <w:p>
            <w:pPr>
              <w:pStyle w:val="15"/>
            </w:pPr>
          </w:p>
        </w:tc>
        <w:tc>
          <w:tcPr>
            <w:tcW w:w="1290" w:type="dxa"/>
            <w:vAlign w:val="center"/>
          </w:tcPr>
          <w:p>
            <w:pPr>
              <w:pStyle w:val="15"/>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22</w:t>
            </w:r>
          </w:p>
        </w:tc>
        <w:tc>
          <w:tcPr>
            <w:tcW w:w="1515" w:type="dxa"/>
            <w:vAlign w:val="center"/>
          </w:tcPr>
          <w:p>
            <w:pPr>
              <w:pStyle w:val="16"/>
            </w:pPr>
            <w:r>
              <w:t>30299</w:t>
            </w:r>
          </w:p>
        </w:tc>
        <w:tc>
          <w:tcPr>
            <w:tcW w:w="2467" w:type="dxa"/>
            <w:vAlign w:val="center"/>
          </w:tcPr>
          <w:p>
            <w:pPr>
              <w:pStyle w:val="16"/>
            </w:pPr>
            <w:r>
              <w:t>其他商品和服务支出</w:t>
            </w:r>
          </w:p>
        </w:tc>
        <w:tc>
          <w:tcPr>
            <w:tcW w:w="2048" w:type="dxa"/>
            <w:vAlign w:val="center"/>
          </w:tcPr>
          <w:p>
            <w:pPr>
              <w:pStyle w:val="15"/>
            </w:pPr>
            <w:r>
              <w:t>6.25</w:t>
            </w:r>
          </w:p>
        </w:tc>
        <w:tc>
          <w:tcPr>
            <w:tcW w:w="1830" w:type="dxa"/>
            <w:vAlign w:val="center"/>
          </w:tcPr>
          <w:p>
            <w:pPr>
              <w:pStyle w:val="15"/>
            </w:pPr>
          </w:p>
        </w:tc>
        <w:tc>
          <w:tcPr>
            <w:tcW w:w="1290" w:type="dxa"/>
            <w:vAlign w:val="center"/>
          </w:tcPr>
          <w:p>
            <w:pPr>
              <w:pStyle w:val="15"/>
            </w:pPr>
            <w: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23</w:t>
            </w:r>
          </w:p>
        </w:tc>
        <w:tc>
          <w:tcPr>
            <w:tcW w:w="1515" w:type="dxa"/>
            <w:vAlign w:val="center"/>
          </w:tcPr>
          <w:p>
            <w:pPr>
              <w:pStyle w:val="16"/>
            </w:pPr>
            <w:r>
              <w:t>303</w:t>
            </w:r>
          </w:p>
        </w:tc>
        <w:tc>
          <w:tcPr>
            <w:tcW w:w="2467" w:type="dxa"/>
            <w:vAlign w:val="center"/>
          </w:tcPr>
          <w:p>
            <w:pPr>
              <w:pStyle w:val="16"/>
            </w:pPr>
            <w:r>
              <w:t>对个人和家庭的补助</w:t>
            </w:r>
          </w:p>
        </w:tc>
        <w:tc>
          <w:tcPr>
            <w:tcW w:w="2048" w:type="dxa"/>
            <w:vAlign w:val="center"/>
          </w:tcPr>
          <w:p>
            <w:pPr>
              <w:pStyle w:val="15"/>
            </w:pPr>
            <w:r>
              <w:t>220.04</w:t>
            </w:r>
          </w:p>
        </w:tc>
        <w:tc>
          <w:tcPr>
            <w:tcW w:w="1830" w:type="dxa"/>
            <w:vAlign w:val="center"/>
          </w:tcPr>
          <w:p>
            <w:pPr>
              <w:pStyle w:val="15"/>
            </w:pPr>
            <w:r>
              <w:t>220.04</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24</w:t>
            </w:r>
          </w:p>
        </w:tc>
        <w:tc>
          <w:tcPr>
            <w:tcW w:w="1515" w:type="dxa"/>
            <w:vAlign w:val="center"/>
          </w:tcPr>
          <w:p>
            <w:pPr>
              <w:pStyle w:val="16"/>
            </w:pPr>
            <w:r>
              <w:t>30301</w:t>
            </w:r>
          </w:p>
        </w:tc>
        <w:tc>
          <w:tcPr>
            <w:tcW w:w="2467" w:type="dxa"/>
            <w:vAlign w:val="center"/>
          </w:tcPr>
          <w:p>
            <w:pPr>
              <w:pStyle w:val="16"/>
            </w:pPr>
            <w:r>
              <w:t>离休费</w:t>
            </w:r>
          </w:p>
        </w:tc>
        <w:tc>
          <w:tcPr>
            <w:tcW w:w="2048" w:type="dxa"/>
            <w:vAlign w:val="center"/>
          </w:tcPr>
          <w:p>
            <w:pPr>
              <w:pStyle w:val="15"/>
            </w:pPr>
            <w:r>
              <w:t>17.78</w:t>
            </w:r>
          </w:p>
        </w:tc>
        <w:tc>
          <w:tcPr>
            <w:tcW w:w="1830" w:type="dxa"/>
            <w:vAlign w:val="center"/>
          </w:tcPr>
          <w:p>
            <w:pPr>
              <w:pStyle w:val="15"/>
            </w:pPr>
            <w:r>
              <w:t>17.78</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25</w:t>
            </w:r>
          </w:p>
        </w:tc>
        <w:tc>
          <w:tcPr>
            <w:tcW w:w="1515" w:type="dxa"/>
            <w:vAlign w:val="center"/>
          </w:tcPr>
          <w:p>
            <w:pPr>
              <w:pStyle w:val="16"/>
            </w:pPr>
            <w:r>
              <w:t>30302</w:t>
            </w:r>
          </w:p>
        </w:tc>
        <w:tc>
          <w:tcPr>
            <w:tcW w:w="2467" w:type="dxa"/>
            <w:vAlign w:val="center"/>
          </w:tcPr>
          <w:p>
            <w:pPr>
              <w:pStyle w:val="16"/>
            </w:pPr>
            <w:r>
              <w:t>退休费</w:t>
            </w:r>
          </w:p>
        </w:tc>
        <w:tc>
          <w:tcPr>
            <w:tcW w:w="2048" w:type="dxa"/>
            <w:vAlign w:val="center"/>
          </w:tcPr>
          <w:p>
            <w:pPr>
              <w:pStyle w:val="15"/>
            </w:pPr>
            <w:r>
              <w:t>179.41</w:t>
            </w:r>
          </w:p>
        </w:tc>
        <w:tc>
          <w:tcPr>
            <w:tcW w:w="1830" w:type="dxa"/>
            <w:vAlign w:val="center"/>
          </w:tcPr>
          <w:p>
            <w:pPr>
              <w:pStyle w:val="15"/>
            </w:pPr>
            <w:r>
              <w:t>179.41</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26</w:t>
            </w:r>
          </w:p>
        </w:tc>
        <w:tc>
          <w:tcPr>
            <w:tcW w:w="1515" w:type="dxa"/>
            <w:vAlign w:val="center"/>
          </w:tcPr>
          <w:p>
            <w:pPr>
              <w:pStyle w:val="16"/>
            </w:pPr>
            <w:r>
              <w:t>30305</w:t>
            </w:r>
          </w:p>
        </w:tc>
        <w:tc>
          <w:tcPr>
            <w:tcW w:w="2467" w:type="dxa"/>
            <w:vAlign w:val="center"/>
          </w:tcPr>
          <w:p>
            <w:pPr>
              <w:pStyle w:val="16"/>
            </w:pPr>
            <w:r>
              <w:t>生活补助</w:t>
            </w:r>
          </w:p>
        </w:tc>
        <w:tc>
          <w:tcPr>
            <w:tcW w:w="2048" w:type="dxa"/>
            <w:vAlign w:val="center"/>
          </w:tcPr>
          <w:p>
            <w:pPr>
              <w:pStyle w:val="15"/>
            </w:pPr>
            <w:r>
              <w:t>22.58</w:t>
            </w:r>
          </w:p>
        </w:tc>
        <w:tc>
          <w:tcPr>
            <w:tcW w:w="1830" w:type="dxa"/>
            <w:vAlign w:val="center"/>
          </w:tcPr>
          <w:p>
            <w:pPr>
              <w:pStyle w:val="15"/>
            </w:pPr>
            <w:r>
              <w:t>22.58</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27</w:t>
            </w:r>
          </w:p>
        </w:tc>
        <w:tc>
          <w:tcPr>
            <w:tcW w:w="1515" w:type="dxa"/>
            <w:vAlign w:val="center"/>
          </w:tcPr>
          <w:p>
            <w:pPr>
              <w:pStyle w:val="16"/>
            </w:pPr>
            <w:r>
              <w:t>30309</w:t>
            </w:r>
          </w:p>
        </w:tc>
        <w:tc>
          <w:tcPr>
            <w:tcW w:w="2467" w:type="dxa"/>
            <w:vAlign w:val="center"/>
          </w:tcPr>
          <w:p>
            <w:pPr>
              <w:pStyle w:val="16"/>
            </w:pPr>
            <w:r>
              <w:t>奖励金</w:t>
            </w:r>
          </w:p>
        </w:tc>
        <w:tc>
          <w:tcPr>
            <w:tcW w:w="2048" w:type="dxa"/>
            <w:vAlign w:val="center"/>
          </w:tcPr>
          <w:p>
            <w:pPr>
              <w:pStyle w:val="15"/>
            </w:pPr>
            <w:r>
              <w:t>0.28</w:t>
            </w:r>
          </w:p>
        </w:tc>
        <w:tc>
          <w:tcPr>
            <w:tcW w:w="1830" w:type="dxa"/>
            <w:vAlign w:val="center"/>
          </w:tcPr>
          <w:p>
            <w:pPr>
              <w:pStyle w:val="15"/>
            </w:pPr>
            <w:r>
              <w:t>0.28</w:t>
            </w:r>
          </w:p>
        </w:tc>
        <w:tc>
          <w:tcPr>
            <w:tcW w:w="12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28</w:t>
            </w:r>
          </w:p>
        </w:tc>
        <w:tc>
          <w:tcPr>
            <w:tcW w:w="1515" w:type="dxa"/>
            <w:vAlign w:val="center"/>
          </w:tcPr>
          <w:p>
            <w:pPr>
              <w:pStyle w:val="16"/>
            </w:pPr>
            <w:r>
              <w:t>310</w:t>
            </w:r>
          </w:p>
        </w:tc>
        <w:tc>
          <w:tcPr>
            <w:tcW w:w="2467" w:type="dxa"/>
            <w:vAlign w:val="center"/>
          </w:tcPr>
          <w:p>
            <w:pPr>
              <w:pStyle w:val="16"/>
            </w:pPr>
            <w:r>
              <w:t>资本性支出</w:t>
            </w:r>
          </w:p>
        </w:tc>
        <w:tc>
          <w:tcPr>
            <w:tcW w:w="2048" w:type="dxa"/>
            <w:vAlign w:val="center"/>
          </w:tcPr>
          <w:p>
            <w:pPr>
              <w:pStyle w:val="15"/>
            </w:pPr>
            <w:r>
              <w:t>6.00</w:t>
            </w:r>
          </w:p>
        </w:tc>
        <w:tc>
          <w:tcPr>
            <w:tcW w:w="1830" w:type="dxa"/>
            <w:vAlign w:val="center"/>
          </w:tcPr>
          <w:p>
            <w:pPr>
              <w:pStyle w:val="15"/>
            </w:pPr>
          </w:p>
        </w:tc>
        <w:tc>
          <w:tcPr>
            <w:tcW w:w="1290"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7"/>
            </w:pPr>
            <w:r>
              <w:t>29</w:t>
            </w:r>
          </w:p>
        </w:tc>
        <w:tc>
          <w:tcPr>
            <w:tcW w:w="1515" w:type="dxa"/>
            <w:vAlign w:val="center"/>
          </w:tcPr>
          <w:p>
            <w:pPr>
              <w:pStyle w:val="16"/>
            </w:pPr>
            <w:r>
              <w:t>31002</w:t>
            </w:r>
          </w:p>
        </w:tc>
        <w:tc>
          <w:tcPr>
            <w:tcW w:w="2467" w:type="dxa"/>
            <w:vAlign w:val="center"/>
          </w:tcPr>
          <w:p>
            <w:pPr>
              <w:pStyle w:val="16"/>
            </w:pPr>
            <w:r>
              <w:t>办公设备购置</w:t>
            </w:r>
          </w:p>
        </w:tc>
        <w:tc>
          <w:tcPr>
            <w:tcW w:w="2048" w:type="dxa"/>
            <w:vAlign w:val="center"/>
          </w:tcPr>
          <w:p>
            <w:pPr>
              <w:pStyle w:val="15"/>
            </w:pPr>
            <w:r>
              <w:t>6.00</w:t>
            </w:r>
          </w:p>
        </w:tc>
        <w:tc>
          <w:tcPr>
            <w:tcW w:w="1830" w:type="dxa"/>
            <w:vAlign w:val="center"/>
          </w:tcPr>
          <w:p>
            <w:pPr>
              <w:pStyle w:val="15"/>
            </w:pPr>
          </w:p>
        </w:tc>
        <w:tc>
          <w:tcPr>
            <w:tcW w:w="1290" w:type="dxa"/>
            <w:vAlign w:val="center"/>
          </w:tcPr>
          <w:p>
            <w:pPr>
              <w:pStyle w:val="15"/>
            </w:pPr>
            <w:r>
              <w:t>6.00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6"/>
        <w:gridCol w:w="1574"/>
        <w:gridCol w:w="2660"/>
        <w:gridCol w:w="2145"/>
        <w:gridCol w:w="1374"/>
        <w:gridCol w:w="1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5280" w:type="dxa"/>
            <w:gridSpan w:val="3"/>
            <w:tcBorders>
              <w:top w:val="single" w:color="FFFFFF" w:sz="6" w:space="0"/>
              <w:left w:val="single" w:color="FFFFFF" w:sz="6" w:space="0"/>
              <w:right w:val="single" w:color="FFFFFF" w:sz="6" w:space="0"/>
            </w:tcBorders>
            <w:vAlign w:val="center"/>
          </w:tcPr>
          <w:p>
            <w:pPr>
              <w:pStyle w:val="13"/>
            </w:pPr>
            <w:r>
              <w:t>332001保定市徐水区水利局本级</w:t>
            </w:r>
          </w:p>
        </w:tc>
        <w:tc>
          <w:tcPr>
            <w:tcW w:w="2145" w:type="dxa"/>
            <w:tcBorders>
              <w:top w:val="single" w:color="FFFFFF" w:sz="6" w:space="0"/>
              <w:left w:val="single" w:color="FFFFFF" w:sz="6" w:space="0"/>
              <w:right w:val="single" w:color="FFFFFF" w:sz="6" w:space="0"/>
            </w:tcBorders>
            <w:vAlign w:val="center"/>
          </w:tcPr>
          <w:p>
            <w:pPr>
              <w:pStyle w:val="12"/>
            </w:pPr>
            <w:r>
              <w:t>预算年度：2023</w:t>
            </w:r>
          </w:p>
        </w:tc>
        <w:tc>
          <w:tcPr>
            <w:tcW w:w="313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046" w:type="dxa"/>
            <w:vMerge w:val="restart"/>
            <w:vAlign w:val="center"/>
          </w:tcPr>
          <w:p>
            <w:pPr>
              <w:pStyle w:val="14"/>
            </w:pPr>
            <w:r>
              <w:t>序号</w:t>
            </w:r>
          </w:p>
        </w:tc>
        <w:tc>
          <w:tcPr>
            <w:tcW w:w="4234" w:type="dxa"/>
            <w:gridSpan w:val="2"/>
            <w:vAlign w:val="center"/>
          </w:tcPr>
          <w:p>
            <w:pPr>
              <w:pStyle w:val="14"/>
            </w:pPr>
            <w:r>
              <w:t>功能分类科目</w:t>
            </w:r>
          </w:p>
        </w:tc>
        <w:tc>
          <w:tcPr>
            <w:tcW w:w="2145" w:type="dxa"/>
            <w:vMerge w:val="restart"/>
            <w:vAlign w:val="center"/>
          </w:tcPr>
          <w:p>
            <w:pPr>
              <w:pStyle w:val="14"/>
            </w:pPr>
            <w:r>
              <w:t>合计</w:t>
            </w:r>
          </w:p>
        </w:tc>
        <w:tc>
          <w:tcPr>
            <w:tcW w:w="1374" w:type="dxa"/>
            <w:vMerge w:val="restart"/>
            <w:vAlign w:val="center"/>
          </w:tcPr>
          <w:p>
            <w:pPr>
              <w:pStyle w:val="14"/>
            </w:pPr>
            <w:r>
              <w:t>基本支出</w:t>
            </w:r>
          </w:p>
        </w:tc>
        <w:tc>
          <w:tcPr>
            <w:tcW w:w="1760"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046" w:type="dxa"/>
            <w:vMerge w:val="continue"/>
          </w:tcPr>
          <w:p/>
        </w:tc>
        <w:tc>
          <w:tcPr>
            <w:tcW w:w="1574" w:type="dxa"/>
            <w:vAlign w:val="center"/>
          </w:tcPr>
          <w:p>
            <w:pPr>
              <w:pStyle w:val="14"/>
            </w:pPr>
            <w:r>
              <w:t>科目编码</w:t>
            </w:r>
          </w:p>
        </w:tc>
        <w:tc>
          <w:tcPr>
            <w:tcW w:w="2660" w:type="dxa"/>
            <w:vAlign w:val="center"/>
          </w:tcPr>
          <w:p>
            <w:pPr>
              <w:pStyle w:val="14"/>
            </w:pPr>
            <w:r>
              <w:t>科目名称</w:t>
            </w:r>
          </w:p>
        </w:tc>
        <w:tc>
          <w:tcPr>
            <w:tcW w:w="2145" w:type="dxa"/>
            <w:vMerge w:val="continue"/>
          </w:tcPr>
          <w:p/>
        </w:tc>
        <w:tc>
          <w:tcPr>
            <w:tcW w:w="1374" w:type="dxa"/>
            <w:vMerge w:val="continue"/>
          </w:tcPr>
          <w:p/>
        </w:tc>
        <w:tc>
          <w:tcPr>
            <w:tcW w:w="17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046" w:type="dxa"/>
            <w:vAlign w:val="center"/>
          </w:tcPr>
          <w:p>
            <w:pPr>
              <w:pStyle w:val="14"/>
            </w:pPr>
            <w:r>
              <w:t>栏次</w:t>
            </w:r>
          </w:p>
        </w:tc>
        <w:tc>
          <w:tcPr>
            <w:tcW w:w="1574" w:type="dxa"/>
            <w:vAlign w:val="center"/>
          </w:tcPr>
          <w:p>
            <w:pPr>
              <w:pStyle w:val="14"/>
            </w:pPr>
            <w:r>
              <w:t>1</w:t>
            </w:r>
          </w:p>
        </w:tc>
        <w:tc>
          <w:tcPr>
            <w:tcW w:w="2660" w:type="dxa"/>
            <w:vAlign w:val="center"/>
          </w:tcPr>
          <w:p>
            <w:pPr>
              <w:pStyle w:val="14"/>
            </w:pPr>
            <w:r>
              <w:t>2</w:t>
            </w:r>
          </w:p>
        </w:tc>
        <w:tc>
          <w:tcPr>
            <w:tcW w:w="2145" w:type="dxa"/>
            <w:vAlign w:val="center"/>
          </w:tcPr>
          <w:p>
            <w:pPr>
              <w:pStyle w:val="14"/>
            </w:pPr>
            <w:r>
              <w:t>3</w:t>
            </w:r>
          </w:p>
        </w:tc>
        <w:tc>
          <w:tcPr>
            <w:tcW w:w="1374" w:type="dxa"/>
            <w:vAlign w:val="center"/>
          </w:tcPr>
          <w:p>
            <w:pPr>
              <w:pStyle w:val="14"/>
            </w:pPr>
            <w:r>
              <w:t>4</w:t>
            </w:r>
          </w:p>
        </w:tc>
        <w:tc>
          <w:tcPr>
            <w:tcW w:w="176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046" w:type="dxa"/>
            <w:vAlign w:val="center"/>
          </w:tcPr>
          <w:p>
            <w:pPr>
              <w:pStyle w:val="17"/>
            </w:pPr>
            <w:r>
              <w:t>1</w:t>
            </w:r>
          </w:p>
        </w:tc>
        <w:tc>
          <w:tcPr>
            <w:tcW w:w="1574" w:type="dxa"/>
            <w:vAlign w:val="center"/>
          </w:tcPr>
          <w:p>
            <w:pPr>
              <w:pStyle w:val="20"/>
            </w:pPr>
          </w:p>
        </w:tc>
        <w:tc>
          <w:tcPr>
            <w:tcW w:w="2660" w:type="dxa"/>
            <w:vAlign w:val="center"/>
          </w:tcPr>
          <w:p>
            <w:pPr>
              <w:pStyle w:val="18"/>
            </w:pPr>
            <w:r>
              <w:t>合计</w:t>
            </w:r>
          </w:p>
        </w:tc>
        <w:tc>
          <w:tcPr>
            <w:tcW w:w="2145" w:type="dxa"/>
            <w:vAlign w:val="center"/>
          </w:tcPr>
          <w:p>
            <w:pPr>
              <w:pStyle w:val="19"/>
            </w:pPr>
            <w:r>
              <w:t>2393.04</w:t>
            </w:r>
          </w:p>
        </w:tc>
        <w:tc>
          <w:tcPr>
            <w:tcW w:w="1374" w:type="dxa"/>
            <w:vAlign w:val="center"/>
          </w:tcPr>
          <w:p>
            <w:pPr>
              <w:pStyle w:val="19"/>
            </w:pPr>
          </w:p>
        </w:tc>
        <w:tc>
          <w:tcPr>
            <w:tcW w:w="1760" w:type="dxa"/>
            <w:vAlign w:val="center"/>
          </w:tcPr>
          <w:p>
            <w:pPr>
              <w:pStyle w:val="19"/>
            </w:pPr>
            <w:r>
              <w:t>2393.04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046" w:type="dxa"/>
            <w:vAlign w:val="center"/>
          </w:tcPr>
          <w:p>
            <w:pPr>
              <w:pStyle w:val="17"/>
            </w:pPr>
            <w:r>
              <w:t>2</w:t>
            </w:r>
          </w:p>
        </w:tc>
        <w:tc>
          <w:tcPr>
            <w:tcW w:w="1574" w:type="dxa"/>
            <w:vAlign w:val="center"/>
          </w:tcPr>
          <w:p>
            <w:pPr>
              <w:pStyle w:val="16"/>
            </w:pPr>
            <w:r>
              <w:t>208</w:t>
            </w:r>
          </w:p>
        </w:tc>
        <w:tc>
          <w:tcPr>
            <w:tcW w:w="2660" w:type="dxa"/>
            <w:vAlign w:val="center"/>
          </w:tcPr>
          <w:p>
            <w:pPr>
              <w:pStyle w:val="16"/>
            </w:pPr>
            <w:r>
              <w:t>社会保障和就业支出</w:t>
            </w:r>
          </w:p>
        </w:tc>
        <w:tc>
          <w:tcPr>
            <w:tcW w:w="2145" w:type="dxa"/>
            <w:vAlign w:val="center"/>
          </w:tcPr>
          <w:p>
            <w:pPr>
              <w:pStyle w:val="15"/>
            </w:pPr>
            <w:r>
              <w:t>2393.04</w:t>
            </w:r>
          </w:p>
        </w:tc>
        <w:tc>
          <w:tcPr>
            <w:tcW w:w="1374" w:type="dxa"/>
            <w:vAlign w:val="center"/>
          </w:tcPr>
          <w:p>
            <w:pPr>
              <w:pStyle w:val="15"/>
            </w:pPr>
          </w:p>
        </w:tc>
        <w:tc>
          <w:tcPr>
            <w:tcW w:w="1760" w:type="dxa"/>
            <w:vAlign w:val="center"/>
          </w:tcPr>
          <w:p>
            <w:pPr>
              <w:pStyle w:val="15"/>
            </w:pPr>
            <w:r>
              <w:t>2393.04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1046" w:type="dxa"/>
            <w:vAlign w:val="center"/>
          </w:tcPr>
          <w:p>
            <w:pPr>
              <w:pStyle w:val="17"/>
            </w:pPr>
            <w:r>
              <w:t>3</w:t>
            </w:r>
          </w:p>
        </w:tc>
        <w:tc>
          <w:tcPr>
            <w:tcW w:w="1574" w:type="dxa"/>
            <w:vAlign w:val="center"/>
          </w:tcPr>
          <w:p>
            <w:pPr>
              <w:pStyle w:val="16"/>
            </w:pPr>
            <w:r>
              <w:t>20822</w:t>
            </w:r>
          </w:p>
        </w:tc>
        <w:tc>
          <w:tcPr>
            <w:tcW w:w="2660" w:type="dxa"/>
            <w:vAlign w:val="center"/>
          </w:tcPr>
          <w:p>
            <w:pPr>
              <w:pStyle w:val="16"/>
            </w:pPr>
            <w:r>
              <w:t>大中型水库移民后期扶持基金支出</w:t>
            </w:r>
          </w:p>
        </w:tc>
        <w:tc>
          <w:tcPr>
            <w:tcW w:w="2145" w:type="dxa"/>
            <w:vAlign w:val="center"/>
          </w:tcPr>
          <w:p>
            <w:pPr>
              <w:pStyle w:val="15"/>
            </w:pPr>
            <w:r>
              <w:t>2230.51</w:t>
            </w:r>
          </w:p>
        </w:tc>
        <w:tc>
          <w:tcPr>
            <w:tcW w:w="1374" w:type="dxa"/>
            <w:vAlign w:val="center"/>
          </w:tcPr>
          <w:p>
            <w:pPr>
              <w:pStyle w:val="15"/>
            </w:pPr>
          </w:p>
        </w:tc>
        <w:tc>
          <w:tcPr>
            <w:tcW w:w="1760" w:type="dxa"/>
            <w:vAlign w:val="center"/>
          </w:tcPr>
          <w:p>
            <w:pPr>
              <w:pStyle w:val="15"/>
            </w:pPr>
            <w:r>
              <w:t>2230.51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046" w:type="dxa"/>
            <w:vAlign w:val="center"/>
          </w:tcPr>
          <w:p>
            <w:pPr>
              <w:pStyle w:val="17"/>
            </w:pPr>
            <w:r>
              <w:t>4</w:t>
            </w:r>
          </w:p>
        </w:tc>
        <w:tc>
          <w:tcPr>
            <w:tcW w:w="1574" w:type="dxa"/>
            <w:vAlign w:val="center"/>
          </w:tcPr>
          <w:p>
            <w:pPr>
              <w:pStyle w:val="16"/>
            </w:pPr>
            <w:r>
              <w:t>2082201</w:t>
            </w:r>
          </w:p>
        </w:tc>
        <w:tc>
          <w:tcPr>
            <w:tcW w:w="2660" w:type="dxa"/>
            <w:vAlign w:val="center"/>
          </w:tcPr>
          <w:p>
            <w:pPr>
              <w:pStyle w:val="16"/>
            </w:pPr>
            <w:r>
              <w:t>移民补助</w:t>
            </w:r>
          </w:p>
        </w:tc>
        <w:tc>
          <w:tcPr>
            <w:tcW w:w="2145" w:type="dxa"/>
            <w:vAlign w:val="center"/>
          </w:tcPr>
          <w:p>
            <w:pPr>
              <w:pStyle w:val="15"/>
            </w:pPr>
            <w:r>
              <w:t>661.32</w:t>
            </w:r>
          </w:p>
        </w:tc>
        <w:tc>
          <w:tcPr>
            <w:tcW w:w="1374" w:type="dxa"/>
            <w:vAlign w:val="center"/>
          </w:tcPr>
          <w:p>
            <w:pPr>
              <w:pStyle w:val="15"/>
            </w:pPr>
          </w:p>
        </w:tc>
        <w:tc>
          <w:tcPr>
            <w:tcW w:w="1760" w:type="dxa"/>
            <w:vAlign w:val="center"/>
          </w:tcPr>
          <w:p>
            <w:pPr>
              <w:pStyle w:val="15"/>
            </w:pPr>
            <w:r>
              <w:t>661.32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1046" w:type="dxa"/>
            <w:vAlign w:val="center"/>
          </w:tcPr>
          <w:p>
            <w:pPr>
              <w:pStyle w:val="17"/>
            </w:pPr>
            <w:r>
              <w:t>5</w:t>
            </w:r>
          </w:p>
        </w:tc>
        <w:tc>
          <w:tcPr>
            <w:tcW w:w="1574" w:type="dxa"/>
            <w:vAlign w:val="center"/>
          </w:tcPr>
          <w:p>
            <w:pPr>
              <w:pStyle w:val="16"/>
            </w:pPr>
            <w:r>
              <w:t>2082202</w:t>
            </w:r>
          </w:p>
        </w:tc>
        <w:tc>
          <w:tcPr>
            <w:tcW w:w="2660" w:type="dxa"/>
            <w:vAlign w:val="center"/>
          </w:tcPr>
          <w:p>
            <w:pPr>
              <w:pStyle w:val="16"/>
            </w:pPr>
            <w:r>
              <w:t>基础设施建设和经济发展</w:t>
            </w:r>
          </w:p>
        </w:tc>
        <w:tc>
          <w:tcPr>
            <w:tcW w:w="2145" w:type="dxa"/>
            <w:vAlign w:val="center"/>
          </w:tcPr>
          <w:p>
            <w:pPr>
              <w:pStyle w:val="15"/>
            </w:pPr>
            <w:r>
              <w:t>1569.19</w:t>
            </w:r>
          </w:p>
        </w:tc>
        <w:tc>
          <w:tcPr>
            <w:tcW w:w="1374" w:type="dxa"/>
            <w:vAlign w:val="center"/>
          </w:tcPr>
          <w:p>
            <w:pPr>
              <w:pStyle w:val="15"/>
            </w:pPr>
          </w:p>
        </w:tc>
        <w:tc>
          <w:tcPr>
            <w:tcW w:w="1760" w:type="dxa"/>
            <w:vAlign w:val="center"/>
          </w:tcPr>
          <w:p>
            <w:pPr>
              <w:pStyle w:val="15"/>
            </w:pPr>
            <w:r>
              <w:t>1569.19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1046" w:type="dxa"/>
            <w:vAlign w:val="center"/>
          </w:tcPr>
          <w:p>
            <w:pPr>
              <w:pStyle w:val="17"/>
            </w:pPr>
            <w:r>
              <w:t>6</w:t>
            </w:r>
          </w:p>
        </w:tc>
        <w:tc>
          <w:tcPr>
            <w:tcW w:w="1574" w:type="dxa"/>
            <w:vAlign w:val="center"/>
          </w:tcPr>
          <w:p>
            <w:pPr>
              <w:pStyle w:val="16"/>
            </w:pPr>
            <w:r>
              <w:t>20823</w:t>
            </w:r>
          </w:p>
        </w:tc>
        <w:tc>
          <w:tcPr>
            <w:tcW w:w="2660" w:type="dxa"/>
            <w:vAlign w:val="center"/>
          </w:tcPr>
          <w:p>
            <w:pPr>
              <w:pStyle w:val="16"/>
            </w:pPr>
            <w:r>
              <w:t>小型水库移民扶助基金安排的支出</w:t>
            </w:r>
          </w:p>
        </w:tc>
        <w:tc>
          <w:tcPr>
            <w:tcW w:w="2145" w:type="dxa"/>
            <w:vAlign w:val="center"/>
          </w:tcPr>
          <w:p>
            <w:pPr>
              <w:pStyle w:val="15"/>
            </w:pPr>
            <w:r>
              <w:t>162.52</w:t>
            </w:r>
          </w:p>
        </w:tc>
        <w:tc>
          <w:tcPr>
            <w:tcW w:w="1374" w:type="dxa"/>
            <w:vAlign w:val="center"/>
          </w:tcPr>
          <w:p>
            <w:pPr>
              <w:pStyle w:val="15"/>
            </w:pPr>
          </w:p>
        </w:tc>
        <w:tc>
          <w:tcPr>
            <w:tcW w:w="1760" w:type="dxa"/>
            <w:vAlign w:val="center"/>
          </w:tcPr>
          <w:p>
            <w:pPr>
              <w:pStyle w:val="15"/>
            </w:pPr>
            <w:r>
              <w:t>162.52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046" w:type="dxa"/>
            <w:vAlign w:val="center"/>
          </w:tcPr>
          <w:p>
            <w:pPr>
              <w:pStyle w:val="17"/>
            </w:pPr>
            <w:r>
              <w:t>7</w:t>
            </w:r>
          </w:p>
        </w:tc>
        <w:tc>
          <w:tcPr>
            <w:tcW w:w="1574" w:type="dxa"/>
            <w:vAlign w:val="center"/>
          </w:tcPr>
          <w:p>
            <w:pPr>
              <w:pStyle w:val="16"/>
            </w:pPr>
            <w:r>
              <w:t>2082301</w:t>
            </w:r>
          </w:p>
        </w:tc>
        <w:tc>
          <w:tcPr>
            <w:tcW w:w="2660" w:type="dxa"/>
            <w:vAlign w:val="center"/>
          </w:tcPr>
          <w:p>
            <w:pPr>
              <w:pStyle w:val="16"/>
            </w:pPr>
            <w:r>
              <w:t>移民补助</w:t>
            </w:r>
          </w:p>
        </w:tc>
        <w:tc>
          <w:tcPr>
            <w:tcW w:w="2145" w:type="dxa"/>
            <w:vAlign w:val="center"/>
          </w:tcPr>
          <w:p>
            <w:pPr>
              <w:pStyle w:val="15"/>
            </w:pPr>
            <w:r>
              <w:t>33.67</w:t>
            </w:r>
          </w:p>
        </w:tc>
        <w:tc>
          <w:tcPr>
            <w:tcW w:w="1374" w:type="dxa"/>
            <w:vAlign w:val="center"/>
          </w:tcPr>
          <w:p>
            <w:pPr>
              <w:pStyle w:val="15"/>
            </w:pPr>
          </w:p>
        </w:tc>
        <w:tc>
          <w:tcPr>
            <w:tcW w:w="1760" w:type="dxa"/>
            <w:vAlign w:val="center"/>
          </w:tcPr>
          <w:p>
            <w:pPr>
              <w:pStyle w:val="15"/>
            </w:pPr>
            <w:r>
              <w:t>33.67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046" w:type="dxa"/>
            <w:vAlign w:val="center"/>
          </w:tcPr>
          <w:p>
            <w:pPr>
              <w:pStyle w:val="17"/>
            </w:pPr>
            <w:r>
              <w:t>8</w:t>
            </w:r>
          </w:p>
        </w:tc>
        <w:tc>
          <w:tcPr>
            <w:tcW w:w="1574" w:type="dxa"/>
            <w:vAlign w:val="center"/>
          </w:tcPr>
          <w:p>
            <w:pPr>
              <w:pStyle w:val="16"/>
            </w:pPr>
            <w:r>
              <w:t>2082302</w:t>
            </w:r>
          </w:p>
        </w:tc>
        <w:tc>
          <w:tcPr>
            <w:tcW w:w="2660" w:type="dxa"/>
            <w:vAlign w:val="center"/>
          </w:tcPr>
          <w:p>
            <w:pPr>
              <w:pStyle w:val="16"/>
            </w:pPr>
            <w:r>
              <w:t>基础设施建设和经济发展</w:t>
            </w:r>
          </w:p>
        </w:tc>
        <w:tc>
          <w:tcPr>
            <w:tcW w:w="2145" w:type="dxa"/>
            <w:vAlign w:val="center"/>
          </w:tcPr>
          <w:p>
            <w:pPr>
              <w:pStyle w:val="15"/>
            </w:pPr>
            <w:r>
              <w:t>128.85</w:t>
            </w:r>
          </w:p>
        </w:tc>
        <w:tc>
          <w:tcPr>
            <w:tcW w:w="1374" w:type="dxa"/>
            <w:vAlign w:val="center"/>
          </w:tcPr>
          <w:p>
            <w:pPr>
              <w:pStyle w:val="15"/>
            </w:pPr>
          </w:p>
        </w:tc>
        <w:tc>
          <w:tcPr>
            <w:tcW w:w="1760" w:type="dxa"/>
            <w:vAlign w:val="center"/>
          </w:tcPr>
          <w:p>
            <w:pPr>
              <w:pStyle w:val="15"/>
            </w:pPr>
            <w:r>
              <w:t>128.85</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3"/>
        <w:gridCol w:w="1713"/>
        <w:gridCol w:w="1714"/>
        <w:gridCol w:w="2354"/>
        <w:gridCol w:w="1345"/>
        <w:gridCol w:w="1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5140" w:type="dxa"/>
            <w:gridSpan w:val="3"/>
            <w:tcBorders>
              <w:top w:val="single" w:color="FFFFFF" w:sz="6" w:space="0"/>
              <w:left w:val="single" w:color="FFFFFF" w:sz="6" w:space="0"/>
              <w:right w:val="single" w:color="FFFFFF" w:sz="6" w:space="0"/>
            </w:tcBorders>
            <w:vAlign w:val="center"/>
          </w:tcPr>
          <w:p>
            <w:pPr>
              <w:pStyle w:val="13"/>
            </w:pPr>
            <w:r>
              <w:t>332001保定市徐水区水利局本级</w:t>
            </w:r>
          </w:p>
        </w:tc>
        <w:tc>
          <w:tcPr>
            <w:tcW w:w="2354" w:type="dxa"/>
            <w:tcBorders>
              <w:top w:val="single" w:color="FFFFFF" w:sz="6" w:space="0"/>
              <w:left w:val="single" w:color="FFFFFF" w:sz="6" w:space="0"/>
              <w:right w:val="single" w:color="FFFFFF" w:sz="6" w:space="0"/>
            </w:tcBorders>
            <w:vAlign w:val="center"/>
          </w:tcPr>
          <w:p>
            <w:pPr>
              <w:pStyle w:val="12"/>
            </w:pPr>
            <w:r>
              <w:t>预算年度：2023</w:t>
            </w:r>
          </w:p>
        </w:tc>
        <w:tc>
          <w:tcPr>
            <w:tcW w:w="278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1713" w:type="dxa"/>
            <w:vMerge w:val="restart"/>
            <w:vAlign w:val="center"/>
          </w:tcPr>
          <w:p>
            <w:pPr>
              <w:pStyle w:val="14"/>
            </w:pPr>
            <w:r>
              <w:t>序号</w:t>
            </w:r>
          </w:p>
        </w:tc>
        <w:tc>
          <w:tcPr>
            <w:tcW w:w="3427" w:type="dxa"/>
            <w:gridSpan w:val="2"/>
            <w:vAlign w:val="center"/>
          </w:tcPr>
          <w:p>
            <w:pPr>
              <w:pStyle w:val="14"/>
            </w:pPr>
            <w:r>
              <w:t>功能分类科目</w:t>
            </w:r>
          </w:p>
        </w:tc>
        <w:tc>
          <w:tcPr>
            <w:tcW w:w="2354" w:type="dxa"/>
            <w:vMerge w:val="restart"/>
            <w:vAlign w:val="center"/>
          </w:tcPr>
          <w:p>
            <w:pPr>
              <w:pStyle w:val="14"/>
            </w:pPr>
            <w:r>
              <w:t>合计</w:t>
            </w:r>
          </w:p>
        </w:tc>
        <w:tc>
          <w:tcPr>
            <w:tcW w:w="1345" w:type="dxa"/>
            <w:vMerge w:val="restart"/>
            <w:vAlign w:val="center"/>
          </w:tcPr>
          <w:p>
            <w:pPr>
              <w:pStyle w:val="14"/>
            </w:pPr>
            <w:r>
              <w:t>基本支出</w:t>
            </w:r>
          </w:p>
        </w:tc>
        <w:tc>
          <w:tcPr>
            <w:tcW w:w="1440"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1713" w:type="dxa"/>
            <w:vMerge w:val="continue"/>
          </w:tcPr>
          <w:p/>
        </w:tc>
        <w:tc>
          <w:tcPr>
            <w:tcW w:w="1713" w:type="dxa"/>
            <w:vAlign w:val="center"/>
          </w:tcPr>
          <w:p>
            <w:pPr>
              <w:pStyle w:val="14"/>
            </w:pPr>
            <w:r>
              <w:t>科目编码</w:t>
            </w:r>
          </w:p>
        </w:tc>
        <w:tc>
          <w:tcPr>
            <w:tcW w:w="1714" w:type="dxa"/>
            <w:vAlign w:val="center"/>
          </w:tcPr>
          <w:p>
            <w:pPr>
              <w:pStyle w:val="14"/>
            </w:pPr>
            <w:r>
              <w:t>科目名称</w:t>
            </w:r>
          </w:p>
        </w:tc>
        <w:tc>
          <w:tcPr>
            <w:tcW w:w="2354" w:type="dxa"/>
            <w:vMerge w:val="continue"/>
          </w:tcPr>
          <w:p/>
        </w:tc>
        <w:tc>
          <w:tcPr>
            <w:tcW w:w="1345" w:type="dxa"/>
            <w:vMerge w:val="continue"/>
          </w:tcPr>
          <w:p/>
        </w:tc>
        <w:tc>
          <w:tcPr>
            <w:tcW w:w="144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1713" w:type="dxa"/>
            <w:vAlign w:val="center"/>
          </w:tcPr>
          <w:p>
            <w:pPr>
              <w:pStyle w:val="14"/>
            </w:pPr>
            <w:r>
              <w:t>栏次</w:t>
            </w:r>
          </w:p>
        </w:tc>
        <w:tc>
          <w:tcPr>
            <w:tcW w:w="1713" w:type="dxa"/>
            <w:vAlign w:val="center"/>
          </w:tcPr>
          <w:p>
            <w:pPr>
              <w:pStyle w:val="14"/>
            </w:pPr>
            <w:r>
              <w:t>1</w:t>
            </w:r>
          </w:p>
        </w:tc>
        <w:tc>
          <w:tcPr>
            <w:tcW w:w="1714" w:type="dxa"/>
            <w:vAlign w:val="center"/>
          </w:tcPr>
          <w:p>
            <w:pPr>
              <w:pStyle w:val="14"/>
            </w:pPr>
            <w:r>
              <w:t>2</w:t>
            </w:r>
          </w:p>
        </w:tc>
        <w:tc>
          <w:tcPr>
            <w:tcW w:w="2354" w:type="dxa"/>
            <w:vAlign w:val="center"/>
          </w:tcPr>
          <w:p>
            <w:pPr>
              <w:pStyle w:val="14"/>
            </w:pPr>
            <w:r>
              <w:t>3</w:t>
            </w:r>
          </w:p>
        </w:tc>
        <w:tc>
          <w:tcPr>
            <w:tcW w:w="1345" w:type="dxa"/>
            <w:vAlign w:val="center"/>
          </w:tcPr>
          <w:p>
            <w:pPr>
              <w:pStyle w:val="14"/>
            </w:pPr>
            <w:r>
              <w:t>4</w:t>
            </w:r>
          </w:p>
        </w:tc>
        <w:tc>
          <w:tcPr>
            <w:tcW w:w="144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1713" w:type="dxa"/>
            <w:vAlign w:val="center"/>
          </w:tcPr>
          <w:p>
            <w:pPr>
              <w:pStyle w:val="17"/>
            </w:pPr>
          </w:p>
        </w:tc>
        <w:tc>
          <w:tcPr>
            <w:tcW w:w="1713" w:type="dxa"/>
            <w:vAlign w:val="center"/>
          </w:tcPr>
          <w:p>
            <w:pPr>
              <w:pStyle w:val="16"/>
            </w:pPr>
          </w:p>
        </w:tc>
        <w:tc>
          <w:tcPr>
            <w:tcW w:w="1714" w:type="dxa"/>
            <w:vAlign w:val="center"/>
          </w:tcPr>
          <w:p>
            <w:pPr>
              <w:pStyle w:val="16"/>
            </w:pPr>
          </w:p>
        </w:tc>
        <w:tc>
          <w:tcPr>
            <w:tcW w:w="2354" w:type="dxa"/>
            <w:vAlign w:val="center"/>
          </w:tcPr>
          <w:p>
            <w:pPr>
              <w:pStyle w:val="15"/>
            </w:pPr>
          </w:p>
        </w:tc>
        <w:tc>
          <w:tcPr>
            <w:tcW w:w="1345" w:type="dxa"/>
            <w:vAlign w:val="center"/>
          </w:tcPr>
          <w:p>
            <w:pPr>
              <w:pStyle w:val="15"/>
            </w:pPr>
          </w:p>
        </w:tc>
        <w:tc>
          <w:tcPr>
            <w:tcW w:w="1440"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3"/>
        <w:gridCol w:w="2485"/>
        <w:gridCol w:w="1892"/>
        <w:gridCol w:w="2194"/>
        <w:gridCol w:w="1584"/>
        <w:gridCol w:w="16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0" w:type="dxa"/>
            <w:gridSpan w:val="3"/>
            <w:tcBorders>
              <w:top w:val="single" w:color="FFFFFF" w:sz="6" w:space="0"/>
              <w:left w:val="single" w:color="FFFFFF" w:sz="6" w:space="0"/>
              <w:right w:val="single" w:color="FFFFFF" w:sz="6" w:space="0"/>
            </w:tcBorders>
            <w:vAlign w:val="center"/>
          </w:tcPr>
          <w:p>
            <w:pPr>
              <w:pStyle w:val="13"/>
            </w:pPr>
            <w:r>
              <w:t>332001保定市徐水区水利局本级</w:t>
            </w:r>
          </w:p>
        </w:tc>
        <w:tc>
          <w:tcPr>
            <w:tcW w:w="2194" w:type="dxa"/>
            <w:tcBorders>
              <w:top w:val="single" w:color="FFFFFF" w:sz="6" w:space="0"/>
              <w:left w:val="single" w:color="FFFFFF" w:sz="6" w:space="0"/>
              <w:right w:val="single" w:color="FFFFFF" w:sz="6" w:space="0"/>
            </w:tcBorders>
            <w:vAlign w:val="center"/>
          </w:tcPr>
          <w:p>
            <w:pPr>
              <w:pStyle w:val="12"/>
            </w:pPr>
            <w:r>
              <w:t>预算年度：2023</w:t>
            </w:r>
          </w:p>
        </w:tc>
        <w:tc>
          <w:tcPr>
            <w:tcW w:w="322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3" w:type="dxa"/>
            <w:vMerge w:val="restart"/>
            <w:vAlign w:val="center"/>
          </w:tcPr>
          <w:p>
            <w:pPr>
              <w:pStyle w:val="14"/>
            </w:pPr>
            <w:r>
              <w:t>序号</w:t>
            </w:r>
          </w:p>
        </w:tc>
        <w:tc>
          <w:tcPr>
            <w:tcW w:w="2485" w:type="dxa"/>
            <w:vMerge w:val="restart"/>
            <w:vAlign w:val="center"/>
          </w:tcPr>
          <w:p>
            <w:pPr>
              <w:pStyle w:val="14"/>
            </w:pPr>
            <w:r>
              <w:t>项  目</w:t>
            </w:r>
          </w:p>
        </w:tc>
        <w:tc>
          <w:tcPr>
            <w:tcW w:w="7311"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93" w:type="dxa"/>
            <w:vMerge w:val="continue"/>
          </w:tcPr>
          <w:p/>
        </w:tc>
        <w:tc>
          <w:tcPr>
            <w:tcW w:w="2485" w:type="dxa"/>
            <w:vMerge w:val="continue"/>
          </w:tcPr>
          <w:p/>
        </w:tc>
        <w:tc>
          <w:tcPr>
            <w:tcW w:w="1892" w:type="dxa"/>
            <w:vAlign w:val="center"/>
          </w:tcPr>
          <w:p>
            <w:pPr>
              <w:pStyle w:val="14"/>
            </w:pPr>
            <w:r>
              <w:t>合计</w:t>
            </w:r>
          </w:p>
        </w:tc>
        <w:tc>
          <w:tcPr>
            <w:tcW w:w="2194" w:type="dxa"/>
            <w:vAlign w:val="center"/>
          </w:tcPr>
          <w:p>
            <w:pPr>
              <w:pStyle w:val="14"/>
            </w:pPr>
            <w:r>
              <w:t>一般公共预算              财政拨款</w:t>
            </w:r>
          </w:p>
        </w:tc>
        <w:tc>
          <w:tcPr>
            <w:tcW w:w="1584" w:type="dxa"/>
            <w:vAlign w:val="center"/>
          </w:tcPr>
          <w:p>
            <w:pPr>
              <w:pStyle w:val="14"/>
            </w:pPr>
            <w:r>
              <w:t>政府性基金                  预算拨款</w:t>
            </w:r>
          </w:p>
        </w:tc>
        <w:tc>
          <w:tcPr>
            <w:tcW w:w="164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93" w:type="dxa"/>
            <w:vAlign w:val="center"/>
          </w:tcPr>
          <w:p>
            <w:pPr>
              <w:pStyle w:val="14"/>
            </w:pPr>
            <w:r>
              <w:t>栏次</w:t>
            </w:r>
          </w:p>
        </w:tc>
        <w:tc>
          <w:tcPr>
            <w:tcW w:w="2485" w:type="dxa"/>
            <w:vAlign w:val="center"/>
          </w:tcPr>
          <w:p>
            <w:pPr>
              <w:pStyle w:val="14"/>
            </w:pPr>
            <w:r>
              <w:t>1</w:t>
            </w:r>
          </w:p>
        </w:tc>
        <w:tc>
          <w:tcPr>
            <w:tcW w:w="1892" w:type="dxa"/>
            <w:vAlign w:val="center"/>
          </w:tcPr>
          <w:p>
            <w:pPr>
              <w:pStyle w:val="14"/>
            </w:pPr>
            <w:r>
              <w:t>2</w:t>
            </w:r>
          </w:p>
        </w:tc>
        <w:tc>
          <w:tcPr>
            <w:tcW w:w="2194" w:type="dxa"/>
            <w:vAlign w:val="center"/>
          </w:tcPr>
          <w:p>
            <w:pPr>
              <w:pStyle w:val="14"/>
            </w:pPr>
            <w:r>
              <w:t>3</w:t>
            </w:r>
          </w:p>
        </w:tc>
        <w:tc>
          <w:tcPr>
            <w:tcW w:w="1584" w:type="dxa"/>
            <w:vAlign w:val="center"/>
          </w:tcPr>
          <w:p>
            <w:pPr>
              <w:pStyle w:val="14"/>
            </w:pPr>
            <w:r>
              <w:t>4</w:t>
            </w:r>
          </w:p>
        </w:tc>
        <w:tc>
          <w:tcPr>
            <w:tcW w:w="164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3" w:type="dxa"/>
            <w:vAlign w:val="center"/>
          </w:tcPr>
          <w:p>
            <w:pPr>
              <w:pStyle w:val="17"/>
            </w:pPr>
            <w:r>
              <w:t>1</w:t>
            </w:r>
          </w:p>
        </w:tc>
        <w:tc>
          <w:tcPr>
            <w:tcW w:w="2485" w:type="dxa"/>
            <w:vAlign w:val="center"/>
          </w:tcPr>
          <w:p>
            <w:pPr>
              <w:pStyle w:val="18"/>
            </w:pPr>
            <w:r>
              <w:t>合计</w:t>
            </w:r>
          </w:p>
        </w:tc>
        <w:tc>
          <w:tcPr>
            <w:tcW w:w="1892" w:type="dxa"/>
            <w:vAlign w:val="center"/>
          </w:tcPr>
          <w:p>
            <w:pPr>
              <w:pStyle w:val="19"/>
            </w:pPr>
            <w:r>
              <w:t>12.29</w:t>
            </w:r>
          </w:p>
        </w:tc>
        <w:tc>
          <w:tcPr>
            <w:tcW w:w="2194" w:type="dxa"/>
            <w:vAlign w:val="center"/>
          </w:tcPr>
          <w:p>
            <w:pPr>
              <w:pStyle w:val="19"/>
            </w:pPr>
            <w:r>
              <w:t>12.29</w:t>
            </w:r>
          </w:p>
        </w:tc>
        <w:tc>
          <w:tcPr>
            <w:tcW w:w="1584" w:type="dxa"/>
            <w:vAlign w:val="center"/>
          </w:tcPr>
          <w:p>
            <w:pPr>
              <w:pStyle w:val="19"/>
            </w:pPr>
          </w:p>
        </w:tc>
        <w:tc>
          <w:tcPr>
            <w:tcW w:w="164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3" w:type="dxa"/>
            <w:vAlign w:val="center"/>
          </w:tcPr>
          <w:p>
            <w:pPr>
              <w:pStyle w:val="17"/>
            </w:pPr>
            <w:r>
              <w:t>2</w:t>
            </w:r>
          </w:p>
        </w:tc>
        <w:tc>
          <w:tcPr>
            <w:tcW w:w="2485" w:type="dxa"/>
            <w:vAlign w:val="center"/>
          </w:tcPr>
          <w:p>
            <w:pPr>
              <w:pStyle w:val="16"/>
            </w:pPr>
            <w:r>
              <w:t>“三公”经费小计</w:t>
            </w:r>
          </w:p>
        </w:tc>
        <w:tc>
          <w:tcPr>
            <w:tcW w:w="1892" w:type="dxa"/>
            <w:vAlign w:val="center"/>
          </w:tcPr>
          <w:p>
            <w:pPr>
              <w:pStyle w:val="15"/>
            </w:pPr>
            <w:r>
              <w:t>12.29</w:t>
            </w:r>
          </w:p>
        </w:tc>
        <w:tc>
          <w:tcPr>
            <w:tcW w:w="2194" w:type="dxa"/>
            <w:vAlign w:val="center"/>
          </w:tcPr>
          <w:p>
            <w:pPr>
              <w:pStyle w:val="15"/>
            </w:pPr>
            <w:r>
              <w:t>12.29</w:t>
            </w:r>
          </w:p>
        </w:tc>
        <w:tc>
          <w:tcPr>
            <w:tcW w:w="1584" w:type="dxa"/>
            <w:vAlign w:val="center"/>
          </w:tcPr>
          <w:p>
            <w:pPr>
              <w:pStyle w:val="15"/>
            </w:pPr>
          </w:p>
        </w:tc>
        <w:tc>
          <w:tcPr>
            <w:tcW w:w="16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3" w:type="dxa"/>
            <w:vAlign w:val="center"/>
          </w:tcPr>
          <w:p>
            <w:pPr>
              <w:pStyle w:val="17"/>
            </w:pPr>
            <w:r>
              <w:t>3</w:t>
            </w:r>
          </w:p>
        </w:tc>
        <w:tc>
          <w:tcPr>
            <w:tcW w:w="2485" w:type="dxa"/>
            <w:vAlign w:val="center"/>
          </w:tcPr>
          <w:p>
            <w:pPr>
              <w:pStyle w:val="16"/>
            </w:pPr>
            <w:r>
              <w:t>一、因公出国（境）费</w:t>
            </w:r>
          </w:p>
        </w:tc>
        <w:tc>
          <w:tcPr>
            <w:tcW w:w="1892" w:type="dxa"/>
            <w:vAlign w:val="center"/>
          </w:tcPr>
          <w:p>
            <w:pPr>
              <w:pStyle w:val="15"/>
            </w:pPr>
          </w:p>
        </w:tc>
        <w:tc>
          <w:tcPr>
            <w:tcW w:w="2194" w:type="dxa"/>
            <w:vAlign w:val="center"/>
          </w:tcPr>
          <w:p>
            <w:pPr>
              <w:pStyle w:val="15"/>
            </w:pPr>
          </w:p>
        </w:tc>
        <w:tc>
          <w:tcPr>
            <w:tcW w:w="1584" w:type="dxa"/>
            <w:vAlign w:val="center"/>
          </w:tcPr>
          <w:p>
            <w:pPr>
              <w:pStyle w:val="15"/>
            </w:pPr>
          </w:p>
        </w:tc>
        <w:tc>
          <w:tcPr>
            <w:tcW w:w="16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3" w:type="dxa"/>
            <w:vAlign w:val="center"/>
          </w:tcPr>
          <w:p>
            <w:pPr>
              <w:pStyle w:val="17"/>
            </w:pPr>
            <w:r>
              <w:t>4</w:t>
            </w:r>
          </w:p>
        </w:tc>
        <w:tc>
          <w:tcPr>
            <w:tcW w:w="2485" w:type="dxa"/>
            <w:vAlign w:val="center"/>
          </w:tcPr>
          <w:p>
            <w:pPr>
              <w:pStyle w:val="16"/>
            </w:pPr>
            <w:r>
              <w:t xml:space="preserve">    其中：教学科研人员因公出国（境）费</w:t>
            </w:r>
          </w:p>
        </w:tc>
        <w:tc>
          <w:tcPr>
            <w:tcW w:w="1892" w:type="dxa"/>
            <w:vAlign w:val="center"/>
          </w:tcPr>
          <w:p>
            <w:pPr>
              <w:pStyle w:val="15"/>
            </w:pPr>
          </w:p>
        </w:tc>
        <w:tc>
          <w:tcPr>
            <w:tcW w:w="2194" w:type="dxa"/>
            <w:vAlign w:val="center"/>
          </w:tcPr>
          <w:p>
            <w:pPr>
              <w:pStyle w:val="15"/>
            </w:pPr>
          </w:p>
        </w:tc>
        <w:tc>
          <w:tcPr>
            <w:tcW w:w="1584" w:type="dxa"/>
            <w:vAlign w:val="center"/>
          </w:tcPr>
          <w:p>
            <w:pPr>
              <w:pStyle w:val="15"/>
            </w:pPr>
          </w:p>
        </w:tc>
        <w:tc>
          <w:tcPr>
            <w:tcW w:w="16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3" w:type="dxa"/>
            <w:vAlign w:val="center"/>
          </w:tcPr>
          <w:p>
            <w:pPr>
              <w:pStyle w:val="17"/>
            </w:pPr>
            <w:r>
              <w:t>5</w:t>
            </w:r>
          </w:p>
        </w:tc>
        <w:tc>
          <w:tcPr>
            <w:tcW w:w="2485" w:type="dxa"/>
            <w:vAlign w:val="center"/>
          </w:tcPr>
          <w:p>
            <w:pPr>
              <w:pStyle w:val="16"/>
            </w:pPr>
            <w:r>
              <w:t xml:space="preserve">          其他因公出国（境）费</w:t>
            </w:r>
          </w:p>
        </w:tc>
        <w:tc>
          <w:tcPr>
            <w:tcW w:w="1892" w:type="dxa"/>
            <w:vAlign w:val="center"/>
          </w:tcPr>
          <w:p>
            <w:pPr>
              <w:pStyle w:val="15"/>
            </w:pPr>
          </w:p>
        </w:tc>
        <w:tc>
          <w:tcPr>
            <w:tcW w:w="2194" w:type="dxa"/>
            <w:vAlign w:val="center"/>
          </w:tcPr>
          <w:p>
            <w:pPr>
              <w:pStyle w:val="15"/>
            </w:pPr>
          </w:p>
        </w:tc>
        <w:tc>
          <w:tcPr>
            <w:tcW w:w="1584" w:type="dxa"/>
            <w:vAlign w:val="center"/>
          </w:tcPr>
          <w:p>
            <w:pPr>
              <w:pStyle w:val="15"/>
            </w:pPr>
          </w:p>
        </w:tc>
        <w:tc>
          <w:tcPr>
            <w:tcW w:w="16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3" w:type="dxa"/>
            <w:vAlign w:val="center"/>
          </w:tcPr>
          <w:p>
            <w:pPr>
              <w:pStyle w:val="17"/>
            </w:pPr>
            <w:r>
              <w:t>6</w:t>
            </w:r>
          </w:p>
        </w:tc>
        <w:tc>
          <w:tcPr>
            <w:tcW w:w="2485" w:type="dxa"/>
            <w:vAlign w:val="center"/>
          </w:tcPr>
          <w:p>
            <w:pPr>
              <w:pStyle w:val="16"/>
            </w:pPr>
            <w:r>
              <w:t>二、公务用车购置及运维费</w:t>
            </w:r>
          </w:p>
        </w:tc>
        <w:tc>
          <w:tcPr>
            <w:tcW w:w="1892" w:type="dxa"/>
            <w:vAlign w:val="center"/>
          </w:tcPr>
          <w:p>
            <w:pPr>
              <w:pStyle w:val="15"/>
            </w:pPr>
            <w:r>
              <w:t>12.15</w:t>
            </w:r>
          </w:p>
        </w:tc>
        <w:tc>
          <w:tcPr>
            <w:tcW w:w="2194" w:type="dxa"/>
            <w:vAlign w:val="center"/>
          </w:tcPr>
          <w:p>
            <w:pPr>
              <w:pStyle w:val="15"/>
            </w:pPr>
            <w:r>
              <w:t>12.15</w:t>
            </w:r>
          </w:p>
        </w:tc>
        <w:tc>
          <w:tcPr>
            <w:tcW w:w="1584" w:type="dxa"/>
            <w:vAlign w:val="center"/>
          </w:tcPr>
          <w:p>
            <w:pPr>
              <w:pStyle w:val="15"/>
            </w:pPr>
          </w:p>
        </w:tc>
        <w:tc>
          <w:tcPr>
            <w:tcW w:w="16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3" w:type="dxa"/>
            <w:vAlign w:val="center"/>
          </w:tcPr>
          <w:p>
            <w:pPr>
              <w:pStyle w:val="17"/>
            </w:pPr>
            <w:r>
              <w:t>7</w:t>
            </w:r>
          </w:p>
        </w:tc>
        <w:tc>
          <w:tcPr>
            <w:tcW w:w="2485" w:type="dxa"/>
            <w:vAlign w:val="center"/>
          </w:tcPr>
          <w:p>
            <w:pPr>
              <w:pStyle w:val="16"/>
            </w:pPr>
            <w:r>
              <w:t xml:space="preserve">    其中：公务用车购置费</w:t>
            </w:r>
          </w:p>
        </w:tc>
        <w:tc>
          <w:tcPr>
            <w:tcW w:w="1892" w:type="dxa"/>
            <w:vAlign w:val="center"/>
          </w:tcPr>
          <w:p>
            <w:pPr>
              <w:pStyle w:val="15"/>
            </w:pPr>
          </w:p>
        </w:tc>
        <w:tc>
          <w:tcPr>
            <w:tcW w:w="2194" w:type="dxa"/>
            <w:vAlign w:val="center"/>
          </w:tcPr>
          <w:p>
            <w:pPr>
              <w:pStyle w:val="15"/>
            </w:pPr>
          </w:p>
        </w:tc>
        <w:tc>
          <w:tcPr>
            <w:tcW w:w="1584" w:type="dxa"/>
            <w:vAlign w:val="center"/>
          </w:tcPr>
          <w:p>
            <w:pPr>
              <w:pStyle w:val="15"/>
            </w:pPr>
          </w:p>
        </w:tc>
        <w:tc>
          <w:tcPr>
            <w:tcW w:w="16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3" w:type="dxa"/>
            <w:vAlign w:val="center"/>
          </w:tcPr>
          <w:p>
            <w:pPr>
              <w:pStyle w:val="17"/>
            </w:pPr>
            <w:r>
              <w:t>8</w:t>
            </w:r>
          </w:p>
        </w:tc>
        <w:tc>
          <w:tcPr>
            <w:tcW w:w="2485" w:type="dxa"/>
            <w:vAlign w:val="center"/>
          </w:tcPr>
          <w:p>
            <w:pPr>
              <w:pStyle w:val="16"/>
            </w:pPr>
            <w:r>
              <w:t xml:space="preserve">          公务用车运行维护费</w:t>
            </w:r>
          </w:p>
        </w:tc>
        <w:tc>
          <w:tcPr>
            <w:tcW w:w="1892" w:type="dxa"/>
            <w:vAlign w:val="center"/>
          </w:tcPr>
          <w:p>
            <w:pPr>
              <w:pStyle w:val="15"/>
            </w:pPr>
            <w:r>
              <w:t>12.15</w:t>
            </w:r>
          </w:p>
        </w:tc>
        <w:tc>
          <w:tcPr>
            <w:tcW w:w="2194" w:type="dxa"/>
            <w:vAlign w:val="center"/>
          </w:tcPr>
          <w:p>
            <w:pPr>
              <w:pStyle w:val="15"/>
            </w:pPr>
            <w:r>
              <w:t>12.15</w:t>
            </w:r>
          </w:p>
        </w:tc>
        <w:tc>
          <w:tcPr>
            <w:tcW w:w="1584" w:type="dxa"/>
            <w:vAlign w:val="center"/>
          </w:tcPr>
          <w:p>
            <w:pPr>
              <w:pStyle w:val="15"/>
            </w:pPr>
          </w:p>
        </w:tc>
        <w:tc>
          <w:tcPr>
            <w:tcW w:w="16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3" w:type="dxa"/>
            <w:vAlign w:val="center"/>
          </w:tcPr>
          <w:p>
            <w:pPr>
              <w:pStyle w:val="17"/>
            </w:pPr>
            <w:r>
              <w:t>9</w:t>
            </w:r>
          </w:p>
        </w:tc>
        <w:tc>
          <w:tcPr>
            <w:tcW w:w="2485" w:type="dxa"/>
            <w:vAlign w:val="center"/>
          </w:tcPr>
          <w:p>
            <w:pPr>
              <w:pStyle w:val="16"/>
            </w:pPr>
            <w:r>
              <w:t>三、公务接待费</w:t>
            </w:r>
          </w:p>
        </w:tc>
        <w:tc>
          <w:tcPr>
            <w:tcW w:w="1892" w:type="dxa"/>
            <w:vAlign w:val="center"/>
          </w:tcPr>
          <w:p>
            <w:pPr>
              <w:pStyle w:val="15"/>
            </w:pPr>
            <w:r>
              <w:t>0.14</w:t>
            </w:r>
          </w:p>
        </w:tc>
        <w:tc>
          <w:tcPr>
            <w:tcW w:w="2194" w:type="dxa"/>
            <w:vAlign w:val="center"/>
          </w:tcPr>
          <w:p>
            <w:pPr>
              <w:pStyle w:val="15"/>
            </w:pPr>
            <w:r>
              <w:t>0.14</w:t>
            </w:r>
          </w:p>
        </w:tc>
        <w:tc>
          <w:tcPr>
            <w:tcW w:w="1584" w:type="dxa"/>
            <w:vAlign w:val="center"/>
          </w:tcPr>
          <w:p>
            <w:pPr>
              <w:pStyle w:val="15"/>
            </w:pPr>
          </w:p>
        </w:tc>
        <w:tc>
          <w:tcPr>
            <w:tcW w:w="1641" w:type="dxa"/>
            <w:vAlign w:val="center"/>
          </w:tcPr>
          <w:p>
            <w:pPr>
              <w:pStyle w:val="15"/>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保定市徐水区水利局本级2023年单位预算信息公开情况说明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、《地方预决算公开操作规程》和《关于进一步推进预算公开工作的实施意见》规定，现将保定市徐水区水利局本级2023年单位预算公开如下：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bookmarkStart w:id="0" w:name="_GoBack"/>
      <w:bookmarkEnd w:id="0"/>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根据《保定市徐水区水利局职能配置、内设机构和人员编制规定》， 保定市徐水区水利局的主要职责是：</w:t>
      </w:r>
    </w:p>
    <w:p>
      <w:pPr>
        <w:pStyle w:val="29"/>
      </w:pPr>
      <w:r>
        <w:t>（1）负责拟订水利战略规划和政策，起草有关地方性法规、政府规章草案，组织编制全区水资源战略规划、重要江河湖泊流域综合规划、防洪规划等重大水利规划。</w:t>
      </w:r>
    </w:p>
    <w:p>
      <w:pPr>
        <w:pStyle w:val="29"/>
      </w:pPr>
      <w:r>
        <w:t>（2）负责生活、生产经营和生态环境用水的统筹和保障。组织实施最严格水资源管理制度，实施水资源的统一监督管理，拟订全区水中长期供求规划、水量分配方案并监督实施;负责重要流域、区域以及重大调水工程的水资源调度;组织实施取水许可、水资源论证和防洪论证制度，指导开展水资源有偿使用工作;指导水利行业供水和乡镇供水工作。</w:t>
      </w:r>
    </w:p>
    <w:p>
      <w:pPr>
        <w:pStyle w:val="29"/>
      </w:pPr>
      <w:r>
        <w:t>（3）按规定制定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w:t>
      </w:r>
    </w:p>
    <w:p>
      <w:pPr>
        <w:pStyle w:val="29"/>
      </w:pPr>
      <w:r>
        <w:t>（4）指导水资源保护工作;指导饮用水水源保护有关工作，指导地下水开发利用和地下水资源管理保护:组织指导地下水超采区综合治理。</w:t>
      </w:r>
    </w:p>
    <w:p>
      <w:pPr>
        <w:pStyle w:val="29"/>
      </w:pPr>
      <w:r>
        <w:t>（5）负责节约用水工作、拟订节约用水政策，组织编制节约用水规划并监督实施，组织制定有关标准:组织实施用水总量控制等管理制度，指导和推动节水型社会建设工作。</w:t>
      </w:r>
    </w:p>
    <w:p>
      <w:pPr>
        <w:pStyle w:val="29"/>
      </w:pPr>
      <w:r>
        <w:t>（6）负责水利设施，水域及其岸线的管理，保护与综合利用。组织指导水利基础设施网络建设:指导重要江河湖泊及河口的治理、开发和保护;指导河湖水生态保护与修复、河湖生态流量水量管理以及河湖水系连通工作。</w:t>
      </w:r>
    </w:p>
    <w:p>
      <w:pPr>
        <w:pStyle w:val="29"/>
      </w:pPr>
      <w:r>
        <w:t>（7）组织实施监督水利工程建设与运行管理、组织实施具有控制性的和跨区域跨流域的重要水利工程建设与运行管理。</w:t>
      </w:r>
    </w:p>
    <w:p>
      <w:pPr>
        <w:pStyle w:val="29"/>
      </w:pPr>
      <w:r>
        <w:t>（8）负责水土保持工作。拟订水土保持规划并监督实施，组织实施水土流失的综合防治、监测预报并定期公告:负责建设项目水土保持监督管理工作，指导重点水土保持建设项目的实施;负责职业卫生的监督管理工作。</w:t>
      </w:r>
    </w:p>
    <w:p>
      <w:pPr>
        <w:pStyle w:val="29"/>
      </w:pPr>
      <w:r>
        <w:t xml:space="preserve">（9）指导农村水利工作。组织开展大中型灌排工程建设与改造;指导农村饮水安全工程建设管理工作:指导农村水能资源开发工作。  </w:t>
      </w:r>
    </w:p>
    <w:p>
      <w:pPr>
        <w:pStyle w:val="29"/>
      </w:pPr>
      <w:r>
        <w:t>（10）负责水库工程移民管理工作。拟订水库工程移民有关政策并监督实施，组织实施移民安置验收、监督评估等制度;指导监督水库穆民后规扶持政策的实施。</w:t>
      </w:r>
    </w:p>
    <w:p>
      <w:pPr>
        <w:pStyle w:val="29"/>
      </w:pPr>
      <w:r>
        <w:t>（11）负责涉水违法事件的查处，指导水政监察和水行政执法:依法负责水利行业安全生产工作，组织指导水库的安全生产工作，组织指导水利建设市场的监督管理，组织实施水利工程建设的监督。</w:t>
      </w:r>
    </w:p>
    <w:p>
      <w:pPr>
        <w:pStyle w:val="29"/>
      </w:pPr>
      <w:r>
        <w:t>（12）组织开展水利行业质量监督工作，拟订水利行业的地方技术标准，规程规范并监督实施。</w:t>
      </w:r>
    </w:p>
    <w:p>
      <w:pPr>
        <w:pStyle w:val="29"/>
      </w:pPr>
      <w:r>
        <w:t>（13）负责落实综合防灾减灾规划相关要求，组织编制洪水干旱灾害防治规划和防护标准并指导实施;承担水情旱情监测预警工作;组织编制重要河流和重要水工程的防御洪水、抗御早灾调度及应急水量调度方案，按程序报批并组织实施;承担防御洪水应急抢险的技术支撑工作。</w:t>
      </w:r>
    </w:p>
    <w:p>
      <w:pPr>
        <w:pStyle w:val="29"/>
      </w:pPr>
      <w:r>
        <w:t>（14）负责贯彻落实党中央、国务院和省、市关于河长制、湖长制的决策部署，办理区级总河长、区级河长交办的事项，协助区级总河长、区级河长对各乡(镇)、各部门履行河长制、湖长制相关职责进行指导、协调、监督和考核。</w:t>
      </w:r>
    </w:p>
    <w:p>
      <w:pPr>
        <w:pStyle w:val="29"/>
      </w:pPr>
      <w:r>
        <w:t>（15）完成区委、区政府交办的其他任务。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90"/>
        <w:gridCol w:w="2590"/>
        <w:gridCol w:w="2590"/>
        <w:gridCol w:w="25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tblHeader/>
          <w:jc w:val="center"/>
        </w:trPr>
        <w:tc>
          <w:tcPr>
            <w:tcW w:w="2590" w:type="dxa"/>
            <w:vAlign w:val="center"/>
          </w:tcPr>
          <w:p>
            <w:pPr>
              <w:pStyle w:val="14"/>
            </w:pPr>
            <w:r>
              <w:t>单位名称</w:t>
            </w:r>
          </w:p>
        </w:tc>
        <w:tc>
          <w:tcPr>
            <w:tcW w:w="2590" w:type="dxa"/>
            <w:vAlign w:val="center"/>
          </w:tcPr>
          <w:p>
            <w:pPr>
              <w:pStyle w:val="14"/>
            </w:pPr>
            <w:r>
              <w:t>单位性质</w:t>
            </w:r>
          </w:p>
        </w:tc>
        <w:tc>
          <w:tcPr>
            <w:tcW w:w="2590" w:type="dxa"/>
            <w:vAlign w:val="center"/>
          </w:tcPr>
          <w:p>
            <w:pPr>
              <w:pStyle w:val="14"/>
            </w:pPr>
            <w:r>
              <w:t>单位规格</w:t>
            </w:r>
          </w:p>
        </w:tc>
        <w:tc>
          <w:tcPr>
            <w:tcW w:w="2590"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2590" w:type="dxa"/>
            <w:vAlign w:val="center"/>
          </w:tcPr>
          <w:p>
            <w:pPr>
              <w:pStyle w:val="16"/>
            </w:pPr>
            <w:r>
              <w:t>保定市徐水区水利局本级</w:t>
            </w:r>
          </w:p>
        </w:tc>
        <w:tc>
          <w:tcPr>
            <w:tcW w:w="2590" w:type="dxa"/>
            <w:vAlign w:val="center"/>
          </w:tcPr>
          <w:p>
            <w:pPr>
              <w:pStyle w:val="17"/>
            </w:pPr>
            <w:r>
              <w:t>行政</w:t>
            </w:r>
          </w:p>
        </w:tc>
        <w:tc>
          <w:tcPr>
            <w:tcW w:w="2590" w:type="dxa"/>
            <w:vAlign w:val="center"/>
          </w:tcPr>
          <w:p>
            <w:pPr>
              <w:pStyle w:val="17"/>
            </w:pPr>
            <w:r>
              <w:t>正科级</w:t>
            </w:r>
          </w:p>
        </w:tc>
        <w:tc>
          <w:tcPr>
            <w:tcW w:w="2590"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一、收入说明</w:t>
      </w:r>
    </w:p>
    <w:p>
      <w:pPr>
        <w:pStyle w:val="30"/>
      </w:pPr>
      <w:r>
        <w:t>反映本单位当年全部收入。2023年预算收入7948.34万元，其中：一般公共预算收入4719.92万元，基金预算收入1444.99万元，国有资本经营预算收入0万元，财政专户核拨收入0万元，单位资金收入0.20万元，上年结转结余1783.23万元。</w:t>
      </w:r>
    </w:p>
    <w:p>
      <w:pPr>
        <w:pStyle w:val="30"/>
      </w:pPr>
      <w:r>
        <w:t>二、支出说明</w:t>
      </w:r>
    </w:p>
    <w:p>
      <w:pPr>
        <w:pStyle w:val="30"/>
      </w:pPr>
      <w:r>
        <w:t>收支预算总表支出栏、基本支出表、项目支出表按经济分类和支出功能分类科目编制，反映保定市徐水区水利局年度单位预算中支出预算的总体情况。2023年支出预算7948.34万元，其中基本支出4160.34万元，包括人员经费 3978.04万元和日常公用经费182.30万元；项目支出3788.00万元，主要为提前下达2023年中央水库移民扶持基金预算项目、2022年中央水库移民扶持基金预算项目、2022年省级白洋淀流域生态环境治理资金项目等。</w:t>
      </w:r>
    </w:p>
    <w:p>
      <w:pPr>
        <w:pStyle w:val="30"/>
      </w:pPr>
      <w:r>
        <w:t>三、比上年增减情况</w:t>
      </w:r>
    </w:p>
    <w:p>
      <w:pPr>
        <w:pStyle w:val="30"/>
      </w:pPr>
      <w:r>
        <w:t>本年度预算收支安排7948.34万元，较上年增加2942.02万元。其中:基本支出减少192.16万元，主要原因是人员经费支出较去年减少174.10万元，日常公用经费支出较去年减少18.06万元；项目支出增加3134.18万元，主要原因是实施项目数量较去年增多，且部分项目金额较大，如：2022年省级白洋淀流域生态环境治理资金项目、提前下达2023年中央水库移民扶持基金预算项目、提前下达2022年中央水库移民扶持基金预算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2023年我单位机关运行经费安排182.30万元，其中办公费67.08万元，邮电费8.42万元，工会经费、福利费56.92万元，公务用车运行维护费12.15万元，其他支出 37.73万元。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 xml:space="preserve">2023年， 我单位财政拨款“三公” 经费预算安排12.29万元，其中因公出国（境）费0万元；公务用车购置及运维费 12.15万元（其中：公务用车购置费为0万元，公务用车运维费12.15万元)；公务接待费0.14万元。与 2022年相比增加0万元， </w:t>
      </w:r>
      <w:r>
        <w:rPr>
          <w:rFonts w:hint="eastAsia"/>
          <w:lang w:val="en-US" w:eastAsia="zh-CN"/>
        </w:rPr>
        <w:t>无增减</w:t>
      </w:r>
      <w:r>
        <w:t>主要原因是：加强内部控制管理，发扬过紧日子的精神，严格控制三公经费支出。</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1、2022年省级白洋淀流域生态环境治理资金绩效目标表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1.保障白洋淀上游生态环境治理工程稳步推进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投资完成率</w:t>
            </w:r>
          </w:p>
        </w:tc>
        <w:tc>
          <w:tcPr>
            <w:tcW w:w="2835" w:type="dxa"/>
            <w:vAlign w:val="center"/>
          </w:tcPr>
          <w:p>
            <w:pPr>
              <w:pStyle w:val="16"/>
            </w:pPr>
            <w:r>
              <w:t>实际投资数占计划投资数的比例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正常运行率</w:t>
            </w:r>
          </w:p>
        </w:tc>
        <w:tc>
          <w:tcPr>
            <w:tcW w:w="2835" w:type="dxa"/>
            <w:vAlign w:val="center"/>
          </w:tcPr>
          <w:p>
            <w:pPr>
              <w:pStyle w:val="16"/>
            </w:pPr>
            <w:r>
              <w:t>日常工作及设备设施的正常运转情况</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控制资金支出</w:t>
            </w:r>
          </w:p>
        </w:tc>
        <w:tc>
          <w:tcPr>
            <w:tcW w:w="2835" w:type="dxa"/>
            <w:vAlign w:val="center"/>
          </w:tcPr>
          <w:p>
            <w:pPr>
              <w:pStyle w:val="16"/>
            </w:pPr>
            <w:r>
              <w:t>资金支出占预算全额的比例</w:t>
            </w:r>
          </w:p>
        </w:tc>
        <w:tc>
          <w:tcPr>
            <w:tcW w:w="2551" w:type="dxa"/>
            <w:vAlign w:val="center"/>
          </w:tcPr>
          <w:p>
            <w:pPr>
              <w:pStyle w:val="16"/>
            </w:pPr>
            <w:r>
              <w:t>≥90%</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项目实际支出是否控制在预算内</w:t>
            </w:r>
          </w:p>
        </w:tc>
        <w:tc>
          <w:tcPr>
            <w:tcW w:w="2835" w:type="dxa"/>
            <w:vAlign w:val="center"/>
          </w:tcPr>
          <w:p>
            <w:pPr>
              <w:pStyle w:val="16"/>
            </w:pPr>
            <w:r>
              <w:t>项目实际支出是否控制在预算内</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有效的起到宣传效果</w:t>
            </w:r>
          </w:p>
        </w:tc>
        <w:tc>
          <w:tcPr>
            <w:tcW w:w="2551" w:type="dxa"/>
            <w:vAlign w:val="center"/>
          </w:tcPr>
          <w:p>
            <w:pPr>
              <w:pStyle w:val="16"/>
            </w:pPr>
            <w:r>
              <w:t>≥95%</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2、2022年市级巡河员补助资金绩效目标表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1.按时按量发放河（湖）长制市级巡河员补助资金</w:t>
            </w:r>
            <w:r>
              <w:tab/>
            </w:r>
            <w:r>
              <w:tab/>
            </w:r>
            <w:r>
              <w:tab/>
            </w:r>
            <w:r>
              <w:tab/>
            </w:r>
            <w:r>
              <w:tab/>
            </w:r>
            <w:r>
              <w:tab/>
            </w:r>
          </w:p>
          <w:p>
            <w:pPr>
              <w:pStyle w:val="16"/>
            </w:pPr>
          </w:p>
          <w:p>
            <w:pPr>
              <w:pStyle w:val="16"/>
            </w:pPr>
            <w:r>
              <w:t>2.按月依据实际发生支出</w:t>
            </w:r>
          </w:p>
          <w:p>
            <w:pPr>
              <w:pStyle w:val="16"/>
            </w:pPr>
            <w:r>
              <w:t>3.2023年底前支付完成</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设置巡河员人数</w:t>
            </w:r>
          </w:p>
        </w:tc>
        <w:tc>
          <w:tcPr>
            <w:tcW w:w="2835" w:type="dxa"/>
            <w:vAlign w:val="center"/>
          </w:tcPr>
          <w:p>
            <w:pPr>
              <w:pStyle w:val="16"/>
            </w:pPr>
            <w:r>
              <w:t>实际设置巡河员的人数</w:t>
            </w:r>
          </w:p>
        </w:tc>
        <w:tc>
          <w:tcPr>
            <w:tcW w:w="2551" w:type="dxa"/>
            <w:vAlign w:val="center"/>
          </w:tcPr>
          <w:p>
            <w:pPr>
              <w:pStyle w:val="16"/>
            </w:pPr>
            <w:r>
              <w:t>≤50人</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项目实际支出控制在预算内</w:t>
            </w:r>
          </w:p>
        </w:tc>
        <w:tc>
          <w:tcPr>
            <w:tcW w:w="2835" w:type="dxa"/>
            <w:vAlign w:val="center"/>
          </w:tcPr>
          <w:p>
            <w:pPr>
              <w:pStyle w:val="16"/>
            </w:pPr>
            <w:r>
              <w:t>项目实际支出是否控制在预算内</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提升河湖监管能力和改善河湖生态环境</w:t>
            </w:r>
          </w:p>
        </w:tc>
        <w:tc>
          <w:tcPr>
            <w:tcW w:w="2551" w:type="dxa"/>
            <w:vAlign w:val="center"/>
          </w:tcPr>
          <w:p>
            <w:pPr>
              <w:pStyle w:val="16"/>
            </w:pPr>
            <w:r>
              <w:t>≥95明显改善</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信访群众满意度</w:t>
            </w:r>
          </w:p>
        </w:tc>
        <w:tc>
          <w:tcPr>
            <w:tcW w:w="2835" w:type="dxa"/>
            <w:vAlign w:val="center"/>
          </w:tcPr>
          <w:p>
            <w:pPr>
              <w:pStyle w:val="16"/>
            </w:pPr>
            <w:r>
              <w:t>信访群众满意度</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3、2022年中央水库移民扶持基金预算绩效目标表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1.水库移民后期扶持项目，改善移民村基础设施建设</w:t>
            </w:r>
          </w:p>
          <w:p>
            <w:pPr>
              <w:pStyle w:val="16"/>
            </w:pPr>
            <w:r>
              <w:t>2.6月底完成支付100%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完成项目覆盖乡镇</w:t>
            </w:r>
          </w:p>
        </w:tc>
        <w:tc>
          <w:tcPr>
            <w:tcW w:w="2835" w:type="dxa"/>
            <w:vAlign w:val="center"/>
          </w:tcPr>
          <w:p>
            <w:pPr>
              <w:pStyle w:val="16"/>
            </w:pPr>
            <w:r>
              <w:t>完成项目数量覆盖的乡镇</w:t>
            </w:r>
          </w:p>
        </w:tc>
        <w:tc>
          <w:tcPr>
            <w:tcW w:w="2551" w:type="dxa"/>
            <w:vAlign w:val="center"/>
          </w:tcPr>
          <w:p>
            <w:pPr>
              <w:pStyle w:val="16"/>
            </w:pPr>
            <w:r>
              <w:t>≥2个</w:t>
            </w:r>
          </w:p>
        </w:tc>
        <w:tc>
          <w:tcPr>
            <w:tcW w:w="2268" w:type="dxa"/>
            <w:vAlign w:val="center"/>
          </w:tcPr>
          <w:p>
            <w:pPr>
              <w:pStyle w:val="16"/>
            </w:pPr>
            <w:r>
              <w:t>依工作要求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验收合格项目占总项目个数比例</w:t>
            </w:r>
          </w:p>
        </w:tc>
        <w:tc>
          <w:tcPr>
            <w:tcW w:w="2551" w:type="dxa"/>
            <w:vAlign w:val="center"/>
          </w:tcPr>
          <w:p>
            <w:pPr>
              <w:pStyle w:val="16"/>
            </w:pPr>
            <w:r>
              <w:t>≥95%</w:t>
            </w:r>
          </w:p>
        </w:tc>
        <w:tc>
          <w:tcPr>
            <w:tcW w:w="2268" w:type="dxa"/>
            <w:vAlign w:val="center"/>
          </w:tcPr>
          <w:p>
            <w:pPr>
              <w:pStyle w:val="16"/>
            </w:pPr>
            <w:r>
              <w:t>依工作要求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任务在规定时间完成</w:t>
            </w:r>
          </w:p>
        </w:tc>
        <w:tc>
          <w:tcPr>
            <w:tcW w:w="2835" w:type="dxa"/>
            <w:vAlign w:val="center"/>
          </w:tcPr>
          <w:p>
            <w:pPr>
              <w:pStyle w:val="16"/>
            </w:pPr>
            <w:r>
              <w:t>任务在规定时间完成</w:t>
            </w:r>
          </w:p>
        </w:tc>
        <w:tc>
          <w:tcPr>
            <w:tcW w:w="2551" w:type="dxa"/>
            <w:vAlign w:val="center"/>
          </w:tcPr>
          <w:p>
            <w:pPr>
              <w:pStyle w:val="16"/>
            </w:pPr>
            <w:r>
              <w:t>≥95%</w:t>
            </w:r>
          </w:p>
        </w:tc>
        <w:tc>
          <w:tcPr>
            <w:tcW w:w="2268" w:type="dxa"/>
            <w:vAlign w:val="center"/>
          </w:tcPr>
          <w:p>
            <w:pPr>
              <w:pStyle w:val="16"/>
            </w:pPr>
            <w:r>
              <w:t>依工作要求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完成工作目标所需要资金</w:t>
            </w:r>
          </w:p>
          <w:p>
            <w:pPr>
              <w:pStyle w:val="16"/>
            </w:pPr>
          </w:p>
          <w:p>
            <w:pPr>
              <w:pStyle w:val="16"/>
            </w:pPr>
          </w:p>
        </w:tc>
        <w:tc>
          <w:tcPr>
            <w:tcW w:w="2835" w:type="dxa"/>
            <w:vAlign w:val="center"/>
          </w:tcPr>
          <w:p>
            <w:pPr>
              <w:pStyle w:val="16"/>
            </w:pPr>
            <w:r>
              <w:t>完成工作目标所需要资金</w:t>
            </w:r>
          </w:p>
          <w:p>
            <w:pPr>
              <w:pStyle w:val="16"/>
            </w:pPr>
          </w:p>
          <w:p>
            <w:pPr>
              <w:pStyle w:val="16"/>
            </w:pPr>
          </w:p>
        </w:tc>
        <w:tc>
          <w:tcPr>
            <w:tcW w:w="2551" w:type="dxa"/>
            <w:vAlign w:val="center"/>
          </w:tcPr>
          <w:p>
            <w:pPr>
              <w:pStyle w:val="16"/>
            </w:pPr>
            <w:r>
              <w:t>≥95%</w:t>
            </w:r>
          </w:p>
        </w:tc>
        <w:tc>
          <w:tcPr>
            <w:tcW w:w="2268" w:type="dxa"/>
            <w:vAlign w:val="center"/>
          </w:tcPr>
          <w:p>
            <w:pPr>
              <w:pStyle w:val="16"/>
            </w:pPr>
            <w:r>
              <w:t>依工作要求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扶持村生产生活条件改善</w:t>
            </w:r>
          </w:p>
        </w:tc>
        <w:tc>
          <w:tcPr>
            <w:tcW w:w="2835" w:type="dxa"/>
            <w:vAlign w:val="center"/>
          </w:tcPr>
          <w:p>
            <w:pPr>
              <w:pStyle w:val="16"/>
            </w:pPr>
            <w:r>
              <w:t>是否改善扶持村生产生活条件</w:t>
            </w:r>
          </w:p>
        </w:tc>
        <w:tc>
          <w:tcPr>
            <w:tcW w:w="2551" w:type="dxa"/>
            <w:vAlign w:val="center"/>
          </w:tcPr>
          <w:p>
            <w:pPr>
              <w:pStyle w:val="16"/>
            </w:pPr>
            <w:r>
              <w:t>≥95明显改善</w:t>
            </w:r>
          </w:p>
        </w:tc>
        <w:tc>
          <w:tcPr>
            <w:tcW w:w="2268" w:type="dxa"/>
            <w:vAlign w:val="center"/>
          </w:tcPr>
          <w:p>
            <w:pPr>
              <w:pStyle w:val="16"/>
            </w:pPr>
            <w:r>
              <w:t>依工作要求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扶持村居民满意度</w:t>
            </w:r>
          </w:p>
        </w:tc>
        <w:tc>
          <w:tcPr>
            <w:tcW w:w="2835" w:type="dxa"/>
            <w:vAlign w:val="center"/>
          </w:tcPr>
          <w:p>
            <w:pPr>
              <w:pStyle w:val="16"/>
            </w:pPr>
            <w:r>
              <w:t>调查扶持村居民满意程度</w:t>
            </w:r>
          </w:p>
        </w:tc>
        <w:tc>
          <w:tcPr>
            <w:tcW w:w="2551" w:type="dxa"/>
            <w:vAlign w:val="center"/>
          </w:tcPr>
          <w:p>
            <w:pPr>
              <w:pStyle w:val="16"/>
            </w:pPr>
            <w:r>
              <w:t>≥90%</w:t>
            </w:r>
          </w:p>
        </w:tc>
        <w:tc>
          <w:tcPr>
            <w:tcW w:w="2268" w:type="dxa"/>
            <w:vAlign w:val="center"/>
          </w:tcPr>
          <w:p>
            <w:pPr>
              <w:pStyle w:val="16"/>
            </w:pPr>
            <w:r>
              <w:t>依工作要求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1.用于单位日常经费支出</w:t>
            </w:r>
          </w:p>
          <w:p>
            <w:pPr>
              <w:pStyle w:val="16"/>
            </w:pP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支出完成费用数量</w:t>
            </w:r>
          </w:p>
        </w:tc>
        <w:tc>
          <w:tcPr>
            <w:tcW w:w="2551" w:type="dxa"/>
            <w:vAlign w:val="center"/>
          </w:tcPr>
          <w:p>
            <w:pPr>
              <w:pStyle w:val="16"/>
            </w:pPr>
            <w:r>
              <w:t>≥2个</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支付完成率</w:t>
            </w:r>
          </w:p>
        </w:tc>
        <w:tc>
          <w:tcPr>
            <w:tcW w:w="2551" w:type="dxa"/>
            <w:vAlign w:val="center"/>
          </w:tcPr>
          <w:p>
            <w:pPr>
              <w:pStyle w:val="16"/>
            </w:pPr>
            <w:r>
              <w:t>≥95%</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工作完成及时率</w:t>
            </w:r>
          </w:p>
        </w:tc>
        <w:tc>
          <w:tcPr>
            <w:tcW w:w="2835" w:type="dxa"/>
            <w:vAlign w:val="center"/>
          </w:tcPr>
          <w:p>
            <w:pPr>
              <w:pStyle w:val="16"/>
            </w:pPr>
            <w:r>
              <w:t>工作完成及时率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项目实际支出控制在预算内</w:t>
            </w:r>
          </w:p>
        </w:tc>
        <w:tc>
          <w:tcPr>
            <w:tcW w:w="2835" w:type="dxa"/>
            <w:vAlign w:val="center"/>
          </w:tcPr>
          <w:p>
            <w:pPr>
              <w:pStyle w:val="16"/>
            </w:pPr>
            <w:r>
              <w:t>项目实际支出是否控制在预算内</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职工影响力</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服务对象满意度指标</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5、保安保洁费用绩效目标表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1.保障局机关保安保洁工作正常、给职工提供良好的工作环境</w:t>
            </w:r>
          </w:p>
          <w:p>
            <w:pPr>
              <w:pStyle w:val="16"/>
            </w:pPr>
            <w:r>
              <w:t>2.发放3人的保洁物业费，保障机关正常工作环境。</w:t>
            </w:r>
          </w:p>
          <w:p>
            <w:pPr>
              <w:pStyle w:val="16"/>
            </w:pPr>
            <w:r>
              <w:t>3.按月支付，年底支付完成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完成发放人员数量</w:t>
            </w:r>
          </w:p>
        </w:tc>
        <w:tc>
          <w:tcPr>
            <w:tcW w:w="2835" w:type="dxa"/>
            <w:vAlign w:val="center"/>
          </w:tcPr>
          <w:p>
            <w:pPr>
              <w:pStyle w:val="16"/>
            </w:pPr>
            <w:r>
              <w:t>考察完成发放人员数量</w:t>
            </w:r>
          </w:p>
        </w:tc>
        <w:tc>
          <w:tcPr>
            <w:tcW w:w="2551" w:type="dxa"/>
            <w:vAlign w:val="center"/>
          </w:tcPr>
          <w:p>
            <w:pPr>
              <w:pStyle w:val="16"/>
            </w:pPr>
            <w:r>
              <w:t>3人</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发放人员符合率</w:t>
            </w:r>
          </w:p>
        </w:tc>
        <w:tc>
          <w:tcPr>
            <w:tcW w:w="2835" w:type="dxa"/>
            <w:vAlign w:val="center"/>
          </w:tcPr>
          <w:p>
            <w:pPr>
              <w:pStyle w:val="16"/>
            </w:pPr>
            <w:r>
              <w:t>考察发放人员符合情况</w:t>
            </w:r>
          </w:p>
        </w:tc>
        <w:tc>
          <w:tcPr>
            <w:tcW w:w="2551" w:type="dxa"/>
            <w:vAlign w:val="center"/>
          </w:tcPr>
          <w:p>
            <w:pPr>
              <w:pStyle w:val="16"/>
            </w:pPr>
            <w:r>
              <w:t>≥95%</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考察资金支出的及时情况</w:t>
            </w:r>
          </w:p>
        </w:tc>
        <w:tc>
          <w:tcPr>
            <w:tcW w:w="2551" w:type="dxa"/>
            <w:vAlign w:val="center"/>
          </w:tcPr>
          <w:p>
            <w:pPr>
              <w:pStyle w:val="16"/>
            </w:pPr>
            <w:r>
              <w:t>100%</w:t>
            </w:r>
          </w:p>
        </w:tc>
        <w:tc>
          <w:tcPr>
            <w:tcW w:w="2268" w:type="dxa"/>
            <w:vAlign w:val="center"/>
          </w:tcPr>
          <w:p>
            <w:pPr>
              <w:pStyle w:val="16"/>
            </w:pPr>
            <w:r>
              <w:t>凭证、银行流水等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项目实际支出是否控制在预算内</w:t>
            </w:r>
          </w:p>
        </w:tc>
        <w:tc>
          <w:tcPr>
            <w:tcW w:w="2835" w:type="dxa"/>
            <w:vAlign w:val="center"/>
          </w:tcPr>
          <w:p>
            <w:pPr>
              <w:pStyle w:val="16"/>
            </w:pPr>
            <w:r>
              <w:t>项目实际支出是否控制在预算内</w:t>
            </w:r>
          </w:p>
        </w:tc>
        <w:tc>
          <w:tcPr>
            <w:tcW w:w="2551" w:type="dxa"/>
            <w:vAlign w:val="center"/>
          </w:tcPr>
          <w:p>
            <w:pPr>
              <w:pStyle w:val="16"/>
            </w:pPr>
            <w:r>
              <w:t>≥95%</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机关工作保障率</w:t>
            </w:r>
          </w:p>
        </w:tc>
        <w:tc>
          <w:tcPr>
            <w:tcW w:w="2835" w:type="dxa"/>
            <w:vAlign w:val="center"/>
          </w:tcPr>
          <w:p>
            <w:pPr>
              <w:pStyle w:val="16"/>
            </w:pPr>
            <w:r>
              <w:t>考核机关工作的保障情况。</w:t>
            </w:r>
          </w:p>
        </w:tc>
        <w:tc>
          <w:tcPr>
            <w:tcW w:w="2551" w:type="dxa"/>
            <w:vAlign w:val="center"/>
          </w:tcPr>
          <w:p>
            <w:pPr>
              <w:pStyle w:val="16"/>
            </w:pPr>
            <w:r>
              <w:t>≥95%</w:t>
            </w:r>
          </w:p>
        </w:tc>
        <w:tc>
          <w:tcPr>
            <w:tcW w:w="2268" w:type="dxa"/>
            <w:vAlign w:val="center"/>
          </w:tcPr>
          <w:p>
            <w:pPr>
              <w:pStyle w:val="16"/>
            </w:pPr>
            <w:r>
              <w:t>工作总结、档案等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调查职工满意程度</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6、瀑河污水倒排电费绩效目标表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1.瀑河是省定常态化补水河道，入淀水质必须到底3类水质，完成瀑河污水导排，将确保不让一滴污水流入白洋淀。</w:t>
            </w:r>
          </w:p>
          <w:p>
            <w:pPr>
              <w:pStyle w:val="16"/>
            </w:pPr>
            <w:r>
              <w:t>2.瀑河污水倒排工作根据瀑河任庄断面水质监测情况据实开展工作，及时导排保证入淀水质。</w:t>
            </w:r>
          </w:p>
          <w:p>
            <w:pPr>
              <w:pStyle w:val="16"/>
            </w:pPr>
            <w:r>
              <w:t>3.根据瀑河水质情况，6月底完成支付50%，9月底前完成75%，12月底完成支付100%。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完成检测数量</w:t>
            </w:r>
          </w:p>
        </w:tc>
        <w:tc>
          <w:tcPr>
            <w:tcW w:w="2835" w:type="dxa"/>
            <w:vAlign w:val="center"/>
          </w:tcPr>
          <w:p>
            <w:pPr>
              <w:pStyle w:val="16"/>
            </w:pPr>
            <w:r>
              <w:t>考察完成检测数量情况</w:t>
            </w:r>
          </w:p>
        </w:tc>
        <w:tc>
          <w:tcPr>
            <w:tcW w:w="2551" w:type="dxa"/>
            <w:vAlign w:val="center"/>
          </w:tcPr>
          <w:p>
            <w:pPr>
              <w:pStyle w:val="16"/>
            </w:pPr>
            <w:r>
              <w:t>≥298个</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水质的国家标准达标率</w:t>
            </w:r>
          </w:p>
        </w:tc>
        <w:tc>
          <w:tcPr>
            <w:tcW w:w="2835" w:type="dxa"/>
            <w:vAlign w:val="center"/>
          </w:tcPr>
          <w:p>
            <w:pPr>
              <w:pStyle w:val="16"/>
            </w:pPr>
            <w:r>
              <w:t>考察水质符合《生活饮用水卫生标准》GB5479-2006的比例</w:t>
            </w:r>
          </w:p>
        </w:tc>
        <w:tc>
          <w:tcPr>
            <w:tcW w:w="2551" w:type="dxa"/>
            <w:vAlign w:val="center"/>
          </w:tcPr>
          <w:p>
            <w:pPr>
              <w:pStyle w:val="16"/>
            </w:pPr>
            <w:r>
              <w:t>≥95%</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检测工作完成及时率</w:t>
            </w:r>
          </w:p>
        </w:tc>
        <w:tc>
          <w:tcPr>
            <w:tcW w:w="2835" w:type="dxa"/>
            <w:vAlign w:val="center"/>
          </w:tcPr>
          <w:p>
            <w:pPr>
              <w:pStyle w:val="16"/>
            </w:pPr>
            <w:r>
              <w:t>考察检测工作完成及时情况</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项目实际支出控制在预算内</w:t>
            </w:r>
          </w:p>
        </w:tc>
        <w:tc>
          <w:tcPr>
            <w:tcW w:w="2835" w:type="dxa"/>
            <w:vAlign w:val="center"/>
          </w:tcPr>
          <w:p>
            <w:pPr>
              <w:pStyle w:val="16"/>
            </w:pPr>
            <w:r>
              <w:t>项目实际支出是否控制在预算内</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饮水安全保障率</w:t>
            </w:r>
          </w:p>
        </w:tc>
        <w:tc>
          <w:tcPr>
            <w:tcW w:w="2835" w:type="dxa"/>
            <w:vAlign w:val="center"/>
          </w:tcPr>
          <w:p>
            <w:pPr>
              <w:pStyle w:val="16"/>
            </w:pPr>
            <w:r>
              <w:t>广大农村居民饮用安全水保障情况</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农村居民满意度</w:t>
            </w:r>
          </w:p>
        </w:tc>
        <w:tc>
          <w:tcPr>
            <w:tcW w:w="2835" w:type="dxa"/>
            <w:vAlign w:val="center"/>
          </w:tcPr>
          <w:p>
            <w:pPr>
              <w:pStyle w:val="16"/>
            </w:pPr>
            <w:r>
              <w:t>调查农村居民满意程度</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7、省级水库移民扶持补助绩效目标表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1.曲水村铺设排水管道，建排水沟，检查井，道路硬化2139米等</w:t>
            </w:r>
            <w:r>
              <w:tab/>
            </w:r>
            <w:r>
              <w:tab/>
            </w:r>
            <w:r>
              <w:tab/>
            </w:r>
            <w:r>
              <w:tab/>
            </w:r>
            <w:r>
              <w:tab/>
            </w:r>
            <w:r>
              <w:tab/>
            </w:r>
          </w:p>
          <w:p>
            <w:pPr>
              <w:pStyle w:val="16"/>
            </w:pPr>
            <w:r>
              <w:t>2.按时按量完成施工任务</w:t>
            </w:r>
          </w:p>
          <w:p>
            <w:pPr>
              <w:pStyle w:val="16"/>
            </w:pPr>
            <w:r>
              <w:t>3.3月份支付完成</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路面硬化长度</w:t>
            </w:r>
          </w:p>
        </w:tc>
        <w:tc>
          <w:tcPr>
            <w:tcW w:w="2835" w:type="dxa"/>
            <w:vAlign w:val="center"/>
          </w:tcPr>
          <w:p>
            <w:pPr>
              <w:pStyle w:val="16"/>
            </w:pPr>
            <w:r>
              <w:t>道路路面硬化长度</w:t>
            </w:r>
          </w:p>
        </w:tc>
        <w:tc>
          <w:tcPr>
            <w:tcW w:w="2551" w:type="dxa"/>
            <w:vAlign w:val="center"/>
          </w:tcPr>
          <w:p>
            <w:pPr>
              <w:pStyle w:val="16"/>
            </w:pPr>
            <w:r>
              <w:t>≥2139米</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工作质量合格</w:t>
            </w:r>
          </w:p>
        </w:tc>
        <w:tc>
          <w:tcPr>
            <w:tcW w:w="2835" w:type="dxa"/>
            <w:vAlign w:val="center"/>
          </w:tcPr>
          <w:p>
            <w:pPr>
              <w:pStyle w:val="16"/>
            </w:pPr>
            <w:r>
              <w:t>按照合同规定完成相关工作</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按合同要求完成工作任务及时率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服务费用成本</w:t>
            </w:r>
          </w:p>
        </w:tc>
        <w:tc>
          <w:tcPr>
            <w:tcW w:w="2835" w:type="dxa"/>
            <w:vAlign w:val="center"/>
          </w:tcPr>
          <w:p>
            <w:pPr>
              <w:pStyle w:val="16"/>
            </w:pPr>
            <w:r>
              <w:t>费用是否控制在预算资金内的比例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促进项目顺利实施</w:t>
            </w:r>
          </w:p>
        </w:tc>
        <w:tc>
          <w:tcPr>
            <w:tcW w:w="2551" w:type="dxa"/>
            <w:vAlign w:val="center"/>
          </w:tcPr>
          <w:p>
            <w:pPr>
              <w:pStyle w:val="16"/>
            </w:pPr>
            <w:r>
              <w:t>≥95明显促进项目实施完成</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8、水利伤残补助绩效目标表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1.完成水利伤残人员补助发放工作，缓解水利伤残人员生活困难程度，提高水利伤残人员生活质量。</w:t>
            </w:r>
          </w:p>
          <w:p>
            <w:pPr>
              <w:pStyle w:val="16"/>
            </w:pPr>
            <w:r>
              <w:t>2.保障伤残人员4人</w:t>
            </w:r>
          </w:p>
          <w:p>
            <w:pPr>
              <w:pStyle w:val="16"/>
            </w:pPr>
            <w:r>
              <w:t>3.按照季度支付，3月底前完成25%，6月底前完成支付50%，9月底前完成75%，12月底前完成至100%。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完成发放人员数量</w:t>
            </w:r>
          </w:p>
        </w:tc>
        <w:tc>
          <w:tcPr>
            <w:tcW w:w="2835" w:type="dxa"/>
            <w:vAlign w:val="center"/>
          </w:tcPr>
          <w:p>
            <w:pPr>
              <w:pStyle w:val="16"/>
            </w:pPr>
            <w:r>
              <w:t>完成发放人员数量</w:t>
            </w:r>
          </w:p>
        </w:tc>
        <w:tc>
          <w:tcPr>
            <w:tcW w:w="2551" w:type="dxa"/>
            <w:vAlign w:val="center"/>
          </w:tcPr>
          <w:p>
            <w:pPr>
              <w:pStyle w:val="16"/>
            </w:pPr>
            <w:r>
              <w:t>＜=4人</w:t>
            </w:r>
          </w:p>
        </w:tc>
        <w:tc>
          <w:tcPr>
            <w:tcW w:w="2268" w:type="dxa"/>
            <w:vAlign w:val="center"/>
          </w:tcPr>
          <w:p>
            <w:pPr>
              <w:pStyle w:val="16"/>
            </w:pPr>
            <w:r>
              <w:t>依据伤残评定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按照相关标准足额发放</w:t>
            </w:r>
          </w:p>
        </w:tc>
        <w:tc>
          <w:tcPr>
            <w:tcW w:w="2835" w:type="dxa"/>
            <w:vAlign w:val="center"/>
          </w:tcPr>
          <w:p>
            <w:pPr>
              <w:pStyle w:val="16"/>
            </w:pPr>
            <w:r>
              <w:t>是否按照标准足额发放</w:t>
            </w:r>
          </w:p>
        </w:tc>
        <w:tc>
          <w:tcPr>
            <w:tcW w:w="2551" w:type="dxa"/>
            <w:vAlign w:val="center"/>
          </w:tcPr>
          <w:p>
            <w:pPr>
              <w:pStyle w:val="16"/>
            </w:pPr>
            <w:r>
              <w:t>≥95%</w:t>
            </w:r>
          </w:p>
        </w:tc>
        <w:tc>
          <w:tcPr>
            <w:tcW w:w="2268" w:type="dxa"/>
            <w:vAlign w:val="center"/>
          </w:tcPr>
          <w:p>
            <w:pPr>
              <w:pStyle w:val="16"/>
            </w:pPr>
            <w:r>
              <w:t>依据伤残发放标准文件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按时发放</w:t>
            </w:r>
          </w:p>
        </w:tc>
        <w:tc>
          <w:tcPr>
            <w:tcW w:w="2835" w:type="dxa"/>
            <w:vAlign w:val="center"/>
          </w:tcPr>
          <w:p>
            <w:pPr>
              <w:pStyle w:val="16"/>
            </w:pPr>
            <w:r>
              <w:t>补助发放及时率</w:t>
            </w:r>
          </w:p>
        </w:tc>
        <w:tc>
          <w:tcPr>
            <w:tcW w:w="2551" w:type="dxa"/>
            <w:vAlign w:val="center"/>
          </w:tcPr>
          <w:p>
            <w:pPr>
              <w:pStyle w:val="16"/>
            </w:pPr>
            <w:r>
              <w:t>≥90%</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符合发放标准</w:t>
            </w:r>
          </w:p>
        </w:tc>
        <w:tc>
          <w:tcPr>
            <w:tcW w:w="2835" w:type="dxa"/>
            <w:vAlign w:val="center"/>
          </w:tcPr>
          <w:p>
            <w:pPr>
              <w:pStyle w:val="16"/>
            </w:pPr>
            <w:r>
              <w:t>考核是否按照标准发放</w:t>
            </w:r>
          </w:p>
        </w:tc>
        <w:tc>
          <w:tcPr>
            <w:tcW w:w="2551" w:type="dxa"/>
            <w:vAlign w:val="center"/>
          </w:tcPr>
          <w:p>
            <w:pPr>
              <w:pStyle w:val="16"/>
            </w:pPr>
            <w:r>
              <w:t>≥95%</w:t>
            </w:r>
          </w:p>
        </w:tc>
        <w:tc>
          <w:tcPr>
            <w:tcW w:w="2268" w:type="dxa"/>
            <w:vAlign w:val="center"/>
          </w:tcPr>
          <w:p>
            <w:pPr>
              <w:pStyle w:val="16"/>
            </w:pPr>
            <w:r>
              <w:t>依据伤残发放标准文件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水利伤残人员生活得到保障。</w:t>
            </w:r>
          </w:p>
        </w:tc>
        <w:tc>
          <w:tcPr>
            <w:tcW w:w="2551" w:type="dxa"/>
            <w:vAlign w:val="center"/>
          </w:tcPr>
          <w:p>
            <w:pPr>
              <w:pStyle w:val="16"/>
            </w:pPr>
            <w:r>
              <w:t>≥95明显改善</w:t>
            </w:r>
          </w:p>
        </w:tc>
        <w:tc>
          <w:tcPr>
            <w:tcW w:w="2268" w:type="dxa"/>
            <w:vAlign w:val="center"/>
          </w:tcPr>
          <w:p>
            <w:pPr>
              <w:pStyle w:val="16"/>
            </w:pPr>
            <w:r>
              <w:t>依据生活标准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数量伤残人员满意度</w:t>
            </w:r>
          </w:p>
        </w:tc>
        <w:tc>
          <w:tcPr>
            <w:tcW w:w="2835" w:type="dxa"/>
            <w:vAlign w:val="center"/>
          </w:tcPr>
          <w:p>
            <w:pPr>
              <w:pStyle w:val="16"/>
            </w:pPr>
            <w:r>
              <w:t>调查水利伤残人员满意程度</w:t>
            </w:r>
          </w:p>
        </w:tc>
        <w:tc>
          <w:tcPr>
            <w:tcW w:w="2551" w:type="dxa"/>
            <w:vAlign w:val="center"/>
          </w:tcPr>
          <w:p>
            <w:pPr>
              <w:pStyle w:val="16"/>
            </w:pPr>
            <w:r>
              <w:t>≥90%</w:t>
            </w:r>
          </w:p>
        </w:tc>
        <w:tc>
          <w:tcPr>
            <w:tcW w:w="226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9、提前下达2022年省级水利发展资金预算绩效目标表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1.曲水水库维修养护</w:t>
            </w:r>
            <w:r>
              <w:tab/>
            </w:r>
            <w:r>
              <w:tab/>
            </w:r>
            <w:r>
              <w:tab/>
            </w:r>
            <w:r>
              <w:tab/>
            </w:r>
            <w:r>
              <w:tab/>
            </w:r>
            <w:r>
              <w:tab/>
            </w:r>
          </w:p>
          <w:p>
            <w:pPr>
              <w:pStyle w:val="16"/>
            </w:pPr>
          </w:p>
          <w:p>
            <w:pPr>
              <w:pStyle w:val="16"/>
            </w:pPr>
            <w:r>
              <w:t>2.保障小型水利设施运行稳定</w:t>
            </w:r>
          </w:p>
          <w:p>
            <w:pPr>
              <w:pStyle w:val="16"/>
            </w:pPr>
            <w:r>
              <w:t>3.3月底支付完成</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小型病险水库除险加固数量</w:t>
            </w:r>
          </w:p>
        </w:tc>
        <w:tc>
          <w:tcPr>
            <w:tcW w:w="2835" w:type="dxa"/>
            <w:vAlign w:val="center"/>
          </w:tcPr>
          <w:p>
            <w:pPr>
              <w:pStyle w:val="16"/>
            </w:pPr>
            <w:r>
              <w:t>小型病险水库除险加固数量</w:t>
            </w:r>
          </w:p>
        </w:tc>
        <w:tc>
          <w:tcPr>
            <w:tcW w:w="2551" w:type="dxa"/>
            <w:vAlign w:val="center"/>
          </w:tcPr>
          <w:p>
            <w:pPr>
              <w:pStyle w:val="16"/>
            </w:pPr>
            <w:r>
              <w:t>1座</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工程合格数量比例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是否按照合同约定完成比例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工程建设成本</w:t>
            </w:r>
          </w:p>
        </w:tc>
        <w:tc>
          <w:tcPr>
            <w:tcW w:w="2835" w:type="dxa"/>
            <w:vAlign w:val="center"/>
          </w:tcPr>
          <w:p>
            <w:pPr>
              <w:pStyle w:val="16"/>
            </w:pPr>
            <w:r>
              <w:t>工程建设成本是否控制在预算内</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p>
            <w:pPr>
              <w:pStyle w:val="16"/>
            </w:pPr>
          </w:p>
        </w:tc>
        <w:tc>
          <w:tcPr>
            <w:tcW w:w="2835" w:type="dxa"/>
            <w:vAlign w:val="center"/>
          </w:tcPr>
          <w:p>
            <w:pPr>
              <w:pStyle w:val="16"/>
            </w:pPr>
            <w:r>
              <w:t>在全市产生的重要影响，得到广大受众的充分认可。</w:t>
            </w:r>
          </w:p>
          <w:p>
            <w:pPr>
              <w:pStyle w:val="16"/>
            </w:pPr>
          </w:p>
        </w:tc>
        <w:tc>
          <w:tcPr>
            <w:tcW w:w="2551" w:type="dxa"/>
            <w:vAlign w:val="center"/>
          </w:tcPr>
          <w:p>
            <w:pPr>
              <w:pStyle w:val="16"/>
            </w:pPr>
            <w:r>
              <w:t>≥95明显改善</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周边居民满意度</w:t>
            </w:r>
          </w:p>
        </w:tc>
        <w:tc>
          <w:tcPr>
            <w:tcW w:w="2835" w:type="dxa"/>
            <w:vAlign w:val="center"/>
          </w:tcPr>
          <w:p>
            <w:pPr>
              <w:pStyle w:val="16"/>
            </w:pPr>
            <w:r>
              <w:t>调查周边群众满意程度</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10、提前下达2022年中央水库移民扶持基金预算-移民后期基础设施建设和经济发展绩效目标表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1.改善移民村基础设施，提高移民生活环境质量</w:t>
            </w:r>
          </w:p>
          <w:p>
            <w:pPr>
              <w:pStyle w:val="16"/>
            </w:pPr>
            <w:r>
              <w:t>2.3月底支付100%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完成项目的村镇数量</w:t>
            </w:r>
          </w:p>
        </w:tc>
        <w:tc>
          <w:tcPr>
            <w:tcW w:w="2551" w:type="dxa"/>
            <w:vAlign w:val="center"/>
          </w:tcPr>
          <w:p>
            <w:pPr>
              <w:pStyle w:val="16"/>
            </w:pPr>
            <w:r>
              <w:t>≥22个</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验收合格项目占总项目个数比例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完成及时成本</w:t>
            </w:r>
          </w:p>
        </w:tc>
        <w:tc>
          <w:tcPr>
            <w:tcW w:w="2835" w:type="dxa"/>
            <w:vAlign w:val="center"/>
          </w:tcPr>
          <w:p>
            <w:pPr>
              <w:pStyle w:val="16"/>
            </w:pPr>
            <w:r>
              <w:t>按照合同约定及时支付比例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工程费用成本</w:t>
            </w:r>
          </w:p>
        </w:tc>
        <w:tc>
          <w:tcPr>
            <w:tcW w:w="2835" w:type="dxa"/>
            <w:vAlign w:val="center"/>
          </w:tcPr>
          <w:p>
            <w:pPr>
              <w:pStyle w:val="16"/>
            </w:pPr>
            <w:r>
              <w:t>项目实际支出是否控制在预算内</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扶持生产生活条件改善</w:t>
            </w:r>
          </w:p>
        </w:tc>
        <w:tc>
          <w:tcPr>
            <w:tcW w:w="2835" w:type="dxa"/>
            <w:vAlign w:val="center"/>
          </w:tcPr>
          <w:p>
            <w:pPr>
              <w:pStyle w:val="16"/>
            </w:pPr>
            <w:r>
              <w:t>是否改善移民生产生活条件</w:t>
            </w:r>
          </w:p>
        </w:tc>
        <w:tc>
          <w:tcPr>
            <w:tcW w:w="2551" w:type="dxa"/>
            <w:vAlign w:val="center"/>
          </w:tcPr>
          <w:p>
            <w:pPr>
              <w:pStyle w:val="16"/>
            </w:pPr>
            <w:r>
              <w:t>≥95明显改善</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扶持村居民满意度</w:t>
            </w:r>
          </w:p>
        </w:tc>
        <w:tc>
          <w:tcPr>
            <w:tcW w:w="2835" w:type="dxa"/>
            <w:vAlign w:val="center"/>
          </w:tcPr>
          <w:p>
            <w:pPr>
              <w:pStyle w:val="16"/>
            </w:pPr>
            <w:r>
              <w:t>调查扶持村居民满意度</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11、提前下达2022年中央水利发展资金-节水型社会建设绩效目标表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1.完成县域节水型社会建设</w:t>
            </w:r>
          </w:p>
          <w:p>
            <w:pPr>
              <w:pStyle w:val="16"/>
            </w:pPr>
            <w:r>
              <w:t>2.3月底完成支付100%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项目覆盖企业及单位</w:t>
            </w:r>
          </w:p>
        </w:tc>
        <w:tc>
          <w:tcPr>
            <w:tcW w:w="2551" w:type="dxa"/>
            <w:vAlign w:val="center"/>
          </w:tcPr>
          <w:p>
            <w:pPr>
              <w:pStyle w:val="16"/>
            </w:pPr>
            <w:r>
              <w:t>≥43个</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达到合同标准的执行率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是否按照合同约定时间完成项目</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实际支出是否控制在预算内</w:t>
            </w:r>
          </w:p>
        </w:tc>
        <w:tc>
          <w:tcPr>
            <w:tcW w:w="2835" w:type="dxa"/>
            <w:vAlign w:val="center"/>
          </w:tcPr>
          <w:p>
            <w:pPr>
              <w:pStyle w:val="16"/>
            </w:pPr>
            <w:r>
              <w:t>项目实际支出是否控制在预算内</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建设节水型社会，维护社会稳定</w:t>
            </w:r>
          </w:p>
        </w:tc>
        <w:tc>
          <w:tcPr>
            <w:tcW w:w="2551" w:type="dxa"/>
            <w:vAlign w:val="center"/>
          </w:tcPr>
          <w:p>
            <w:pPr>
              <w:pStyle w:val="16"/>
            </w:pPr>
            <w:r>
              <w:t>≥90%</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节水效果</w:t>
            </w:r>
          </w:p>
        </w:tc>
        <w:tc>
          <w:tcPr>
            <w:tcW w:w="2835" w:type="dxa"/>
            <w:vAlign w:val="center"/>
          </w:tcPr>
          <w:p>
            <w:pPr>
              <w:pStyle w:val="16"/>
            </w:pPr>
            <w:r>
              <w:t>节约水资源，提高水资源利用率</w:t>
            </w:r>
          </w:p>
        </w:tc>
        <w:tc>
          <w:tcPr>
            <w:tcW w:w="2551" w:type="dxa"/>
            <w:vAlign w:val="center"/>
          </w:tcPr>
          <w:p>
            <w:pPr>
              <w:pStyle w:val="16"/>
            </w:pPr>
            <w:r>
              <w:t>≥90%</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12、提前下达2022年中央水利发展资金-农村生活水源江水置换项目绩效目标表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1.完成农村生活水源江水置换工作，保障项目涉及村镇群众饮水</w:t>
            </w:r>
          </w:p>
          <w:p>
            <w:pPr>
              <w:pStyle w:val="16"/>
            </w:pPr>
            <w:r>
              <w:t>2.保障群众饮水安全，维护社会和谐安定</w:t>
            </w:r>
          </w:p>
          <w:p>
            <w:pPr>
              <w:pStyle w:val="16"/>
            </w:pPr>
            <w:r>
              <w:t>3.3月底前完成支付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完成数量</w:t>
            </w:r>
          </w:p>
        </w:tc>
        <w:tc>
          <w:tcPr>
            <w:tcW w:w="2835" w:type="dxa"/>
            <w:vAlign w:val="center"/>
          </w:tcPr>
          <w:p>
            <w:pPr>
              <w:pStyle w:val="16"/>
            </w:pPr>
            <w:r>
              <w:t>完成生活水源江水置换村数量</w:t>
            </w:r>
          </w:p>
        </w:tc>
        <w:tc>
          <w:tcPr>
            <w:tcW w:w="2551" w:type="dxa"/>
            <w:vAlign w:val="center"/>
          </w:tcPr>
          <w:p>
            <w:pPr>
              <w:pStyle w:val="16"/>
            </w:pPr>
            <w:r>
              <w:t>≥30个</w:t>
            </w:r>
          </w:p>
        </w:tc>
        <w:tc>
          <w:tcPr>
            <w:tcW w:w="2268" w:type="dxa"/>
            <w:vAlign w:val="center"/>
          </w:tcPr>
          <w:p>
            <w:pPr>
              <w:pStyle w:val="16"/>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水质符合国家标准</w:t>
            </w:r>
          </w:p>
        </w:tc>
        <w:tc>
          <w:tcPr>
            <w:tcW w:w="2835" w:type="dxa"/>
            <w:vAlign w:val="center"/>
          </w:tcPr>
          <w:p>
            <w:pPr>
              <w:pStyle w:val="16"/>
            </w:pPr>
            <w:r>
              <w:t>水质符合《生活饮用水卫生标准》GB5479-2006的比例</w:t>
            </w:r>
          </w:p>
        </w:tc>
        <w:tc>
          <w:tcPr>
            <w:tcW w:w="2551" w:type="dxa"/>
            <w:vAlign w:val="center"/>
          </w:tcPr>
          <w:p>
            <w:pPr>
              <w:pStyle w:val="16"/>
            </w:pPr>
            <w:r>
              <w:t>≥951</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3月底前完成支付</w:t>
            </w:r>
          </w:p>
        </w:tc>
        <w:tc>
          <w:tcPr>
            <w:tcW w:w="2835" w:type="dxa"/>
            <w:vAlign w:val="center"/>
          </w:tcPr>
          <w:p>
            <w:pPr>
              <w:pStyle w:val="16"/>
            </w:pPr>
            <w:r>
              <w:t>完成及时率</w:t>
            </w:r>
          </w:p>
        </w:tc>
        <w:tc>
          <w:tcPr>
            <w:tcW w:w="2551" w:type="dxa"/>
            <w:vAlign w:val="center"/>
          </w:tcPr>
          <w:p>
            <w:pPr>
              <w:pStyle w:val="16"/>
            </w:pPr>
            <w:r>
              <w:t>≥951</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项目实际支出控制在预算内</w:t>
            </w:r>
          </w:p>
        </w:tc>
        <w:tc>
          <w:tcPr>
            <w:tcW w:w="2835" w:type="dxa"/>
            <w:vAlign w:val="center"/>
          </w:tcPr>
          <w:p>
            <w:pPr>
              <w:pStyle w:val="16"/>
            </w:pPr>
            <w:r>
              <w:t>项目实际支出是否控制在预算内</w:t>
            </w:r>
          </w:p>
        </w:tc>
        <w:tc>
          <w:tcPr>
            <w:tcW w:w="2551" w:type="dxa"/>
            <w:vAlign w:val="center"/>
          </w:tcPr>
          <w:p>
            <w:pPr>
              <w:pStyle w:val="16"/>
            </w:pPr>
            <w:r>
              <w:t>≥951</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广大农村居民饮用安全水</w:t>
            </w:r>
          </w:p>
        </w:tc>
        <w:tc>
          <w:tcPr>
            <w:tcW w:w="2551" w:type="dxa"/>
            <w:vAlign w:val="center"/>
          </w:tcPr>
          <w:p>
            <w:pPr>
              <w:pStyle w:val="16"/>
            </w:pPr>
            <w:r>
              <w:t>≥951</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农村居民满意度</w:t>
            </w:r>
          </w:p>
        </w:tc>
        <w:tc>
          <w:tcPr>
            <w:tcW w:w="2835" w:type="dxa"/>
            <w:vAlign w:val="center"/>
          </w:tcPr>
          <w:p>
            <w:pPr>
              <w:pStyle w:val="16"/>
            </w:pPr>
            <w:r>
              <w:t>调查农村居民满意程度</w:t>
            </w:r>
          </w:p>
        </w:tc>
        <w:tc>
          <w:tcPr>
            <w:tcW w:w="2551" w:type="dxa"/>
            <w:vAlign w:val="center"/>
          </w:tcPr>
          <w:p>
            <w:pPr>
              <w:pStyle w:val="16"/>
            </w:pPr>
            <w:r>
              <w:t>≥901</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13、提前下达2022年中央水利发展资金-农村饮水工程维修养护绩效目标表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1.对农村饮水工程设备，管道进行更新维护。保障农村居民饮水</w:t>
            </w:r>
          </w:p>
          <w:p>
            <w:pPr>
              <w:pStyle w:val="16"/>
            </w:pPr>
            <w:r>
              <w:t>2.3月底前支付100%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完成数量</w:t>
            </w:r>
          </w:p>
        </w:tc>
        <w:tc>
          <w:tcPr>
            <w:tcW w:w="2835" w:type="dxa"/>
            <w:vAlign w:val="center"/>
          </w:tcPr>
          <w:p>
            <w:pPr>
              <w:pStyle w:val="16"/>
            </w:pPr>
            <w:r>
              <w:t>维养项目完成数量</w:t>
            </w:r>
          </w:p>
        </w:tc>
        <w:tc>
          <w:tcPr>
            <w:tcW w:w="2551" w:type="dxa"/>
            <w:vAlign w:val="center"/>
          </w:tcPr>
          <w:p>
            <w:pPr>
              <w:pStyle w:val="16"/>
            </w:pPr>
            <w:r>
              <w:t>≥49处</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达到合同标准的执行率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服务完成效率</w:t>
            </w:r>
          </w:p>
        </w:tc>
        <w:tc>
          <w:tcPr>
            <w:tcW w:w="2835" w:type="dxa"/>
            <w:vAlign w:val="center"/>
          </w:tcPr>
          <w:p>
            <w:pPr>
              <w:pStyle w:val="16"/>
            </w:pPr>
            <w:r>
              <w:t>是否按照合同要求及时完成项目</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服务费用</w:t>
            </w:r>
          </w:p>
        </w:tc>
        <w:tc>
          <w:tcPr>
            <w:tcW w:w="2835" w:type="dxa"/>
            <w:vAlign w:val="center"/>
          </w:tcPr>
          <w:p>
            <w:pPr>
              <w:pStyle w:val="16"/>
            </w:pPr>
            <w:r>
              <w:t>是否按照合同要求支付的比例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解决农村饮水安全问题</w:t>
            </w:r>
          </w:p>
        </w:tc>
        <w:tc>
          <w:tcPr>
            <w:tcW w:w="2835" w:type="dxa"/>
            <w:vAlign w:val="center"/>
          </w:tcPr>
          <w:p>
            <w:pPr>
              <w:pStyle w:val="16"/>
            </w:pPr>
            <w:r>
              <w:t>使农村饮水工程设施正常运行，保障农村饮水安全</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社会公众满意度（%）</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14、提前下达2022年中央水利发展资金-曲水水库工程设施维修养护绩效目标表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1.完成曲水水库工程设施维修养护，保障工程安全设施</w:t>
            </w:r>
          </w:p>
          <w:p>
            <w:pPr>
              <w:pStyle w:val="16"/>
            </w:pPr>
            <w:r>
              <w:t>2.3月底前支付100%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维修改造面积</w:t>
            </w:r>
          </w:p>
        </w:tc>
        <w:tc>
          <w:tcPr>
            <w:tcW w:w="2835" w:type="dxa"/>
            <w:vAlign w:val="center"/>
          </w:tcPr>
          <w:p>
            <w:pPr>
              <w:pStyle w:val="16"/>
            </w:pPr>
            <w:r>
              <w:t>迎水坡干砌石及背水坡整理改造面积</w:t>
            </w:r>
          </w:p>
        </w:tc>
        <w:tc>
          <w:tcPr>
            <w:tcW w:w="2551" w:type="dxa"/>
            <w:vAlign w:val="center"/>
          </w:tcPr>
          <w:p>
            <w:pPr>
              <w:pStyle w:val="16"/>
            </w:pPr>
            <w:r>
              <w:t>≤6360平方米</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达到合同标准的合格率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对否按照合同约定完成比例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工程建设成本</w:t>
            </w:r>
          </w:p>
        </w:tc>
        <w:tc>
          <w:tcPr>
            <w:tcW w:w="2835" w:type="dxa"/>
            <w:vAlign w:val="center"/>
          </w:tcPr>
          <w:p>
            <w:pPr>
              <w:pStyle w:val="16"/>
            </w:pPr>
            <w:r>
              <w:t>工程建设成本是否控制在预算内</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保障水利工程完整及安全</w:t>
            </w:r>
          </w:p>
        </w:tc>
        <w:tc>
          <w:tcPr>
            <w:tcW w:w="2835" w:type="dxa"/>
            <w:vAlign w:val="center"/>
          </w:tcPr>
          <w:p>
            <w:pPr>
              <w:pStyle w:val="16"/>
            </w:pPr>
            <w:r>
              <w:t>保障曲水水库设施正常运行</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沿岸群众满意度</w:t>
            </w:r>
          </w:p>
        </w:tc>
        <w:tc>
          <w:tcPr>
            <w:tcW w:w="2835" w:type="dxa"/>
            <w:vAlign w:val="center"/>
          </w:tcPr>
          <w:p>
            <w:pPr>
              <w:pStyle w:val="16"/>
            </w:pPr>
            <w:r>
              <w:t>调查沿岸群众满意程度</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15、提前下达2022年中央水利发展资金-山洪灾害防治绩效目标表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1.提高对山洪灾害的预警、预报、宣传等非工程措施，提高群防群策能力</w:t>
            </w:r>
          </w:p>
          <w:p>
            <w:pPr>
              <w:pStyle w:val="16"/>
            </w:pPr>
            <w:r>
              <w:t>2.完成山洪灾害防治任务，最大程度减少人员伤亡和财产损失</w:t>
            </w:r>
          </w:p>
          <w:p>
            <w:pPr>
              <w:pStyle w:val="16"/>
            </w:pPr>
            <w:r>
              <w:t>3.3月底前支付100%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简易水位站完成数量</w:t>
            </w:r>
          </w:p>
        </w:tc>
        <w:tc>
          <w:tcPr>
            <w:tcW w:w="2835" w:type="dxa"/>
            <w:vAlign w:val="center"/>
          </w:tcPr>
          <w:p>
            <w:pPr>
              <w:pStyle w:val="16"/>
            </w:pPr>
            <w:r>
              <w:t>完成简易水位站的数量</w:t>
            </w:r>
          </w:p>
        </w:tc>
        <w:tc>
          <w:tcPr>
            <w:tcW w:w="2551" w:type="dxa"/>
            <w:vAlign w:val="center"/>
          </w:tcPr>
          <w:p>
            <w:pPr>
              <w:pStyle w:val="16"/>
            </w:pPr>
            <w:r>
              <w:t>7个</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达到合同标准的执行率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是否按照合同约定完成比例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实际支出控制在预算内</w:t>
            </w:r>
          </w:p>
        </w:tc>
        <w:tc>
          <w:tcPr>
            <w:tcW w:w="2835" w:type="dxa"/>
            <w:vAlign w:val="center"/>
          </w:tcPr>
          <w:p>
            <w:pPr>
              <w:pStyle w:val="16"/>
            </w:pPr>
            <w:r>
              <w:t>项目实际支出是否控制在预算内</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群粽满意度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16、提前下达2023年度省级地下水超采综合治理专项资金绩效目标表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1.完成地下水超采综合治理项目</w:t>
            </w:r>
            <w:r>
              <w:tab/>
            </w:r>
            <w:r>
              <w:tab/>
            </w:r>
            <w:r>
              <w:tab/>
            </w:r>
            <w:r>
              <w:tab/>
            </w:r>
            <w:r>
              <w:tab/>
            </w:r>
            <w:r>
              <w:tab/>
            </w:r>
          </w:p>
          <w:p>
            <w:pPr>
              <w:pStyle w:val="16"/>
            </w:pPr>
          </w:p>
          <w:p>
            <w:pPr>
              <w:pStyle w:val="16"/>
            </w:pPr>
            <w:r>
              <w:t>2.12月份完成支出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工程按时完成率（%）</w:t>
            </w:r>
          </w:p>
        </w:tc>
        <w:tc>
          <w:tcPr>
            <w:tcW w:w="2835" w:type="dxa"/>
            <w:vAlign w:val="center"/>
          </w:tcPr>
          <w:p>
            <w:pPr>
              <w:pStyle w:val="16"/>
            </w:pPr>
            <w:r>
              <w:t>工程按时完成率（%）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12月底完成率</w:t>
            </w:r>
          </w:p>
        </w:tc>
        <w:tc>
          <w:tcPr>
            <w:tcW w:w="2835" w:type="dxa"/>
            <w:vAlign w:val="center"/>
          </w:tcPr>
          <w:p>
            <w:pPr>
              <w:pStyle w:val="16"/>
            </w:pPr>
            <w:r>
              <w:t>检测工作完成及时率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项目实际支出控制在预算内</w:t>
            </w:r>
          </w:p>
        </w:tc>
        <w:tc>
          <w:tcPr>
            <w:tcW w:w="2835" w:type="dxa"/>
            <w:vAlign w:val="center"/>
          </w:tcPr>
          <w:p>
            <w:pPr>
              <w:pStyle w:val="16"/>
            </w:pPr>
            <w:r>
              <w:t>项目实际支出是否控制在预算内</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社会影响度</w:t>
            </w:r>
          </w:p>
        </w:tc>
        <w:tc>
          <w:tcPr>
            <w:tcW w:w="2835" w:type="dxa"/>
            <w:vAlign w:val="center"/>
          </w:tcPr>
          <w:p>
            <w:pPr>
              <w:pStyle w:val="16"/>
            </w:pPr>
            <w:r>
              <w:t>社会影响度</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居民满意度</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17、提前下达2023年省级水库移民后期扶持基金绩效目标表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1.完成移民村建设任务，改善人民生活环境</w:t>
            </w:r>
            <w:r>
              <w:tab/>
            </w:r>
            <w:r>
              <w:tab/>
            </w:r>
            <w:r>
              <w:tab/>
            </w:r>
            <w:r>
              <w:tab/>
            </w:r>
            <w:r>
              <w:tab/>
            </w:r>
            <w:r>
              <w:tab/>
            </w:r>
          </w:p>
          <w:p>
            <w:pPr>
              <w:pStyle w:val="16"/>
            </w:pPr>
          </w:p>
          <w:p>
            <w:pPr>
              <w:pStyle w:val="16"/>
            </w:pPr>
            <w:r>
              <w:t>2.年底前完成支付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完成一个项目支付</w:t>
            </w:r>
          </w:p>
        </w:tc>
        <w:tc>
          <w:tcPr>
            <w:tcW w:w="2835" w:type="dxa"/>
            <w:vAlign w:val="center"/>
          </w:tcPr>
          <w:p>
            <w:pPr>
              <w:pStyle w:val="16"/>
            </w:pPr>
            <w:r>
              <w:t>完成项目数量</w:t>
            </w:r>
          </w:p>
        </w:tc>
        <w:tc>
          <w:tcPr>
            <w:tcW w:w="2551" w:type="dxa"/>
            <w:vAlign w:val="center"/>
          </w:tcPr>
          <w:p>
            <w:pPr>
              <w:pStyle w:val="16"/>
            </w:pPr>
            <w:r>
              <w:t>≥1个</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验收合格项目占总项目个数比例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按照合同约定及时支付比例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工程费用成本</w:t>
            </w:r>
          </w:p>
        </w:tc>
        <w:tc>
          <w:tcPr>
            <w:tcW w:w="2835" w:type="dxa"/>
            <w:vAlign w:val="center"/>
          </w:tcPr>
          <w:p>
            <w:pPr>
              <w:pStyle w:val="16"/>
            </w:pPr>
            <w:r>
              <w:t>项目实际支出是否控制在预算内</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扶持村生产生活条件改善</w:t>
            </w:r>
          </w:p>
        </w:tc>
        <w:tc>
          <w:tcPr>
            <w:tcW w:w="2835" w:type="dxa"/>
            <w:vAlign w:val="center"/>
          </w:tcPr>
          <w:p>
            <w:pPr>
              <w:pStyle w:val="16"/>
            </w:pPr>
            <w:r>
              <w:t>是否改善扶持村生产生活条件</w:t>
            </w:r>
          </w:p>
        </w:tc>
        <w:tc>
          <w:tcPr>
            <w:tcW w:w="2551" w:type="dxa"/>
            <w:vAlign w:val="center"/>
          </w:tcPr>
          <w:p>
            <w:pPr>
              <w:pStyle w:val="16"/>
            </w:pPr>
            <w:r>
              <w:t>≥95明显改善</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扶持村居民满意度</w:t>
            </w:r>
          </w:p>
        </w:tc>
        <w:tc>
          <w:tcPr>
            <w:tcW w:w="2835" w:type="dxa"/>
            <w:vAlign w:val="center"/>
          </w:tcPr>
          <w:p>
            <w:pPr>
              <w:pStyle w:val="16"/>
            </w:pPr>
            <w:r>
              <w:t>调查扶持村居民满意程度</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18、提前下达2023年省级水利发展资金预算绩效目标表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1.完成农村饮水工程维修养护，保障群众饮水安全</w:t>
            </w:r>
          </w:p>
          <w:p>
            <w:pPr>
              <w:pStyle w:val="16"/>
            </w:pPr>
            <w:r>
              <w:t>2.完成防洪工程维修养护，保障防洪安全</w:t>
            </w:r>
          </w:p>
          <w:p>
            <w:pPr>
              <w:pStyle w:val="16"/>
            </w:pPr>
            <w:r>
              <w:t>3.12月底完成支付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小型病险水库除险加固数量</w:t>
            </w:r>
          </w:p>
        </w:tc>
        <w:tc>
          <w:tcPr>
            <w:tcW w:w="2835" w:type="dxa"/>
            <w:vAlign w:val="center"/>
          </w:tcPr>
          <w:p>
            <w:pPr>
              <w:pStyle w:val="16"/>
            </w:pPr>
            <w:r>
              <w:t>小型病险水库除险加固数量</w:t>
            </w:r>
          </w:p>
        </w:tc>
        <w:tc>
          <w:tcPr>
            <w:tcW w:w="2551" w:type="dxa"/>
            <w:vAlign w:val="center"/>
          </w:tcPr>
          <w:p>
            <w:pPr>
              <w:pStyle w:val="16"/>
            </w:pPr>
            <w:r>
              <w:t>≥1座</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饮水工程维修养护项目质量合格率</w:t>
            </w:r>
          </w:p>
        </w:tc>
        <w:tc>
          <w:tcPr>
            <w:tcW w:w="2835" w:type="dxa"/>
            <w:vAlign w:val="center"/>
          </w:tcPr>
          <w:p>
            <w:pPr>
              <w:pStyle w:val="16"/>
            </w:pPr>
            <w:r>
              <w:t>饮水工程维修养护项目质量合格率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是否按照合同约定完成比例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工程建设成本</w:t>
            </w:r>
          </w:p>
        </w:tc>
        <w:tc>
          <w:tcPr>
            <w:tcW w:w="2835" w:type="dxa"/>
            <w:vAlign w:val="center"/>
          </w:tcPr>
          <w:p>
            <w:pPr>
              <w:pStyle w:val="16"/>
            </w:pPr>
            <w:r>
              <w:t>工程建设成本是否控制在预算内</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p>
            <w:pPr>
              <w:pStyle w:val="16"/>
            </w:pPr>
          </w:p>
        </w:tc>
        <w:tc>
          <w:tcPr>
            <w:tcW w:w="2835" w:type="dxa"/>
            <w:vAlign w:val="center"/>
          </w:tcPr>
          <w:p>
            <w:pPr>
              <w:pStyle w:val="16"/>
            </w:pPr>
            <w:r>
              <w:t>在全市产生的重要影响，得到广大受众的充分认可。</w:t>
            </w:r>
          </w:p>
          <w:p>
            <w:pPr>
              <w:pStyle w:val="16"/>
            </w:pPr>
          </w:p>
        </w:tc>
        <w:tc>
          <w:tcPr>
            <w:tcW w:w="2551" w:type="dxa"/>
            <w:vAlign w:val="center"/>
          </w:tcPr>
          <w:p>
            <w:pPr>
              <w:pStyle w:val="16"/>
            </w:pPr>
            <w:r>
              <w:t>≥95明显改善</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19、提前下达2023年中央水库移民扶持基金预算绩效目标表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1.改善移民村基础设施，提高移民生活环境质量</w:t>
            </w:r>
            <w:r>
              <w:tab/>
            </w:r>
            <w:r>
              <w:tab/>
            </w:r>
            <w:r>
              <w:tab/>
            </w:r>
            <w:r>
              <w:tab/>
            </w:r>
            <w:r>
              <w:tab/>
            </w:r>
            <w:r>
              <w:tab/>
            </w:r>
          </w:p>
          <w:p>
            <w:pPr>
              <w:pStyle w:val="16"/>
            </w:pPr>
          </w:p>
          <w:p>
            <w:pPr>
              <w:pStyle w:val="16"/>
            </w:pPr>
            <w:r>
              <w:t>2.12月底完成支付</w:t>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完成项目的村镇数量</w:t>
            </w:r>
          </w:p>
        </w:tc>
        <w:tc>
          <w:tcPr>
            <w:tcW w:w="2551" w:type="dxa"/>
            <w:vAlign w:val="center"/>
          </w:tcPr>
          <w:p>
            <w:pPr>
              <w:pStyle w:val="16"/>
            </w:pPr>
            <w:r>
              <w:t>≥15个</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验收合格项目占总项目个数比例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按照合同约定及时支付比例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工程费用成本</w:t>
            </w:r>
          </w:p>
        </w:tc>
        <w:tc>
          <w:tcPr>
            <w:tcW w:w="2835" w:type="dxa"/>
            <w:vAlign w:val="center"/>
          </w:tcPr>
          <w:p>
            <w:pPr>
              <w:pStyle w:val="16"/>
            </w:pPr>
            <w:r>
              <w:t>项目实际支出是否控制在预算内</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扶持村生产生活条件改善</w:t>
            </w:r>
          </w:p>
        </w:tc>
        <w:tc>
          <w:tcPr>
            <w:tcW w:w="2835" w:type="dxa"/>
            <w:vAlign w:val="center"/>
          </w:tcPr>
          <w:p>
            <w:pPr>
              <w:pStyle w:val="16"/>
            </w:pPr>
            <w:r>
              <w:t>是否改善移民村生产生活条件</w:t>
            </w:r>
          </w:p>
        </w:tc>
        <w:tc>
          <w:tcPr>
            <w:tcW w:w="2551" w:type="dxa"/>
            <w:vAlign w:val="center"/>
          </w:tcPr>
          <w:p>
            <w:pPr>
              <w:pStyle w:val="16"/>
            </w:pPr>
            <w:r>
              <w:t>明显改善</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扶持村居民满意度</w:t>
            </w:r>
          </w:p>
        </w:tc>
        <w:tc>
          <w:tcPr>
            <w:tcW w:w="2835" w:type="dxa"/>
            <w:vAlign w:val="center"/>
          </w:tcPr>
          <w:p>
            <w:pPr>
              <w:pStyle w:val="16"/>
            </w:pPr>
            <w:r>
              <w:t>调查扶持村居民满意程度</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20、提前下达2023年中央水利发展资金预算绩效目标表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1.对农村生活水源江水置换，解决华北地区“大漏斗”，节约地下水资源。</w:t>
            </w:r>
            <w:r>
              <w:tab/>
            </w:r>
            <w:r>
              <w:tab/>
            </w:r>
            <w:r>
              <w:tab/>
            </w:r>
            <w:r>
              <w:tab/>
            </w:r>
            <w:r>
              <w:tab/>
            </w:r>
            <w:r>
              <w:tab/>
            </w:r>
          </w:p>
          <w:p>
            <w:pPr>
              <w:pStyle w:val="16"/>
            </w:pPr>
          </w:p>
          <w:p>
            <w:pPr>
              <w:pStyle w:val="16"/>
            </w:pPr>
            <w:r>
              <w:t>2.保障农村居民生活用水，维护社会稳定</w:t>
            </w:r>
            <w:r>
              <w:tab/>
            </w:r>
            <w:r>
              <w:tab/>
            </w:r>
            <w:r>
              <w:tab/>
            </w:r>
            <w:r>
              <w:tab/>
            </w:r>
            <w:r>
              <w:tab/>
            </w:r>
            <w:r>
              <w:tab/>
            </w:r>
          </w:p>
          <w:p>
            <w:pPr>
              <w:pStyle w:val="16"/>
            </w:pPr>
          </w:p>
          <w:p>
            <w:pPr>
              <w:pStyle w:val="16"/>
            </w:pPr>
            <w:r>
              <w:t>3.12月份完成支付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饮水工程维养完成村数量</w:t>
            </w:r>
          </w:p>
        </w:tc>
        <w:tc>
          <w:tcPr>
            <w:tcW w:w="2835" w:type="dxa"/>
            <w:vAlign w:val="center"/>
          </w:tcPr>
          <w:p>
            <w:pPr>
              <w:pStyle w:val="16"/>
            </w:pPr>
            <w:r>
              <w:t>完成10个村，涉及约2.4万人</w:t>
            </w:r>
          </w:p>
        </w:tc>
        <w:tc>
          <w:tcPr>
            <w:tcW w:w="2551" w:type="dxa"/>
            <w:vAlign w:val="center"/>
          </w:tcPr>
          <w:p>
            <w:pPr>
              <w:pStyle w:val="16"/>
            </w:pPr>
            <w:r>
              <w:t>≤10个</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各个工程项目合格率</w:t>
            </w:r>
          </w:p>
        </w:tc>
        <w:tc>
          <w:tcPr>
            <w:tcW w:w="2835" w:type="dxa"/>
            <w:vAlign w:val="center"/>
          </w:tcPr>
          <w:p>
            <w:pPr>
              <w:pStyle w:val="16"/>
            </w:pPr>
            <w:r>
              <w:t>达到合同标准的执行率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项目（工程）完成及时率</w:t>
            </w:r>
          </w:p>
        </w:tc>
        <w:tc>
          <w:tcPr>
            <w:tcW w:w="2835" w:type="dxa"/>
            <w:vAlign w:val="center"/>
          </w:tcPr>
          <w:p>
            <w:pPr>
              <w:pStyle w:val="16"/>
            </w:pPr>
            <w:r>
              <w:t>是否按照合同要求及时完成项目（工程）</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项目实际支出是否控制在预算内</w:t>
            </w:r>
          </w:p>
        </w:tc>
        <w:tc>
          <w:tcPr>
            <w:tcW w:w="2835" w:type="dxa"/>
            <w:vAlign w:val="center"/>
          </w:tcPr>
          <w:p>
            <w:pPr>
              <w:pStyle w:val="16"/>
            </w:pPr>
            <w:r>
              <w:t>项目实际支出是否控制在预算内</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保障农村居民生活用水，维护社会稳定</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21、钻井队、育苗基地经费绩效目标表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1.及时支出钻井队、育苗基地经费</w:t>
            </w:r>
          </w:p>
          <w:p>
            <w:pPr>
              <w:pStyle w:val="16"/>
            </w:pPr>
            <w:r>
              <w:t>2.保障5个人员稳定</w:t>
            </w:r>
          </w:p>
          <w:p>
            <w:pPr>
              <w:pStyle w:val="16"/>
            </w:pPr>
            <w:r>
              <w:t>3.按月支出，3月底前完成支出25%，6月底前完成支出50%，9月底前完成支出75%，12月底前完成支出100%。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基地经费支出</w:t>
            </w:r>
          </w:p>
        </w:tc>
        <w:tc>
          <w:tcPr>
            <w:tcW w:w="2835" w:type="dxa"/>
            <w:vAlign w:val="center"/>
          </w:tcPr>
          <w:p>
            <w:pPr>
              <w:pStyle w:val="16"/>
            </w:pPr>
            <w:r>
              <w:t>是否控制在预算成本内</w:t>
            </w:r>
          </w:p>
        </w:tc>
        <w:tc>
          <w:tcPr>
            <w:tcW w:w="2551" w:type="dxa"/>
            <w:vAlign w:val="center"/>
          </w:tcPr>
          <w:p>
            <w:pPr>
              <w:pStyle w:val="16"/>
            </w:pPr>
            <w:r>
              <w:t>587265.2元</w:t>
            </w:r>
          </w:p>
        </w:tc>
        <w:tc>
          <w:tcPr>
            <w:tcW w:w="2268" w:type="dxa"/>
            <w:vAlign w:val="center"/>
          </w:tcPr>
          <w:p>
            <w:pPr>
              <w:pStyle w:val="16"/>
            </w:pPr>
            <w:r>
              <w:t>依据人员费用实际标准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经费支出及时率</w:t>
            </w:r>
          </w:p>
        </w:tc>
        <w:tc>
          <w:tcPr>
            <w:tcW w:w="2835" w:type="dxa"/>
            <w:vAlign w:val="center"/>
          </w:tcPr>
          <w:p>
            <w:pPr>
              <w:pStyle w:val="16"/>
            </w:pPr>
            <w:r>
              <w:t>是否按照绩效目标及时支出经费</w:t>
            </w:r>
          </w:p>
        </w:tc>
        <w:tc>
          <w:tcPr>
            <w:tcW w:w="2551" w:type="dxa"/>
            <w:vAlign w:val="center"/>
          </w:tcPr>
          <w:p>
            <w:pPr>
              <w:pStyle w:val="16"/>
            </w:pPr>
            <w:r>
              <w:t>≥95%</w:t>
            </w:r>
          </w:p>
        </w:tc>
        <w:tc>
          <w:tcPr>
            <w:tcW w:w="2268" w:type="dxa"/>
            <w:vAlign w:val="center"/>
          </w:tcPr>
          <w:p>
            <w:pPr>
              <w:pStyle w:val="16"/>
            </w:pPr>
            <w:r>
              <w:t>依据现实发放需要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经费足额支出</w:t>
            </w:r>
          </w:p>
        </w:tc>
        <w:tc>
          <w:tcPr>
            <w:tcW w:w="2835" w:type="dxa"/>
            <w:vAlign w:val="center"/>
          </w:tcPr>
          <w:p>
            <w:pPr>
              <w:pStyle w:val="16"/>
            </w:pPr>
            <w:r>
              <w:t>每月经费是否按照实际情况足额支出</w:t>
            </w:r>
          </w:p>
        </w:tc>
        <w:tc>
          <w:tcPr>
            <w:tcW w:w="2551" w:type="dxa"/>
            <w:vAlign w:val="center"/>
          </w:tcPr>
          <w:p>
            <w:pPr>
              <w:pStyle w:val="16"/>
            </w:pPr>
            <w:r>
              <w:t>≥95%</w:t>
            </w:r>
          </w:p>
        </w:tc>
        <w:tc>
          <w:tcPr>
            <w:tcW w:w="2268" w:type="dxa"/>
            <w:vAlign w:val="center"/>
          </w:tcPr>
          <w:p>
            <w:pPr>
              <w:pStyle w:val="16"/>
            </w:pPr>
            <w:r>
              <w:t>依据人员费用实际标准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人员数量</w:t>
            </w:r>
          </w:p>
        </w:tc>
        <w:tc>
          <w:tcPr>
            <w:tcW w:w="2835" w:type="dxa"/>
            <w:vAlign w:val="center"/>
          </w:tcPr>
          <w:p>
            <w:pPr>
              <w:pStyle w:val="16"/>
            </w:pPr>
            <w:r>
              <w:t>保障人员数量</w:t>
            </w:r>
          </w:p>
        </w:tc>
        <w:tc>
          <w:tcPr>
            <w:tcW w:w="2551" w:type="dxa"/>
            <w:vAlign w:val="center"/>
          </w:tcPr>
          <w:p>
            <w:pPr>
              <w:pStyle w:val="16"/>
            </w:pPr>
            <w:r>
              <w:t>5个</w:t>
            </w:r>
          </w:p>
        </w:tc>
        <w:tc>
          <w:tcPr>
            <w:tcW w:w="2268" w:type="dxa"/>
            <w:vAlign w:val="center"/>
          </w:tcPr>
          <w:p>
            <w:pPr>
              <w:pStyle w:val="16"/>
            </w:pPr>
            <w:r>
              <w:t>依据人员数量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保证钻井队、育苗人员职工队伍稳定，生活得到保障。</w:t>
            </w:r>
          </w:p>
        </w:tc>
        <w:tc>
          <w:tcPr>
            <w:tcW w:w="2551" w:type="dxa"/>
            <w:vAlign w:val="center"/>
          </w:tcPr>
          <w:p>
            <w:pPr>
              <w:pStyle w:val="16"/>
            </w:pPr>
            <w:r>
              <w:t>≥95%</w:t>
            </w:r>
          </w:p>
        </w:tc>
        <w:tc>
          <w:tcPr>
            <w:tcW w:w="2268" w:type="dxa"/>
            <w:vAlign w:val="center"/>
          </w:tcPr>
          <w:p>
            <w:pPr>
              <w:pStyle w:val="16"/>
            </w:pPr>
            <w:r>
              <w:t>依据人员费用实际标准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＞=801</w:t>
            </w:r>
          </w:p>
        </w:tc>
        <w:tc>
          <w:tcPr>
            <w:tcW w:w="2268" w:type="dxa"/>
            <w:vAlign w:val="center"/>
          </w:tcPr>
          <w:p>
            <w:pPr>
              <w:pStyle w:val="16"/>
            </w:pPr>
            <w:r>
              <w:t>依据工作要求</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2023年，保定市徐水区水利局本级安排政府采购预算1210.00万元。具体内容见下表。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722"/>
        <w:gridCol w:w="915"/>
        <w:gridCol w:w="765"/>
        <w:gridCol w:w="690"/>
        <w:gridCol w:w="930"/>
        <w:gridCol w:w="1065"/>
        <w:gridCol w:w="1095"/>
        <w:gridCol w:w="1210"/>
        <w:gridCol w:w="845"/>
        <w:gridCol w:w="780"/>
        <w:gridCol w:w="855"/>
        <w:gridCol w:w="870"/>
        <w:gridCol w:w="915"/>
        <w:gridCol w:w="1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870" w:type="dxa"/>
            <w:gridSpan w:val="7"/>
            <w:tcBorders>
              <w:top w:val="single" w:color="FFFFFF" w:sz="6" w:space="0"/>
              <w:left w:val="single" w:color="FFFFFF" w:sz="6" w:space="0"/>
              <w:right w:val="single" w:color="FFFFFF" w:sz="6" w:space="0"/>
            </w:tcBorders>
            <w:vAlign w:val="center"/>
          </w:tcPr>
          <w:p>
            <w:pPr>
              <w:pStyle w:val="13"/>
            </w:pPr>
            <w:r>
              <w:t>332001保定市徐水区水利局本级</w:t>
            </w:r>
          </w:p>
        </w:tc>
        <w:tc>
          <w:tcPr>
            <w:tcW w:w="891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722" w:type="dxa"/>
            <w:vMerge w:val="restart"/>
            <w:vAlign w:val="center"/>
          </w:tcPr>
          <w:p>
            <w:pPr>
              <w:pStyle w:val="14"/>
            </w:pPr>
            <w:r>
              <w:t>采购物品名称</w:t>
            </w:r>
          </w:p>
        </w:tc>
        <w:tc>
          <w:tcPr>
            <w:tcW w:w="915" w:type="dxa"/>
            <w:vMerge w:val="restart"/>
            <w:vAlign w:val="center"/>
          </w:tcPr>
          <w:p>
            <w:pPr>
              <w:pStyle w:val="14"/>
            </w:pPr>
            <w:r>
              <w:t>政府采购目录序号</w:t>
            </w:r>
          </w:p>
        </w:tc>
        <w:tc>
          <w:tcPr>
            <w:tcW w:w="765" w:type="dxa"/>
            <w:vMerge w:val="restart"/>
            <w:vAlign w:val="center"/>
          </w:tcPr>
          <w:p>
            <w:pPr>
              <w:pStyle w:val="14"/>
            </w:pPr>
            <w:r>
              <w:t>计量  单位</w:t>
            </w:r>
          </w:p>
        </w:tc>
        <w:tc>
          <w:tcPr>
            <w:tcW w:w="690" w:type="dxa"/>
            <w:vMerge w:val="restart"/>
            <w:vAlign w:val="center"/>
          </w:tcPr>
          <w:p>
            <w:pPr>
              <w:pStyle w:val="14"/>
            </w:pPr>
            <w:r>
              <w:t>数量</w:t>
            </w:r>
          </w:p>
        </w:tc>
        <w:tc>
          <w:tcPr>
            <w:tcW w:w="930" w:type="dxa"/>
            <w:vMerge w:val="restart"/>
            <w:vAlign w:val="center"/>
          </w:tcPr>
          <w:p>
            <w:pPr>
              <w:pStyle w:val="14"/>
            </w:pPr>
            <w:r>
              <w:t>单价</w:t>
            </w:r>
          </w:p>
        </w:tc>
        <w:tc>
          <w:tcPr>
            <w:tcW w:w="7635" w:type="dxa"/>
            <w:gridSpan w:val="8"/>
            <w:vAlign w:val="center"/>
          </w:tcPr>
          <w:p>
            <w:pPr>
              <w:pStyle w:val="14"/>
            </w:pPr>
            <w:r>
              <w:t>政府采购金额（当年部门预算安排资金）</w:t>
            </w:r>
          </w:p>
        </w:tc>
        <w:tc>
          <w:tcPr>
            <w:tcW w:w="1279"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722" w:type="dxa"/>
            <w:vMerge w:val="continue"/>
          </w:tcPr>
          <w:p/>
        </w:tc>
        <w:tc>
          <w:tcPr>
            <w:tcW w:w="915" w:type="dxa"/>
            <w:vMerge w:val="continue"/>
          </w:tcPr>
          <w:p/>
        </w:tc>
        <w:tc>
          <w:tcPr>
            <w:tcW w:w="765" w:type="dxa"/>
            <w:vMerge w:val="continue"/>
          </w:tcPr>
          <w:p/>
        </w:tc>
        <w:tc>
          <w:tcPr>
            <w:tcW w:w="690" w:type="dxa"/>
            <w:vMerge w:val="continue"/>
          </w:tcPr>
          <w:p/>
        </w:tc>
        <w:tc>
          <w:tcPr>
            <w:tcW w:w="930" w:type="dxa"/>
            <w:vMerge w:val="continue"/>
          </w:tcPr>
          <w:p/>
        </w:tc>
        <w:tc>
          <w:tcPr>
            <w:tcW w:w="1065" w:type="dxa"/>
            <w:vAlign w:val="center"/>
          </w:tcPr>
          <w:p>
            <w:pPr>
              <w:pStyle w:val="14"/>
            </w:pPr>
            <w:r>
              <w:t>合计</w:t>
            </w:r>
          </w:p>
        </w:tc>
        <w:tc>
          <w:tcPr>
            <w:tcW w:w="1095" w:type="dxa"/>
            <w:vAlign w:val="center"/>
          </w:tcPr>
          <w:p>
            <w:pPr>
              <w:pStyle w:val="14"/>
            </w:pPr>
            <w:r>
              <w:t>一般公共预算拨款</w:t>
            </w:r>
          </w:p>
        </w:tc>
        <w:tc>
          <w:tcPr>
            <w:tcW w:w="1210" w:type="dxa"/>
            <w:vAlign w:val="center"/>
          </w:tcPr>
          <w:p>
            <w:pPr>
              <w:pStyle w:val="14"/>
            </w:pPr>
            <w:r>
              <w:t>基金预算拨款</w:t>
            </w:r>
          </w:p>
        </w:tc>
        <w:tc>
          <w:tcPr>
            <w:tcW w:w="845" w:type="dxa"/>
            <w:vAlign w:val="center"/>
          </w:tcPr>
          <w:p>
            <w:pPr>
              <w:pStyle w:val="14"/>
            </w:pPr>
            <w:r>
              <w:t>国有资本经营预算拨款</w:t>
            </w:r>
          </w:p>
        </w:tc>
        <w:tc>
          <w:tcPr>
            <w:tcW w:w="780" w:type="dxa"/>
            <w:vAlign w:val="center"/>
          </w:tcPr>
          <w:p>
            <w:pPr>
              <w:pStyle w:val="14"/>
            </w:pPr>
            <w:r>
              <w:t>财政专户核拨</w:t>
            </w:r>
          </w:p>
        </w:tc>
        <w:tc>
          <w:tcPr>
            <w:tcW w:w="855" w:type="dxa"/>
            <w:vAlign w:val="center"/>
          </w:tcPr>
          <w:p>
            <w:pPr>
              <w:pStyle w:val="14"/>
            </w:pPr>
            <w:r>
              <w:t>单位    资金</w:t>
            </w:r>
          </w:p>
        </w:tc>
        <w:tc>
          <w:tcPr>
            <w:tcW w:w="870" w:type="dxa"/>
            <w:vAlign w:val="center"/>
          </w:tcPr>
          <w:p>
            <w:pPr>
              <w:pStyle w:val="14"/>
            </w:pPr>
            <w:r>
              <w:t>财政拨    款结转</w:t>
            </w:r>
          </w:p>
        </w:tc>
        <w:tc>
          <w:tcPr>
            <w:tcW w:w="915" w:type="dxa"/>
            <w:vAlign w:val="center"/>
          </w:tcPr>
          <w:p>
            <w:pPr>
              <w:pStyle w:val="14"/>
            </w:pPr>
            <w:r>
              <w:t>非财政    拨款结    转结余</w:t>
            </w:r>
          </w:p>
        </w:tc>
        <w:tc>
          <w:tcPr>
            <w:tcW w:w="127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8"/>
            </w:pPr>
            <w:r>
              <w:t>合  计</w:t>
            </w:r>
          </w:p>
        </w:tc>
        <w:tc>
          <w:tcPr>
            <w:tcW w:w="924" w:type="dxa"/>
            <w:vAlign w:val="center"/>
          </w:tcPr>
          <w:p>
            <w:pPr>
              <w:pStyle w:val="19"/>
            </w:pPr>
          </w:p>
        </w:tc>
        <w:tc>
          <w:tcPr>
            <w:tcW w:w="722" w:type="dxa"/>
            <w:vAlign w:val="center"/>
          </w:tcPr>
          <w:p>
            <w:pPr>
              <w:pStyle w:val="20"/>
            </w:pPr>
          </w:p>
        </w:tc>
        <w:tc>
          <w:tcPr>
            <w:tcW w:w="915" w:type="dxa"/>
            <w:vAlign w:val="center"/>
          </w:tcPr>
          <w:p>
            <w:pPr>
              <w:pStyle w:val="20"/>
            </w:pPr>
          </w:p>
        </w:tc>
        <w:tc>
          <w:tcPr>
            <w:tcW w:w="765" w:type="dxa"/>
            <w:vAlign w:val="center"/>
          </w:tcPr>
          <w:p>
            <w:pPr>
              <w:pStyle w:val="18"/>
            </w:pPr>
          </w:p>
        </w:tc>
        <w:tc>
          <w:tcPr>
            <w:tcW w:w="690" w:type="dxa"/>
            <w:vAlign w:val="center"/>
          </w:tcPr>
          <w:p>
            <w:pPr>
              <w:pStyle w:val="19"/>
            </w:pPr>
          </w:p>
        </w:tc>
        <w:tc>
          <w:tcPr>
            <w:tcW w:w="930" w:type="dxa"/>
            <w:vAlign w:val="center"/>
          </w:tcPr>
          <w:p>
            <w:pPr>
              <w:pStyle w:val="19"/>
            </w:pPr>
          </w:p>
        </w:tc>
        <w:tc>
          <w:tcPr>
            <w:tcW w:w="1065" w:type="dxa"/>
            <w:vAlign w:val="center"/>
          </w:tcPr>
          <w:p>
            <w:pPr>
              <w:pStyle w:val="19"/>
            </w:pPr>
            <w:r>
              <w:t>1210.00</w:t>
            </w:r>
          </w:p>
        </w:tc>
        <w:tc>
          <w:tcPr>
            <w:tcW w:w="1095" w:type="dxa"/>
            <w:vAlign w:val="center"/>
          </w:tcPr>
          <w:p>
            <w:pPr>
              <w:pStyle w:val="19"/>
            </w:pPr>
            <w:r>
              <w:t>470.00</w:t>
            </w:r>
          </w:p>
        </w:tc>
        <w:tc>
          <w:tcPr>
            <w:tcW w:w="1210" w:type="dxa"/>
            <w:vAlign w:val="center"/>
          </w:tcPr>
          <w:p>
            <w:pPr>
              <w:pStyle w:val="19"/>
            </w:pPr>
            <w:r>
              <w:t>740.00</w:t>
            </w:r>
          </w:p>
        </w:tc>
        <w:tc>
          <w:tcPr>
            <w:tcW w:w="845" w:type="dxa"/>
            <w:vAlign w:val="center"/>
          </w:tcPr>
          <w:p>
            <w:pPr>
              <w:pStyle w:val="19"/>
            </w:pPr>
          </w:p>
        </w:tc>
        <w:tc>
          <w:tcPr>
            <w:tcW w:w="780" w:type="dxa"/>
            <w:vAlign w:val="center"/>
          </w:tcPr>
          <w:p>
            <w:pPr>
              <w:pStyle w:val="19"/>
            </w:pPr>
          </w:p>
        </w:tc>
        <w:tc>
          <w:tcPr>
            <w:tcW w:w="855" w:type="dxa"/>
            <w:vAlign w:val="center"/>
          </w:tcPr>
          <w:p>
            <w:pPr>
              <w:pStyle w:val="19"/>
            </w:pPr>
          </w:p>
        </w:tc>
        <w:tc>
          <w:tcPr>
            <w:tcW w:w="870" w:type="dxa"/>
            <w:vAlign w:val="center"/>
          </w:tcPr>
          <w:p>
            <w:pPr>
              <w:pStyle w:val="19"/>
            </w:pPr>
          </w:p>
        </w:tc>
        <w:tc>
          <w:tcPr>
            <w:tcW w:w="915" w:type="dxa"/>
            <w:vAlign w:val="center"/>
          </w:tcPr>
          <w:p>
            <w:pPr>
              <w:pStyle w:val="19"/>
            </w:pPr>
          </w:p>
        </w:tc>
        <w:tc>
          <w:tcPr>
            <w:tcW w:w="1279" w:type="dxa"/>
            <w:vAlign w:val="center"/>
          </w:tcPr>
          <w:p>
            <w:pPr>
              <w:pStyle w:val="19"/>
            </w:pPr>
            <w:r>
              <w:t>1210.00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保定市徐水区水利局本级小计</w:t>
            </w:r>
          </w:p>
        </w:tc>
        <w:tc>
          <w:tcPr>
            <w:tcW w:w="924" w:type="dxa"/>
            <w:vAlign w:val="center"/>
          </w:tcPr>
          <w:p>
            <w:pPr>
              <w:pStyle w:val="19"/>
            </w:pPr>
          </w:p>
        </w:tc>
        <w:tc>
          <w:tcPr>
            <w:tcW w:w="722" w:type="dxa"/>
            <w:vAlign w:val="center"/>
          </w:tcPr>
          <w:p>
            <w:pPr>
              <w:pStyle w:val="20"/>
            </w:pPr>
          </w:p>
        </w:tc>
        <w:tc>
          <w:tcPr>
            <w:tcW w:w="915" w:type="dxa"/>
            <w:vAlign w:val="center"/>
          </w:tcPr>
          <w:p>
            <w:pPr>
              <w:pStyle w:val="20"/>
            </w:pPr>
          </w:p>
        </w:tc>
        <w:tc>
          <w:tcPr>
            <w:tcW w:w="765" w:type="dxa"/>
            <w:vAlign w:val="center"/>
          </w:tcPr>
          <w:p>
            <w:pPr>
              <w:pStyle w:val="18"/>
            </w:pPr>
          </w:p>
        </w:tc>
        <w:tc>
          <w:tcPr>
            <w:tcW w:w="690" w:type="dxa"/>
            <w:vAlign w:val="center"/>
          </w:tcPr>
          <w:p>
            <w:pPr>
              <w:pStyle w:val="19"/>
            </w:pPr>
          </w:p>
        </w:tc>
        <w:tc>
          <w:tcPr>
            <w:tcW w:w="930" w:type="dxa"/>
            <w:vAlign w:val="center"/>
          </w:tcPr>
          <w:p>
            <w:pPr>
              <w:pStyle w:val="19"/>
            </w:pPr>
          </w:p>
        </w:tc>
        <w:tc>
          <w:tcPr>
            <w:tcW w:w="1065" w:type="dxa"/>
            <w:vAlign w:val="center"/>
          </w:tcPr>
          <w:p>
            <w:pPr>
              <w:pStyle w:val="19"/>
            </w:pPr>
            <w:r>
              <w:t>1210.00</w:t>
            </w:r>
          </w:p>
        </w:tc>
        <w:tc>
          <w:tcPr>
            <w:tcW w:w="1095" w:type="dxa"/>
            <w:vAlign w:val="center"/>
          </w:tcPr>
          <w:p>
            <w:pPr>
              <w:pStyle w:val="19"/>
            </w:pPr>
            <w:r>
              <w:t>470.00</w:t>
            </w:r>
          </w:p>
        </w:tc>
        <w:tc>
          <w:tcPr>
            <w:tcW w:w="1210" w:type="dxa"/>
            <w:vAlign w:val="center"/>
          </w:tcPr>
          <w:p>
            <w:pPr>
              <w:pStyle w:val="19"/>
            </w:pPr>
            <w:r>
              <w:t>740.00</w:t>
            </w:r>
          </w:p>
        </w:tc>
        <w:tc>
          <w:tcPr>
            <w:tcW w:w="845" w:type="dxa"/>
            <w:vAlign w:val="center"/>
          </w:tcPr>
          <w:p>
            <w:pPr>
              <w:pStyle w:val="19"/>
            </w:pPr>
          </w:p>
        </w:tc>
        <w:tc>
          <w:tcPr>
            <w:tcW w:w="780" w:type="dxa"/>
            <w:vAlign w:val="center"/>
          </w:tcPr>
          <w:p>
            <w:pPr>
              <w:pStyle w:val="19"/>
            </w:pPr>
          </w:p>
        </w:tc>
        <w:tc>
          <w:tcPr>
            <w:tcW w:w="855" w:type="dxa"/>
            <w:vAlign w:val="center"/>
          </w:tcPr>
          <w:p>
            <w:pPr>
              <w:pStyle w:val="19"/>
            </w:pPr>
          </w:p>
        </w:tc>
        <w:tc>
          <w:tcPr>
            <w:tcW w:w="870" w:type="dxa"/>
            <w:vAlign w:val="center"/>
          </w:tcPr>
          <w:p>
            <w:pPr>
              <w:pStyle w:val="19"/>
            </w:pPr>
          </w:p>
        </w:tc>
        <w:tc>
          <w:tcPr>
            <w:tcW w:w="915" w:type="dxa"/>
            <w:vAlign w:val="center"/>
          </w:tcPr>
          <w:p>
            <w:pPr>
              <w:pStyle w:val="19"/>
            </w:pPr>
          </w:p>
        </w:tc>
        <w:tc>
          <w:tcPr>
            <w:tcW w:w="1279" w:type="dxa"/>
            <w:vAlign w:val="center"/>
          </w:tcPr>
          <w:p>
            <w:pPr>
              <w:pStyle w:val="19"/>
            </w:pPr>
            <w:r>
              <w:t>1210.00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提前下达2023年度省级地下水超采综合治理专项资金</w:t>
            </w:r>
          </w:p>
        </w:tc>
        <w:tc>
          <w:tcPr>
            <w:tcW w:w="924" w:type="dxa"/>
            <w:vAlign w:val="center"/>
          </w:tcPr>
          <w:p>
            <w:pPr>
              <w:pStyle w:val="15"/>
            </w:pPr>
            <w:r>
              <w:t>178.00</w:t>
            </w:r>
          </w:p>
        </w:tc>
        <w:tc>
          <w:tcPr>
            <w:tcW w:w="722" w:type="dxa"/>
            <w:vAlign w:val="center"/>
          </w:tcPr>
          <w:p>
            <w:pPr>
              <w:pStyle w:val="16"/>
            </w:pPr>
            <w:r>
              <w:t>其他水利工程施工</w:t>
            </w:r>
          </w:p>
        </w:tc>
        <w:tc>
          <w:tcPr>
            <w:tcW w:w="915" w:type="dxa"/>
            <w:vAlign w:val="center"/>
          </w:tcPr>
          <w:p>
            <w:pPr>
              <w:pStyle w:val="16"/>
            </w:pPr>
            <w:r>
              <w:t>B02099900</w:t>
            </w:r>
          </w:p>
        </w:tc>
        <w:tc>
          <w:tcPr>
            <w:tcW w:w="765" w:type="dxa"/>
            <w:vAlign w:val="center"/>
          </w:tcPr>
          <w:p>
            <w:pPr>
              <w:pStyle w:val="17"/>
            </w:pPr>
            <w:r>
              <w:t>批</w:t>
            </w:r>
          </w:p>
        </w:tc>
        <w:tc>
          <w:tcPr>
            <w:tcW w:w="690" w:type="dxa"/>
            <w:vAlign w:val="center"/>
          </w:tcPr>
          <w:p>
            <w:pPr>
              <w:pStyle w:val="15"/>
            </w:pPr>
            <w:r>
              <w:t>1</w:t>
            </w:r>
          </w:p>
        </w:tc>
        <w:tc>
          <w:tcPr>
            <w:tcW w:w="930" w:type="dxa"/>
            <w:vAlign w:val="center"/>
          </w:tcPr>
          <w:p>
            <w:pPr>
              <w:pStyle w:val="15"/>
            </w:pPr>
            <w:r>
              <w:t>178.00</w:t>
            </w:r>
          </w:p>
        </w:tc>
        <w:tc>
          <w:tcPr>
            <w:tcW w:w="1065" w:type="dxa"/>
            <w:vAlign w:val="center"/>
          </w:tcPr>
          <w:p>
            <w:pPr>
              <w:pStyle w:val="15"/>
            </w:pPr>
            <w:r>
              <w:t>178.00</w:t>
            </w:r>
          </w:p>
        </w:tc>
        <w:tc>
          <w:tcPr>
            <w:tcW w:w="1095" w:type="dxa"/>
            <w:vAlign w:val="center"/>
          </w:tcPr>
          <w:p>
            <w:pPr>
              <w:pStyle w:val="15"/>
            </w:pPr>
            <w:r>
              <w:t>178.00</w:t>
            </w:r>
          </w:p>
        </w:tc>
        <w:tc>
          <w:tcPr>
            <w:tcW w:w="1210" w:type="dxa"/>
            <w:vAlign w:val="center"/>
          </w:tcPr>
          <w:p>
            <w:pPr>
              <w:pStyle w:val="15"/>
            </w:pPr>
          </w:p>
        </w:tc>
        <w:tc>
          <w:tcPr>
            <w:tcW w:w="845" w:type="dxa"/>
            <w:vAlign w:val="center"/>
          </w:tcPr>
          <w:p>
            <w:pPr>
              <w:pStyle w:val="15"/>
            </w:pPr>
          </w:p>
        </w:tc>
        <w:tc>
          <w:tcPr>
            <w:tcW w:w="780" w:type="dxa"/>
            <w:vAlign w:val="center"/>
          </w:tcPr>
          <w:p>
            <w:pPr>
              <w:pStyle w:val="15"/>
            </w:pPr>
          </w:p>
        </w:tc>
        <w:tc>
          <w:tcPr>
            <w:tcW w:w="855" w:type="dxa"/>
            <w:vAlign w:val="center"/>
          </w:tcPr>
          <w:p>
            <w:pPr>
              <w:pStyle w:val="15"/>
            </w:pPr>
          </w:p>
        </w:tc>
        <w:tc>
          <w:tcPr>
            <w:tcW w:w="870" w:type="dxa"/>
            <w:vAlign w:val="center"/>
          </w:tcPr>
          <w:p>
            <w:pPr>
              <w:pStyle w:val="15"/>
            </w:pPr>
          </w:p>
        </w:tc>
        <w:tc>
          <w:tcPr>
            <w:tcW w:w="915" w:type="dxa"/>
            <w:vAlign w:val="center"/>
          </w:tcPr>
          <w:p>
            <w:pPr>
              <w:pStyle w:val="15"/>
            </w:pPr>
          </w:p>
        </w:tc>
        <w:tc>
          <w:tcPr>
            <w:tcW w:w="1279" w:type="dxa"/>
            <w:vAlign w:val="center"/>
          </w:tcPr>
          <w:p>
            <w:pPr>
              <w:pStyle w:val="15"/>
            </w:pPr>
            <w:r>
              <w:t>178.00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提前下达2023年省级水利发展资金预算</w:t>
            </w:r>
          </w:p>
        </w:tc>
        <w:tc>
          <w:tcPr>
            <w:tcW w:w="924" w:type="dxa"/>
            <w:vAlign w:val="center"/>
          </w:tcPr>
          <w:p>
            <w:pPr>
              <w:pStyle w:val="15"/>
            </w:pPr>
            <w:r>
              <w:t>109.00</w:t>
            </w:r>
          </w:p>
        </w:tc>
        <w:tc>
          <w:tcPr>
            <w:tcW w:w="722" w:type="dxa"/>
            <w:vAlign w:val="center"/>
          </w:tcPr>
          <w:p>
            <w:pPr>
              <w:pStyle w:val="16"/>
            </w:pPr>
            <w:r>
              <w:t>其他水利工程施工</w:t>
            </w:r>
          </w:p>
        </w:tc>
        <w:tc>
          <w:tcPr>
            <w:tcW w:w="915" w:type="dxa"/>
            <w:vAlign w:val="center"/>
          </w:tcPr>
          <w:p>
            <w:pPr>
              <w:pStyle w:val="16"/>
            </w:pPr>
            <w:r>
              <w:t>B02099900</w:t>
            </w:r>
          </w:p>
        </w:tc>
        <w:tc>
          <w:tcPr>
            <w:tcW w:w="765" w:type="dxa"/>
            <w:vAlign w:val="center"/>
          </w:tcPr>
          <w:p>
            <w:pPr>
              <w:pStyle w:val="17"/>
            </w:pPr>
            <w:r>
              <w:t>批</w:t>
            </w:r>
          </w:p>
        </w:tc>
        <w:tc>
          <w:tcPr>
            <w:tcW w:w="690" w:type="dxa"/>
            <w:vAlign w:val="center"/>
          </w:tcPr>
          <w:p>
            <w:pPr>
              <w:pStyle w:val="15"/>
            </w:pPr>
            <w:r>
              <w:t>1</w:t>
            </w:r>
          </w:p>
        </w:tc>
        <w:tc>
          <w:tcPr>
            <w:tcW w:w="930" w:type="dxa"/>
            <w:vAlign w:val="center"/>
          </w:tcPr>
          <w:p>
            <w:pPr>
              <w:pStyle w:val="15"/>
            </w:pPr>
            <w:r>
              <w:t>109.00</w:t>
            </w:r>
          </w:p>
        </w:tc>
        <w:tc>
          <w:tcPr>
            <w:tcW w:w="1065" w:type="dxa"/>
            <w:vAlign w:val="center"/>
          </w:tcPr>
          <w:p>
            <w:pPr>
              <w:pStyle w:val="15"/>
            </w:pPr>
            <w:r>
              <w:t>109.00</w:t>
            </w:r>
          </w:p>
        </w:tc>
        <w:tc>
          <w:tcPr>
            <w:tcW w:w="1095" w:type="dxa"/>
            <w:vAlign w:val="center"/>
          </w:tcPr>
          <w:p>
            <w:pPr>
              <w:pStyle w:val="15"/>
            </w:pPr>
            <w:r>
              <w:t>109.00</w:t>
            </w:r>
          </w:p>
        </w:tc>
        <w:tc>
          <w:tcPr>
            <w:tcW w:w="1210" w:type="dxa"/>
            <w:vAlign w:val="center"/>
          </w:tcPr>
          <w:p>
            <w:pPr>
              <w:pStyle w:val="15"/>
            </w:pPr>
          </w:p>
        </w:tc>
        <w:tc>
          <w:tcPr>
            <w:tcW w:w="845" w:type="dxa"/>
            <w:vAlign w:val="center"/>
          </w:tcPr>
          <w:p>
            <w:pPr>
              <w:pStyle w:val="15"/>
            </w:pPr>
          </w:p>
        </w:tc>
        <w:tc>
          <w:tcPr>
            <w:tcW w:w="780" w:type="dxa"/>
            <w:vAlign w:val="center"/>
          </w:tcPr>
          <w:p>
            <w:pPr>
              <w:pStyle w:val="15"/>
            </w:pPr>
          </w:p>
        </w:tc>
        <w:tc>
          <w:tcPr>
            <w:tcW w:w="855" w:type="dxa"/>
            <w:vAlign w:val="center"/>
          </w:tcPr>
          <w:p>
            <w:pPr>
              <w:pStyle w:val="15"/>
            </w:pPr>
          </w:p>
        </w:tc>
        <w:tc>
          <w:tcPr>
            <w:tcW w:w="870" w:type="dxa"/>
            <w:vAlign w:val="center"/>
          </w:tcPr>
          <w:p>
            <w:pPr>
              <w:pStyle w:val="15"/>
            </w:pPr>
          </w:p>
        </w:tc>
        <w:tc>
          <w:tcPr>
            <w:tcW w:w="915" w:type="dxa"/>
            <w:vAlign w:val="center"/>
          </w:tcPr>
          <w:p>
            <w:pPr>
              <w:pStyle w:val="15"/>
            </w:pPr>
          </w:p>
        </w:tc>
        <w:tc>
          <w:tcPr>
            <w:tcW w:w="1279" w:type="dxa"/>
            <w:vAlign w:val="center"/>
          </w:tcPr>
          <w:p>
            <w:pPr>
              <w:pStyle w:val="15"/>
            </w:pPr>
            <w:r>
              <w:t>109.00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提前下达2023年中央水库移民扶持基金预算</w:t>
            </w:r>
          </w:p>
        </w:tc>
        <w:tc>
          <w:tcPr>
            <w:tcW w:w="924" w:type="dxa"/>
            <w:vAlign w:val="center"/>
          </w:tcPr>
          <w:p>
            <w:pPr>
              <w:pStyle w:val="15"/>
            </w:pPr>
            <w:r>
              <w:t>1401.32</w:t>
            </w:r>
          </w:p>
        </w:tc>
        <w:tc>
          <w:tcPr>
            <w:tcW w:w="722" w:type="dxa"/>
            <w:vAlign w:val="center"/>
          </w:tcPr>
          <w:p>
            <w:pPr>
              <w:pStyle w:val="16"/>
            </w:pPr>
            <w:r>
              <w:t>其他水利工程施工</w:t>
            </w:r>
          </w:p>
        </w:tc>
        <w:tc>
          <w:tcPr>
            <w:tcW w:w="915" w:type="dxa"/>
            <w:vAlign w:val="center"/>
          </w:tcPr>
          <w:p>
            <w:pPr>
              <w:pStyle w:val="16"/>
            </w:pPr>
            <w:r>
              <w:t>B02099900</w:t>
            </w:r>
          </w:p>
        </w:tc>
        <w:tc>
          <w:tcPr>
            <w:tcW w:w="765" w:type="dxa"/>
            <w:vAlign w:val="center"/>
          </w:tcPr>
          <w:p>
            <w:pPr>
              <w:pStyle w:val="17"/>
            </w:pPr>
            <w:r>
              <w:t>批</w:t>
            </w:r>
          </w:p>
        </w:tc>
        <w:tc>
          <w:tcPr>
            <w:tcW w:w="690" w:type="dxa"/>
            <w:vAlign w:val="center"/>
          </w:tcPr>
          <w:p>
            <w:pPr>
              <w:pStyle w:val="15"/>
            </w:pPr>
            <w:r>
              <w:t>1</w:t>
            </w:r>
          </w:p>
        </w:tc>
        <w:tc>
          <w:tcPr>
            <w:tcW w:w="930" w:type="dxa"/>
            <w:vAlign w:val="center"/>
          </w:tcPr>
          <w:p>
            <w:pPr>
              <w:pStyle w:val="15"/>
            </w:pPr>
            <w:r>
              <w:t>740.00</w:t>
            </w:r>
          </w:p>
        </w:tc>
        <w:tc>
          <w:tcPr>
            <w:tcW w:w="1065" w:type="dxa"/>
            <w:vAlign w:val="center"/>
          </w:tcPr>
          <w:p>
            <w:pPr>
              <w:pStyle w:val="15"/>
            </w:pPr>
            <w:r>
              <w:t>740.00</w:t>
            </w:r>
          </w:p>
        </w:tc>
        <w:tc>
          <w:tcPr>
            <w:tcW w:w="1095" w:type="dxa"/>
            <w:vAlign w:val="center"/>
          </w:tcPr>
          <w:p>
            <w:pPr>
              <w:pStyle w:val="15"/>
            </w:pPr>
          </w:p>
        </w:tc>
        <w:tc>
          <w:tcPr>
            <w:tcW w:w="1210" w:type="dxa"/>
            <w:vAlign w:val="center"/>
          </w:tcPr>
          <w:p>
            <w:pPr>
              <w:pStyle w:val="15"/>
            </w:pPr>
            <w:r>
              <w:t>740.00</w:t>
            </w:r>
          </w:p>
        </w:tc>
        <w:tc>
          <w:tcPr>
            <w:tcW w:w="845" w:type="dxa"/>
            <w:vAlign w:val="center"/>
          </w:tcPr>
          <w:p>
            <w:pPr>
              <w:pStyle w:val="15"/>
            </w:pPr>
          </w:p>
        </w:tc>
        <w:tc>
          <w:tcPr>
            <w:tcW w:w="780" w:type="dxa"/>
            <w:vAlign w:val="center"/>
          </w:tcPr>
          <w:p>
            <w:pPr>
              <w:pStyle w:val="15"/>
            </w:pPr>
          </w:p>
        </w:tc>
        <w:tc>
          <w:tcPr>
            <w:tcW w:w="855" w:type="dxa"/>
            <w:vAlign w:val="center"/>
          </w:tcPr>
          <w:p>
            <w:pPr>
              <w:pStyle w:val="15"/>
            </w:pPr>
          </w:p>
        </w:tc>
        <w:tc>
          <w:tcPr>
            <w:tcW w:w="870" w:type="dxa"/>
            <w:vAlign w:val="center"/>
          </w:tcPr>
          <w:p>
            <w:pPr>
              <w:pStyle w:val="15"/>
            </w:pPr>
          </w:p>
        </w:tc>
        <w:tc>
          <w:tcPr>
            <w:tcW w:w="915" w:type="dxa"/>
            <w:vAlign w:val="center"/>
          </w:tcPr>
          <w:p>
            <w:pPr>
              <w:pStyle w:val="15"/>
            </w:pPr>
          </w:p>
        </w:tc>
        <w:tc>
          <w:tcPr>
            <w:tcW w:w="1279" w:type="dxa"/>
            <w:vAlign w:val="center"/>
          </w:tcPr>
          <w:p>
            <w:pPr>
              <w:pStyle w:val="15"/>
            </w:pPr>
            <w:r>
              <w:t>740.00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提前下达2023年中央水利发展资金预算</w:t>
            </w:r>
          </w:p>
        </w:tc>
        <w:tc>
          <w:tcPr>
            <w:tcW w:w="924" w:type="dxa"/>
            <w:vAlign w:val="center"/>
          </w:tcPr>
          <w:p>
            <w:pPr>
              <w:pStyle w:val="15"/>
            </w:pPr>
            <w:r>
              <w:t>197.00</w:t>
            </w:r>
          </w:p>
        </w:tc>
        <w:tc>
          <w:tcPr>
            <w:tcW w:w="722" w:type="dxa"/>
            <w:vAlign w:val="center"/>
          </w:tcPr>
          <w:p>
            <w:pPr>
              <w:pStyle w:val="16"/>
            </w:pPr>
            <w:r>
              <w:t>其他计量仪器</w:t>
            </w:r>
          </w:p>
        </w:tc>
        <w:tc>
          <w:tcPr>
            <w:tcW w:w="915" w:type="dxa"/>
            <w:vAlign w:val="center"/>
          </w:tcPr>
          <w:p>
            <w:pPr>
              <w:pStyle w:val="16"/>
            </w:pPr>
            <w:r>
              <w:t>A02100899</w:t>
            </w:r>
          </w:p>
        </w:tc>
        <w:tc>
          <w:tcPr>
            <w:tcW w:w="765" w:type="dxa"/>
            <w:vAlign w:val="center"/>
          </w:tcPr>
          <w:p>
            <w:pPr>
              <w:pStyle w:val="17"/>
            </w:pPr>
            <w:r>
              <w:t>批</w:t>
            </w:r>
          </w:p>
        </w:tc>
        <w:tc>
          <w:tcPr>
            <w:tcW w:w="690" w:type="dxa"/>
            <w:vAlign w:val="center"/>
          </w:tcPr>
          <w:p>
            <w:pPr>
              <w:pStyle w:val="15"/>
            </w:pPr>
            <w:r>
              <w:t>1</w:t>
            </w:r>
          </w:p>
        </w:tc>
        <w:tc>
          <w:tcPr>
            <w:tcW w:w="930" w:type="dxa"/>
            <w:vAlign w:val="center"/>
          </w:tcPr>
          <w:p>
            <w:pPr>
              <w:pStyle w:val="15"/>
            </w:pPr>
            <w:r>
              <w:t>61.00</w:t>
            </w:r>
          </w:p>
        </w:tc>
        <w:tc>
          <w:tcPr>
            <w:tcW w:w="1065" w:type="dxa"/>
            <w:vAlign w:val="center"/>
          </w:tcPr>
          <w:p>
            <w:pPr>
              <w:pStyle w:val="15"/>
            </w:pPr>
            <w:r>
              <w:t>61.00</w:t>
            </w:r>
          </w:p>
        </w:tc>
        <w:tc>
          <w:tcPr>
            <w:tcW w:w="1095" w:type="dxa"/>
            <w:vAlign w:val="center"/>
          </w:tcPr>
          <w:p>
            <w:pPr>
              <w:pStyle w:val="15"/>
            </w:pPr>
            <w:r>
              <w:t>61.00</w:t>
            </w:r>
          </w:p>
        </w:tc>
        <w:tc>
          <w:tcPr>
            <w:tcW w:w="1210" w:type="dxa"/>
            <w:vAlign w:val="center"/>
          </w:tcPr>
          <w:p>
            <w:pPr>
              <w:pStyle w:val="15"/>
            </w:pPr>
          </w:p>
        </w:tc>
        <w:tc>
          <w:tcPr>
            <w:tcW w:w="845" w:type="dxa"/>
            <w:vAlign w:val="center"/>
          </w:tcPr>
          <w:p>
            <w:pPr>
              <w:pStyle w:val="15"/>
            </w:pPr>
          </w:p>
        </w:tc>
        <w:tc>
          <w:tcPr>
            <w:tcW w:w="780" w:type="dxa"/>
            <w:vAlign w:val="center"/>
          </w:tcPr>
          <w:p>
            <w:pPr>
              <w:pStyle w:val="15"/>
            </w:pPr>
          </w:p>
        </w:tc>
        <w:tc>
          <w:tcPr>
            <w:tcW w:w="855" w:type="dxa"/>
            <w:vAlign w:val="center"/>
          </w:tcPr>
          <w:p>
            <w:pPr>
              <w:pStyle w:val="15"/>
            </w:pPr>
          </w:p>
        </w:tc>
        <w:tc>
          <w:tcPr>
            <w:tcW w:w="870" w:type="dxa"/>
            <w:vAlign w:val="center"/>
          </w:tcPr>
          <w:p>
            <w:pPr>
              <w:pStyle w:val="15"/>
            </w:pPr>
          </w:p>
        </w:tc>
        <w:tc>
          <w:tcPr>
            <w:tcW w:w="915" w:type="dxa"/>
            <w:vAlign w:val="center"/>
          </w:tcPr>
          <w:p>
            <w:pPr>
              <w:pStyle w:val="15"/>
            </w:pPr>
          </w:p>
        </w:tc>
        <w:tc>
          <w:tcPr>
            <w:tcW w:w="1279" w:type="dxa"/>
            <w:vAlign w:val="center"/>
          </w:tcPr>
          <w:p>
            <w:pPr>
              <w:pStyle w:val="15"/>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提前下达2023年中央水利发展资金预算</w:t>
            </w:r>
          </w:p>
        </w:tc>
        <w:tc>
          <w:tcPr>
            <w:tcW w:w="924" w:type="dxa"/>
            <w:vAlign w:val="center"/>
          </w:tcPr>
          <w:p>
            <w:pPr>
              <w:pStyle w:val="15"/>
            </w:pPr>
            <w:r>
              <w:t>197.00</w:t>
            </w:r>
          </w:p>
        </w:tc>
        <w:tc>
          <w:tcPr>
            <w:tcW w:w="722" w:type="dxa"/>
            <w:vAlign w:val="center"/>
          </w:tcPr>
          <w:p>
            <w:pPr>
              <w:pStyle w:val="16"/>
            </w:pPr>
            <w:r>
              <w:t>其他水利工程施工</w:t>
            </w:r>
          </w:p>
        </w:tc>
        <w:tc>
          <w:tcPr>
            <w:tcW w:w="915" w:type="dxa"/>
            <w:vAlign w:val="center"/>
          </w:tcPr>
          <w:p>
            <w:pPr>
              <w:pStyle w:val="16"/>
            </w:pPr>
            <w:r>
              <w:t>B02099900</w:t>
            </w:r>
          </w:p>
        </w:tc>
        <w:tc>
          <w:tcPr>
            <w:tcW w:w="765" w:type="dxa"/>
            <w:vAlign w:val="center"/>
          </w:tcPr>
          <w:p>
            <w:pPr>
              <w:pStyle w:val="17"/>
            </w:pPr>
            <w:r>
              <w:t>批</w:t>
            </w:r>
          </w:p>
        </w:tc>
        <w:tc>
          <w:tcPr>
            <w:tcW w:w="690" w:type="dxa"/>
            <w:vAlign w:val="center"/>
          </w:tcPr>
          <w:p>
            <w:pPr>
              <w:pStyle w:val="15"/>
            </w:pPr>
            <w:r>
              <w:t>1</w:t>
            </w:r>
          </w:p>
        </w:tc>
        <w:tc>
          <w:tcPr>
            <w:tcW w:w="930" w:type="dxa"/>
            <w:vAlign w:val="center"/>
          </w:tcPr>
          <w:p>
            <w:pPr>
              <w:pStyle w:val="15"/>
            </w:pPr>
            <w:r>
              <w:t>122.00</w:t>
            </w:r>
          </w:p>
        </w:tc>
        <w:tc>
          <w:tcPr>
            <w:tcW w:w="1065" w:type="dxa"/>
            <w:vAlign w:val="center"/>
          </w:tcPr>
          <w:p>
            <w:pPr>
              <w:pStyle w:val="15"/>
            </w:pPr>
            <w:r>
              <w:t>122.00</w:t>
            </w:r>
          </w:p>
        </w:tc>
        <w:tc>
          <w:tcPr>
            <w:tcW w:w="1095" w:type="dxa"/>
            <w:vAlign w:val="center"/>
          </w:tcPr>
          <w:p>
            <w:pPr>
              <w:pStyle w:val="15"/>
            </w:pPr>
            <w:r>
              <w:t>122.00</w:t>
            </w:r>
          </w:p>
        </w:tc>
        <w:tc>
          <w:tcPr>
            <w:tcW w:w="1210" w:type="dxa"/>
            <w:vAlign w:val="center"/>
          </w:tcPr>
          <w:p>
            <w:pPr>
              <w:pStyle w:val="15"/>
            </w:pPr>
          </w:p>
        </w:tc>
        <w:tc>
          <w:tcPr>
            <w:tcW w:w="845" w:type="dxa"/>
            <w:vAlign w:val="center"/>
          </w:tcPr>
          <w:p>
            <w:pPr>
              <w:pStyle w:val="15"/>
            </w:pPr>
          </w:p>
        </w:tc>
        <w:tc>
          <w:tcPr>
            <w:tcW w:w="780" w:type="dxa"/>
            <w:vAlign w:val="center"/>
          </w:tcPr>
          <w:p>
            <w:pPr>
              <w:pStyle w:val="15"/>
            </w:pPr>
          </w:p>
        </w:tc>
        <w:tc>
          <w:tcPr>
            <w:tcW w:w="855" w:type="dxa"/>
            <w:vAlign w:val="center"/>
          </w:tcPr>
          <w:p>
            <w:pPr>
              <w:pStyle w:val="15"/>
            </w:pPr>
          </w:p>
        </w:tc>
        <w:tc>
          <w:tcPr>
            <w:tcW w:w="870" w:type="dxa"/>
            <w:vAlign w:val="center"/>
          </w:tcPr>
          <w:p>
            <w:pPr>
              <w:pStyle w:val="15"/>
            </w:pPr>
          </w:p>
        </w:tc>
        <w:tc>
          <w:tcPr>
            <w:tcW w:w="915" w:type="dxa"/>
            <w:vAlign w:val="center"/>
          </w:tcPr>
          <w:p>
            <w:pPr>
              <w:pStyle w:val="15"/>
            </w:pPr>
          </w:p>
        </w:tc>
        <w:tc>
          <w:tcPr>
            <w:tcW w:w="1279" w:type="dxa"/>
            <w:vAlign w:val="center"/>
          </w:tcPr>
          <w:p>
            <w:pPr>
              <w:pStyle w:val="15"/>
            </w:pPr>
            <w:r>
              <w:t>122.00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保定市徐水区水利局本级上年末固定资产金额为636.99万元（详见下表）。本年度拟购置固定资产总额为6.00万元</w:t>
      </w: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不同批次不同类别，未达到政府采购限额</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13"/>
        <w:gridCol w:w="4613"/>
        <w:gridCol w:w="4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blHeader/>
          <w:jc w:val="center"/>
        </w:trPr>
        <w:tc>
          <w:tcPr>
            <w:tcW w:w="4613" w:type="dxa"/>
            <w:tcBorders>
              <w:top w:val="single" w:color="FFFFFF" w:sz="6" w:space="0"/>
              <w:left w:val="single" w:color="FFFFFF" w:sz="6" w:space="0"/>
              <w:right w:val="single" w:color="FFFFFF" w:sz="6" w:space="0"/>
            </w:tcBorders>
            <w:vAlign w:val="center"/>
          </w:tcPr>
          <w:p>
            <w:pPr>
              <w:pStyle w:val="13"/>
            </w:pPr>
            <w:r>
              <w:t>332001保定市徐水区水利局本级</w:t>
            </w:r>
          </w:p>
        </w:tc>
        <w:tc>
          <w:tcPr>
            <w:tcW w:w="922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4613" w:type="dxa"/>
            <w:vAlign w:val="center"/>
          </w:tcPr>
          <w:p>
            <w:pPr>
              <w:pStyle w:val="14"/>
            </w:pPr>
            <w:r>
              <w:t>项   目</w:t>
            </w:r>
          </w:p>
        </w:tc>
        <w:tc>
          <w:tcPr>
            <w:tcW w:w="4613" w:type="dxa"/>
            <w:vAlign w:val="center"/>
          </w:tcPr>
          <w:p>
            <w:pPr>
              <w:pStyle w:val="14"/>
            </w:pPr>
            <w:r>
              <w:t>数量</w:t>
            </w:r>
          </w:p>
        </w:tc>
        <w:tc>
          <w:tcPr>
            <w:tcW w:w="461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4613" w:type="dxa"/>
            <w:vAlign w:val="center"/>
          </w:tcPr>
          <w:p>
            <w:pPr>
              <w:pStyle w:val="16"/>
            </w:pPr>
            <w:r>
              <w:t>资产总额</w:t>
            </w:r>
          </w:p>
        </w:tc>
        <w:tc>
          <w:tcPr>
            <w:tcW w:w="4613" w:type="dxa"/>
            <w:vAlign w:val="center"/>
          </w:tcPr>
          <w:p>
            <w:pPr>
              <w:pStyle w:val="17"/>
            </w:pPr>
          </w:p>
        </w:tc>
        <w:tc>
          <w:tcPr>
            <w:tcW w:w="4613" w:type="dxa"/>
            <w:vAlign w:val="center"/>
          </w:tcPr>
          <w:p>
            <w:pPr>
              <w:pStyle w:val="15"/>
            </w:pPr>
            <w:r>
              <w:t>636.99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4613" w:type="dxa"/>
            <w:vAlign w:val="center"/>
          </w:tcPr>
          <w:p>
            <w:pPr>
              <w:pStyle w:val="16"/>
            </w:pPr>
            <w:r>
              <w:t>1、房屋（平方米）</w:t>
            </w:r>
          </w:p>
        </w:tc>
        <w:tc>
          <w:tcPr>
            <w:tcW w:w="4613" w:type="dxa"/>
            <w:vAlign w:val="center"/>
          </w:tcPr>
          <w:p>
            <w:pPr>
              <w:pStyle w:val="17"/>
            </w:pPr>
            <w:r>
              <w:t>16300</w:t>
            </w:r>
          </w:p>
        </w:tc>
        <w:tc>
          <w:tcPr>
            <w:tcW w:w="4613" w:type="dxa"/>
            <w:vAlign w:val="center"/>
          </w:tcPr>
          <w:p>
            <w:pPr>
              <w:pStyle w:val="15"/>
            </w:pPr>
            <w:r>
              <w:t>287.34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4613" w:type="dxa"/>
            <w:vAlign w:val="center"/>
          </w:tcPr>
          <w:p>
            <w:pPr>
              <w:pStyle w:val="16"/>
            </w:pPr>
            <w:r>
              <w:t>　　其中：办公用房（平方米）</w:t>
            </w:r>
          </w:p>
        </w:tc>
        <w:tc>
          <w:tcPr>
            <w:tcW w:w="4613" w:type="dxa"/>
            <w:vAlign w:val="center"/>
          </w:tcPr>
          <w:p>
            <w:pPr>
              <w:pStyle w:val="17"/>
            </w:pPr>
            <w:r>
              <w:t>4772</w:t>
            </w:r>
          </w:p>
        </w:tc>
        <w:tc>
          <w:tcPr>
            <w:tcW w:w="4613" w:type="dxa"/>
            <w:vAlign w:val="center"/>
          </w:tcPr>
          <w:p>
            <w:pPr>
              <w:pStyle w:val="15"/>
            </w:pPr>
            <w:r>
              <w:t>195.56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4613" w:type="dxa"/>
            <w:vAlign w:val="center"/>
          </w:tcPr>
          <w:p>
            <w:pPr>
              <w:pStyle w:val="16"/>
            </w:pPr>
            <w:r>
              <w:t>2、车辆（台、辆）</w:t>
            </w:r>
          </w:p>
        </w:tc>
        <w:tc>
          <w:tcPr>
            <w:tcW w:w="4613" w:type="dxa"/>
            <w:vAlign w:val="center"/>
          </w:tcPr>
          <w:p>
            <w:pPr>
              <w:pStyle w:val="17"/>
            </w:pPr>
            <w:r>
              <w:t>3</w:t>
            </w:r>
          </w:p>
        </w:tc>
        <w:tc>
          <w:tcPr>
            <w:tcW w:w="4613" w:type="dxa"/>
            <w:vAlign w:val="center"/>
          </w:tcPr>
          <w:p>
            <w:pPr>
              <w:pStyle w:val="15"/>
            </w:pPr>
            <w:r>
              <w:t>35.34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4613" w:type="dxa"/>
            <w:vAlign w:val="center"/>
          </w:tcPr>
          <w:p>
            <w:pPr>
              <w:pStyle w:val="16"/>
            </w:pPr>
            <w:r>
              <w:t>3、单价在20万元以上的设备</w:t>
            </w:r>
          </w:p>
        </w:tc>
        <w:tc>
          <w:tcPr>
            <w:tcW w:w="4613" w:type="dxa"/>
            <w:vAlign w:val="center"/>
          </w:tcPr>
          <w:p>
            <w:pPr>
              <w:pStyle w:val="17"/>
            </w:pPr>
          </w:p>
        </w:tc>
        <w:tc>
          <w:tcPr>
            <w:tcW w:w="46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4613" w:type="dxa"/>
            <w:vAlign w:val="center"/>
          </w:tcPr>
          <w:p>
            <w:pPr>
              <w:pStyle w:val="16"/>
            </w:pPr>
            <w:r>
              <w:t>4、其他固定资产</w:t>
            </w:r>
          </w:p>
        </w:tc>
        <w:tc>
          <w:tcPr>
            <w:tcW w:w="4613" w:type="dxa"/>
            <w:vAlign w:val="center"/>
          </w:tcPr>
          <w:p>
            <w:pPr>
              <w:pStyle w:val="17"/>
            </w:pPr>
          </w:p>
        </w:tc>
        <w:tc>
          <w:tcPr>
            <w:tcW w:w="4613" w:type="dxa"/>
            <w:vAlign w:val="center"/>
          </w:tcPr>
          <w:p>
            <w:pPr>
              <w:pStyle w:val="15"/>
            </w:pPr>
            <w:r>
              <w:t>314.31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highlight w:val="none"/>
          <w:lang w:eastAsia="zh-CN"/>
        </w:rPr>
        <w:t>区级</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000000"/>
    <w:rsid w:val="00915FF1"/>
    <w:rsid w:val="02254921"/>
    <w:rsid w:val="026C295D"/>
    <w:rsid w:val="027B72CA"/>
    <w:rsid w:val="036206FD"/>
    <w:rsid w:val="039C3E99"/>
    <w:rsid w:val="03B14613"/>
    <w:rsid w:val="04890980"/>
    <w:rsid w:val="050B273A"/>
    <w:rsid w:val="05B26C85"/>
    <w:rsid w:val="06EB7F26"/>
    <w:rsid w:val="09326578"/>
    <w:rsid w:val="0A047939"/>
    <w:rsid w:val="0A7C560C"/>
    <w:rsid w:val="0ABB3FA4"/>
    <w:rsid w:val="0B431570"/>
    <w:rsid w:val="0C404377"/>
    <w:rsid w:val="0D2D0F2D"/>
    <w:rsid w:val="0E193078"/>
    <w:rsid w:val="128C1E72"/>
    <w:rsid w:val="12D57B14"/>
    <w:rsid w:val="12D93A25"/>
    <w:rsid w:val="137464CD"/>
    <w:rsid w:val="13AB4384"/>
    <w:rsid w:val="13F93D69"/>
    <w:rsid w:val="146B76E9"/>
    <w:rsid w:val="166F0CC1"/>
    <w:rsid w:val="16DC3CD3"/>
    <w:rsid w:val="16DF3B9D"/>
    <w:rsid w:val="17D310F5"/>
    <w:rsid w:val="1835230B"/>
    <w:rsid w:val="186F326B"/>
    <w:rsid w:val="18B53A8E"/>
    <w:rsid w:val="19BD5F78"/>
    <w:rsid w:val="1B3A5E5A"/>
    <w:rsid w:val="1BBB31D5"/>
    <w:rsid w:val="1BDE4318"/>
    <w:rsid w:val="1BEB46DE"/>
    <w:rsid w:val="1BF524B5"/>
    <w:rsid w:val="1CAE5DC9"/>
    <w:rsid w:val="1F297266"/>
    <w:rsid w:val="20F7041E"/>
    <w:rsid w:val="21030F18"/>
    <w:rsid w:val="225621ED"/>
    <w:rsid w:val="22CB4E18"/>
    <w:rsid w:val="23140514"/>
    <w:rsid w:val="23D14BA5"/>
    <w:rsid w:val="25EB3B75"/>
    <w:rsid w:val="26072E3D"/>
    <w:rsid w:val="261A44DA"/>
    <w:rsid w:val="26D44B5D"/>
    <w:rsid w:val="28222AAE"/>
    <w:rsid w:val="2C7657A2"/>
    <w:rsid w:val="2C8879A9"/>
    <w:rsid w:val="2D7D08B1"/>
    <w:rsid w:val="2EBE7782"/>
    <w:rsid w:val="2F4B1DB4"/>
    <w:rsid w:val="2F9568CA"/>
    <w:rsid w:val="33CA71AC"/>
    <w:rsid w:val="344A643D"/>
    <w:rsid w:val="34CC7276"/>
    <w:rsid w:val="34EB4F1C"/>
    <w:rsid w:val="34F2449F"/>
    <w:rsid w:val="36EF71DD"/>
    <w:rsid w:val="37D33538"/>
    <w:rsid w:val="3868165D"/>
    <w:rsid w:val="3A414E64"/>
    <w:rsid w:val="3B426CC8"/>
    <w:rsid w:val="3BB36C08"/>
    <w:rsid w:val="3C314A26"/>
    <w:rsid w:val="3E544BD5"/>
    <w:rsid w:val="3E872BBB"/>
    <w:rsid w:val="3EAE493B"/>
    <w:rsid w:val="41E715F3"/>
    <w:rsid w:val="41F44D4B"/>
    <w:rsid w:val="421741EE"/>
    <w:rsid w:val="425A3F8E"/>
    <w:rsid w:val="42841A52"/>
    <w:rsid w:val="42857750"/>
    <w:rsid w:val="42DA502B"/>
    <w:rsid w:val="43521007"/>
    <w:rsid w:val="43E14F19"/>
    <w:rsid w:val="46780DAF"/>
    <w:rsid w:val="494110A8"/>
    <w:rsid w:val="49980845"/>
    <w:rsid w:val="49B55A6B"/>
    <w:rsid w:val="4A396636"/>
    <w:rsid w:val="4B126E1E"/>
    <w:rsid w:val="4C0E7DC8"/>
    <w:rsid w:val="4CED4E6D"/>
    <w:rsid w:val="4D693393"/>
    <w:rsid w:val="4DB33C1C"/>
    <w:rsid w:val="4E02311B"/>
    <w:rsid w:val="4E0314A3"/>
    <w:rsid w:val="4F6F1B2E"/>
    <w:rsid w:val="5031394D"/>
    <w:rsid w:val="51B836BA"/>
    <w:rsid w:val="53EF1EFA"/>
    <w:rsid w:val="54B764EB"/>
    <w:rsid w:val="551A654F"/>
    <w:rsid w:val="55A82052"/>
    <w:rsid w:val="56EF67FD"/>
    <w:rsid w:val="57772440"/>
    <w:rsid w:val="57AC3A88"/>
    <w:rsid w:val="5A972871"/>
    <w:rsid w:val="5AC33E91"/>
    <w:rsid w:val="5ACD3874"/>
    <w:rsid w:val="5B7D78DA"/>
    <w:rsid w:val="5B8670C1"/>
    <w:rsid w:val="5BA97B7B"/>
    <w:rsid w:val="5BD61C6F"/>
    <w:rsid w:val="5CDB2ACA"/>
    <w:rsid w:val="5D7A0C37"/>
    <w:rsid w:val="5E2A57A3"/>
    <w:rsid w:val="60B85307"/>
    <w:rsid w:val="611A4C92"/>
    <w:rsid w:val="620245FE"/>
    <w:rsid w:val="6234257F"/>
    <w:rsid w:val="624152D9"/>
    <w:rsid w:val="63172273"/>
    <w:rsid w:val="656F0C7E"/>
    <w:rsid w:val="65C9182C"/>
    <w:rsid w:val="679C72D6"/>
    <w:rsid w:val="67CB223C"/>
    <w:rsid w:val="67D2127E"/>
    <w:rsid w:val="68081AF9"/>
    <w:rsid w:val="6933190D"/>
    <w:rsid w:val="6ABA04B8"/>
    <w:rsid w:val="6AEC4519"/>
    <w:rsid w:val="6B9B5E30"/>
    <w:rsid w:val="6BF14761"/>
    <w:rsid w:val="6C382081"/>
    <w:rsid w:val="6C48672E"/>
    <w:rsid w:val="6CD655D5"/>
    <w:rsid w:val="6D233ECA"/>
    <w:rsid w:val="6D7504E7"/>
    <w:rsid w:val="706B056D"/>
    <w:rsid w:val="70910145"/>
    <w:rsid w:val="726D24C8"/>
    <w:rsid w:val="72C754F8"/>
    <w:rsid w:val="73764114"/>
    <w:rsid w:val="75352411"/>
    <w:rsid w:val="7A366393"/>
    <w:rsid w:val="7B1B368B"/>
    <w:rsid w:val="7C1F5A63"/>
    <w:rsid w:val="7CE24306"/>
    <w:rsid w:val="7D804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3" Type="http://schemas.openxmlformats.org/officeDocument/2006/relationships/fontTable" Target="fontTable.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100"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2023-02-24T15:22:00Z</dcterms:created>
  <dcterms:modified xsi:type="dcterms:W3CDTF">2023-02-24T07:22:00Z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2023-02-24T15:22:58Z</dcterms:created>
  <dcterms:modified xsi:type="dcterms:W3CDTF">2023-02-24T07:22:58Z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2023-02-24T15:22:00Z</dcterms:created>
  <dcterms:modified xsi:type="dcterms:W3CDTF">2023-02-24T07:22:00Z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2023-02-24T15:22:02Z</dcterms:created>
  <dcterms:modified xsi:type="dcterms:W3CDTF">2023-02-24T07:22:01Z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2023-02-24T15:22:02Z</dcterms:created>
  <dcterms:modified xsi:type="dcterms:W3CDTF">2023-02-24T07:22:02Z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2023-02-24T15:22:02Z</dcterms:created>
  <dcterms:modified xsi:type="dcterms:W3CDTF">2023-02-24T07:22:02Z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2023-02-24T15:21:54Z</dcterms:created>
  <dcterms:modified xsi:type="dcterms:W3CDTF">2023-02-24T07:21:54Z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2023-02-24T15:22:02Z</dcterms:created>
  <dcterms:modified xsi:type="dcterms:W3CDTF">2023-02-24T07:22:02Z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2023-02-24T15:22:02Z</dcterms:created>
  <dcterms:modified xsi:type="dcterms:W3CDTF">2023-02-24T07:22:02Z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2023-02-24T15:22:02Z</dcterms:created>
  <dcterms:modified xsi:type="dcterms:W3CDTF">2023-02-24T07:22:02Z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2023-02-24T15:22:02Z</dcterms:created>
  <dcterms:modified xsi:type="dcterms:W3CDTF">2023-02-24T07:22:02Z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2023-02-24T15:22:03Z</dcterms:created>
  <dcterms:modified xsi:type="dcterms:W3CDTF">2023-02-24T07:22:03Z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2023-02-24T15:22:52Z</dcterms:created>
  <dcterms:modified xsi:type="dcterms:W3CDTF">2023-02-24T07:22:52Z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2023-02-24T15:22:00Z</dcterms:created>
  <dcterms:modified xsi:type="dcterms:W3CDTF">2023-02-24T07:22:00Z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2023-02-24T15:22:55Z</dcterms:created>
  <dcterms:modified xsi:type="dcterms:W3CDTF">2023-02-24T07:22:55Z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2023-02-24T15:22:55Z</dcterms:created>
  <dcterms:modified xsi:type="dcterms:W3CDTF">2023-02-24T07:22:55Z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2023-02-24T15:22:55Z</dcterms:created>
  <dcterms:modified xsi:type="dcterms:W3CDTF">2023-02-24T07:22:55Z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2023-02-24T15:22:55Z</dcterms:created>
  <dcterms:modified xsi:type="dcterms:W3CDTF">2023-02-24T07:22:55Z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2023-02-24T15:22:00Z</dcterms:created>
  <dcterms:modified xsi:type="dcterms:W3CDTF">2023-02-24T07:22:00Z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2023-02-24T15:22:00Z</dcterms:created>
  <dcterms:modified xsi:type="dcterms:W3CDTF">2023-02-24T07:22:00Z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2023-02-24T15:22:00Z</dcterms:created>
  <dcterms:modified xsi:type="dcterms:W3CDTF">2023-02-24T07:22:00Z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2023-02-24T15:22:00Z</dcterms:created>
  <dcterms:modified xsi:type="dcterms:W3CDTF">2023-02-24T07:22:00Z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07b02c0-83b3-4fa6-9e44-1378586ca800}">
  <ds:schemaRefs/>
</ds:datastoreItem>
</file>

<file path=customXml/itemProps11.xml><?xml version="1.0" encoding="utf-8"?>
<ds:datastoreItem xmlns:ds="http://schemas.openxmlformats.org/officeDocument/2006/customXml" ds:itemID="{bc406e30-e9fd-42df-8a3f-2581b4616324}">
  <ds:schemaRefs/>
</ds:datastoreItem>
</file>

<file path=customXml/itemProps12.xml><?xml version="1.0" encoding="utf-8"?>
<ds:datastoreItem xmlns:ds="http://schemas.openxmlformats.org/officeDocument/2006/customXml" ds:itemID="{c476054f-930a-4806-bb46-f2841cd89827}">
  <ds:schemaRefs/>
</ds:datastoreItem>
</file>

<file path=customXml/itemProps13.xml><?xml version="1.0" encoding="utf-8"?>
<ds:datastoreItem xmlns:ds="http://schemas.openxmlformats.org/officeDocument/2006/customXml" ds:itemID="{ea802ba0-9bd3-4dae-a45b-80e89afe7f05}">
  <ds:schemaRefs/>
</ds:datastoreItem>
</file>

<file path=customXml/itemProps14.xml><?xml version="1.0" encoding="utf-8"?>
<ds:datastoreItem xmlns:ds="http://schemas.openxmlformats.org/officeDocument/2006/customXml" ds:itemID="{37dc86f9-d6ac-4869-aafe-9c02b2f97877}">
  <ds:schemaRefs/>
</ds:datastoreItem>
</file>

<file path=customXml/itemProps15.xml><?xml version="1.0" encoding="utf-8"?>
<ds:datastoreItem xmlns:ds="http://schemas.openxmlformats.org/officeDocument/2006/customXml" ds:itemID="{a97a72ae-6b87-4822-8e05-0291dcb1a3ed}">
  <ds:schemaRefs/>
</ds:datastoreItem>
</file>

<file path=customXml/itemProps16.xml><?xml version="1.0" encoding="utf-8"?>
<ds:datastoreItem xmlns:ds="http://schemas.openxmlformats.org/officeDocument/2006/customXml" ds:itemID="{db1f358e-c50b-4293-a4bc-835537579e65}">
  <ds:schemaRefs/>
</ds:datastoreItem>
</file>

<file path=customXml/itemProps17.xml><?xml version="1.0" encoding="utf-8"?>
<ds:datastoreItem xmlns:ds="http://schemas.openxmlformats.org/officeDocument/2006/customXml" ds:itemID="{8c0ec74f-b971-4336-9a8e-d073bbf01c58}">
  <ds:schemaRefs/>
</ds:datastoreItem>
</file>

<file path=customXml/itemProps18.xml><?xml version="1.0" encoding="utf-8"?>
<ds:datastoreItem xmlns:ds="http://schemas.openxmlformats.org/officeDocument/2006/customXml" ds:itemID="{10332638-32e6-403c-9233-7173e28c81f2}">
  <ds:schemaRefs/>
</ds:datastoreItem>
</file>

<file path=customXml/itemProps19.xml><?xml version="1.0" encoding="utf-8"?>
<ds:datastoreItem xmlns:ds="http://schemas.openxmlformats.org/officeDocument/2006/customXml" ds:itemID="{bdb2a8ba-2bac-49cd-a0f4-101f06fa225e}">
  <ds:schemaRefs/>
</ds:datastoreItem>
</file>

<file path=customXml/itemProps2.xml><?xml version="1.0" encoding="utf-8"?>
<ds:datastoreItem xmlns:ds="http://schemas.openxmlformats.org/officeDocument/2006/customXml" ds:itemID="{de42a71a-7edc-4c0b-a27e-8634860579d6}">
  <ds:schemaRefs/>
</ds:datastoreItem>
</file>

<file path=customXml/itemProps20.xml><?xml version="1.0" encoding="utf-8"?>
<ds:datastoreItem xmlns:ds="http://schemas.openxmlformats.org/officeDocument/2006/customXml" ds:itemID="{af138234-8ae4-4df6-bb42-c07a59c8cb10}">
  <ds:schemaRefs/>
</ds:datastoreItem>
</file>

<file path=customXml/itemProps21.xml><?xml version="1.0" encoding="utf-8"?>
<ds:datastoreItem xmlns:ds="http://schemas.openxmlformats.org/officeDocument/2006/customXml" ds:itemID="{9073932a-f9e6-4944-abc3-445dee11cafc}">
  <ds:schemaRefs/>
</ds:datastoreItem>
</file>

<file path=customXml/itemProps22.xml><?xml version="1.0" encoding="utf-8"?>
<ds:datastoreItem xmlns:ds="http://schemas.openxmlformats.org/officeDocument/2006/customXml" ds:itemID="{4ffe6d8a-dfad-4a18-9c39-8504d5c5c9e3}">
  <ds:schemaRefs/>
</ds:datastoreItem>
</file>

<file path=customXml/itemProps23.xml><?xml version="1.0" encoding="utf-8"?>
<ds:datastoreItem xmlns:ds="http://schemas.openxmlformats.org/officeDocument/2006/customXml" ds:itemID="{588e5b91-ff28-4bab-87a8-54a61d0e89fe}">
  <ds:schemaRefs/>
</ds:datastoreItem>
</file>

<file path=customXml/itemProps24.xml><?xml version="1.0" encoding="utf-8"?>
<ds:datastoreItem xmlns:ds="http://schemas.openxmlformats.org/officeDocument/2006/customXml" ds:itemID="{2e300635-89bf-4d41-b1c4-9c5c160d00d8}">
  <ds:schemaRefs/>
</ds:datastoreItem>
</file>

<file path=customXml/itemProps25.xml><?xml version="1.0" encoding="utf-8"?>
<ds:datastoreItem xmlns:ds="http://schemas.openxmlformats.org/officeDocument/2006/customXml" ds:itemID="{f23cea1a-ac07-47e2-9ac8-f1e47872c123}">
  <ds:schemaRefs/>
</ds:datastoreItem>
</file>

<file path=customXml/itemProps26.xml><?xml version="1.0" encoding="utf-8"?>
<ds:datastoreItem xmlns:ds="http://schemas.openxmlformats.org/officeDocument/2006/customXml" ds:itemID="{1ab16790-d484-4f27-854d-3805982cc2c7}">
  <ds:schemaRefs/>
</ds:datastoreItem>
</file>

<file path=customXml/itemProps27.xml><?xml version="1.0" encoding="utf-8"?>
<ds:datastoreItem xmlns:ds="http://schemas.openxmlformats.org/officeDocument/2006/customXml" ds:itemID="{356eb9a2-083a-4fdb-8f4c-a9d40da28fd8}">
  <ds:schemaRefs/>
</ds:datastoreItem>
</file>

<file path=customXml/itemProps28.xml><?xml version="1.0" encoding="utf-8"?>
<ds:datastoreItem xmlns:ds="http://schemas.openxmlformats.org/officeDocument/2006/customXml" ds:itemID="{9c671a60-dc46-4742-9aba-2295d1700bb4}">
  <ds:schemaRefs/>
</ds:datastoreItem>
</file>

<file path=customXml/itemProps29.xml><?xml version="1.0" encoding="utf-8"?>
<ds:datastoreItem xmlns:ds="http://schemas.openxmlformats.org/officeDocument/2006/customXml" ds:itemID="{bba03261-1d89-4fe9-b3a0-8717a1b14aba}">
  <ds:schemaRefs/>
</ds:datastoreItem>
</file>

<file path=customXml/itemProps3.xml><?xml version="1.0" encoding="utf-8"?>
<ds:datastoreItem xmlns:ds="http://schemas.openxmlformats.org/officeDocument/2006/customXml" ds:itemID="{5ffd378d-915f-4336-b5eb-fc15af1c1556}">
  <ds:schemaRefs/>
</ds:datastoreItem>
</file>

<file path=customXml/itemProps30.xml><?xml version="1.0" encoding="utf-8"?>
<ds:datastoreItem xmlns:ds="http://schemas.openxmlformats.org/officeDocument/2006/customXml" ds:itemID="{7cfd73fb-177d-412f-ad52-d10bbfc2b01b}">
  <ds:schemaRefs/>
</ds:datastoreItem>
</file>

<file path=customXml/itemProps31.xml><?xml version="1.0" encoding="utf-8"?>
<ds:datastoreItem xmlns:ds="http://schemas.openxmlformats.org/officeDocument/2006/customXml" ds:itemID="{221bf6e7-987c-4208-9326-1d25e0c39b32}">
  <ds:schemaRefs/>
</ds:datastoreItem>
</file>

<file path=customXml/itemProps32.xml><?xml version="1.0" encoding="utf-8"?>
<ds:datastoreItem xmlns:ds="http://schemas.openxmlformats.org/officeDocument/2006/customXml" ds:itemID="{de9756ad-a276-47fb-bca2-fdb867bd24d2}">
  <ds:schemaRefs/>
</ds:datastoreItem>
</file>

<file path=customXml/itemProps33.xml><?xml version="1.0" encoding="utf-8"?>
<ds:datastoreItem xmlns:ds="http://schemas.openxmlformats.org/officeDocument/2006/customXml" ds:itemID="{20e8fe7d-ece0-4abc-97ba-14d5f8a42ae4}">
  <ds:schemaRefs/>
</ds:datastoreItem>
</file>

<file path=customXml/itemProps34.xml><?xml version="1.0" encoding="utf-8"?>
<ds:datastoreItem xmlns:ds="http://schemas.openxmlformats.org/officeDocument/2006/customXml" ds:itemID="{e144f9a6-3794-4b95-a42e-f6800619b78e}">
  <ds:schemaRefs/>
</ds:datastoreItem>
</file>

<file path=customXml/itemProps35.xml><?xml version="1.0" encoding="utf-8"?>
<ds:datastoreItem xmlns:ds="http://schemas.openxmlformats.org/officeDocument/2006/customXml" ds:itemID="{e416ae9d-9abe-4e61-aa19-cee54d23f163}">
  <ds:schemaRefs/>
</ds:datastoreItem>
</file>

<file path=customXml/itemProps36.xml><?xml version="1.0" encoding="utf-8"?>
<ds:datastoreItem xmlns:ds="http://schemas.openxmlformats.org/officeDocument/2006/customXml" ds:itemID="{ade28932-8dc3-4dba-af27-d3f2ddc4904f}">
  <ds:schemaRefs/>
</ds:datastoreItem>
</file>

<file path=customXml/itemProps37.xml><?xml version="1.0" encoding="utf-8"?>
<ds:datastoreItem xmlns:ds="http://schemas.openxmlformats.org/officeDocument/2006/customXml" ds:itemID="{25dbae67-4e98-4578-b5a2-330e199e3786}">
  <ds:schemaRefs/>
</ds:datastoreItem>
</file>

<file path=customXml/itemProps38.xml><?xml version="1.0" encoding="utf-8"?>
<ds:datastoreItem xmlns:ds="http://schemas.openxmlformats.org/officeDocument/2006/customXml" ds:itemID="{1def38e8-fd27-4aea-b274-e9f1296d4564}">
  <ds:schemaRefs/>
</ds:datastoreItem>
</file>

<file path=customXml/itemProps39.xml><?xml version="1.0" encoding="utf-8"?>
<ds:datastoreItem xmlns:ds="http://schemas.openxmlformats.org/officeDocument/2006/customXml" ds:itemID="{f0745c2d-2ea0-471a-b9f5-0bfdfbd06122}">
  <ds:schemaRefs/>
</ds:datastoreItem>
</file>

<file path=customXml/itemProps4.xml><?xml version="1.0" encoding="utf-8"?>
<ds:datastoreItem xmlns:ds="http://schemas.openxmlformats.org/officeDocument/2006/customXml" ds:itemID="{74b046d7-ae18-4349-a8c5-cb56df609d06}">
  <ds:schemaRefs/>
</ds:datastoreItem>
</file>

<file path=customXml/itemProps40.xml><?xml version="1.0" encoding="utf-8"?>
<ds:datastoreItem xmlns:ds="http://schemas.openxmlformats.org/officeDocument/2006/customXml" ds:itemID="{5833eba5-de8e-446d-b818-1a5feab598f1}">
  <ds:schemaRefs/>
</ds:datastoreItem>
</file>

<file path=customXml/itemProps41.xml><?xml version="1.0" encoding="utf-8"?>
<ds:datastoreItem xmlns:ds="http://schemas.openxmlformats.org/officeDocument/2006/customXml" ds:itemID="{1aeddcd4-de8b-4e25-bef9-fa75367a31d1}">
  <ds:schemaRefs/>
</ds:datastoreItem>
</file>

<file path=customXml/itemProps42.xml><?xml version="1.0" encoding="utf-8"?>
<ds:datastoreItem xmlns:ds="http://schemas.openxmlformats.org/officeDocument/2006/customXml" ds:itemID="{4d84b3d3-435e-4418-b28a-47e450f30557}">
  <ds:schemaRefs/>
</ds:datastoreItem>
</file>

<file path=customXml/itemProps43.xml><?xml version="1.0" encoding="utf-8"?>
<ds:datastoreItem xmlns:ds="http://schemas.openxmlformats.org/officeDocument/2006/customXml" ds:itemID="{4e5c8f3f-fe9c-44b8-a675-6c33e4093553}">
  <ds:schemaRefs/>
</ds:datastoreItem>
</file>

<file path=customXml/itemProps44.xml><?xml version="1.0" encoding="utf-8"?>
<ds:datastoreItem xmlns:ds="http://schemas.openxmlformats.org/officeDocument/2006/customXml" ds:itemID="{4894a01c-be76-4250-872c-95c02d6fb42a}">
  <ds:schemaRefs/>
</ds:datastoreItem>
</file>

<file path=customXml/itemProps45.xml><?xml version="1.0" encoding="utf-8"?>
<ds:datastoreItem xmlns:ds="http://schemas.openxmlformats.org/officeDocument/2006/customXml" ds:itemID="{167c879a-301b-4510-9bb1-6c7b11e23213}">
  <ds:schemaRefs/>
</ds:datastoreItem>
</file>

<file path=customXml/itemProps46.xml><?xml version="1.0" encoding="utf-8"?>
<ds:datastoreItem xmlns:ds="http://schemas.openxmlformats.org/officeDocument/2006/customXml" ds:itemID="{23f645c4-7597-458c-a581-5b739d668a65}">
  <ds:schemaRefs/>
</ds:datastoreItem>
</file>

<file path=customXml/itemProps47.xml><?xml version="1.0" encoding="utf-8"?>
<ds:datastoreItem xmlns:ds="http://schemas.openxmlformats.org/officeDocument/2006/customXml" ds:itemID="{60ac0392-e736-4121-9e8e-1782cb636d3a}">
  <ds:schemaRefs/>
</ds:datastoreItem>
</file>

<file path=customXml/itemProps48.xml><?xml version="1.0" encoding="utf-8"?>
<ds:datastoreItem xmlns:ds="http://schemas.openxmlformats.org/officeDocument/2006/customXml" ds:itemID="{6324313f-02cb-417d-9b42-db1e0ab5c9fb}">
  <ds:schemaRefs/>
</ds:datastoreItem>
</file>

<file path=customXml/itemProps49.xml><?xml version="1.0" encoding="utf-8"?>
<ds:datastoreItem xmlns:ds="http://schemas.openxmlformats.org/officeDocument/2006/customXml" ds:itemID="{804702e7-d24f-4b99-9205-847415bed600}">
  <ds:schemaRefs/>
</ds:datastoreItem>
</file>

<file path=customXml/itemProps5.xml><?xml version="1.0" encoding="utf-8"?>
<ds:datastoreItem xmlns:ds="http://schemas.openxmlformats.org/officeDocument/2006/customXml" ds:itemID="{4ba23f0f-48b5-4cec-b96c-2700ec8d39b5}">
  <ds:schemaRefs/>
</ds:datastoreItem>
</file>

<file path=customXml/itemProps50.xml><?xml version="1.0" encoding="utf-8"?>
<ds:datastoreItem xmlns:ds="http://schemas.openxmlformats.org/officeDocument/2006/customXml" ds:itemID="{045eddee-3c1c-416f-b130-2ccf8bd5837e}">
  <ds:schemaRefs/>
</ds:datastoreItem>
</file>

<file path=customXml/itemProps51.xml><?xml version="1.0" encoding="utf-8"?>
<ds:datastoreItem xmlns:ds="http://schemas.openxmlformats.org/officeDocument/2006/customXml" ds:itemID="{a8f0ba1c-1f2b-4769-bb42-ca9b7fd4a5a3}">
  <ds:schemaRefs/>
</ds:datastoreItem>
</file>

<file path=customXml/itemProps52.xml><?xml version="1.0" encoding="utf-8"?>
<ds:datastoreItem xmlns:ds="http://schemas.openxmlformats.org/officeDocument/2006/customXml" ds:itemID="{fdf3d71d-782b-4a95-a223-be45bf1dc8b5}">
  <ds:schemaRefs/>
</ds:datastoreItem>
</file>

<file path=customXml/itemProps53.xml><?xml version="1.0" encoding="utf-8"?>
<ds:datastoreItem xmlns:ds="http://schemas.openxmlformats.org/officeDocument/2006/customXml" ds:itemID="{48eab50c-751d-4ca3-8db8-a13c7ca17625}">
  <ds:schemaRefs/>
</ds:datastoreItem>
</file>

<file path=customXml/itemProps54.xml><?xml version="1.0" encoding="utf-8"?>
<ds:datastoreItem xmlns:ds="http://schemas.openxmlformats.org/officeDocument/2006/customXml" ds:itemID="{2afa7819-de99-4422-a001-1664f472fa85}">
  <ds:schemaRefs/>
</ds:datastoreItem>
</file>

<file path=customXml/itemProps55.xml><?xml version="1.0" encoding="utf-8"?>
<ds:datastoreItem xmlns:ds="http://schemas.openxmlformats.org/officeDocument/2006/customXml" ds:itemID="{cb56bcc5-96a4-4802-8c70-6e55351dece3}">
  <ds:schemaRefs/>
</ds:datastoreItem>
</file>

<file path=customXml/itemProps56.xml><?xml version="1.0" encoding="utf-8"?>
<ds:datastoreItem xmlns:ds="http://schemas.openxmlformats.org/officeDocument/2006/customXml" ds:itemID="{6a551ae5-0fdc-472a-b6ac-1d057c9f7ce8}">
  <ds:schemaRefs/>
</ds:datastoreItem>
</file>

<file path=customXml/itemProps57.xml><?xml version="1.0" encoding="utf-8"?>
<ds:datastoreItem xmlns:ds="http://schemas.openxmlformats.org/officeDocument/2006/customXml" ds:itemID="{8cc31841-9e6c-4606-b999-4aca0f75eda8}">
  <ds:schemaRefs/>
</ds:datastoreItem>
</file>

<file path=customXml/itemProps58.xml><?xml version="1.0" encoding="utf-8"?>
<ds:datastoreItem xmlns:ds="http://schemas.openxmlformats.org/officeDocument/2006/customXml" ds:itemID="{7736080c-2933-4e1f-acb6-687c102ab8f9}">
  <ds:schemaRefs/>
</ds:datastoreItem>
</file>

<file path=customXml/itemProps59.xml><?xml version="1.0" encoding="utf-8"?>
<ds:datastoreItem xmlns:ds="http://schemas.openxmlformats.org/officeDocument/2006/customXml" ds:itemID="{76b398fa-5629-4ba9-87b3-74e524cc473c}">
  <ds:schemaRefs/>
</ds:datastoreItem>
</file>

<file path=customXml/itemProps6.xml><?xml version="1.0" encoding="utf-8"?>
<ds:datastoreItem xmlns:ds="http://schemas.openxmlformats.org/officeDocument/2006/customXml" ds:itemID="{2ce1d9c9-67fa-4104-92cd-17efb47988b8}">
  <ds:schemaRefs/>
</ds:datastoreItem>
</file>

<file path=customXml/itemProps60.xml><?xml version="1.0" encoding="utf-8"?>
<ds:datastoreItem xmlns:ds="http://schemas.openxmlformats.org/officeDocument/2006/customXml" ds:itemID="{eeaebf03-caea-4776-86b4-54050a999de7}">
  <ds:schemaRefs/>
</ds:datastoreItem>
</file>

<file path=customXml/itemProps61.xml><?xml version="1.0" encoding="utf-8"?>
<ds:datastoreItem xmlns:ds="http://schemas.openxmlformats.org/officeDocument/2006/customXml" ds:itemID="{3e5dea03-effc-44dc-974b-b5405296b7e2}">
  <ds:schemaRefs/>
</ds:datastoreItem>
</file>

<file path=customXml/itemProps62.xml><?xml version="1.0" encoding="utf-8"?>
<ds:datastoreItem xmlns:ds="http://schemas.openxmlformats.org/officeDocument/2006/customXml" ds:itemID="{f70c3772-55d8-4c2c-b8f1-16a9f4242fa8}">
  <ds:schemaRefs/>
</ds:datastoreItem>
</file>

<file path=customXml/itemProps63.xml><?xml version="1.0" encoding="utf-8"?>
<ds:datastoreItem xmlns:ds="http://schemas.openxmlformats.org/officeDocument/2006/customXml" ds:itemID="{05953903-7ce0-47ea-b36b-d3e63bf9e852}">
  <ds:schemaRefs/>
</ds:datastoreItem>
</file>

<file path=customXml/itemProps64.xml><?xml version="1.0" encoding="utf-8"?>
<ds:datastoreItem xmlns:ds="http://schemas.openxmlformats.org/officeDocument/2006/customXml" ds:itemID="{8d85d50c-b41f-49a0-9faf-1c63c672eb13}">
  <ds:schemaRefs/>
</ds:datastoreItem>
</file>

<file path=customXml/itemProps65.xml><?xml version="1.0" encoding="utf-8"?>
<ds:datastoreItem xmlns:ds="http://schemas.openxmlformats.org/officeDocument/2006/customXml" ds:itemID="{6325cf7e-8fa0-43ca-890b-3124bf781717}">
  <ds:schemaRefs/>
</ds:datastoreItem>
</file>

<file path=customXml/itemProps66.xml><?xml version="1.0" encoding="utf-8"?>
<ds:datastoreItem xmlns:ds="http://schemas.openxmlformats.org/officeDocument/2006/customXml" ds:itemID="{9c46b037-dea4-4ab3-b4f9-2d669f0aaf3d}">
  <ds:schemaRefs/>
</ds:datastoreItem>
</file>

<file path=customXml/itemProps67.xml><?xml version="1.0" encoding="utf-8"?>
<ds:datastoreItem xmlns:ds="http://schemas.openxmlformats.org/officeDocument/2006/customXml" ds:itemID="{5012c9c2-77a1-4938-befc-328f4d815456}">
  <ds:schemaRefs/>
</ds:datastoreItem>
</file>

<file path=customXml/itemProps68.xml><?xml version="1.0" encoding="utf-8"?>
<ds:datastoreItem xmlns:ds="http://schemas.openxmlformats.org/officeDocument/2006/customXml" ds:itemID="{2ef0102b-5834-47e9-9098-46b4da76780e}">
  <ds:schemaRefs/>
</ds:datastoreItem>
</file>

<file path=customXml/itemProps69.xml><?xml version="1.0" encoding="utf-8"?>
<ds:datastoreItem xmlns:ds="http://schemas.openxmlformats.org/officeDocument/2006/customXml" ds:itemID="{63a45942-4cee-4b55-b622-ef44ff0fd6e5}">
  <ds:schemaRefs/>
</ds:datastoreItem>
</file>

<file path=customXml/itemProps7.xml><?xml version="1.0" encoding="utf-8"?>
<ds:datastoreItem xmlns:ds="http://schemas.openxmlformats.org/officeDocument/2006/customXml" ds:itemID="{7b58f26a-3090-4ab1-aed0-74324b25417d}">
  <ds:schemaRefs/>
</ds:datastoreItem>
</file>

<file path=customXml/itemProps70.xml><?xml version="1.0" encoding="utf-8"?>
<ds:datastoreItem xmlns:ds="http://schemas.openxmlformats.org/officeDocument/2006/customXml" ds:itemID="{0a3e1e74-3740-42f0-9398-1869b3e77599}">
  <ds:schemaRefs/>
</ds:datastoreItem>
</file>

<file path=customXml/itemProps71.xml><?xml version="1.0" encoding="utf-8"?>
<ds:datastoreItem xmlns:ds="http://schemas.openxmlformats.org/officeDocument/2006/customXml" ds:itemID="{0d08cdd8-b109-4299-8b04-ffcc7dd405ee}">
  <ds:schemaRefs/>
</ds:datastoreItem>
</file>

<file path=customXml/itemProps72.xml><?xml version="1.0" encoding="utf-8"?>
<ds:datastoreItem xmlns:ds="http://schemas.openxmlformats.org/officeDocument/2006/customXml" ds:itemID="{4e3a4b08-0b95-4fa5-a68d-71d9fc8cc08f}">
  <ds:schemaRefs/>
</ds:datastoreItem>
</file>

<file path=customXml/itemProps73.xml><?xml version="1.0" encoding="utf-8"?>
<ds:datastoreItem xmlns:ds="http://schemas.openxmlformats.org/officeDocument/2006/customXml" ds:itemID="{cca5795b-8b14-42af-8b2a-731e2767734e}">
  <ds:schemaRefs/>
</ds:datastoreItem>
</file>

<file path=customXml/itemProps74.xml><?xml version="1.0" encoding="utf-8"?>
<ds:datastoreItem xmlns:ds="http://schemas.openxmlformats.org/officeDocument/2006/customXml" ds:itemID="{dcc546d0-2344-497d-87d2-63845514a0b0}">
  <ds:schemaRefs/>
</ds:datastoreItem>
</file>

<file path=customXml/itemProps75.xml><?xml version="1.0" encoding="utf-8"?>
<ds:datastoreItem xmlns:ds="http://schemas.openxmlformats.org/officeDocument/2006/customXml" ds:itemID="{5775d322-1c4b-4251-a13e-660d6b397114}">
  <ds:schemaRefs/>
</ds:datastoreItem>
</file>

<file path=customXml/itemProps76.xml><?xml version="1.0" encoding="utf-8"?>
<ds:datastoreItem xmlns:ds="http://schemas.openxmlformats.org/officeDocument/2006/customXml" ds:itemID="{9b61658b-8cd7-44a3-816c-bc6e92172926}">
  <ds:schemaRefs/>
</ds:datastoreItem>
</file>

<file path=customXml/itemProps77.xml><?xml version="1.0" encoding="utf-8"?>
<ds:datastoreItem xmlns:ds="http://schemas.openxmlformats.org/officeDocument/2006/customXml" ds:itemID="{c5ffe4ad-ed1c-4c13-9e27-0ad30be2dca2}">
  <ds:schemaRefs/>
</ds:datastoreItem>
</file>

<file path=customXml/itemProps78.xml><?xml version="1.0" encoding="utf-8"?>
<ds:datastoreItem xmlns:ds="http://schemas.openxmlformats.org/officeDocument/2006/customXml" ds:itemID="{5ff9f024-ad1f-4b11-bfe7-c78d1cbb12e9}">
  <ds:schemaRefs/>
</ds:datastoreItem>
</file>

<file path=customXml/itemProps79.xml><?xml version="1.0" encoding="utf-8"?>
<ds:datastoreItem xmlns:ds="http://schemas.openxmlformats.org/officeDocument/2006/customXml" ds:itemID="{15b45494-b55d-4ae9-b626-a262d485f9d9}">
  <ds:schemaRefs/>
</ds:datastoreItem>
</file>

<file path=customXml/itemProps8.xml><?xml version="1.0" encoding="utf-8"?>
<ds:datastoreItem xmlns:ds="http://schemas.openxmlformats.org/officeDocument/2006/customXml" ds:itemID="{34913da2-e897-44fb-9c8f-76e4f0a7e27c}">
  <ds:schemaRefs/>
</ds:datastoreItem>
</file>

<file path=customXml/itemProps80.xml><?xml version="1.0" encoding="utf-8"?>
<ds:datastoreItem xmlns:ds="http://schemas.openxmlformats.org/officeDocument/2006/customXml" ds:itemID="{96534ae5-d11b-455e-94ee-192dcd7a604f}">
  <ds:schemaRefs/>
</ds:datastoreItem>
</file>

<file path=customXml/itemProps81.xml><?xml version="1.0" encoding="utf-8"?>
<ds:datastoreItem xmlns:ds="http://schemas.openxmlformats.org/officeDocument/2006/customXml" ds:itemID="{56691c27-6430-483d-a747-03d134f77d45}">
  <ds:schemaRefs/>
</ds:datastoreItem>
</file>

<file path=customXml/itemProps82.xml><?xml version="1.0" encoding="utf-8"?>
<ds:datastoreItem xmlns:ds="http://schemas.openxmlformats.org/officeDocument/2006/customXml" ds:itemID="{2288ffb6-1724-4748-b560-d36197bd127e}">
  <ds:schemaRefs/>
</ds:datastoreItem>
</file>

<file path=customXml/itemProps83.xml><?xml version="1.0" encoding="utf-8"?>
<ds:datastoreItem xmlns:ds="http://schemas.openxmlformats.org/officeDocument/2006/customXml" ds:itemID="{257f9a18-1e73-41ce-924e-8f3681241f7f}">
  <ds:schemaRefs/>
</ds:datastoreItem>
</file>

<file path=customXml/itemProps84.xml><?xml version="1.0" encoding="utf-8"?>
<ds:datastoreItem xmlns:ds="http://schemas.openxmlformats.org/officeDocument/2006/customXml" ds:itemID="{8cb716ff-43a6-4dc9-b775-6dbc1bf5842f}">
  <ds:schemaRefs/>
</ds:datastoreItem>
</file>

<file path=customXml/itemProps85.xml><?xml version="1.0" encoding="utf-8"?>
<ds:datastoreItem xmlns:ds="http://schemas.openxmlformats.org/officeDocument/2006/customXml" ds:itemID="{ca0e0733-1786-460f-8977-96ea168468ac}">
  <ds:schemaRefs/>
</ds:datastoreItem>
</file>

<file path=customXml/itemProps86.xml><?xml version="1.0" encoding="utf-8"?>
<ds:datastoreItem xmlns:ds="http://schemas.openxmlformats.org/officeDocument/2006/customXml" ds:itemID="{e879b1cd-8dd8-4da7-8063-8db67d666309}">
  <ds:schemaRefs/>
</ds:datastoreItem>
</file>

<file path=customXml/itemProps87.xml><?xml version="1.0" encoding="utf-8"?>
<ds:datastoreItem xmlns:ds="http://schemas.openxmlformats.org/officeDocument/2006/customXml" ds:itemID="{61f7b5b3-dc92-442d-9049-9020209c5253}">
  <ds:schemaRefs/>
</ds:datastoreItem>
</file>

<file path=customXml/itemProps88.xml><?xml version="1.0" encoding="utf-8"?>
<ds:datastoreItem xmlns:ds="http://schemas.openxmlformats.org/officeDocument/2006/customXml" ds:itemID="{aadf7332-6ab4-4e2f-8d07-e9ed2e99ab98}">
  <ds:schemaRefs/>
</ds:datastoreItem>
</file>

<file path=customXml/itemProps89.xml><?xml version="1.0" encoding="utf-8"?>
<ds:datastoreItem xmlns:ds="http://schemas.openxmlformats.org/officeDocument/2006/customXml" ds:itemID="{e0b7bfc7-2a6a-48da-92bd-39731607d323}">
  <ds:schemaRefs/>
</ds:datastoreItem>
</file>

<file path=customXml/itemProps9.xml><?xml version="1.0" encoding="utf-8"?>
<ds:datastoreItem xmlns:ds="http://schemas.openxmlformats.org/officeDocument/2006/customXml" ds:itemID="{f4d39a6b-2dd2-481f-aa7c-48b077364967}">
  <ds:schemaRefs/>
</ds:datastoreItem>
</file>

<file path=customXml/itemProps90.xml><?xml version="1.0" encoding="utf-8"?>
<ds:datastoreItem xmlns:ds="http://schemas.openxmlformats.org/officeDocument/2006/customXml" ds:itemID="{3a1edd71-5181-4c41-8559-c98feaeedbfc}">
  <ds:schemaRefs/>
</ds:datastoreItem>
</file>

<file path=customXml/itemProps91.xml><?xml version="1.0" encoding="utf-8"?>
<ds:datastoreItem xmlns:ds="http://schemas.openxmlformats.org/officeDocument/2006/customXml" ds:itemID="{19c654a0-f4c6-41f2-8181-4cb1b69f9f89}">
  <ds:schemaRefs/>
</ds:datastoreItem>
</file>

<file path=customXml/itemProps92.xml><?xml version="1.0" encoding="utf-8"?>
<ds:datastoreItem xmlns:ds="http://schemas.openxmlformats.org/officeDocument/2006/customXml" ds:itemID="{a154ba0f-3b5a-491b-9030-466d7d9cb744}">
  <ds:schemaRefs/>
</ds:datastoreItem>
</file>

<file path=customXml/itemProps93.xml><?xml version="1.0" encoding="utf-8"?>
<ds:datastoreItem xmlns:ds="http://schemas.openxmlformats.org/officeDocument/2006/customXml" ds:itemID="{d58046ed-fa9b-40e6-ada8-4d5fedc0efd7}">
  <ds:schemaRefs/>
</ds:datastoreItem>
</file>

<file path=customXml/itemProps94.xml><?xml version="1.0" encoding="utf-8"?>
<ds:datastoreItem xmlns:ds="http://schemas.openxmlformats.org/officeDocument/2006/customXml" ds:itemID="{aefdb254-ddab-4606-ab89-fae97c69469c}">
  <ds:schemaRefs/>
</ds:datastoreItem>
</file>

<file path=customXml/itemProps95.xml><?xml version="1.0" encoding="utf-8"?>
<ds:datastoreItem xmlns:ds="http://schemas.openxmlformats.org/officeDocument/2006/customXml" ds:itemID="{1358f65c-dfe6-47a9-8796-d036c59c0815}">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2023-02-24T15:22:00Z</dcterms:created>
  <dc:creator>Administrator</dc:creator>
  <cp:lastModifiedBy>Administrator</cp:lastModifiedBy>
  <dcterms:modified xsi:type="dcterms:W3CDTF">2024-01-11T06:55:36Z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B236C7F81B5A434DBB18A466BEE551F5</vt:lpwstr>
  </property>
</Properties>
</file>