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保定市徐水区城市</w:t>
      </w:r>
      <w:r>
        <w:rPr>
          <w:rFonts w:ascii="宋体" w:hAnsi="宋体" w:eastAsia="宋体"/>
          <w:b/>
          <w:sz w:val="44"/>
          <w:szCs w:val="44"/>
        </w:rPr>
        <w:t>管理综合行政</w:t>
      </w:r>
      <w:r>
        <w:rPr>
          <w:rFonts w:hint="eastAsia" w:ascii="宋体" w:hAnsi="宋体" w:eastAsia="宋体"/>
          <w:b/>
          <w:sz w:val="44"/>
          <w:szCs w:val="44"/>
        </w:rPr>
        <w:t>执法</w:t>
      </w:r>
      <w:r>
        <w:rPr>
          <w:rFonts w:ascii="宋体" w:hAnsi="宋体" w:eastAsia="宋体"/>
          <w:b/>
          <w:sz w:val="44"/>
          <w:szCs w:val="44"/>
        </w:rPr>
        <w:t>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33" w:name="_GoBack"/>
      <w:bookmarkEnd w:id="33"/>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根据《保定市徐水区城市管理综合行政执法局职能配置、内设机构和人员编制规定》，</w:t>
      </w:r>
      <w:r>
        <w:rPr>
          <w:rFonts w:ascii="仿宋" w:hAnsi="仿宋" w:eastAsia="仿宋"/>
          <w:sz w:val="32"/>
          <w:szCs w:val="32"/>
        </w:rPr>
        <w:t xml:space="preserve"> 保定市徐水区城市管理综合行政执法局的主要职责是：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（一）宣传贯彻国家和省、市有关城市管理的政策和法规；拟订和实施城市管理有关规定。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（二）负责全区城市管理工作的业务指导、组织协调、监督检查和考核评价。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（三）拟订和实施城市管理长期规划和年度计划，推进数字城管智慧化。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（四）负责城市道路、桥梁、照明、供水、排水、燃气、供热、污水和垃圾处理等市政公用设施运行管理、乡村道路的建设和维护、城市容貌和环境卫生管理、城市园林绿化管理等方面的全部工作。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（五）负责城市公共空间秩序管理方面的户外广告设置，门头牌匾外立面装修、“街道家具”管理工作。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（六）负责城市交通管理方面的便道（人行道）、广场（游园）车辆停放管理工作。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（七）负责城市环境保护管理方面的道路扬尘、露天烧烤整治工作。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（八）负责城市应急管理等方面的道路清融雪以及城市道路、桥梁、照明应急保障，供水、燃气、污水处理应急工作的指导工作。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（九）集中行使“与群众生产生活密切相关、执法频率高、多头执法扰民问题突出、专业技术要求适宜、与城市管理密切相关”的行政处罚权。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（十）承办市、区人民政府决定调整的城市管理领域的其他职责。</w:t>
      </w:r>
    </w:p>
    <w:p>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7"/>
        <w:tblW w:w="9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2871"/>
        <w:gridCol w:w="1372"/>
        <w:gridCol w:w="1369"/>
        <w:gridCol w:w="3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blHeader/>
          <w:jc w:val="center"/>
        </w:trPr>
        <w:tc>
          <w:tcPr>
            <w:tcW w:w="958"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87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37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36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14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958"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871"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保定市徐水区城市管理综合行政执法局</w:t>
            </w:r>
          </w:p>
        </w:tc>
        <w:tc>
          <w:tcPr>
            <w:tcW w:w="137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36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149"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财政</w:t>
            </w:r>
            <w:r>
              <w:rPr>
                <w:rFonts w:ascii="仿宋_GB2312" w:hAnsi="仿宋" w:eastAsia="仿宋_GB2312"/>
                <w:bCs/>
                <w:sz w:val="24"/>
                <w:szCs w:val="24"/>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958"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871"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保定市徐水区城市管理综合行政执法局</w:t>
            </w:r>
          </w:p>
        </w:tc>
        <w:tc>
          <w:tcPr>
            <w:tcW w:w="137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36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149"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财政</w:t>
            </w:r>
            <w:r>
              <w:rPr>
                <w:rFonts w:ascii="仿宋_GB2312" w:hAnsi="仿宋" w:eastAsia="仿宋_GB2312"/>
                <w:bCs/>
                <w:sz w:val="24"/>
                <w:szCs w:val="24"/>
              </w:rPr>
              <w:t>性资金基</w:t>
            </w:r>
            <w:r>
              <w:rPr>
                <w:rFonts w:hint="eastAsia" w:ascii="仿宋_GB2312" w:hAnsi="仿宋" w:eastAsia="仿宋_GB2312"/>
                <w:bCs/>
                <w:sz w:val="24"/>
                <w:szCs w:val="24"/>
              </w:rPr>
              <w:t>本</w:t>
            </w:r>
            <w:r>
              <w:rPr>
                <w:rFonts w:ascii="仿宋_GB2312" w:hAnsi="仿宋" w:eastAsia="仿宋_GB2312"/>
                <w:bCs/>
                <w:sz w:val="24"/>
                <w:szCs w:val="24"/>
              </w:rPr>
              <w:t>保障</w:t>
            </w:r>
          </w:p>
        </w:tc>
      </w:tr>
    </w:tbl>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2021年预算收入为30420.86万元,其中：一般公共预算收入7973.72万元，基金预算收入22447.14万元，财政专户收入0万元，其他来源收入0万元。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2021年部门支出预算：30420.86万元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基本支出3486.61万元</w:t>
      </w:r>
    </w:p>
    <w:p>
      <w:pPr>
        <w:spacing w:line="360" w:lineRule="auto"/>
        <w:rPr>
          <w:rFonts w:ascii="仿宋" w:hAnsi="仿宋" w:eastAsia="仿宋"/>
          <w:sz w:val="32"/>
          <w:szCs w:val="32"/>
        </w:rPr>
      </w:pPr>
      <w:r>
        <w:rPr>
          <w:rFonts w:ascii="仿宋" w:hAnsi="仿宋" w:eastAsia="仿宋"/>
          <w:sz w:val="32"/>
          <w:szCs w:val="32"/>
        </w:rPr>
        <w:t xml:space="preserve">    其中：人员经费3225.1万元</w:t>
      </w:r>
    </w:p>
    <w:p>
      <w:pPr>
        <w:spacing w:line="360" w:lineRule="auto"/>
        <w:rPr>
          <w:rFonts w:ascii="仿宋" w:hAnsi="仿宋" w:eastAsia="仿宋"/>
          <w:sz w:val="32"/>
          <w:szCs w:val="32"/>
        </w:rPr>
      </w:pPr>
      <w:r>
        <w:rPr>
          <w:rFonts w:ascii="仿宋" w:hAnsi="仿宋" w:eastAsia="仿宋"/>
          <w:sz w:val="32"/>
          <w:szCs w:val="32"/>
        </w:rPr>
        <w:t xml:space="preserve">          日常公用经费261.51万元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26934.25万元</w:t>
      </w:r>
    </w:p>
    <w:p>
      <w:pPr>
        <w:spacing w:line="360" w:lineRule="auto"/>
        <w:rPr>
          <w:rFonts w:ascii="仿宋" w:hAnsi="仿宋" w:eastAsia="仿宋"/>
          <w:sz w:val="32"/>
          <w:szCs w:val="32"/>
        </w:rPr>
      </w:pPr>
      <w:r>
        <w:rPr>
          <w:rFonts w:ascii="仿宋" w:hAnsi="仿宋" w:eastAsia="仿宋"/>
          <w:sz w:val="32"/>
          <w:szCs w:val="32"/>
        </w:rPr>
        <w:t xml:space="preserve">    其中：本级支出26934.25万元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本年度预算收支安排30420.86万元，较上年增加</w:t>
      </w:r>
      <w:r>
        <w:rPr>
          <w:rFonts w:ascii="仿宋" w:hAnsi="仿宋" w:eastAsia="仿宋"/>
          <w:sz w:val="32"/>
          <w:szCs w:val="32"/>
        </w:rPr>
        <w:t>9665.15万元。其中:基本支出增加0.3万元，</w:t>
      </w:r>
      <w:r>
        <w:rPr>
          <w:rFonts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14:textFill>
            <w14:solidFill>
              <w14:schemeClr w14:val="tx1"/>
            </w14:solidFill>
          </w14:textFill>
        </w:rPr>
        <w:t>有车辆</w:t>
      </w:r>
      <w:r>
        <w:rPr>
          <w:rFonts w:ascii="仿宋" w:hAnsi="仿宋" w:eastAsia="仿宋"/>
          <w:color w:val="000000" w:themeColor="text1"/>
          <w:sz w:val="32"/>
          <w:szCs w:val="32"/>
          <w14:textFill>
            <w14:solidFill>
              <w14:schemeClr w14:val="tx1"/>
            </w14:solidFill>
          </w14:textFill>
        </w:rPr>
        <w:t>增加；项目支出增加9664.85万元，主要原因是</w:t>
      </w:r>
      <w:r>
        <w:rPr>
          <w:rFonts w:hint="eastAsia" w:ascii="仿宋" w:hAnsi="仿宋" w:eastAsia="仿宋"/>
          <w:color w:val="000000" w:themeColor="text1"/>
          <w:sz w:val="32"/>
          <w:szCs w:val="32"/>
          <w14:textFill>
            <w14:solidFill>
              <w14:schemeClr w14:val="tx1"/>
            </w14:solidFill>
          </w14:textFill>
        </w:rPr>
        <w:t>有</w:t>
      </w:r>
      <w:r>
        <w:rPr>
          <w:rFonts w:ascii="仿宋" w:hAnsi="仿宋" w:eastAsia="仿宋"/>
          <w:color w:val="000000" w:themeColor="text1"/>
          <w:sz w:val="32"/>
          <w:szCs w:val="32"/>
          <w14:textFill>
            <w14:solidFill>
              <w14:schemeClr w14:val="tx1"/>
            </w14:solidFill>
          </w14:textFill>
        </w:rPr>
        <w:t>新增加项目。</w:t>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2021年我部门机关运行经费安排261.51万元，其中办公费81.88万元，邮电费5.72万元，工会经费、福利费52.98万元，公务用车运行维护费97.2万元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23.73</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169.46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169.46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公务用车数量无变化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169.46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169.46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公务用车数量无变化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根据区财政预算绩效管理要求，我部门以“部门职责</w:t>
      </w:r>
      <w:r>
        <w:rPr>
          <w:rFonts w:ascii="仿宋" w:hAnsi="仿宋" w:eastAsia="仿宋"/>
          <w:sz w:val="32"/>
          <w:szCs w:val="32"/>
        </w:rPr>
        <w:t xml:space="preserve"> —工作活动”为依据，强化举措，攻坚克难，持续开展了“公安+执法”相结合的市容秩序和环境卫生综合整治活动，扎实开展了创城和大气污染防治工作，实现城市管理持续化、常态化、精细化，进一步完善市政服务设施，提高城市承载能力，提升城市形象和品位，营造出干净整洁、和谐宜居的城区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ascii="仿宋" w:hAnsi="仿宋" w:eastAsia="仿宋"/>
          <w:sz w:val="32"/>
          <w:szCs w:val="32"/>
        </w:rPr>
        <w:t>1、减少污染指数，提高空气质量。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绩效目标：购买环卫清洗车、吸尘车、护栏清洗车、扫路车和路面养护车逐步推行道路机械化洗扫，降低道路扬尘，加大城区道路洒水频次，减少污染指数，提高空气质量。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绩效指标：保证机械化清扫率达到规定标准，环卫人员每天不间断的清扫和保洁，提高城区环境卫生质量，改善人居环境，提高了人们的生活品位。</w:t>
      </w:r>
    </w:p>
    <w:p>
      <w:pPr>
        <w:spacing w:line="360" w:lineRule="auto"/>
        <w:ind w:firstLine="640" w:firstLineChars="200"/>
        <w:rPr>
          <w:rFonts w:ascii="仿宋" w:hAnsi="仿宋" w:eastAsia="仿宋"/>
          <w:sz w:val="32"/>
          <w:szCs w:val="32"/>
        </w:rPr>
      </w:pPr>
      <w:r>
        <w:rPr>
          <w:rFonts w:ascii="仿宋" w:hAnsi="仿宋" w:eastAsia="仿宋"/>
          <w:sz w:val="32"/>
          <w:szCs w:val="32"/>
        </w:rPr>
        <w:t>2、开展城市管理工作，加强执法队伍建设。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w:t>
      </w:r>
      <w:r>
        <w:rPr>
          <w:rFonts w:ascii="仿宋" w:hAnsi="仿宋" w:eastAsia="仿宋"/>
          <w:sz w:val="32"/>
          <w:szCs w:val="32"/>
        </w:rPr>
        <w:t>2021年我单位协管员40名，协助执法人员开展城市管理工作，为了加强执法队伍的正规化建设。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绩效指标：通过协管人员协助执法促进社会安定，树立执法队伍的形象，保障实现城市管理工作“持续化、常态化、精细化”目标。</w:t>
      </w:r>
    </w:p>
    <w:p>
      <w:pPr>
        <w:spacing w:line="360" w:lineRule="auto"/>
        <w:ind w:firstLine="640" w:firstLineChars="200"/>
        <w:rPr>
          <w:rFonts w:ascii="仿宋" w:hAnsi="仿宋" w:eastAsia="仿宋"/>
          <w:sz w:val="32"/>
          <w:szCs w:val="32"/>
        </w:rPr>
      </w:pPr>
      <w:r>
        <w:rPr>
          <w:rFonts w:ascii="仿宋" w:hAnsi="仿宋" w:eastAsia="仿宋"/>
          <w:sz w:val="32"/>
          <w:szCs w:val="32"/>
        </w:rPr>
        <w:t>3、加大巡逻力度，保障执法工作正常运行。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绩效目标：我单位有巡逻执勤车</w:t>
      </w:r>
      <w:r>
        <w:rPr>
          <w:rFonts w:ascii="仿宋" w:hAnsi="仿宋" w:eastAsia="仿宋"/>
          <w:sz w:val="32"/>
          <w:szCs w:val="32"/>
        </w:rPr>
        <w:t>36辆,便于统一行动，保障执法和特警人员日夜巡逻，全天候不间断运行。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绩效指标：充分利用车辆，加大巡逻力度，保障执法工作的正常进行。</w:t>
      </w:r>
    </w:p>
    <w:p>
      <w:pPr>
        <w:spacing w:line="360" w:lineRule="auto"/>
        <w:ind w:firstLine="480" w:firstLineChars="150"/>
        <w:rPr>
          <w:rFonts w:ascii="仿宋" w:hAnsi="仿宋" w:eastAsia="仿宋"/>
          <w:sz w:val="32"/>
          <w:szCs w:val="32"/>
        </w:rPr>
      </w:pPr>
      <w:r>
        <w:rPr>
          <w:rFonts w:ascii="仿宋" w:hAnsi="仿宋" w:eastAsia="仿宋"/>
          <w:sz w:val="32"/>
          <w:szCs w:val="32"/>
        </w:rPr>
        <w:t>4、改善徐水水质，保障人民用水率合格。</w:t>
      </w:r>
    </w:p>
    <w:p>
      <w:pPr>
        <w:spacing w:line="360" w:lineRule="auto"/>
        <w:ind w:firstLine="480" w:firstLineChars="150"/>
        <w:rPr>
          <w:rFonts w:ascii="仿宋" w:hAnsi="仿宋" w:eastAsia="仿宋"/>
          <w:sz w:val="32"/>
          <w:szCs w:val="32"/>
        </w:rPr>
      </w:pPr>
      <w:r>
        <w:rPr>
          <w:rFonts w:hint="eastAsia" w:ascii="仿宋" w:hAnsi="仿宋" w:eastAsia="仿宋"/>
          <w:sz w:val="32"/>
          <w:szCs w:val="32"/>
        </w:rPr>
        <w:t>绩效目标：出水达标排放标准和污水处理率合格。</w:t>
      </w:r>
    </w:p>
    <w:p>
      <w:pPr>
        <w:spacing w:line="360" w:lineRule="auto"/>
        <w:ind w:firstLine="480" w:firstLineChars="150"/>
        <w:rPr>
          <w:rFonts w:ascii="仿宋" w:hAnsi="仿宋" w:eastAsia="仿宋"/>
          <w:sz w:val="32"/>
          <w:szCs w:val="32"/>
        </w:rPr>
      </w:pPr>
      <w:r>
        <w:rPr>
          <w:rFonts w:hint="eastAsia" w:ascii="仿宋" w:hAnsi="仿宋" w:eastAsia="仿宋"/>
          <w:sz w:val="32"/>
          <w:szCs w:val="32"/>
        </w:rPr>
        <w:t>绩效指标：出水水质合格率、水压达标率和水量达标率为</w:t>
      </w:r>
      <w:r>
        <w:rPr>
          <w:rFonts w:ascii="仿宋" w:hAnsi="仿宋" w:eastAsia="仿宋"/>
          <w:sz w:val="32"/>
          <w:szCs w:val="32"/>
        </w:rPr>
        <w:t>100%，污水处理率高于95%以上，项目的改建为全面改善徐水区环境起到了非常重要的作用，从社会经济效益来讲，推动了城区经济的发展。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为充分履行我单位部门职责，达到上述绩效目标要求，并保证年度发展规划目标的顺利实现，采取下列几项措施：</w:t>
      </w:r>
    </w:p>
    <w:p>
      <w:pPr>
        <w:spacing w:line="360" w:lineRule="auto"/>
        <w:rPr>
          <w:rFonts w:ascii="仿宋" w:hAnsi="仿宋" w:eastAsia="仿宋"/>
          <w:sz w:val="32"/>
          <w:szCs w:val="32"/>
        </w:rPr>
      </w:pPr>
      <w:r>
        <w:rPr>
          <w:rFonts w:hint="eastAsia" w:ascii="仿宋" w:hAnsi="仿宋" w:eastAsia="仿宋"/>
          <w:sz w:val="32"/>
          <w:szCs w:val="32"/>
        </w:rPr>
        <w:t>完善制度建设：通过不断完善支付制度，保证预算绩效目标顺利完成。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加强支出管理：通过优化支出结构、编细编实预算、加快履行政府采购手续、尽快启动项目、尽快支付资金等多项措施保证达到支出进度。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加强绩效运行监控</w:t>
      </w:r>
      <w:r>
        <w:rPr>
          <w:rFonts w:ascii="仿宋" w:hAnsi="仿宋" w:eastAsia="仿宋"/>
          <w:sz w:val="32"/>
          <w:szCs w:val="32"/>
        </w:rPr>
        <w:t>:按要求开展绩效运行监控，发现问题及时采取措施，确保绩效目标保质如期实现。</w:t>
      </w:r>
    </w:p>
    <w:p>
      <w:pPr>
        <w:spacing w:line="360" w:lineRule="auto"/>
        <w:rPr>
          <w:rFonts w:ascii="仿宋" w:hAnsi="仿宋" w:eastAsia="仿宋"/>
          <w:sz w:val="32"/>
          <w:szCs w:val="32"/>
        </w:rPr>
      </w:pPr>
      <w:r>
        <w:rPr>
          <w:rFonts w:hint="eastAsia" w:ascii="仿宋" w:hAnsi="仿宋" w:eastAsia="仿宋"/>
          <w:sz w:val="32"/>
          <w:szCs w:val="32"/>
        </w:rPr>
        <w:t>做好绩效自评：按要求开展上一年度预算绩效自评和重点评价工作，对评价中发现的问题及时整改，调整优化支出结构，提高财政资金使用效益。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规范财务资产管理：完善财务管理制度，严格审批程序，加强固定资产登记、使用管理和报废处理管理，做到支出合理，物尽其用。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加强宣传培训调研等：加强人员培训，提高本部门职工业务素质；加强调研，提出优化财政资金配置、提高资金使用效益的建议；加大宣传力度，强化预算绩效管理意识，促进预算绩效管理水平进一步提高。</w:t>
      </w: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rPr>
          <w:rFonts w:ascii="仿宋" w:hAnsi="仿宋" w:eastAsia="仿宋"/>
          <w:sz w:val="32"/>
          <w:szCs w:val="32"/>
        </w:rPr>
      </w:pPr>
    </w:p>
    <w:p>
      <w:pPr>
        <w:jc w:val="left"/>
        <w:outlineLvl w:val="3"/>
        <w:rPr>
          <w:rFonts w:ascii="Times New Roman" w:hAnsi="宋体" w:eastAsia="宋体" w:cs="Times New Roman"/>
          <w:b/>
          <w:sz w:val="28"/>
        </w:rPr>
      </w:pPr>
      <w:bookmarkStart w:id="0" w:name="_Toc66961828"/>
      <w:r>
        <w:rPr>
          <w:rFonts w:ascii="方正仿宋_GBK" w:hAnsi="等线" w:eastAsia="方正仿宋_GBK" w:cs="Times New Roman"/>
          <w:b/>
          <w:sz w:val="28"/>
        </w:rPr>
        <w:t>1.执法局数控中心网络维护经费绩效目标表</w:t>
      </w:r>
      <w:bookmarkEnd w:id="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1、执法局数控中心网络维护经费绩效目标表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130625210ZW32I9XDGF5Q</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执法局数控中心网络维护经费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283280.00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283280.00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此项目资金用于数控中心网络维护费用。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1.通过开展此项工作，实现了数字化城管管理工作。</w:t>
            </w:r>
          </w:p>
          <w:p>
            <w:pPr>
              <w:spacing w:line="300" w:lineRule="exact"/>
              <w:jc w:val="left"/>
              <w:rPr>
                <w:rFonts w:ascii="方正书宋_GBK" w:hAnsi="等线" w:eastAsia="方正书宋_GBK" w:cs="Times New Roman"/>
              </w:rPr>
            </w:pPr>
            <w:r>
              <w:rPr>
                <w:rFonts w:ascii="方正书宋_GBK" w:hAnsi="等线" w:eastAsia="方正书宋_GBK" w:cs="Times New Roman"/>
              </w:rPr>
              <w:t>2.单位经县委县政府批准，为了保证机关正常运转，更好的实现数字化城管，建立数控中心。</w:t>
            </w:r>
          </w:p>
          <w:p>
            <w:pPr>
              <w:spacing w:line="300" w:lineRule="exact"/>
              <w:jc w:val="left"/>
              <w:rPr>
                <w:rFonts w:ascii="方正书宋_GBK" w:hAnsi="等线" w:eastAsia="方正书宋_GBK" w:cs="Times New Roman"/>
              </w:rPr>
            </w:pPr>
            <w:r>
              <w:rPr>
                <w:rFonts w:ascii="方正书宋_GBK" w:hAnsi="等线" w:eastAsia="方正书宋_GBK" w:cs="Times New Roman"/>
              </w:rPr>
              <w:t>3.通过开展此项目，推进了城市化建设。</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处理上报城市管理案件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处理上报城市管理案件个数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≥3000个/年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接受举报投诉电话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接受举报投诉电话数量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≥200个/年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设备维修及时率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按时按质维修设备及时率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正面舆论宣传</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得到群众理解和认可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 w:name="_Toc66961829"/>
      <w:r>
        <w:rPr>
          <w:rFonts w:ascii="方正仿宋_GBK" w:hAnsi="等线" w:eastAsia="方正仿宋_GBK" w:cs="Times New Roman"/>
          <w:b/>
          <w:sz w:val="28"/>
        </w:rPr>
        <w:t>2.绿道绿廊土地租金绩效目标表</w:t>
      </w:r>
      <w:bookmarkEnd w:id="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2、绿道绿廊土地租金绩效目标表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1306252124CX19ZL5IWT2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绿道绿廊土地租金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31445.00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31445.00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此项资金用于支付绿道绿廊土地租金。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1.通过此项目的实施，促进保定市防治大气污染行动，加强“洗城净天”的建设。</w:t>
            </w:r>
          </w:p>
          <w:p>
            <w:pPr>
              <w:spacing w:line="300" w:lineRule="exact"/>
              <w:jc w:val="left"/>
              <w:rPr>
                <w:rFonts w:ascii="方正书宋_GBK" w:hAnsi="等线" w:eastAsia="方正书宋_GBK" w:cs="Times New Roman"/>
              </w:rPr>
            </w:pPr>
            <w:r>
              <w:rPr>
                <w:rFonts w:ascii="方正书宋_GBK" w:hAnsi="等线" w:eastAsia="方正书宋_GBK" w:cs="Times New Roman"/>
              </w:rPr>
              <w:t>2.通过此项目的实施，改善人居环境。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3.通过此项目的实施，提升了城市形象。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支付期限</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支付1年费用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土地使用率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征用土地使用率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按时支付经费率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按合同支付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31445元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提升居民生活指数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提升居民生活指数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 w:name="_Toc66961830"/>
      <w:r>
        <w:rPr>
          <w:rFonts w:ascii="方正仿宋_GBK" w:hAnsi="等线" w:eastAsia="方正仿宋_GBK" w:cs="Times New Roman"/>
          <w:b/>
          <w:sz w:val="28"/>
        </w:rPr>
        <w:t>3.农村及国省干道、县乡道环境卫生市场化运营项目绩效目标表</w:t>
      </w:r>
      <w:bookmarkEnd w:id="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3、农村及国省干道、县乡道环境卫生市场化运营项目绩效目标表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130625212G69AU3NMKU2X</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农村及国省干道、县乡道环境卫生市场化运营项目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60584317.51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60584317.51</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此项目资金用于支付农村及国省干道、县乡道环境卫生市场化运营项目。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1.通过此项目的实施，农村垃圾得到了进一步改善，人居环境有明显提高。</w:t>
            </w:r>
          </w:p>
          <w:p>
            <w:pPr>
              <w:spacing w:line="300" w:lineRule="exact"/>
              <w:jc w:val="left"/>
              <w:rPr>
                <w:rFonts w:ascii="方正书宋_GBK" w:hAnsi="等线" w:eastAsia="方正书宋_GBK" w:cs="Times New Roman"/>
              </w:rPr>
            </w:pPr>
            <w:r>
              <w:rPr>
                <w:rFonts w:ascii="方正书宋_GBK" w:hAnsi="等线" w:eastAsia="方正书宋_GBK" w:cs="Times New Roman"/>
              </w:rPr>
              <w:t>2.实现农村环卫有完备的设施设备、有成熟的治理技术、有稳定的保洁队伍、有完善的监管制度、有长效的资金保障。</w:t>
            </w:r>
          </w:p>
          <w:p>
            <w:pPr>
              <w:spacing w:line="300" w:lineRule="exact"/>
              <w:jc w:val="left"/>
              <w:rPr>
                <w:rFonts w:ascii="方正书宋_GBK" w:hAnsi="等线" w:eastAsia="方正书宋_GBK" w:cs="Times New Roman"/>
              </w:rPr>
            </w:pPr>
            <w:r>
              <w:rPr>
                <w:rFonts w:ascii="方正书宋_GBK" w:hAnsi="等线" w:eastAsia="方正书宋_GBK" w:cs="Times New Roman"/>
              </w:rPr>
              <w:t>3.通过开展徐水区农村生活垃圾处理市场化运营项目，加强了村镇建设，改善农村人居环境，实现了城乡统筹发展。</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农村生活垃圾处理率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能够每天完成生活垃圾清运处理的农村数量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298个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农村及道路的保洁</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农村及道路每天的清扫率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生活垃圾处理率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生活垃圾处理及时干净</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3" w:name="_Toc66961831"/>
      <w:r>
        <w:rPr>
          <w:rFonts w:ascii="方正仿宋_GBK" w:hAnsi="等线" w:eastAsia="方正仿宋_GBK" w:cs="Times New Roman"/>
          <w:b/>
          <w:sz w:val="28"/>
        </w:rPr>
        <w:t>4.城区地表水厂运营费绩效目标表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4、城区地表水厂运营费绩效目标表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130625212YSQB8ZE6ODMF</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77907200.00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77907200.00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此项目资金用于支付城区地表水厂运营费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1.通过供应城区人民的饮用水，保证人民的正常生活。</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2.通过开展城区地表水厂运营项目，加强了市政公用事业建设、市政公用设施安全和应急管理，保证了城区居民及企业用水。</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3.通过此项目的实施，提升了人们的生活质量。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水质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指该笔资金投入能保证城区地表水厂正常运营，保证水厂出水水质合格的情况（不包含用户自有管网引起的水质不合格）。</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水压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指该笔资金投入能保证城区地表水厂正常运营，保证水厂出水水压达标的情况（不包含用户自有管网引起的水压不合格）。</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按时支付水费及时率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提升水质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改善人居环境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4" w:name="_Toc66961832"/>
      <w:r>
        <w:rPr>
          <w:rFonts w:ascii="方正仿宋_GBK" w:hAnsi="等线" w:eastAsia="方正仿宋_GBK" w:cs="Times New Roman"/>
          <w:b/>
          <w:sz w:val="28"/>
        </w:rPr>
        <w:t>5.执法局巡逻保障费用绩效目标表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5、执法局巡逻保障费用绩效目标表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130625213BIY7K5PEOGK6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执法局巡逻保障费用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459000.00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459000.00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资金用于巡逻保证费用项目。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1.执法和特警人员在城区日夜巡逻，圆满完成政府赋予的各项工作任务。</w:t>
            </w:r>
          </w:p>
          <w:p>
            <w:pPr>
              <w:spacing w:line="300" w:lineRule="exact"/>
              <w:jc w:val="left"/>
              <w:rPr>
                <w:rFonts w:ascii="方正书宋_GBK" w:hAnsi="等线" w:eastAsia="方正书宋_GBK" w:cs="Times New Roman"/>
              </w:rPr>
            </w:pPr>
            <w:r>
              <w:rPr>
                <w:rFonts w:ascii="方正书宋_GBK" w:hAnsi="等线" w:eastAsia="方正书宋_GBK" w:cs="Times New Roman"/>
              </w:rPr>
              <w:t>2.为了加强执法队伍的正规化建设，树立执法队伍的形象，执法和特警人员采取5+2和白加黑巡逻模式，圆满完成政府赋予的各项工作任务。</w:t>
            </w:r>
          </w:p>
          <w:p>
            <w:pPr>
              <w:spacing w:line="300" w:lineRule="exact"/>
              <w:jc w:val="left"/>
              <w:rPr>
                <w:rFonts w:ascii="方正书宋_GBK" w:hAnsi="等线" w:eastAsia="方正书宋_GBK" w:cs="Times New Roman"/>
              </w:rPr>
            </w:pPr>
            <w:r>
              <w:rPr>
                <w:rFonts w:ascii="方正书宋_GBK" w:hAnsi="等线" w:eastAsia="方正书宋_GBK" w:cs="Times New Roman"/>
              </w:rPr>
              <w:t>3.我单位加大巡查力度，保证街面干净整洁。</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执法车数量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执法车实际数量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27辆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车辆的实际使用率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按时支付资金及时率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城区社会效益</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在城区产生的重要影响，得到广大受众的充分认可。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5" w:name="_Toc66961833"/>
      <w:r>
        <w:rPr>
          <w:rFonts w:ascii="方正仿宋_GBK" w:hAnsi="等线" w:eastAsia="方正仿宋_GBK" w:cs="Times New Roman"/>
          <w:b/>
          <w:sz w:val="28"/>
        </w:rPr>
        <w:t>6.执法局租用车辆经费绩效目标表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6、执法局租用车辆经费绩效目标表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1306252163EN2G0YB5C32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执法局租用车辆经费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1814000.00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1814000.00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用于26辆车运行经费，计划2020年开始1-12月底之前使用完毕。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1.为了创造城区干净、整洁、有序的生活环境。</w:t>
            </w:r>
          </w:p>
          <w:p>
            <w:pPr>
              <w:spacing w:line="300" w:lineRule="exact"/>
              <w:jc w:val="left"/>
              <w:rPr>
                <w:rFonts w:ascii="方正书宋_GBK" w:hAnsi="等线" w:eastAsia="方正书宋_GBK" w:cs="Times New Roman"/>
              </w:rPr>
            </w:pPr>
            <w:r>
              <w:rPr>
                <w:rFonts w:ascii="方正书宋_GBK" w:hAnsi="等线" w:eastAsia="方正书宋_GBK" w:cs="Times New Roman"/>
              </w:rPr>
              <w:t>2.执法和特警人员在城区日夜巡逻，圆满完成政府赋予的各项工作任务。</w:t>
            </w:r>
          </w:p>
          <w:p>
            <w:pPr>
              <w:spacing w:line="300" w:lineRule="exact"/>
              <w:jc w:val="left"/>
              <w:rPr>
                <w:rFonts w:ascii="方正书宋_GBK" w:hAnsi="等线" w:eastAsia="方正书宋_GBK" w:cs="Times New Roman"/>
              </w:rPr>
            </w:pPr>
            <w:r>
              <w:rPr>
                <w:rFonts w:ascii="方正书宋_GBK" w:hAnsi="等线" w:eastAsia="方正书宋_GBK" w:cs="Times New Roman"/>
              </w:rPr>
              <w:t>3.我单位加大巡查力度，保证街面干净整洁。</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执法车数量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执法车实际数量</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26辆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车辆的实际使用情况率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按时支付经费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不超过预算控制数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城区社会效益</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在城区产生的重要影响，得到广大居民的充分认可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6" w:name="_Toc66961834"/>
      <w:r>
        <w:rPr>
          <w:rFonts w:ascii="方正仿宋_GBK" w:hAnsi="等线" w:eastAsia="方正仿宋_GBK" w:cs="Times New Roman"/>
          <w:b/>
          <w:sz w:val="28"/>
        </w:rPr>
        <w:t>7.大王店镇地表水厂运营费绩效目标表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7、大王店镇地表水厂运营费绩效目标表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130625216B2CHEQYEWAYT</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大王店镇地表水厂运营费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38336200.00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38336200.00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此项目资金用于支付大王店镇地表水厂运营费。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1.通过供应大王店镇人民的饮用水，保证人民的正常生活。</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2.通过开展大王店镇地表水厂运营项目，加强了市政公用事业建设、市政公用设施安全和应急管理。保证了城区居民及企业用水。</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3.通过此项目的实施，提升了居民的生活指数。</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水量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指该笔资金投入能保证大王店园区地表水厂正常运营，保证水厂出水水量达标的情况（不包含南水北调原水停水引起的水量不合格）。</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水压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指该笔资金投入能保证大王店园区地表水厂正常运营，保证水厂出水水压达标的情况（不包含用户自有管网引起的水压不合格）。</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按时支付水厂运营费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提升居民生活指数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提升居民生活指数率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7" w:name="_Toc66961835"/>
      <w:r>
        <w:rPr>
          <w:rFonts w:ascii="方正仿宋_GBK" w:hAnsi="等线" w:eastAsia="方正仿宋_GBK" w:cs="Times New Roman"/>
          <w:b/>
          <w:sz w:val="28"/>
        </w:rPr>
        <w:t>8.专项业务费绩效目标表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8、专项业务费绩效目标表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130625217P9GIIDQ617H7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461800.00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461800.00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1.通过此项目的实施，国旗悬挂，城区形象得以提升。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2.通过此项目的实施，办公楼的装修，为执法队员们提供了良好的办公环境。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3.通过此项目的实施，保安人员招聘，为我单位提供了良好的办公环境。</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专项业务费中包含的服务项目数量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4项</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所包含的服务项目完成率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按时支付服务项目及时率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按照合同要求支付率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改善工作环境，提升城市形象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8" w:name="_Toc66961836"/>
      <w:r>
        <w:rPr>
          <w:rFonts w:ascii="方正仿宋_GBK" w:hAnsi="等线" w:eastAsia="方正仿宋_GBK" w:cs="Times New Roman"/>
          <w:b/>
          <w:sz w:val="28"/>
        </w:rPr>
        <w:t>9.大王店镇污水处理厂污水处理费绩效目标表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9、大王店镇污水处理厂污水处理费绩效目标表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130625219IF23LFA1D52P</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大王店镇污水处理厂污水处理费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5672100.00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5672100.00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此项目资金用于支付大王店镇污水处理厂污水处理费。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1.大王店污水通过处理，保证顺利达标。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2.通过开展大王店镇污水处理厂污水处理费项目，加强了市政公用事业建设、市政公用设施安全和应急管理。</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3.通过此项目的实施，改善了人居环境。</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提高处理率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污水处理数量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污水处理量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10500吨/天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按时支付经费率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减少水污染</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改善水环境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9" w:name="_Toc66961837"/>
      <w:r>
        <w:rPr>
          <w:rFonts w:ascii="方正仿宋_GBK" w:hAnsi="等线" w:eastAsia="方正仿宋_GBK" w:cs="Times New Roman"/>
          <w:b/>
          <w:sz w:val="28"/>
        </w:rPr>
        <w:t>10.城建路灯电费绩效目标表</w:t>
      </w:r>
      <w:bookmarkEnd w:id="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10、城建路灯电费绩效目标表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13062521BG4UU22YAQDBY</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城建路灯电费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此项目资金用于支付城建路灯电费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1.通过开展此项目，城区亮化得到了明显改善，城市面貌有很大的提升。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2.通过开展城建路灯电费项目，加强了市政公用事业基础设施建设、市政公用设施安全和应急管理。</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3.通过此项目的实施，方便了人们的出行。</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保障路灯照明</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路灯照明率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保障城区照明</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使用率</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按时支付电费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市政设施正常</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使用率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0" w:name="_Toc66961838"/>
      <w:r>
        <w:rPr>
          <w:rFonts w:ascii="方正仿宋_GBK" w:hAnsi="等线" w:eastAsia="方正仿宋_GBK" w:cs="Times New Roman"/>
          <w:b/>
          <w:sz w:val="28"/>
        </w:rPr>
        <w:t>11.执法局城区环卫作业服务费绩效目标表</w:t>
      </w:r>
      <w:bookmarkEnd w:id="1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11、执法局城区环卫作业服务费绩效目标表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13062521D9ZN4PA8S4AZ9</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执法局城区环卫作业服务费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13933029.13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13933029.13</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此项资金用于支付城区环卫作业服务费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1.美化环境，提升城市品位。</w:t>
            </w:r>
          </w:p>
          <w:p>
            <w:pPr>
              <w:spacing w:line="300" w:lineRule="exact"/>
              <w:jc w:val="left"/>
              <w:rPr>
                <w:rFonts w:ascii="方正书宋_GBK" w:hAnsi="等线" w:eastAsia="方正书宋_GBK" w:cs="Times New Roman"/>
              </w:rPr>
            </w:pPr>
            <w:r>
              <w:rPr>
                <w:rFonts w:ascii="方正书宋_GBK" w:hAnsi="等线" w:eastAsia="方正书宋_GBK" w:cs="Times New Roman"/>
              </w:rPr>
              <w:t>2.项目主要内容为城区各个街道的清扫保洁、垃圾清运及小区的环境卫生管理工作。</w:t>
            </w:r>
          </w:p>
          <w:p>
            <w:pPr>
              <w:spacing w:line="300" w:lineRule="exact"/>
              <w:jc w:val="left"/>
              <w:rPr>
                <w:rFonts w:ascii="方正书宋_GBK" w:hAnsi="等线" w:eastAsia="方正书宋_GBK" w:cs="Times New Roman"/>
              </w:rPr>
            </w:pPr>
            <w:r>
              <w:rPr>
                <w:rFonts w:ascii="方正书宋_GBK" w:hAnsi="等线" w:eastAsia="方正书宋_GBK" w:cs="Times New Roman"/>
              </w:rPr>
              <w:t>3.项目资金主要用于支付环卫工人工资以及购买清扫工具等费用。</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机械化道路清扫率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机械化道路实际清扫面积占机械化道路清扫面积的比例</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人工道路清扫率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人工道路实际清扫面积占无机械化道路清扫面积的比例</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城区清扫保洁率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美化环境，提升城市品位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1" w:name="_Toc66961839"/>
      <w:r>
        <w:rPr>
          <w:rFonts w:ascii="方正仿宋_GBK" w:hAnsi="等线" w:eastAsia="方正仿宋_GBK" w:cs="Times New Roman"/>
          <w:b/>
          <w:sz w:val="28"/>
        </w:rPr>
        <w:t>12.执法局城区“野广告”清理工作市场化运作服务项目绩效目标表</w:t>
      </w:r>
      <w:bookmarkEnd w:id="1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12、执法局城区\“野广告\”清理工作市场化运作服务项目绩效目标表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13062521DDC443810YPXH</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执法局城区“野广告”清理工作市场化运作服务项目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976300.00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976300.00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此项目资金用于城区“野广告”清理服务费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1.城区面貌得到了明显提升。</w:t>
            </w:r>
          </w:p>
          <w:p>
            <w:pPr>
              <w:spacing w:line="300" w:lineRule="exact"/>
              <w:jc w:val="left"/>
              <w:rPr>
                <w:rFonts w:ascii="方正书宋_GBK" w:hAnsi="等线" w:eastAsia="方正书宋_GBK" w:cs="Times New Roman"/>
              </w:rPr>
            </w:pPr>
            <w:r>
              <w:rPr>
                <w:rFonts w:ascii="方正书宋_GBK" w:hAnsi="等线" w:eastAsia="方正书宋_GBK" w:cs="Times New Roman"/>
              </w:rPr>
              <w:t>2.我区城市“野广告”屡禁不止，成为城市管理的“顽疾”，我区在创城期前聘请了专业公司对城区的野广告经行专业清理，效果很好。</w:t>
            </w:r>
          </w:p>
          <w:p>
            <w:pPr>
              <w:spacing w:line="300" w:lineRule="exact"/>
              <w:jc w:val="left"/>
              <w:rPr>
                <w:rFonts w:ascii="方正书宋_GBK" w:hAnsi="等线" w:eastAsia="方正书宋_GBK" w:cs="Times New Roman"/>
              </w:rPr>
            </w:pPr>
            <w:r>
              <w:rPr>
                <w:rFonts w:ascii="方正书宋_GBK" w:hAnsi="等线" w:eastAsia="方正书宋_GBK" w:cs="Times New Roman"/>
              </w:rPr>
              <w:t>3.我局拟通过公开招标的方式聘用专业清理公司对城区的野广告经行长期清理，得到广大群众的高度认可。</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灯杆“野广告”清理率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灯杆“野广告”情况占全区“野广告”清理面积的比例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墙体“野广告”清理优良率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墙体“野广告”情况占全区“野广告”清理优良的比例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支付服务费用及时率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清理达标合格</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提升城市面貌，彻底清除大花脸</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2" w:name="_Toc66961840"/>
      <w:r>
        <w:rPr>
          <w:rFonts w:ascii="方正仿宋_GBK" w:hAnsi="等线" w:eastAsia="方正仿宋_GBK" w:cs="Times New Roman"/>
          <w:b/>
          <w:sz w:val="28"/>
        </w:rPr>
        <w:t>13.执法局划拨车辆运行经费绩效目标表</w:t>
      </w:r>
      <w:bookmarkEnd w:id="1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13、执法局划拨车辆运行经费绩效目标表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13062521E3HN044T4TT6Z</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执法局划拨车辆运行经费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27000.00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27000.00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此资金用于支付划拨车辆费用。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1.为了创造城区干净、整洁、有序的城区环境。</w:t>
            </w:r>
          </w:p>
          <w:p>
            <w:pPr>
              <w:spacing w:line="300" w:lineRule="exact"/>
              <w:jc w:val="left"/>
              <w:rPr>
                <w:rFonts w:ascii="方正书宋_GBK" w:hAnsi="等线" w:eastAsia="方正书宋_GBK" w:cs="Times New Roman"/>
              </w:rPr>
            </w:pPr>
            <w:r>
              <w:rPr>
                <w:rFonts w:ascii="方正书宋_GBK" w:hAnsi="等线" w:eastAsia="方正书宋_GBK" w:cs="Times New Roman"/>
              </w:rPr>
              <w:t>2.充分利用车辆加大巡逻力度，保障执法工作的正常进行。</w:t>
            </w:r>
          </w:p>
          <w:p>
            <w:pPr>
              <w:spacing w:line="300" w:lineRule="exact"/>
              <w:jc w:val="left"/>
              <w:rPr>
                <w:rFonts w:ascii="方正书宋_GBK" w:hAnsi="等线" w:eastAsia="方正书宋_GBK" w:cs="Times New Roman"/>
              </w:rPr>
            </w:pPr>
            <w:r>
              <w:rPr>
                <w:rFonts w:ascii="方正书宋_GBK" w:hAnsi="等线" w:eastAsia="方正书宋_GBK" w:cs="Times New Roman"/>
              </w:rPr>
              <w:t>3.为了保障正常执法工作特从公安局划拨1辆车辆到执法局。</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车辆使用数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划拨车辆使用数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车辆是否能够做到充分利用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按时支付经费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城区社会效益</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在城区产生的重要影响，得到广大受众的充分认可。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3" w:name="_Toc66961841"/>
      <w:r>
        <w:rPr>
          <w:rFonts w:ascii="方正仿宋_GBK" w:hAnsi="等线" w:eastAsia="方正仿宋_GBK" w:cs="Times New Roman"/>
          <w:b/>
          <w:sz w:val="28"/>
        </w:rPr>
        <w:t>14.城区污水处理厂污水处理费绩效目标表</w:t>
      </w:r>
      <w:bookmarkEnd w:id="1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14、城区污水处理厂污水处理费绩效目标表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13062521FUFO82GO4TR5V</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城区污水处理厂污水处理费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20571600.00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20571600.00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此项目资金用于污水处理厂污水处理费用的支付。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1.城区污水通过处理，保证顺利达标。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2.通过开展城区污水处理厂污水处理费项目，加强了市政公用事业建设、市政公用设施安全和应急管理。</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3.通过此项目的开展，改善了人居环境。</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污水处理数量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污水处理量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30000吨/天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提高处理率</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按时支付污水处理费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减少水污染</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改善水环境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4" w:name="_Toc66961842"/>
      <w:r>
        <w:rPr>
          <w:rFonts w:ascii="方正仿宋_GBK" w:hAnsi="等线" w:eastAsia="方正仿宋_GBK" w:cs="Times New Roman"/>
          <w:b/>
          <w:sz w:val="28"/>
        </w:rPr>
        <w:t>15.大午集团环卫市场化运营项目绩效目标表</w:t>
      </w:r>
      <w:bookmarkEnd w:id="1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15、大午集团环卫市场化运营项目绩效目标表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13062521FZUILTA6PL259</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大午集团环卫市场化运营项目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1013022.14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1013022.14</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此项目资金用于支付大午集团环卫市场化运营项目费用。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1.通过此项目的实施，农村垃圾得到了进一步改善，人居环境有明显提高。</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2.通过开展大午集团环卫市场化运营项目，加强了村镇建设。</w:t>
            </w:r>
          </w:p>
          <w:p>
            <w:pPr>
              <w:spacing w:line="300" w:lineRule="exact"/>
              <w:jc w:val="left"/>
              <w:rPr>
                <w:rFonts w:ascii="方正书宋_GBK" w:hAnsi="等线" w:eastAsia="方正书宋_GBK" w:cs="Times New Roman"/>
              </w:rPr>
            </w:pPr>
            <w:r>
              <w:rPr>
                <w:rFonts w:ascii="方正书宋_GBK" w:hAnsi="等线" w:eastAsia="方正书宋_GBK" w:cs="Times New Roman"/>
              </w:rPr>
              <w:t>3.改善农村人居环境，实现了城乡统筹发展。</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垃圾清运率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对大午集团373个垃圾桶的垃圾清运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≥370个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道路清扫率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公正大道、大午路、求实路、产业园路清扫保洁</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提高人居环境和幸福指数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5" w:name="_Toc66961843"/>
      <w:r>
        <w:rPr>
          <w:rFonts w:ascii="方正仿宋_GBK" w:hAnsi="等线" w:eastAsia="方正仿宋_GBK" w:cs="Times New Roman"/>
          <w:b/>
          <w:sz w:val="28"/>
        </w:rPr>
        <w:t>16.徐水城区环保公厕保洁项目绩效目标表</w:t>
      </w:r>
      <w:bookmarkEnd w:id="1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16、徐水城区环保公厕保洁项目绩效目标表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13062521GDCL5Z9TYN7SC</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徐水城区环保公厕保洁项目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587500.00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587500.00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此项目资金用于支付徐水城区环保公厕保洁费。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1.通过对此项目实施,城区面貌得到了进一步提升。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2.通过对城区4座环保公厕日常保洁及维护，进一步提升城区环境卫生质量。</w:t>
            </w:r>
          </w:p>
          <w:p>
            <w:pPr>
              <w:spacing w:line="300" w:lineRule="exact"/>
              <w:jc w:val="left"/>
              <w:rPr>
                <w:rFonts w:ascii="方正书宋_GBK" w:hAnsi="等线" w:eastAsia="方正书宋_GBK" w:cs="Times New Roman"/>
              </w:rPr>
            </w:pPr>
            <w:r>
              <w:rPr>
                <w:rFonts w:ascii="方正书宋_GBK" w:hAnsi="等线" w:eastAsia="方正书宋_GBK" w:cs="Times New Roman"/>
              </w:rPr>
              <w:t>3.不断改善人居环境，为人民创造整洁、干净、有序、文明的徐水形象。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公厕等的卫生状况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保持干净的免费开放的环保公厕的数量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4座</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按标准进行保洁和维护</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按标准进行保洁和维护的比例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提高人居环境和幸福指数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6" w:name="_Toc66961844"/>
      <w:r>
        <w:rPr>
          <w:rFonts w:ascii="方正仿宋_GBK" w:hAnsi="等线" w:eastAsia="方正仿宋_GBK" w:cs="Times New Roman"/>
          <w:b/>
          <w:sz w:val="28"/>
        </w:rPr>
        <w:t>17.执法局巡逻盯守治理西部山区乱采砂石服务项目绩效目标表</w:t>
      </w:r>
      <w:bookmarkEnd w:id="1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17、执法局巡逻盯守治理西部山区乱采砂石服务项目绩效目标表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13062521GV97XODCG6V1G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执法局巡逻盯守治理西部山区乱采砂石服务项目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498901.16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498901.16</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此项资金用于支付巡逻盯守治理西部山区乱采砂石服务费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1.通过巡逻盯守看护，西部山区的状况得到了明显改善。</w:t>
            </w:r>
          </w:p>
          <w:p>
            <w:pPr>
              <w:spacing w:line="300" w:lineRule="exact"/>
              <w:jc w:val="left"/>
              <w:rPr>
                <w:rFonts w:ascii="方正书宋_GBK" w:hAnsi="等线" w:eastAsia="方正书宋_GBK" w:cs="Times New Roman"/>
              </w:rPr>
            </w:pPr>
            <w:r>
              <w:rPr>
                <w:rFonts w:ascii="方正书宋_GBK" w:hAnsi="等线" w:eastAsia="方正书宋_GBK" w:cs="Times New Roman"/>
              </w:rPr>
              <w:t>2.当前，我区西部大王店、义联庄、釜山瀑河户木等五个乡镇的非法开采砂石料行为猖獗，严重破坏了我区西部山区的生态环境，造成山体滑坡、泥石流等自然灾害重大安全隐患，给人民群众的生命财产安全造成严重威胁。区政府委托我单位经行社会化购买看护服务后，我局安排专人经行了全面实地勘察，根据实际情况需要巡控人员多名。</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3.通过此项目的实施，有效的保护了人民的生命财产安全。</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西部山区巡逻看护人员数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人员数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西部山区驻扎点个数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驻扎点数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11点</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生态环境</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严格管控，提高生态环境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7" w:name="_Toc66961845"/>
      <w:r>
        <w:rPr>
          <w:rFonts w:ascii="方正仿宋_GBK" w:hAnsi="等线" w:eastAsia="方正仿宋_GBK" w:cs="Times New Roman"/>
          <w:b/>
          <w:sz w:val="28"/>
        </w:rPr>
        <w:t>18.EPS专项治理溶液项目绩效目标表</w:t>
      </w:r>
      <w:bookmarkEnd w:id="1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18、EPS专项治理溶液项目绩效目标表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13062521IF0LT0T7PZIWK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EPS专项治理溶液项目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1091634.75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1091634.75</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此项目用于支付EPS专项治理溶液项目。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1.通过此项目的实施，提高城区路面的卫生质量，</w:t>
            </w:r>
          </w:p>
          <w:p>
            <w:pPr>
              <w:spacing w:line="300" w:lineRule="exact"/>
              <w:jc w:val="left"/>
              <w:rPr>
                <w:rFonts w:ascii="方正书宋_GBK" w:hAnsi="等线" w:eastAsia="方正书宋_GBK" w:cs="Times New Roman"/>
              </w:rPr>
            </w:pPr>
            <w:r>
              <w:rPr>
                <w:rFonts w:ascii="方正书宋_GBK" w:hAnsi="等线" w:eastAsia="方正书宋_GBK" w:cs="Times New Roman"/>
              </w:rPr>
              <w:t>2.通过此项目的实施，改善了人居环境。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3.通过此项目的实施，降低空气污染指数。</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支付货款金额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支付货款金额</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环境污染率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减少环境污染</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货款支付及时率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按时支付货款率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不超过合同金额</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提高居民满意度指数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提高居民满意度指数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8" w:name="_Toc66961846"/>
      <w:r>
        <w:rPr>
          <w:rFonts w:ascii="方正仿宋_GBK" w:hAnsi="等线" w:eastAsia="方正仿宋_GBK" w:cs="Times New Roman"/>
          <w:b/>
          <w:sz w:val="28"/>
        </w:rPr>
        <w:t>19.市政公众责任险绩效目标表</w:t>
      </w:r>
      <w:bookmarkEnd w:id="1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19、市政公众责任险绩效目标表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13062521K49T27A6GF658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市政公众责任险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198000.00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198000.00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此项目资金用于市政公众责任险.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1.防治意外事故，保护人身安全和财产安全。</w:t>
            </w:r>
          </w:p>
          <w:p>
            <w:pPr>
              <w:spacing w:line="300" w:lineRule="exact"/>
              <w:jc w:val="left"/>
              <w:rPr>
                <w:rFonts w:ascii="方正书宋_GBK" w:hAnsi="等线" w:eastAsia="方正书宋_GBK" w:cs="Times New Roman"/>
              </w:rPr>
            </w:pPr>
            <w:r>
              <w:rPr>
                <w:rFonts w:ascii="方正书宋_GBK" w:hAnsi="等线" w:eastAsia="方正书宋_GBK" w:cs="Times New Roman"/>
              </w:rPr>
              <w:t>2.负责区域内路灯及附属设施井盖因自身管理疏忽，维护不当发生的意外事故时造成的第三者的人身伤亡及财产损失。</w:t>
            </w:r>
          </w:p>
          <w:p>
            <w:pPr>
              <w:spacing w:line="300" w:lineRule="exact"/>
              <w:jc w:val="left"/>
              <w:rPr>
                <w:rFonts w:ascii="方正书宋_GBK" w:hAnsi="等线" w:eastAsia="方正书宋_GBK" w:cs="Times New Roman"/>
              </w:rPr>
            </w:pPr>
            <w:r>
              <w:rPr>
                <w:rFonts w:ascii="方正书宋_GBK" w:hAnsi="等线" w:eastAsia="方正书宋_GBK" w:cs="Times New Roman"/>
              </w:rPr>
              <w:t>3.此项活动的开展，如果有事故发生，能有效的得到赔偿。</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服务质量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全年公共设施质量情况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服务年限</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服务周期</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按时支付保险及时率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保障人身和财产安全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9" w:name="_Toc66961847"/>
      <w:r>
        <w:rPr>
          <w:rFonts w:ascii="方正仿宋_GBK" w:hAnsi="等线" w:eastAsia="方正仿宋_GBK" w:cs="Times New Roman"/>
          <w:b/>
          <w:sz w:val="28"/>
        </w:rPr>
        <w:t>20.执法局城区污水处理厂增容设备采购项目绩效目标表</w:t>
      </w:r>
      <w:bookmarkEnd w:id="1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20、执法局城区污水处理厂增容设备采购项目绩效目标表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13062521L1HZA72FXC6BV</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执法局城区污水处理厂增容设备采购项目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1492570.00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1492570.00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此荐资金用于城区污水处理厂增容设备采购项目费用。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1.通过该项目的实施，对污水处理厂处理能力不足和治理黑臭水体修复管道问题，可以有效改善。</w:t>
            </w:r>
          </w:p>
          <w:p>
            <w:pPr>
              <w:spacing w:line="300" w:lineRule="exact"/>
              <w:jc w:val="left"/>
              <w:rPr>
                <w:rFonts w:ascii="方正书宋_GBK" w:hAnsi="等线" w:eastAsia="方正书宋_GBK" w:cs="Times New Roman"/>
              </w:rPr>
            </w:pPr>
            <w:r>
              <w:rPr>
                <w:rFonts w:ascii="方正书宋_GBK" w:hAnsi="等线" w:eastAsia="方正书宋_GBK" w:cs="Times New Roman"/>
              </w:rPr>
              <w:t>2.通过该项目的实施，对污水存量部分和增量部分进行处置。</w:t>
            </w:r>
          </w:p>
          <w:p>
            <w:pPr>
              <w:spacing w:line="300" w:lineRule="exact"/>
              <w:jc w:val="left"/>
              <w:rPr>
                <w:rFonts w:ascii="方正书宋_GBK" w:hAnsi="等线" w:eastAsia="方正书宋_GBK" w:cs="Times New Roman"/>
              </w:rPr>
            </w:pPr>
            <w:r>
              <w:rPr>
                <w:rFonts w:ascii="方正书宋_GBK" w:hAnsi="等线" w:eastAsia="方正书宋_GBK" w:cs="Times New Roman"/>
              </w:rPr>
              <w:t>3.通过该项目的实施，改善了城区的水质。</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增加污水处理数量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增加污水处理量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10000吨</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提高处理率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按合同支付费用及时率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合同支付率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合同按时支付率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减少水污染</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改善水环境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0" w:name="_Toc66961848"/>
      <w:r>
        <w:rPr>
          <w:rFonts w:ascii="方正仿宋_GBK" w:hAnsi="等线" w:eastAsia="方正仿宋_GBK" w:cs="Times New Roman"/>
          <w:b/>
          <w:sz w:val="28"/>
        </w:rPr>
        <w:t>21.清理城区野广告项目绩效目标表</w:t>
      </w:r>
      <w:bookmarkEnd w:id="2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21、清理城区野广告项目绩效目标表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13062521M55FEXNXBZTWW</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清理城区野广告项目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145500.00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145500.00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此项资金用于支付清理城区野广告项目劳务费。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1.城区面貌得到了明显提升。</w:t>
            </w:r>
          </w:p>
          <w:p>
            <w:pPr>
              <w:spacing w:line="300" w:lineRule="exact"/>
              <w:jc w:val="left"/>
              <w:rPr>
                <w:rFonts w:ascii="方正书宋_GBK" w:hAnsi="等线" w:eastAsia="方正书宋_GBK" w:cs="Times New Roman"/>
              </w:rPr>
            </w:pPr>
            <w:r>
              <w:rPr>
                <w:rFonts w:ascii="方正书宋_GBK" w:hAnsi="等线" w:eastAsia="方正书宋_GBK" w:cs="Times New Roman"/>
              </w:rPr>
              <w:t>2.我区城市“野广告”屡禁不止，成为城市管理的“顽疾”，聘请了专业公司对城区的野广告进行专业清理，效果很好。</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3.通过此项目的实施，得到了广大群众的一致好评。</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cs" w:ascii="方正书宋_GBK" w:hAnsi="等线" w:eastAsia="方正书宋_GBK" w:cs="Times New Roman"/>
              </w:rPr>
              <w:t>“</w:t>
            </w:r>
            <w:r>
              <w:rPr>
                <w:rFonts w:ascii="方正书宋_GBK" w:hAnsi="等线" w:eastAsia="方正书宋_GBK" w:cs="Times New Roman"/>
              </w:rPr>
              <w:t>野广告”清理率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cs" w:ascii="方正书宋_GBK" w:hAnsi="等线" w:eastAsia="方正书宋_GBK" w:cs="Times New Roman"/>
              </w:rPr>
              <w:t>“</w:t>
            </w:r>
            <w:r>
              <w:rPr>
                <w:rFonts w:ascii="方正书宋_GBK" w:hAnsi="等线" w:eastAsia="方正书宋_GBK" w:cs="Times New Roman"/>
              </w:rPr>
              <w:t>野广告”清理占全区“野广告”清理面积的比例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cs" w:ascii="方正书宋_GBK" w:hAnsi="等线" w:eastAsia="方正书宋_GBK" w:cs="Times New Roman"/>
              </w:rPr>
              <w:t>“</w:t>
            </w:r>
            <w:r>
              <w:rPr>
                <w:rFonts w:ascii="方正书宋_GBK" w:hAnsi="等线" w:eastAsia="方正书宋_GBK" w:cs="Times New Roman"/>
              </w:rPr>
              <w:t>野广告”清理合格率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清理工作按要求完成合格率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支付服务费用及时率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按合同金额支付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清理达标合格</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提升城市面貌，彻底清除大花脸</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1" w:name="_Toc66961849"/>
      <w:r>
        <w:rPr>
          <w:rFonts w:ascii="方正仿宋_GBK" w:hAnsi="等线" w:eastAsia="方正仿宋_GBK" w:cs="Times New Roman"/>
          <w:b/>
          <w:sz w:val="28"/>
        </w:rPr>
        <w:t>22.中国移动通信集团互联网专线业务合作项目绩效目标表</w:t>
      </w:r>
      <w:bookmarkEnd w:id="2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22、中国移动通信集团互联网专线业务合作项目绩效目标表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13062521MBGDQ4DR5QW5E</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中国移动通信集团互联网专线业务合作项目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21408.00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21408.00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此项目用于支付中国移动通信集团互联网专线业务合作项目经费。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1.通过网络服务，提升路灯智能化控制。</w:t>
            </w:r>
          </w:p>
          <w:p>
            <w:pPr>
              <w:spacing w:line="300" w:lineRule="exact"/>
              <w:jc w:val="left"/>
              <w:rPr>
                <w:rFonts w:ascii="方正书宋_GBK" w:hAnsi="等线" w:eastAsia="方正书宋_GBK" w:cs="Times New Roman"/>
              </w:rPr>
            </w:pPr>
            <w:r>
              <w:rPr>
                <w:rFonts w:ascii="方正书宋_GBK" w:hAnsi="等线" w:eastAsia="方正书宋_GBK" w:cs="Times New Roman"/>
              </w:rPr>
              <w:t>2.通过网络服务，减少人工投资投入。</w:t>
            </w:r>
          </w:p>
          <w:p>
            <w:pPr>
              <w:spacing w:line="300" w:lineRule="exact"/>
              <w:jc w:val="left"/>
              <w:rPr>
                <w:rFonts w:ascii="方正书宋_GBK" w:hAnsi="等线" w:eastAsia="方正书宋_GBK" w:cs="Times New Roman"/>
              </w:rPr>
            </w:pPr>
            <w:r>
              <w:rPr>
                <w:rFonts w:ascii="方正书宋_GBK" w:hAnsi="等线" w:eastAsia="方正书宋_GBK" w:cs="Times New Roman"/>
              </w:rPr>
              <w:t>3.通过移动网络服务，提升人居环境。</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路灯控制终端物联卡</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城区路灯控制终端物联卡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146个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按合同约定履行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保障城区路灯控制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按时支付货款</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按合同要求支付货款</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资金支付及时、手续完整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按合同约定时间完成</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不超过合同约定时间</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财政各项工作圆满完成</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路灯智能化控制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提升人居环境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2" w:name="_Toc66961850"/>
      <w:r>
        <w:rPr>
          <w:rFonts w:ascii="方正仿宋_GBK" w:hAnsi="等线" w:eastAsia="方正仿宋_GBK" w:cs="Times New Roman"/>
          <w:b/>
          <w:sz w:val="28"/>
        </w:rPr>
        <w:t>23.执法局劳务派遣人员费用绩效目标表</w:t>
      </w:r>
      <w:bookmarkEnd w:id="2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23、执法局劳务派遣人员费用绩效目标表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13062521OD8AF2D4XOBD3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执法局劳务派遣人员费用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1944000.00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1944000.00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此项目资金用于劳务派遣人员费用。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1.为了保证执法工作正常运转，新招录40名协管人员，协助执法人员开展管理工作。</w:t>
            </w:r>
          </w:p>
          <w:p>
            <w:pPr>
              <w:spacing w:line="300" w:lineRule="exact"/>
              <w:jc w:val="left"/>
              <w:rPr>
                <w:rFonts w:ascii="方正书宋_GBK" w:hAnsi="等线" w:eastAsia="方正书宋_GBK" w:cs="Times New Roman"/>
              </w:rPr>
            </w:pPr>
            <w:r>
              <w:rPr>
                <w:rFonts w:ascii="方正书宋_GBK" w:hAnsi="等线" w:eastAsia="方正书宋_GBK" w:cs="Times New Roman"/>
              </w:rPr>
              <w:t>2.为了缓解执法人员不足问题，保障实现城市管理工作“持续化、常态化、精细化”目标，为了保证机关正常运转，建立数字化城市管理中心，新招录10名工作人员。</w:t>
            </w:r>
          </w:p>
          <w:p>
            <w:pPr>
              <w:spacing w:line="300" w:lineRule="exact"/>
              <w:jc w:val="left"/>
              <w:rPr>
                <w:rFonts w:ascii="方正书宋_GBK" w:hAnsi="等线" w:eastAsia="方正书宋_GBK" w:cs="Times New Roman"/>
              </w:rPr>
            </w:pPr>
            <w:r>
              <w:rPr>
                <w:rFonts w:ascii="方正书宋_GBK" w:hAnsi="等线" w:eastAsia="方正书宋_GBK" w:cs="Times New Roman"/>
              </w:rPr>
              <w:t>3.新招聘协管员30名，协助执法人员开展管理工作。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招聘协管人员数量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协管人员数量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执法行动完成得到认可程度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按时支付人员工资及时率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通过协管人员协助执法促进社会安定</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3" w:name="_Toc66961851"/>
      <w:r>
        <w:rPr>
          <w:rFonts w:ascii="方正仿宋_GBK" w:hAnsi="等线" w:eastAsia="方正仿宋_GBK" w:cs="Times New Roman"/>
          <w:b/>
          <w:sz w:val="28"/>
        </w:rPr>
        <w:t>24.晨阳大街、晨兴大街、城内大街、滨河路、宏兴路、高速路口绿化养护项目绩效目标表</w:t>
      </w:r>
      <w:bookmarkEnd w:id="2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24、晨阳大街、晨兴大街、城内大街、滨河路、宏兴路、高速路口绿化养护项目绩效目标表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13062521OQL0B1PGLA42G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晨阳大街、晨兴大街、城内大街、滨河路、宏兴路、高速路口绿化养护项目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2598648.85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2598648.85</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此项目用于公园绿化服务费。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1.通过开展此项工作，道路绿化得到进一步改善。</w:t>
            </w:r>
          </w:p>
          <w:p>
            <w:pPr>
              <w:spacing w:line="300" w:lineRule="exact"/>
              <w:jc w:val="left"/>
              <w:rPr>
                <w:rFonts w:ascii="方正书宋_GBK" w:hAnsi="等线" w:eastAsia="方正书宋_GBK" w:cs="Times New Roman"/>
              </w:rPr>
            </w:pPr>
            <w:r>
              <w:rPr>
                <w:rFonts w:ascii="方正书宋_GBK" w:hAnsi="等线" w:eastAsia="方正书宋_GBK" w:cs="Times New Roman"/>
              </w:rPr>
              <w:t>2.聘请专业公司对公园等进行专业养护，城市面貌得到了提升。</w:t>
            </w:r>
          </w:p>
          <w:p>
            <w:pPr>
              <w:spacing w:line="300" w:lineRule="exact"/>
              <w:jc w:val="left"/>
              <w:rPr>
                <w:rFonts w:ascii="方正书宋_GBK" w:hAnsi="等线" w:eastAsia="方正书宋_GBK" w:cs="Times New Roman"/>
              </w:rPr>
            </w:pPr>
            <w:r>
              <w:rPr>
                <w:rFonts w:ascii="方正书宋_GBK" w:hAnsi="等线" w:eastAsia="方正书宋_GBK" w:cs="Times New Roman"/>
              </w:rPr>
              <w:t>3.通过开展此项工作，建设生态宜居园林城市、美化城市容貌。</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日常养护</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对道路两侧草皮、绿篱等进行养护</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达到二级标准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苗木、绿篱成活率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增加绿地率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提高人居环境和城市品位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4" w:name="_Toc66961852"/>
      <w:r>
        <w:rPr>
          <w:rFonts w:ascii="方正仿宋_GBK" w:hAnsi="等线" w:eastAsia="方正仿宋_GBK" w:cs="Times New Roman"/>
          <w:b/>
          <w:sz w:val="28"/>
        </w:rPr>
        <w:t>25.执法局办公楼保洁项目绩效目标表</w:t>
      </w:r>
      <w:bookmarkEnd w:id="2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25、执法局办公楼保洁项目绩效目标表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13062521PGANIP13OQ7PG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执法局办公楼保洁项目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此项目资金用于支付执法局办公楼保洁项目。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1.通过聘请专业保安保洁公司，办公区域得到了进一步提升。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2.通过聘请专业保安保洁公司，保证局机关办公环境。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3.通过此项目的开展，提升了单位的整体形象。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办公楼公共区域环境卫生整洁率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楼道、楼梯、大厅、卫生间、会议室等楼内公共区域清理及时，保持整洁，达到协议要求的天数占全年的比率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按合同约定保洁情况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保障办公楼区域每天干净整洁</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按时支付劳务费</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按合同要求支付劳务费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资金支付及时、手续完整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执法工作正常开展</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执法各项工作圆满完成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执法各项工作圆满完成</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执法工作更好推进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执法工作改革顺利推进</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执法工作改革顺利推进</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5" w:name="_Toc66961853"/>
      <w:r>
        <w:rPr>
          <w:rFonts w:ascii="方正仿宋_GBK" w:hAnsi="等线" w:eastAsia="方正仿宋_GBK" w:cs="Times New Roman"/>
          <w:b/>
          <w:sz w:val="28"/>
        </w:rPr>
        <w:t>26.执法局垃圾转运站及公厕运营服务项目绩效目标表</w:t>
      </w:r>
      <w:bookmarkEnd w:id="2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26、执法局垃圾转运站及公厕运营服务项目绩效目标表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13062521Q4GM1UHZVETLB</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执法局垃圾转运站及公厕运营服务项目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5890729.70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5890729.70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此项目资金用于垃圾转运站及公厕运营服务项目。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1.通过此项目的实施，垃圾存放问题得到了改善，城区面貌得到了有效的提升。</w:t>
            </w:r>
          </w:p>
          <w:p>
            <w:pPr>
              <w:spacing w:line="300" w:lineRule="exact"/>
              <w:jc w:val="left"/>
              <w:rPr>
                <w:rFonts w:ascii="方正书宋_GBK" w:hAnsi="等线" w:eastAsia="方正书宋_GBK" w:cs="Times New Roman"/>
              </w:rPr>
            </w:pPr>
            <w:r>
              <w:rPr>
                <w:rFonts w:ascii="方正书宋_GBK" w:hAnsi="等线" w:eastAsia="方正书宋_GBK" w:cs="Times New Roman"/>
              </w:rPr>
              <w:t>2.负责徐水区14座生活垃圾转运站（含公厕、执法工作站、环卫职工工间休息室等）日常运行、维护管理及垃圾站垃圾运输作业，改善卫生状况。</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3.通过此项目的实施，解决了群众如厕难的问题。</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清运垃圾数量和质量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清运垃圾的数量和治理干净率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清运和处理垃圾的及时率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城区垃圾是否能够及时处理和清运及时率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提高人居环境和幸福指数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6" w:name="_Toc66961854"/>
      <w:r>
        <w:rPr>
          <w:rFonts w:ascii="方正仿宋_GBK" w:hAnsi="等线" w:eastAsia="方正仿宋_GBK" w:cs="Times New Roman"/>
          <w:b/>
          <w:sz w:val="28"/>
        </w:rPr>
        <w:t>27.徐水区农村和城区垃圾焚烧处理项目绩效目标表</w:t>
      </w:r>
      <w:bookmarkEnd w:id="2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27、徐水区农村和城区垃圾焚烧处理项目绩效目标表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13062521Q68ES4P3PO5B8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徐水区农村和城区垃圾焚烧处理项目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此项目资金用于徐水区农村和城区垃圾焚烧处理项目。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1.通过全区生活垃圾外运进行无害化处理项目的实施，我区生活垃圾得到了治理。</w:t>
            </w:r>
          </w:p>
          <w:p>
            <w:pPr>
              <w:spacing w:line="300" w:lineRule="exact"/>
              <w:jc w:val="left"/>
              <w:rPr>
                <w:rFonts w:ascii="方正书宋_GBK" w:hAnsi="等线" w:eastAsia="方正书宋_GBK" w:cs="Times New Roman"/>
              </w:rPr>
            </w:pPr>
            <w:r>
              <w:rPr>
                <w:rFonts w:ascii="方正书宋_GBK" w:hAnsi="等线" w:eastAsia="方正书宋_GBK" w:cs="Times New Roman"/>
              </w:rPr>
              <w:t>2.全区生活垃圾外运进行无害化处理，十分有效的降低了我区及周边的环境污染。</w:t>
            </w:r>
          </w:p>
          <w:p>
            <w:pPr>
              <w:spacing w:line="300" w:lineRule="exact"/>
              <w:jc w:val="left"/>
              <w:rPr>
                <w:rFonts w:ascii="方正书宋_GBK" w:hAnsi="等线" w:eastAsia="方正书宋_GBK" w:cs="Times New Roman"/>
              </w:rPr>
            </w:pPr>
            <w:r>
              <w:rPr>
                <w:rFonts w:ascii="方正书宋_GBK" w:hAnsi="等线" w:eastAsia="方正书宋_GBK" w:cs="Times New Roman"/>
              </w:rPr>
              <w:t>3.通过开展徐水区农村垃圾焚烧处理项目，改善农村人居环境，实现了城乡统筹发展。</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生活垃圾处理率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徐水区所有生活垃圾均应处理完毕</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处理垃圾的及时率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生活垃圾应随到随处理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提高人居环境和幸福指数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7" w:name="_Toc66961855"/>
      <w:r>
        <w:rPr>
          <w:rFonts w:ascii="方正仿宋_GBK" w:hAnsi="等线" w:eastAsia="方正仿宋_GBK" w:cs="Times New Roman"/>
          <w:b/>
          <w:sz w:val="28"/>
        </w:rPr>
        <w:t>28.执法局绩效经费绩效目标表</w:t>
      </w:r>
      <w:bookmarkEnd w:id="2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28、执法局绩效经费绩效目标表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13062521QM1E78Y6WNMWU</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执法局绩效经费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957600.00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957600.00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此资金用于支付绩效工资。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1.支出绩效挂钩经费，首先用于安排年初未足额列入预算的项目，确保正常开展业务。</w:t>
            </w:r>
          </w:p>
          <w:p>
            <w:pPr>
              <w:spacing w:line="300" w:lineRule="exact"/>
              <w:jc w:val="left"/>
              <w:rPr>
                <w:rFonts w:ascii="方正书宋_GBK" w:hAnsi="等线" w:eastAsia="方正书宋_GBK" w:cs="Times New Roman"/>
              </w:rPr>
            </w:pPr>
            <w:r>
              <w:rPr>
                <w:rFonts w:ascii="方正书宋_GBK" w:hAnsi="等线" w:eastAsia="方正书宋_GBK" w:cs="Times New Roman"/>
              </w:rPr>
              <w:t>2.并按照项目确定的支出时限及时安排支出。</w:t>
            </w:r>
          </w:p>
          <w:p>
            <w:pPr>
              <w:spacing w:line="300" w:lineRule="exact"/>
              <w:jc w:val="left"/>
              <w:rPr>
                <w:rFonts w:ascii="方正书宋_GBK" w:hAnsi="等线" w:eastAsia="方正书宋_GBK" w:cs="Times New Roman"/>
              </w:rPr>
            </w:pPr>
            <w:r>
              <w:rPr>
                <w:rFonts w:ascii="方正书宋_GBK" w:hAnsi="等线" w:eastAsia="方正书宋_GBK" w:cs="Times New Roman"/>
              </w:rPr>
              <w:t>3.确保本单位工作正常运转。</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支出进度完成情况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达到序时进度要求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执法行动完成率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执法行动实际完成情况占执法行动的比例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按时支付绩效工资及时率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保障业务正常开展的落意度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8" w:name="_Toc66961856"/>
      <w:r>
        <w:rPr>
          <w:rFonts w:ascii="方正仿宋_GBK" w:hAnsi="等线" w:eastAsia="方正仿宋_GBK" w:cs="Times New Roman"/>
          <w:b/>
          <w:sz w:val="28"/>
        </w:rPr>
        <w:t>29.执法人员伙食补助费用绩效目标表</w:t>
      </w:r>
      <w:bookmarkEnd w:id="2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29、执法人员伙食补助费用绩效目标表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13062521S8Z221BBC8HNT</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执法人员伙食补助费用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1623520.00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1623520.00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此项资金用于支付执法人员伙食补助费用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1.保障正常的执法工作。</w:t>
            </w:r>
          </w:p>
          <w:p>
            <w:pPr>
              <w:spacing w:line="300" w:lineRule="exact"/>
              <w:jc w:val="left"/>
              <w:rPr>
                <w:rFonts w:ascii="方正书宋_GBK" w:hAnsi="等线" w:eastAsia="方正书宋_GBK" w:cs="Times New Roman"/>
              </w:rPr>
            </w:pPr>
            <w:r>
              <w:rPr>
                <w:rFonts w:ascii="方正书宋_GBK" w:hAnsi="等线" w:eastAsia="方正书宋_GBK" w:cs="Times New Roman"/>
              </w:rPr>
              <w:t>2.我单位由于工作的特殊性，24小时昼夜上班，为保障连续不断的工作，建立食堂。</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3.通过此项工作的实施，为执法队员提供了有力的后勤保障。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执法队员人数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执法队员伙食补助人数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278人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执法队员伙食补助标准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16元/天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按时支付费用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增强人民群众的安全感</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9" w:name="_Toc66961857"/>
      <w:r>
        <w:rPr>
          <w:rFonts w:ascii="方正仿宋_GBK" w:hAnsi="等线" w:eastAsia="方正仿宋_GBK" w:cs="Times New Roman"/>
          <w:b/>
          <w:sz w:val="28"/>
        </w:rPr>
        <w:t>30.执法局再就业人员经费绩效目标表</w:t>
      </w:r>
      <w:bookmarkEnd w:id="2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30、执法局再就业人员经费绩效目标表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13062521TAPDY9UI9BHYI</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执法局再就业人员经费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811386.20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811386.20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此项目用于再就业人员工资。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1.为落实我区军队退役人员政策，解决就业困难军队退役人员实际问题。</w:t>
            </w:r>
          </w:p>
          <w:p>
            <w:pPr>
              <w:spacing w:line="300" w:lineRule="exact"/>
              <w:jc w:val="left"/>
              <w:rPr>
                <w:rFonts w:ascii="方正书宋_GBK" w:hAnsi="等线" w:eastAsia="方正书宋_GBK" w:cs="Times New Roman"/>
              </w:rPr>
            </w:pPr>
            <w:r>
              <w:rPr>
                <w:rFonts w:ascii="方正书宋_GBK" w:hAnsi="等线" w:eastAsia="方正书宋_GBK" w:cs="Times New Roman"/>
              </w:rPr>
              <w:t>2.为落实我区军队退役人员政策，解决就业困难军队退役人员实际问题，区执法局与8名自谋职业转业志愿兵（士官）签订了再就业劳动合同。</w:t>
            </w:r>
          </w:p>
          <w:p>
            <w:pPr>
              <w:spacing w:line="300" w:lineRule="exact"/>
              <w:jc w:val="left"/>
              <w:rPr>
                <w:rFonts w:ascii="方正书宋_GBK" w:hAnsi="等线" w:eastAsia="方正书宋_GBK" w:cs="Times New Roman"/>
              </w:rPr>
            </w:pPr>
            <w:r>
              <w:rPr>
                <w:rFonts w:ascii="方正书宋_GBK" w:hAnsi="等线" w:eastAsia="方正书宋_GBK" w:cs="Times New Roman"/>
              </w:rPr>
              <w:t>3.根据区委常委会研究意见，此项资金由财政局拨付区执法局，由区执法局按月足额发放再就业人员工资、缴纳保险等。</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再就业人数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再就业人员数量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考核完成率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考核工作完成占计划完成数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按时支付工资及时率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再就业人员满意度指标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受益人员满意度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30" w:name="_Toc66961858"/>
      <w:r>
        <w:rPr>
          <w:rFonts w:ascii="方正仿宋_GBK" w:hAnsi="等线" w:eastAsia="方正仿宋_GBK" w:cs="Times New Roman"/>
          <w:b/>
          <w:sz w:val="28"/>
        </w:rPr>
        <w:t>31.徐水区城区部分道路、漏管失控小区及宣传栏等卫生保洁项目绩效目标表</w:t>
      </w:r>
      <w:bookmarkEnd w:id="3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31、徐水区城区部分道路、漏管失控小区及宣传栏等卫生保洁项目绩效目标表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13062521ULVNLD2T8HNEK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徐水区城区部分道路、漏管失控小区及宣传栏等卫生保洁项目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6956844.44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6956844.44</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用于新增道路、漏管失控小区、宣传栏等卫生保洁工作项目，计划2021年1-12月份实施。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1.通过此项目实施，城区面貌得到了很大的提升。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2.通过对城区的清扫保洁，进一步提升城区环境卫生质量，不断改善人居环境。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3.通过此项目实施，为人民创造整洁、干净、有序、文明的徐水形象。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漏管失控小区清扫率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漏管失控小区清扫情况占城区清扫面积的比例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小街小巷清扫率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小街小巷清扫情况占城区清扫面积的比例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不超过合同数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清扫保洁率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改善人居环境，提升城市品位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31" w:name="_Toc66961859"/>
      <w:r>
        <w:rPr>
          <w:rFonts w:ascii="方正仿宋_GBK" w:hAnsi="等线" w:eastAsia="方正仿宋_GBK" w:cs="Times New Roman"/>
          <w:b/>
          <w:sz w:val="28"/>
        </w:rPr>
        <w:t>32.执法局应急排水抢险车采购项目绩效目标表</w:t>
      </w:r>
      <w:bookmarkEnd w:id="3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32、执法局应急排水抢险车采购项目绩效目标表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13062521Y6WGAKNAAGNST</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执法局应急排水抢险车采购项目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此项目资金用于支付应急排水抢险车采购资金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1.保障强降雨情况下我区主要易涝点及时排水防涝。</w:t>
            </w:r>
          </w:p>
          <w:p>
            <w:pPr>
              <w:spacing w:line="300" w:lineRule="exact"/>
              <w:jc w:val="left"/>
              <w:rPr>
                <w:rFonts w:ascii="方正书宋_GBK" w:hAnsi="等线" w:eastAsia="方正书宋_GBK" w:cs="Times New Roman"/>
              </w:rPr>
            </w:pPr>
            <w:r>
              <w:rPr>
                <w:rFonts w:ascii="方正书宋_GBK" w:hAnsi="等线" w:eastAsia="方正书宋_GBK" w:cs="Times New Roman"/>
              </w:rPr>
              <w:t>2.通过此项目的实施，增强我区汛期应急抢险能力。</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3.通过此项目的实施，保障市民群众正常生产生活秩序。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购买数量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购买应急排水抢险车数量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正常使用率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按时支付供货方价款及时率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按合同支付货款</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增强应急抢险能力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保障市民群众正常生产生活秩序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2021年，我部门安排政府采购预算9644.35万元，具体内容见下表：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32"/>
        </w:rPr>
      </w:pPr>
    </w:p>
    <w:p>
      <w:pPr>
        <w:jc w:val="center"/>
        <w:outlineLvl w:val="1"/>
        <w:rPr>
          <w:rFonts w:ascii="Times New Roman" w:hAnsi="宋体" w:eastAsia="宋体" w:cs="Times New Roman"/>
          <w:sz w:val="32"/>
        </w:rPr>
      </w:pPr>
      <w:bookmarkStart w:id="32" w:name="_Toc69809617"/>
      <w:r>
        <w:rPr>
          <w:rFonts w:ascii="方正小标宋_GBK" w:hAnsi="等线" w:eastAsia="方正小标宋_GBK" w:cs="Times New Roman"/>
          <w:sz w:val="32"/>
        </w:rPr>
        <w:t>部门政府采购预算</w:t>
      </w:r>
      <w:bookmarkEnd w:id="32"/>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1560"/>
        <w:gridCol w:w="992"/>
        <w:gridCol w:w="850"/>
        <w:gridCol w:w="426"/>
        <w:gridCol w:w="425"/>
        <w:gridCol w:w="1984"/>
        <w:gridCol w:w="1560"/>
        <w:gridCol w:w="1559"/>
        <w:gridCol w:w="1559"/>
        <w:gridCol w:w="851"/>
        <w:gridCol w:w="708"/>
        <w:gridCol w:w="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49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执法</w:t>
            </w:r>
            <w:r>
              <w:rPr>
                <w:rFonts w:ascii="方正小标宋_GBK" w:hAnsi="等线" w:eastAsia="方正小标宋_GBK" w:cs="Times New Roman"/>
                <w:sz w:val="24"/>
              </w:rPr>
              <w:t>局</w:t>
            </w:r>
          </w:p>
        </w:tc>
        <w:tc>
          <w:tcPr>
            <w:tcW w:w="7010"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2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992"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850"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426"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425"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198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7010"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0"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560"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992"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850"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426"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425"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984"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60"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55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55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85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708"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77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560"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9644.349768</w:t>
            </w:r>
          </w:p>
        </w:tc>
        <w:tc>
          <w:tcPr>
            <w:tcW w:w="992" w:type="dxa"/>
            <w:shd w:val="clear" w:color="auto" w:fill="auto"/>
            <w:vAlign w:val="center"/>
          </w:tcPr>
          <w:p>
            <w:pPr>
              <w:spacing w:line="300" w:lineRule="exact"/>
              <w:jc w:val="left"/>
              <w:rPr>
                <w:rFonts w:ascii="方正书宋_GBK" w:hAnsi="等线" w:eastAsia="方正书宋_GBK" w:cs="Times New Roman"/>
                <w:b/>
              </w:rPr>
            </w:pPr>
          </w:p>
        </w:tc>
        <w:tc>
          <w:tcPr>
            <w:tcW w:w="850" w:type="dxa"/>
            <w:shd w:val="clear" w:color="auto" w:fill="auto"/>
            <w:vAlign w:val="center"/>
          </w:tcPr>
          <w:p>
            <w:pPr>
              <w:spacing w:line="300" w:lineRule="exact"/>
              <w:jc w:val="left"/>
              <w:rPr>
                <w:rFonts w:ascii="方正书宋_GBK" w:hAnsi="等线" w:eastAsia="方正书宋_GBK" w:cs="Times New Roman"/>
                <w:b/>
              </w:rPr>
            </w:pPr>
          </w:p>
        </w:tc>
        <w:tc>
          <w:tcPr>
            <w:tcW w:w="426" w:type="dxa"/>
            <w:shd w:val="clear" w:color="auto" w:fill="auto"/>
            <w:vAlign w:val="center"/>
          </w:tcPr>
          <w:p>
            <w:pPr>
              <w:spacing w:line="300" w:lineRule="exact"/>
              <w:jc w:val="center"/>
              <w:rPr>
                <w:rFonts w:ascii="方正书宋_GBK" w:hAnsi="等线" w:eastAsia="方正书宋_GBK" w:cs="Times New Roman"/>
                <w:b/>
              </w:rPr>
            </w:pPr>
          </w:p>
        </w:tc>
        <w:tc>
          <w:tcPr>
            <w:tcW w:w="425" w:type="dxa"/>
            <w:shd w:val="clear" w:color="auto" w:fill="auto"/>
            <w:vAlign w:val="center"/>
          </w:tcPr>
          <w:p>
            <w:pPr>
              <w:spacing w:line="300" w:lineRule="exact"/>
              <w:jc w:val="right"/>
              <w:rPr>
                <w:rFonts w:ascii="方正书宋_GBK" w:hAnsi="等线" w:eastAsia="方正书宋_GBK" w:cs="Times New Roman"/>
                <w:b/>
              </w:rPr>
            </w:pPr>
          </w:p>
        </w:tc>
        <w:tc>
          <w:tcPr>
            <w:tcW w:w="1984" w:type="dxa"/>
            <w:shd w:val="clear" w:color="auto" w:fill="auto"/>
            <w:vAlign w:val="center"/>
          </w:tcPr>
          <w:p>
            <w:pPr>
              <w:spacing w:line="300" w:lineRule="exact"/>
              <w:jc w:val="right"/>
              <w:rPr>
                <w:rFonts w:ascii="方正书宋_GBK" w:hAnsi="等线" w:eastAsia="方正书宋_GBK" w:cs="Times New Roman"/>
                <w:b/>
              </w:rPr>
            </w:pPr>
          </w:p>
        </w:tc>
        <w:tc>
          <w:tcPr>
            <w:tcW w:w="1560"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9644.349768</w:t>
            </w:r>
          </w:p>
        </w:tc>
        <w:tc>
          <w:tcPr>
            <w:tcW w:w="1559"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3585.918017</w:t>
            </w:r>
          </w:p>
        </w:tc>
        <w:tc>
          <w:tcPr>
            <w:tcW w:w="1559"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6058.431751</w:t>
            </w:r>
          </w:p>
        </w:tc>
        <w:tc>
          <w:tcPr>
            <w:tcW w:w="851" w:type="dxa"/>
            <w:shd w:val="clear" w:color="auto" w:fill="auto"/>
            <w:vAlign w:val="center"/>
          </w:tcPr>
          <w:p>
            <w:pPr>
              <w:spacing w:line="300" w:lineRule="exact"/>
              <w:jc w:val="right"/>
              <w:rPr>
                <w:rFonts w:ascii="方正书宋_GBK" w:hAnsi="等线" w:eastAsia="方正书宋_GBK" w:cs="Times New Roman"/>
                <w:b/>
              </w:rPr>
            </w:pPr>
          </w:p>
        </w:tc>
        <w:tc>
          <w:tcPr>
            <w:tcW w:w="708" w:type="dxa"/>
            <w:shd w:val="clear" w:color="auto" w:fill="auto"/>
            <w:vAlign w:val="center"/>
          </w:tcPr>
          <w:p>
            <w:pPr>
              <w:spacing w:line="300" w:lineRule="exact"/>
              <w:jc w:val="right"/>
              <w:rPr>
                <w:rFonts w:ascii="方正书宋_GBK" w:hAnsi="等线" w:eastAsia="方正书宋_GBK" w:cs="Times New Roman"/>
                <w:b/>
              </w:rPr>
            </w:pPr>
          </w:p>
        </w:tc>
        <w:tc>
          <w:tcPr>
            <w:tcW w:w="773"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局城区污水处理厂增容设备采购项目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149.257</w:t>
            </w:r>
          </w:p>
        </w:tc>
        <w:tc>
          <w:tcPr>
            <w:tcW w:w="992"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水质污染防治设备</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A032402</w:t>
            </w:r>
          </w:p>
        </w:tc>
        <w:tc>
          <w:tcPr>
            <w:tcW w:w="426" w:type="dxa"/>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149.257</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149.257</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149.257</w:t>
            </w:r>
          </w:p>
        </w:tc>
        <w:tc>
          <w:tcPr>
            <w:tcW w:w="1559" w:type="dxa"/>
            <w:shd w:val="clear" w:color="auto" w:fill="auto"/>
            <w:vAlign w:val="center"/>
          </w:tcPr>
          <w:p>
            <w:pPr>
              <w:spacing w:line="300" w:lineRule="exact"/>
              <w:jc w:val="right"/>
              <w:rPr>
                <w:rFonts w:ascii="方正书宋_GBK" w:hAnsi="等线" w:eastAsia="方正书宋_GBK" w:cs="Times New Roman"/>
                <w:b/>
              </w:rPr>
            </w:pPr>
          </w:p>
        </w:tc>
        <w:tc>
          <w:tcPr>
            <w:tcW w:w="851" w:type="dxa"/>
            <w:shd w:val="clear" w:color="auto" w:fill="auto"/>
            <w:vAlign w:val="center"/>
          </w:tcPr>
          <w:p>
            <w:pPr>
              <w:spacing w:line="300" w:lineRule="exact"/>
              <w:jc w:val="right"/>
              <w:rPr>
                <w:rFonts w:ascii="方正书宋_GBK" w:hAnsi="等线" w:eastAsia="方正书宋_GBK" w:cs="Times New Roman"/>
                <w:b/>
              </w:rPr>
            </w:pPr>
          </w:p>
        </w:tc>
        <w:tc>
          <w:tcPr>
            <w:tcW w:w="708" w:type="dxa"/>
            <w:shd w:val="clear" w:color="auto" w:fill="auto"/>
            <w:vAlign w:val="center"/>
          </w:tcPr>
          <w:p>
            <w:pPr>
              <w:spacing w:line="300" w:lineRule="exact"/>
              <w:jc w:val="right"/>
              <w:rPr>
                <w:rFonts w:ascii="方正书宋_GBK" w:hAnsi="等线" w:eastAsia="方正书宋_GBK" w:cs="Times New Roman"/>
                <w:b/>
              </w:rPr>
            </w:pPr>
          </w:p>
        </w:tc>
        <w:tc>
          <w:tcPr>
            <w:tcW w:w="773"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局应急排水抢险车采购项目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100</w:t>
            </w:r>
          </w:p>
        </w:tc>
        <w:tc>
          <w:tcPr>
            <w:tcW w:w="992"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抢险</w:t>
            </w:r>
            <w:r>
              <w:rPr>
                <w:rFonts w:ascii="方正书宋_GBK" w:hAnsi="等线" w:eastAsia="方正书宋_GBK" w:cs="Times New Roman"/>
              </w:rPr>
              <w:t>车</w:t>
            </w:r>
          </w:p>
        </w:tc>
        <w:tc>
          <w:tcPr>
            <w:tcW w:w="85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A02030721</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100</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100</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徐</w:t>
            </w:r>
            <w:r>
              <w:rPr>
                <w:rFonts w:ascii="方正书宋_GBK" w:hAnsi="等线" w:eastAsia="方正书宋_GBK" w:cs="Times New Roman"/>
              </w:rPr>
              <w:t>水区城区部分</w:t>
            </w:r>
            <w:r>
              <w:rPr>
                <w:rFonts w:hint="eastAsia" w:ascii="方正书宋_GBK" w:hAnsi="等线" w:eastAsia="方正书宋_GBK" w:cs="Times New Roman"/>
              </w:rPr>
              <w:t>道路</w:t>
            </w:r>
            <w:r>
              <w:rPr>
                <w:rFonts w:ascii="方正书宋_GBK" w:hAnsi="等线" w:eastAsia="方正书宋_GBK" w:cs="Times New Roman"/>
              </w:rPr>
              <w:t>、漏管失控小区及宣传栏等卫生保洁项目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695.684444</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其他城镇公共卫生服务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695.684444</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695.684444</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695.684444</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局巡逻盯守治理西部山区乱采砂石服务项目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49.890116</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安全服务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C0810</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49.890116</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49.890116</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49.890116</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局垃圾转运站及</w:t>
            </w:r>
            <w:r>
              <w:rPr>
                <w:rFonts w:hint="eastAsia" w:ascii="方正书宋_GBK" w:hAnsi="等线" w:eastAsia="方正书宋_GBK" w:cs="Times New Roman"/>
              </w:rPr>
              <w:t>公</w:t>
            </w:r>
            <w:r>
              <w:rPr>
                <w:rFonts w:ascii="方正书宋_GBK" w:hAnsi="等线" w:eastAsia="方正书宋_GBK" w:cs="Times New Roman"/>
              </w:rPr>
              <w:t>厕运营服务项目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589.07297</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其他城镇公共卫生服务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589.07297</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589.07297</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589.07297</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大午</w:t>
            </w:r>
            <w:r>
              <w:rPr>
                <w:rFonts w:ascii="方正书宋_GBK" w:hAnsi="等线" w:eastAsia="方正书宋_GBK" w:cs="Times New Roman"/>
              </w:rPr>
              <w:t>集团环卫市场化运营项目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101.302214</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其他城镇公共卫生服务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101.302214</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101.302214</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101.302214</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晨</w:t>
            </w:r>
            <w:r>
              <w:rPr>
                <w:rFonts w:ascii="方正书宋_GBK" w:hAnsi="等线" w:eastAsia="方正书宋_GBK" w:cs="Times New Roman"/>
              </w:rPr>
              <w:t>阳大街、晨兴大街、城内大街、滨河路、宏兴路、高速路口</w:t>
            </w:r>
            <w:r>
              <w:rPr>
                <w:rFonts w:hint="eastAsia" w:ascii="方正书宋_GBK" w:hAnsi="等线" w:eastAsia="方正书宋_GBK" w:cs="Times New Roman"/>
              </w:rPr>
              <w:t>绿化</w:t>
            </w:r>
            <w:r>
              <w:rPr>
                <w:rFonts w:ascii="方正书宋_GBK" w:hAnsi="等线" w:eastAsia="方正书宋_GBK" w:cs="Times New Roman"/>
              </w:rPr>
              <w:t>养护项目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259.864885</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园</w:t>
            </w:r>
            <w:r>
              <w:rPr>
                <w:rFonts w:ascii="方正书宋_GBK" w:hAnsi="等线" w:cs="Times New Roman"/>
              </w:rPr>
              <w:t>林绿化管理服务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C1303</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259.864885</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259.864885</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259.864885</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EPS专项</w:t>
            </w:r>
            <w:r>
              <w:rPr>
                <w:rFonts w:ascii="方正书宋_GBK" w:hAnsi="等线" w:eastAsia="方正书宋_GBK" w:cs="Times New Roman"/>
              </w:rPr>
              <w:t>治理</w:t>
            </w:r>
            <w:r>
              <w:rPr>
                <w:rFonts w:hint="eastAsia" w:ascii="方正书宋_GBK" w:hAnsi="等线" w:eastAsia="方正书宋_GBK" w:cs="Times New Roman"/>
              </w:rPr>
              <w:t>溶液项目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109.163475</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工</w:t>
            </w:r>
            <w:r>
              <w:rPr>
                <w:rFonts w:ascii="方正书宋_GBK" w:hAnsi="等线" w:cs="Times New Roman"/>
              </w:rPr>
              <w:t>业</w:t>
            </w:r>
            <w:r>
              <w:rPr>
                <w:rFonts w:hint="eastAsia" w:ascii="方正书宋_GBK" w:hAnsi="等线" w:cs="Times New Roman"/>
              </w:rPr>
              <w:t>清洗</w:t>
            </w:r>
            <w:r>
              <w:rPr>
                <w:rFonts w:ascii="方正书宋_GBK" w:hAnsi="等线" w:cs="Times New Roman"/>
              </w:rPr>
              <w:t>剂</w:t>
            </w:r>
          </w:p>
        </w:tc>
        <w:tc>
          <w:tcPr>
            <w:tcW w:w="85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A170121</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109.163475</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109.163475</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109.163475</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徐</w:t>
            </w:r>
            <w:r>
              <w:rPr>
                <w:rFonts w:ascii="方正书宋_GBK" w:hAnsi="等线" w:eastAsia="方正书宋_GBK" w:cs="Times New Roman"/>
              </w:rPr>
              <w:t>水城区环保公</w:t>
            </w:r>
            <w:r>
              <w:rPr>
                <w:rFonts w:hint="eastAsia" w:ascii="方正书宋_GBK" w:hAnsi="等线" w:eastAsia="方正书宋_GBK" w:cs="Times New Roman"/>
              </w:rPr>
              <w:t>厕保洁</w:t>
            </w:r>
            <w:r>
              <w:rPr>
                <w:rFonts w:ascii="方正书宋_GBK" w:hAnsi="等线" w:eastAsia="方正书宋_GBK" w:cs="Times New Roman"/>
              </w:rPr>
              <w:t>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58.75</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公共</w:t>
            </w:r>
            <w:r>
              <w:rPr>
                <w:rFonts w:ascii="方正书宋_GBK" w:hAnsi="等线" w:cs="Times New Roman"/>
              </w:rPr>
              <w:t>厕所服务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C160103</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58.75</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58.75</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58.75</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局城区“</w:t>
            </w:r>
            <w:r>
              <w:rPr>
                <w:rFonts w:hint="eastAsia" w:ascii="方正书宋_GBK" w:hAnsi="等线" w:eastAsia="方正书宋_GBK" w:cs="Times New Roman"/>
              </w:rPr>
              <w:t>野</w:t>
            </w:r>
            <w:r>
              <w:rPr>
                <w:rFonts w:ascii="方正书宋_GBK" w:hAnsi="等线" w:eastAsia="方正书宋_GBK" w:cs="Times New Roman"/>
              </w:rPr>
              <w:t>广告”</w:t>
            </w:r>
            <w:r>
              <w:rPr>
                <w:rFonts w:hint="eastAsia" w:ascii="方正书宋_GBK" w:hAnsi="等线" w:eastAsia="方正书宋_GBK" w:cs="Times New Roman"/>
              </w:rPr>
              <w:t>清理</w:t>
            </w:r>
            <w:r>
              <w:rPr>
                <w:rFonts w:ascii="方正书宋_GBK" w:hAnsi="等线" w:eastAsia="方正书宋_GBK" w:cs="Times New Roman"/>
              </w:rPr>
              <w:t>工作市场化运作服务项目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97.63</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其他城镇公共卫生服务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97.63</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97.63</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97.63</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局城区环卫作业服务费</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1375.302913</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清扫服务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C160101</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1375.302913</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1375.302913</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1375.302913</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农村</w:t>
            </w:r>
            <w:r>
              <w:rPr>
                <w:rFonts w:ascii="方正书宋_GBK" w:hAnsi="等线" w:eastAsia="方正书宋_GBK" w:cs="Times New Roman"/>
              </w:rPr>
              <w:t>及国省干道、县乡道环境卫生市场化运营</w:t>
            </w:r>
            <w:r>
              <w:rPr>
                <w:rFonts w:hint="eastAsia" w:ascii="方正书宋_GBK" w:hAnsi="等线" w:eastAsia="方正书宋_GBK" w:cs="Times New Roman"/>
              </w:rPr>
              <w:t>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6058.431751</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清扫服务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C160101</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6058.431751</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6058.431751</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6058.431751</w:t>
            </w: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上年末我部门固定资产总金额为1694.78万元（详见下表）。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14:textFill>
                  <w14:solidFill>
                    <w14:schemeClr w14:val="tx1"/>
                  </w14:solidFill>
                </w14:textFill>
              </w:rPr>
              <w:t>2020</w:t>
            </w:r>
            <w:r>
              <w:rPr>
                <w:rFonts w:hint="eastAsia" w:ascii="仿宋_GB2312" w:hAnsi="仿宋" w:eastAsia="仿宋_GB2312" w:cs="宋体"/>
                <w:bCs/>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1694.78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1201.90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492.88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NmYzJjMmZlZTRjNzllMDk4M2QxOGQ2YWFmNTAifQ=="/>
  </w:docVars>
  <w:rsids>
    <w:rsidRoot w:val="00055F1F"/>
    <w:rsid w:val="0000513D"/>
    <w:rsid w:val="00013B8A"/>
    <w:rsid w:val="00024973"/>
    <w:rsid w:val="00044FBC"/>
    <w:rsid w:val="00055CB7"/>
    <w:rsid w:val="00055F1F"/>
    <w:rsid w:val="000577EF"/>
    <w:rsid w:val="00057F18"/>
    <w:rsid w:val="00084289"/>
    <w:rsid w:val="000A445D"/>
    <w:rsid w:val="000C178B"/>
    <w:rsid w:val="000C7328"/>
    <w:rsid w:val="000F5517"/>
    <w:rsid w:val="00131DEC"/>
    <w:rsid w:val="00136AB3"/>
    <w:rsid w:val="001462BD"/>
    <w:rsid w:val="00152380"/>
    <w:rsid w:val="001638BE"/>
    <w:rsid w:val="00172C7A"/>
    <w:rsid w:val="00181777"/>
    <w:rsid w:val="00191364"/>
    <w:rsid w:val="001B4688"/>
    <w:rsid w:val="001B6235"/>
    <w:rsid w:val="001F4875"/>
    <w:rsid w:val="00212335"/>
    <w:rsid w:val="00262FCC"/>
    <w:rsid w:val="002918C6"/>
    <w:rsid w:val="00296524"/>
    <w:rsid w:val="002E01F6"/>
    <w:rsid w:val="002E1D17"/>
    <w:rsid w:val="002F1ACB"/>
    <w:rsid w:val="002F530F"/>
    <w:rsid w:val="00304B48"/>
    <w:rsid w:val="00305E97"/>
    <w:rsid w:val="00310532"/>
    <w:rsid w:val="00310985"/>
    <w:rsid w:val="0032782B"/>
    <w:rsid w:val="00340B3D"/>
    <w:rsid w:val="0034253A"/>
    <w:rsid w:val="003539F0"/>
    <w:rsid w:val="00356A05"/>
    <w:rsid w:val="00364C19"/>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43B1D"/>
    <w:rsid w:val="00450FD9"/>
    <w:rsid w:val="00453CE0"/>
    <w:rsid w:val="00470736"/>
    <w:rsid w:val="00470BBB"/>
    <w:rsid w:val="00474AC9"/>
    <w:rsid w:val="0048611E"/>
    <w:rsid w:val="004B5F56"/>
    <w:rsid w:val="004B6929"/>
    <w:rsid w:val="004C0541"/>
    <w:rsid w:val="004E2F43"/>
    <w:rsid w:val="004E3572"/>
    <w:rsid w:val="004E744F"/>
    <w:rsid w:val="004F0907"/>
    <w:rsid w:val="004F3C52"/>
    <w:rsid w:val="00510A1E"/>
    <w:rsid w:val="005158E2"/>
    <w:rsid w:val="00524204"/>
    <w:rsid w:val="005317F4"/>
    <w:rsid w:val="00550049"/>
    <w:rsid w:val="00553F7E"/>
    <w:rsid w:val="005621FD"/>
    <w:rsid w:val="00570142"/>
    <w:rsid w:val="00586C35"/>
    <w:rsid w:val="005B1B6F"/>
    <w:rsid w:val="005B6CCB"/>
    <w:rsid w:val="005C54AA"/>
    <w:rsid w:val="005C7B89"/>
    <w:rsid w:val="0060028A"/>
    <w:rsid w:val="0062788A"/>
    <w:rsid w:val="00641F8A"/>
    <w:rsid w:val="0066383B"/>
    <w:rsid w:val="00676137"/>
    <w:rsid w:val="0069642E"/>
    <w:rsid w:val="006A6FA2"/>
    <w:rsid w:val="006B5117"/>
    <w:rsid w:val="006C62DF"/>
    <w:rsid w:val="006D4671"/>
    <w:rsid w:val="006F5104"/>
    <w:rsid w:val="006F6549"/>
    <w:rsid w:val="00701398"/>
    <w:rsid w:val="00705217"/>
    <w:rsid w:val="00735B02"/>
    <w:rsid w:val="0074036B"/>
    <w:rsid w:val="0075792C"/>
    <w:rsid w:val="007657C8"/>
    <w:rsid w:val="00767A77"/>
    <w:rsid w:val="00771E49"/>
    <w:rsid w:val="00782208"/>
    <w:rsid w:val="00791938"/>
    <w:rsid w:val="007A5999"/>
    <w:rsid w:val="007C7FD7"/>
    <w:rsid w:val="007D25FE"/>
    <w:rsid w:val="007D7799"/>
    <w:rsid w:val="007E3745"/>
    <w:rsid w:val="007F3746"/>
    <w:rsid w:val="008215A7"/>
    <w:rsid w:val="00833132"/>
    <w:rsid w:val="0086454E"/>
    <w:rsid w:val="008672EA"/>
    <w:rsid w:val="00891680"/>
    <w:rsid w:val="008A0099"/>
    <w:rsid w:val="008A0B5F"/>
    <w:rsid w:val="008B5402"/>
    <w:rsid w:val="008C0F8B"/>
    <w:rsid w:val="008D11BC"/>
    <w:rsid w:val="0090527E"/>
    <w:rsid w:val="00905BB7"/>
    <w:rsid w:val="0090620C"/>
    <w:rsid w:val="009125B1"/>
    <w:rsid w:val="00912DA4"/>
    <w:rsid w:val="00924FAE"/>
    <w:rsid w:val="00930219"/>
    <w:rsid w:val="009302B8"/>
    <w:rsid w:val="009305C6"/>
    <w:rsid w:val="009322E6"/>
    <w:rsid w:val="009752AE"/>
    <w:rsid w:val="00982F3D"/>
    <w:rsid w:val="00983232"/>
    <w:rsid w:val="009A278A"/>
    <w:rsid w:val="009B5A40"/>
    <w:rsid w:val="009B6368"/>
    <w:rsid w:val="009F63C4"/>
    <w:rsid w:val="00A16957"/>
    <w:rsid w:val="00A343FC"/>
    <w:rsid w:val="00A6155C"/>
    <w:rsid w:val="00A8079E"/>
    <w:rsid w:val="00A90328"/>
    <w:rsid w:val="00A92D66"/>
    <w:rsid w:val="00AA4262"/>
    <w:rsid w:val="00AB5A90"/>
    <w:rsid w:val="00AB7449"/>
    <w:rsid w:val="00AE4AA5"/>
    <w:rsid w:val="00AE4B65"/>
    <w:rsid w:val="00AE7FA9"/>
    <w:rsid w:val="00B147EB"/>
    <w:rsid w:val="00B22155"/>
    <w:rsid w:val="00B50260"/>
    <w:rsid w:val="00B76AA9"/>
    <w:rsid w:val="00B80FAB"/>
    <w:rsid w:val="00B81C88"/>
    <w:rsid w:val="00BA5C83"/>
    <w:rsid w:val="00BB0FCF"/>
    <w:rsid w:val="00BB7B6F"/>
    <w:rsid w:val="00BC424B"/>
    <w:rsid w:val="00BC6A7D"/>
    <w:rsid w:val="00BD4829"/>
    <w:rsid w:val="00BD6002"/>
    <w:rsid w:val="00BD719F"/>
    <w:rsid w:val="00BE63B9"/>
    <w:rsid w:val="00BF5442"/>
    <w:rsid w:val="00C017DD"/>
    <w:rsid w:val="00C177A5"/>
    <w:rsid w:val="00C22F23"/>
    <w:rsid w:val="00C35FEE"/>
    <w:rsid w:val="00C50535"/>
    <w:rsid w:val="00C6153C"/>
    <w:rsid w:val="00C906EF"/>
    <w:rsid w:val="00CA70A4"/>
    <w:rsid w:val="00CC7D74"/>
    <w:rsid w:val="00CE5DB4"/>
    <w:rsid w:val="00CE653D"/>
    <w:rsid w:val="00D02F97"/>
    <w:rsid w:val="00D044A9"/>
    <w:rsid w:val="00D04A18"/>
    <w:rsid w:val="00D4127B"/>
    <w:rsid w:val="00D45530"/>
    <w:rsid w:val="00D45A0E"/>
    <w:rsid w:val="00D45D23"/>
    <w:rsid w:val="00D723D1"/>
    <w:rsid w:val="00D80C60"/>
    <w:rsid w:val="00D8525F"/>
    <w:rsid w:val="00DA0C4D"/>
    <w:rsid w:val="00DA5DA7"/>
    <w:rsid w:val="00DD1EB6"/>
    <w:rsid w:val="00DD4B76"/>
    <w:rsid w:val="00DE3935"/>
    <w:rsid w:val="00DE6B32"/>
    <w:rsid w:val="00DF1F64"/>
    <w:rsid w:val="00DF1FE6"/>
    <w:rsid w:val="00DF26B8"/>
    <w:rsid w:val="00E12C68"/>
    <w:rsid w:val="00E20D93"/>
    <w:rsid w:val="00E2325B"/>
    <w:rsid w:val="00E24075"/>
    <w:rsid w:val="00E270C9"/>
    <w:rsid w:val="00E35F38"/>
    <w:rsid w:val="00E46F27"/>
    <w:rsid w:val="00E509CC"/>
    <w:rsid w:val="00E56DC0"/>
    <w:rsid w:val="00E61F73"/>
    <w:rsid w:val="00E6597D"/>
    <w:rsid w:val="00E71A04"/>
    <w:rsid w:val="00E90DA6"/>
    <w:rsid w:val="00E90E31"/>
    <w:rsid w:val="00E96342"/>
    <w:rsid w:val="00EA2FEA"/>
    <w:rsid w:val="00EA56CB"/>
    <w:rsid w:val="00EA5910"/>
    <w:rsid w:val="00EA7853"/>
    <w:rsid w:val="00F000B1"/>
    <w:rsid w:val="00F012D3"/>
    <w:rsid w:val="00F044C3"/>
    <w:rsid w:val="00F10D04"/>
    <w:rsid w:val="00F169E3"/>
    <w:rsid w:val="00F35D4B"/>
    <w:rsid w:val="00F3746B"/>
    <w:rsid w:val="00F54202"/>
    <w:rsid w:val="00F572CB"/>
    <w:rsid w:val="00F621AF"/>
    <w:rsid w:val="00F8024E"/>
    <w:rsid w:val="00F82447"/>
    <w:rsid w:val="00F868E5"/>
    <w:rsid w:val="00FB2F32"/>
    <w:rsid w:val="00FC3191"/>
    <w:rsid w:val="00FE0F1F"/>
    <w:rsid w:val="00FE5962"/>
    <w:rsid w:val="00FF59B3"/>
    <w:rsid w:val="00FF61F3"/>
    <w:rsid w:val="0212070F"/>
    <w:rsid w:val="48431E07"/>
    <w:rsid w:val="5C9F09D4"/>
    <w:rsid w:val="5E41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uiPriority w:val="99"/>
  </w:style>
  <w:style w:type="character" w:styleId="10">
    <w:name w:val="Hyperlink"/>
    <w:unhideWhenUsed/>
    <w:uiPriority w:val="99"/>
    <w:rPr>
      <w:color w:val="0563C1"/>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uiPriority w:val="99"/>
    <w:rPr>
      <w:sz w:val="18"/>
      <w:szCs w:val="18"/>
    </w:rPr>
  </w:style>
  <w:style w:type="character" w:customStyle="1" w:styleId="13">
    <w:name w:val="批注框文本 字符"/>
    <w:basedOn w:val="8"/>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9A6C-FC48-4D4B-AA73-0B30FBB26509}">
  <ds:schemaRefs/>
</ds:datastoreItem>
</file>

<file path=docProps/app.xml><?xml version="1.0" encoding="utf-8"?>
<Properties xmlns="http://schemas.openxmlformats.org/officeDocument/2006/extended-properties" xmlns:vt="http://schemas.openxmlformats.org/officeDocument/2006/docPropsVTypes">
  <Template>Normal</Template>
  <Pages>45</Pages>
  <Words>3588</Words>
  <Characters>20457</Characters>
  <Lines>170</Lines>
  <Paragraphs>47</Paragraphs>
  <TotalTime>1</TotalTime>
  <ScaleCrop>false</ScaleCrop>
  <LinksUpToDate>false</LinksUpToDate>
  <CharactersWithSpaces>23998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1</cp:lastModifiedBy>
  <cp:lastPrinted>2019-02-19T07:03:00Z</cp:lastPrinted>
  <dcterms:modified xsi:type="dcterms:W3CDTF">2024-01-08T02:32:52Z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580BE2345D6D4665B505EEA7A9237D28</vt:lpwstr>
  </property>
</Properties>
</file>