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CE" w:rsidRDefault="006F32CE" w:rsidP="006F32CE">
      <w:pPr>
        <w:spacing w:line="540" w:lineRule="exact"/>
        <w:textAlignment w:val="baseline"/>
        <w:rPr>
          <w:rFonts w:ascii="仿宋_GB2312" w:eastAsia="仿宋_GB2312" w:hAnsiTheme="minorEastAsia" w:cs="Times New Roman"/>
          <w:b/>
          <w:sz w:val="36"/>
          <w:szCs w:val="36"/>
          <w:u w:color="000000"/>
        </w:rPr>
      </w:pPr>
      <w:r>
        <w:rPr>
          <w:rFonts w:ascii="仿宋_GB2312" w:eastAsia="仿宋_GB2312" w:hAnsiTheme="minorEastAsia" w:cs="Times New Roman" w:hint="eastAsia"/>
          <w:b/>
          <w:sz w:val="36"/>
          <w:szCs w:val="36"/>
          <w:u w:color="000000"/>
        </w:rPr>
        <w:t>附件1：</w:t>
      </w:r>
      <w:bookmarkStart w:id="0" w:name="_GoBack"/>
      <w:bookmarkEnd w:id="0"/>
    </w:p>
    <w:p w:rsidR="00447E22" w:rsidRPr="00447E22" w:rsidRDefault="00447E22" w:rsidP="00447E22">
      <w:pPr>
        <w:spacing w:line="540" w:lineRule="exact"/>
        <w:jc w:val="center"/>
        <w:textAlignment w:val="baseline"/>
        <w:rPr>
          <w:rFonts w:ascii="仿宋_GB2312" w:eastAsia="仿宋_GB2312" w:hAnsiTheme="minorEastAsia" w:cs="Times New Roman"/>
          <w:b/>
          <w:sz w:val="36"/>
          <w:szCs w:val="36"/>
          <w:u w:color="000000"/>
        </w:rPr>
      </w:pPr>
      <w:r w:rsidRPr="00447E22">
        <w:rPr>
          <w:rFonts w:ascii="仿宋_GB2312" w:eastAsia="仿宋_GB2312" w:hAnsiTheme="minorEastAsia" w:cs="Times New Roman" w:hint="eastAsia"/>
          <w:b/>
          <w:sz w:val="36"/>
          <w:szCs w:val="36"/>
          <w:u w:color="000000"/>
        </w:rPr>
        <w:t>保定市徐水</w:t>
      </w:r>
      <w:r w:rsidRPr="00447E22">
        <w:rPr>
          <w:rFonts w:ascii="仿宋_GB2312" w:eastAsia="仿宋_GB2312" w:cs="DengXian-Regular" w:hint="eastAsia"/>
          <w:b/>
          <w:sz w:val="36"/>
          <w:szCs w:val="36"/>
        </w:rPr>
        <w:t>区纪委</w:t>
      </w:r>
      <w:r w:rsidRPr="00447E22">
        <w:rPr>
          <w:rFonts w:ascii="仿宋_GB2312" w:eastAsia="仿宋_GB2312" w:hAnsiTheme="minorEastAsia" w:cs="Times New Roman" w:hint="eastAsia"/>
          <w:b/>
          <w:sz w:val="36"/>
          <w:szCs w:val="36"/>
          <w:u w:color="000000"/>
        </w:rPr>
        <w:t>部门基本情况及主要职责</w:t>
      </w:r>
    </w:p>
    <w:p w:rsidR="00447E22" w:rsidRDefault="00447E22" w:rsidP="00447E22">
      <w:pPr>
        <w:spacing w:after="0" w:line="360" w:lineRule="auto"/>
        <w:ind w:firstLineChars="200" w:firstLine="64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 w:hint="eastAsia"/>
          <w:sz w:val="32"/>
          <w:szCs w:val="32"/>
        </w:rPr>
        <w:t>根据中共保定市徐水区委办公室、保定市徐水区人民政府办公室关于印发《中共</w:t>
      </w:r>
      <w:r>
        <w:rPr>
          <w:rFonts w:ascii="仿宋_GB2312" w:eastAsia="仿宋_GB2312" w:cs="DengXian-Regular"/>
          <w:sz w:val="32"/>
          <w:szCs w:val="32"/>
        </w:rPr>
        <w:t>保定市徐水区纪律检查委员会保定市徐水区监察委员会</w:t>
      </w:r>
      <w:r>
        <w:rPr>
          <w:rFonts w:ascii="仿宋_GB2312" w:eastAsia="仿宋_GB2312" w:cs="DengXian-Regular" w:hint="eastAsia"/>
          <w:sz w:val="32"/>
          <w:szCs w:val="32"/>
        </w:rPr>
        <w:t>职能配置内设机构和人员编制规定》的通知，区纪委为区政府工作部门，正科级单位，下设</w:t>
      </w:r>
      <w:r>
        <w:rPr>
          <w:rFonts w:ascii="仿宋_GB2312" w:eastAsia="仿宋_GB2312" w:cs="DengXian-Regular"/>
          <w:sz w:val="32"/>
          <w:szCs w:val="32"/>
        </w:rPr>
        <w:t>23</w:t>
      </w:r>
      <w:r>
        <w:rPr>
          <w:rFonts w:ascii="仿宋_GB2312" w:eastAsia="仿宋_GB2312" w:cs="DengXian-Regular" w:hint="eastAsia"/>
          <w:sz w:val="32"/>
          <w:szCs w:val="32"/>
        </w:rPr>
        <w:t>个股室,</w:t>
      </w:r>
      <w:r w:rsidRPr="00993C9C">
        <w:rPr>
          <w:rFonts w:ascii="仿宋_GB2312" w:eastAsia="仿宋_GB2312" w:cs="DengXian-Regular" w:hint="eastAsia"/>
          <w:sz w:val="32"/>
          <w:szCs w:val="32"/>
        </w:rPr>
        <w:t xml:space="preserve"> </w:t>
      </w:r>
      <w:r>
        <w:rPr>
          <w:rFonts w:ascii="仿宋_GB2312" w:eastAsia="仿宋_GB2312" w:cs="DengXian-Regular" w:hint="eastAsia"/>
          <w:sz w:val="32"/>
          <w:szCs w:val="32"/>
        </w:rPr>
        <w:t>分别为办公室</w:t>
      </w:r>
      <w:r>
        <w:rPr>
          <w:rFonts w:ascii="仿宋_GB2312" w:eastAsia="仿宋_GB2312" w:cs="DengXian-Regular"/>
          <w:sz w:val="32"/>
          <w:szCs w:val="32"/>
        </w:rPr>
        <w:t>、</w:t>
      </w:r>
      <w:r>
        <w:rPr>
          <w:rFonts w:ascii="仿宋_GB2312" w:eastAsia="仿宋_GB2312" w:cs="DengXian-Regular" w:hint="eastAsia"/>
          <w:sz w:val="32"/>
          <w:szCs w:val="32"/>
        </w:rPr>
        <w:t>组织部</w:t>
      </w:r>
      <w:r>
        <w:rPr>
          <w:rFonts w:ascii="仿宋_GB2312" w:eastAsia="仿宋_GB2312" w:cs="DengXian-Regular"/>
          <w:sz w:val="32"/>
          <w:szCs w:val="32"/>
        </w:rPr>
        <w:t>、党风政风监督室、信访室、案件监督管理</w:t>
      </w:r>
      <w:r>
        <w:rPr>
          <w:rFonts w:ascii="仿宋_GB2312" w:eastAsia="仿宋_GB2312" w:cs="DengXian-Regular" w:hint="eastAsia"/>
          <w:sz w:val="32"/>
          <w:szCs w:val="32"/>
        </w:rPr>
        <w:t>室</w:t>
      </w:r>
      <w:r>
        <w:rPr>
          <w:rFonts w:ascii="仿宋_GB2312" w:eastAsia="仿宋_GB2312" w:cs="DengXian-Regular"/>
          <w:sz w:val="32"/>
          <w:szCs w:val="32"/>
        </w:rPr>
        <w:t>、第一至第八监督检查室、第九至第十二审查调查室、案件审理室、</w:t>
      </w:r>
      <w:r>
        <w:rPr>
          <w:rFonts w:ascii="仿宋_GB2312" w:eastAsia="仿宋_GB2312" w:cs="DengXian-Regular" w:hint="eastAsia"/>
          <w:sz w:val="32"/>
          <w:szCs w:val="32"/>
        </w:rPr>
        <w:t>驻</w:t>
      </w:r>
      <w:r>
        <w:rPr>
          <w:rFonts w:ascii="仿宋_GB2312" w:eastAsia="仿宋_GB2312" w:cs="DengXian-Regular"/>
          <w:sz w:val="32"/>
          <w:szCs w:val="32"/>
        </w:rPr>
        <w:t>区委办公室纪检监察组、</w:t>
      </w:r>
      <w:r>
        <w:rPr>
          <w:rFonts w:ascii="仿宋_GB2312" w:eastAsia="仿宋_GB2312" w:cs="DengXian-Regular" w:hint="eastAsia"/>
          <w:sz w:val="32"/>
          <w:szCs w:val="32"/>
        </w:rPr>
        <w:t>驻</w:t>
      </w:r>
      <w:r>
        <w:rPr>
          <w:rFonts w:ascii="仿宋_GB2312" w:eastAsia="仿宋_GB2312" w:cs="DengXian-Regular"/>
          <w:sz w:val="32"/>
          <w:szCs w:val="32"/>
        </w:rPr>
        <w:t>区</w:t>
      </w:r>
      <w:r>
        <w:rPr>
          <w:rFonts w:ascii="仿宋_GB2312" w:eastAsia="仿宋_GB2312" w:cs="DengXian-Regular" w:hint="eastAsia"/>
          <w:sz w:val="32"/>
          <w:szCs w:val="32"/>
        </w:rPr>
        <w:t>政府</w:t>
      </w:r>
      <w:r>
        <w:rPr>
          <w:rFonts w:ascii="仿宋_GB2312" w:eastAsia="仿宋_GB2312" w:cs="DengXian-Regular"/>
          <w:sz w:val="32"/>
          <w:szCs w:val="32"/>
        </w:rPr>
        <w:t>办公室纪检监察组</w:t>
      </w:r>
      <w:r>
        <w:rPr>
          <w:rFonts w:ascii="仿宋_GB2312" w:eastAsia="仿宋_GB2312" w:cs="DengXian-Regular" w:hint="eastAsia"/>
          <w:sz w:val="32"/>
          <w:szCs w:val="32"/>
        </w:rPr>
        <w:t>、驻区教育</w:t>
      </w:r>
      <w:r>
        <w:rPr>
          <w:rFonts w:ascii="仿宋_GB2312" w:eastAsia="仿宋_GB2312" w:cs="DengXian-Regular"/>
          <w:sz w:val="32"/>
          <w:szCs w:val="32"/>
        </w:rPr>
        <w:t>和体育局纪检监察组</w:t>
      </w:r>
      <w:r>
        <w:rPr>
          <w:rFonts w:ascii="仿宋_GB2312" w:eastAsia="仿宋_GB2312" w:cs="DengXian-Regular" w:hint="eastAsia"/>
          <w:sz w:val="32"/>
          <w:szCs w:val="32"/>
        </w:rPr>
        <w:t>、驻区财政局</w:t>
      </w:r>
      <w:r>
        <w:rPr>
          <w:rFonts w:ascii="仿宋_GB2312" w:eastAsia="仿宋_GB2312" w:cs="DengXian-Regular"/>
          <w:sz w:val="32"/>
          <w:szCs w:val="32"/>
        </w:rPr>
        <w:t>纪检检查组、</w:t>
      </w:r>
      <w:r>
        <w:rPr>
          <w:rFonts w:ascii="仿宋_GB2312" w:eastAsia="仿宋_GB2312" w:cs="DengXian-Regular" w:hint="eastAsia"/>
          <w:sz w:val="32"/>
          <w:szCs w:val="32"/>
        </w:rPr>
        <w:t>驻区政法委</w:t>
      </w:r>
      <w:r>
        <w:rPr>
          <w:rFonts w:ascii="仿宋_GB2312" w:eastAsia="仿宋_GB2312" w:cs="DengXian-Regular"/>
          <w:sz w:val="32"/>
          <w:szCs w:val="32"/>
        </w:rPr>
        <w:t>纪检检查组</w:t>
      </w:r>
      <w:r>
        <w:rPr>
          <w:rFonts w:ascii="仿宋_GB2312" w:eastAsia="仿宋_GB2312" w:cs="DengXian-Regular" w:hint="eastAsia"/>
          <w:sz w:val="32"/>
          <w:szCs w:val="32"/>
        </w:rPr>
        <w:t>，主要职责有：</w:t>
      </w:r>
    </w:p>
    <w:p w:rsidR="00447E22" w:rsidRPr="00491B14" w:rsidRDefault="00447E22" w:rsidP="00447E22">
      <w:pPr>
        <w:spacing w:after="0" w:line="360" w:lineRule="auto"/>
        <w:ind w:firstLineChars="200" w:firstLine="64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 w:rsidRPr="00491B14">
        <w:rPr>
          <w:rFonts w:ascii="仿宋_GB2312" w:eastAsia="仿宋_GB2312" w:cs="DengXian-Regular" w:hint="eastAsia"/>
          <w:sz w:val="32"/>
          <w:szCs w:val="32"/>
        </w:rPr>
        <w:t>（一）负责全区党的纪律检查工作。贯彻落实党中央、省委、市委和区委关于纪律检查工作的决策部署，维护党的章程和其他党内法规，检查党的路线方针政策和决议的执行情况，协助区委推进全面从严治党、加强党风建设和组织协调反腐工作。</w:t>
      </w:r>
    </w:p>
    <w:p w:rsidR="00447E22" w:rsidRPr="00491B14" w:rsidRDefault="00447E22" w:rsidP="00447E22">
      <w:pPr>
        <w:spacing w:after="0" w:line="360" w:lineRule="auto"/>
        <w:ind w:firstLineChars="200" w:firstLine="64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 w:rsidRPr="00491B14">
        <w:rPr>
          <w:rFonts w:ascii="仿宋_GB2312" w:eastAsia="仿宋_GB2312" w:cs="DengXian-Regular" w:hint="eastAsia"/>
          <w:sz w:val="32"/>
          <w:szCs w:val="32"/>
        </w:rPr>
        <w:t>（二）依照党的章程和其他党内法规履行监督、执纪、问责职责。</w:t>
      </w:r>
    </w:p>
    <w:p w:rsidR="00447E22" w:rsidRDefault="00447E22" w:rsidP="00447E22">
      <w:pPr>
        <w:spacing w:after="0" w:line="360" w:lineRule="auto"/>
        <w:ind w:firstLineChars="200" w:firstLine="64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 w:rsidRPr="00491B14">
        <w:rPr>
          <w:rFonts w:ascii="仿宋_GB2312" w:eastAsia="仿宋_GB2312" w:cs="DengXian-Regular" w:hint="eastAsia"/>
          <w:sz w:val="32"/>
          <w:szCs w:val="32"/>
        </w:rPr>
        <w:t>（三）支持配合巡察工作。承担巡视巡察整改日常监督责任，做好巡视巡察整改督查督办工作，依规依纪依法处置巡视巡察移交的反映领导干部问题线索。</w:t>
      </w:r>
    </w:p>
    <w:p w:rsidR="00447E22" w:rsidRPr="00491B14" w:rsidRDefault="00447E22" w:rsidP="00447E22">
      <w:pPr>
        <w:spacing w:after="0" w:line="360" w:lineRule="auto"/>
        <w:ind w:firstLineChars="200" w:firstLine="64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 w:rsidRPr="00491B14">
        <w:rPr>
          <w:rFonts w:ascii="仿宋_GB2312" w:eastAsia="仿宋_GB2312" w:cs="DengXian-Regular" w:hint="eastAsia"/>
          <w:sz w:val="32"/>
          <w:szCs w:val="32"/>
        </w:rPr>
        <w:lastRenderedPageBreak/>
        <w:t>（四）负责全区监察工作。贯彻落实党中央、省委、市委和区委关于监察工作的决策部署，维护宪法法律，依法对区委管理的行使公权力的公职人员进行监察，调查职务违法和职务犯罪，开展廉政建设和反腐败工作。</w:t>
      </w:r>
    </w:p>
    <w:p w:rsidR="00447E22" w:rsidRPr="00491B14" w:rsidRDefault="00447E22" w:rsidP="00447E22">
      <w:pPr>
        <w:spacing w:after="0" w:line="360" w:lineRule="auto"/>
        <w:ind w:firstLineChars="200" w:firstLine="64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 w:rsidRPr="00491B14">
        <w:rPr>
          <w:rFonts w:ascii="仿宋_GB2312" w:eastAsia="仿宋_GB2312" w:cs="DengXian-Regular" w:hint="eastAsia"/>
          <w:sz w:val="32"/>
          <w:szCs w:val="32"/>
        </w:rPr>
        <w:t>（五）依照法律规定履行监督、调查、处置职责。</w:t>
      </w:r>
    </w:p>
    <w:p w:rsidR="00447E22" w:rsidRPr="00491B14" w:rsidRDefault="00447E22" w:rsidP="00447E22">
      <w:pPr>
        <w:spacing w:after="0" w:line="360" w:lineRule="auto"/>
        <w:ind w:firstLineChars="200" w:firstLine="64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 w:rsidRPr="00491B14">
        <w:rPr>
          <w:rFonts w:ascii="仿宋_GB2312" w:eastAsia="仿宋_GB2312" w:cs="DengXian-Regular" w:hint="eastAsia"/>
          <w:sz w:val="32"/>
          <w:szCs w:val="32"/>
        </w:rPr>
        <w:t>（六）负责组织协调全面从严治党、党风廉政建设和反腐败宣传教育工作。</w:t>
      </w:r>
    </w:p>
    <w:p w:rsidR="00447E22" w:rsidRPr="00491B14" w:rsidRDefault="00447E22" w:rsidP="00447E22">
      <w:pPr>
        <w:spacing w:after="0" w:line="360" w:lineRule="auto"/>
        <w:ind w:firstLineChars="200" w:firstLine="64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 w:rsidRPr="00491B14">
        <w:rPr>
          <w:rFonts w:ascii="仿宋_GB2312" w:eastAsia="仿宋_GB2312" w:cs="DengXian-Regular" w:hint="eastAsia"/>
          <w:sz w:val="32"/>
          <w:szCs w:val="32"/>
        </w:rPr>
        <w:t>（七）负责综合分析全面从严治党、党风廉政建设和反腐败工作情况。</w:t>
      </w:r>
    </w:p>
    <w:p w:rsidR="00447E22" w:rsidRPr="00491B14" w:rsidRDefault="00447E22" w:rsidP="00447E22">
      <w:pPr>
        <w:spacing w:after="0" w:line="360" w:lineRule="auto"/>
        <w:ind w:firstLineChars="200" w:firstLine="64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 w:rsidRPr="00491B14">
        <w:rPr>
          <w:rFonts w:ascii="仿宋_GB2312" w:eastAsia="仿宋_GB2312" w:cs="DengXian-Regular" w:hint="eastAsia"/>
          <w:sz w:val="32"/>
          <w:szCs w:val="32"/>
        </w:rPr>
        <w:t>（八)负责组织协调全区反腐败追逃追赃和防逃工作，督促有关单位做好相关工作。</w:t>
      </w:r>
    </w:p>
    <w:p w:rsidR="00447E22" w:rsidRPr="00491B14" w:rsidRDefault="00447E22" w:rsidP="00447E22">
      <w:pPr>
        <w:spacing w:after="0" w:line="360" w:lineRule="auto"/>
        <w:ind w:firstLineChars="200" w:firstLine="64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 w:rsidRPr="00491B14">
        <w:rPr>
          <w:rFonts w:ascii="仿宋_GB2312" w:eastAsia="仿宋_GB2312" w:cs="DengXian-Regular" w:hint="eastAsia"/>
          <w:sz w:val="32"/>
          <w:szCs w:val="32"/>
        </w:rPr>
        <w:t>（九）根据干部管理权限，负责全区纪检监察系统领导班子建设、干部队伍建设和组织建设的综合规划、政策研究和制度建设。</w:t>
      </w:r>
    </w:p>
    <w:p w:rsidR="00447E22" w:rsidRDefault="00447E22" w:rsidP="00447E22">
      <w:pPr>
        <w:spacing w:line="540" w:lineRule="exact"/>
        <w:ind w:firstLineChars="200" w:firstLine="640"/>
        <w:jc w:val="both"/>
        <w:textAlignment w:val="baseline"/>
        <w:rPr>
          <w:rFonts w:ascii="仿宋_GB2312" w:eastAsia="仿宋_GB2312" w:hAnsiTheme="minorEastAsia" w:cs="Times New Roman"/>
          <w:sz w:val="32"/>
          <w:szCs w:val="32"/>
          <w:u w:color="000000"/>
        </w:rPr>
      </w:pPr>
      <w:r>
        <w:rPr>
          <w:rFonts w:ascii="仿宋_GB2312" w:eastAsia="仿宋_GB2312" w:cs="DengXian-Regular" w:hint="eastAsia"/>
          <w:sz w:val="32"/>
          <w:szCs w:val="32"/>
        </w:rPr>
        <w:t>（十）完成上级纪委、监委和区委授权或交办的其他任务。</w:t>
      </w:r>
    </w:p>
    <w:p w:rsidR="008E3911" w:rsidRPr="00447E22" w:rsidRDefault="008E3911"/>
    <w:sectPr w:rsidR="008E3911" w:rsidRPr="00447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069" w:rsidRDefault="00DF2069" w:rsidP="00447E22">
      <w:pPr>
        <w:spacing w:after="0"/>
      </w:pPr>
      <w:r>
        <w:separator/>
      </w:r>
    </w:p>
  </w:endnote>
  <w:endnote w:type="continuationSeparator" w:id="0">
    <w:p w:rsidR="00DF2069" w:rsidRDefault="00DF2069" w:rsidP="00447E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engXian-Regular">
    <w:altName w:val="宋体"/>
    <w:charset w:val="86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069" w:rsidRDefault="00DF2069" w:rsidP="00447E22">
      <w:pPr>
        <w:spacing w:after="0"/>
      </w:pPr>
      <w:r>
        <w:separator/>
      </w:r>
    </w:p>
  </w:footnote>
  <w:footnote w:type="continuationSeparator" w:id="0">
    <w:p w:rsidR="00DF2069" w:rsidRDefault="00DF2069" w:rsidP="00447E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D5"/>
    <w:rsid w:val="00447E22"/>
    <w:rsid w:val="006F32CE"/>
    <w:rsid w:val="008E3911"/>
    <w:rsid w:val="00D85BD5"/>
    <w:rsid w:val="00DA692C"/>
    <w:rsid w:val="00D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D37438-ECB4-4B36-8A8D-0F368ACC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2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E2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E2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E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2020-10-19T03:27:00Z</dcterms:created>
  <dcterms:modified xsi:type="dcterms:W3CDTF">2022-11-18T07:53:00Z</dcterms:modified>
</cp:coreProperties>
</file>