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中共保定市徐水区委组织部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202</w:t>
      </w:r>
      <w:r>
        <w:rPr>
          <w:rFonts w:hint="default" w:cs="宋体" w:asciiTheme="majorEastAsia" w:hAnsiTheme="majorEastAsia" w:eastAsiaTheme="majorEastAsia"/>
          <w:b/>
          <w:color w:val="000000"/>
          <w:kern w:val="0"/>
          <w:sz w:val="44"/>
          <w:szCs w:val="44"/>
          <w:lang w:val="en-US"/>
        </w:rPr>
        <w:t>1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年度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eastAsia="zh-CN"/>
        </w:rPr>
        <w:t>部门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绩效自评工作报告</w:t>
      </w:r>
    </w:p>
    <w:bookmarkEnd w:id="0"/>
    <w:p>
      <w:pPr>
        <w:spacing w:line="560" w:lineRule="exact"/>
        <w:ind w:firstLine="66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为切实做好20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年度项目资金绩效自评工作，提高财政资金使用效益，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徐政财字[2022]95号，保定市徐水区财政局《关于开展2021年度财政资金部门绩效自评工作的通知》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文件精神，现将我单位专项资金绩效自评结果报告如下：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6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spacing w:line="560" w:lineRule="exact"/>
        <w:ind w:firstLine="640" w:firstLineChars="200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我单位组织成立了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专门的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绩效评价工作小组，评价小组采取座谈等方式听取情况，检查专项资金有关账目，收集整理专项资金支出相关资料，并根据各部门（股室）报送的绩效自评材料进行分析、总结，20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2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年我单位冲破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疫情阻力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狠抓重点工作，较好地完成了各项目标任务，取得了较好的社会效益。根据我单位的工作职能和职责、按照项目资金的使用内容和用途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专项资金和项目支出资金进行了自评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, 项目实施过程中实行财务审核审批制度，项目经费预算、支出等，一律须经财务审核，财务审核合格后，由领导批示方可组织实施，严格把握财务管理关；建立检查督办制度。对执行不力、推诿拖沓，没有按时完成项目计划的责任人，提出改进意见，由责任领导负责督办，确保项目的顺利实施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主要包括部门绩效自评工作的组织情况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实施过程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部门预算安排及资金分配拨付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部门日常财务管理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专项监督检查及审计部门审查意见等情况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ind w:firstLine="640" w:firstLineChars="20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1.部门总体工作开展情况</w:t>
      </w:r>
    </w:p>
    <w:p>
      <w:pPr>
        <w:spacing w:line="560" w:lineRule="exact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根据2021年我区的中心工作和区委重要部署，民主表决，科学决策，认真行使决议决定权，坚持以人为本，把维护群众利益、改善民生作为组织部工作的着力点，加强民生问题监督，保障人民群众根本利益。重点抓好党政领导干部和人才队伍、党员队伍建设工作，充分发挥“党员之家”、“干部之家”、“人才之家”的作用，激发内在活力，增强干部队伍履职责任感和工作积极性，不断提高对广大党员干部的服务水平。适应新形势、新任务、新要求，抓好组织部自身建设，提高工作质量，不断规范履职行为，努力开创组织部工作新局面。</w:t>
      </w:r>
    </w:p>
    <w:p>
      <w:pPr>
        <w:spacing w:line="560" w:lineRule="exact"/>
        <w:ind w:firstLine="640" w:firstLineChars="20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2.专项资金和预算项目的预期绩效目标完成情况</w:t>
      </w:r>
    </w:p>
    <w:p>
      <w:pPr>
        <w:spacing w:line="560" w:lineRule="exact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全年预算支出项目2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7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个，共完成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24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，预期绩效目标基本完成；其中3个项目未能正常开展，分别为2021年选聘高校毕业生到村任职中央补助资金预算、关于结算下达到村任职高校毕业生中央财政补助资金、下达2021年度下派选调生到村工作中央财政补助资金项目，3个项目均为中央下达资金，由于我区2021年不存在到村任职的高校毕业生，故未能支出。项目资金总体评价是：项目科学合理，项目管理规范，项目监管到位，项目完成较好，项目质量较高，实现了预期制定的目标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    主要包括通过绩效自评结果对比倒查的年初绩效目标设定质量情况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全面总结绩效目标设定是否清晰准确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绩效指标是否全面完整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绩效标准是否恰当适宜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易于评价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深入分析原因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逐项查找差距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  <w:lang w:eastAsia="zh-CN"/>
        </w:rPr>
        <w:t>经过逐项分析</w:t>
      </w:r>
      <w:r>
        <w:rPr>
          <w:rFonts w:hint="eastAsia" w:ascii="仿宋_GB2312" w:eastAsia="仿宋_GB2312" w:cs="DengXian-Regular"/>
          <w:sz w:val="32"/>
          <w:szCs w:val="32"/>
        </w:rPr>
        <w:t>绩效目标设立依据充分，符合客观实际，与部门职责、工作规划和重点工作相关，工作活动和项目预算安排合理。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ind w:firstLine="640" w:firstLineChars="20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spacing w:line="560" w:lineRule="exact"/>
        <w:ind w:firstLine="640" w:firstLineChars="20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一是加强组织领导。要加强对项目工作的全面领导，便于及时发现项目运行过程中出现的问题并加以改进。</w:t>
      </w:r>
    </w:p>
    <w:p>
      <w:pPr>
        <w:spacing w:line="560" w:lineRule="exact"/>
        <w:ind w:firstLine="640" w:firstLineChars="20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二是专款专用。严格按项目规范要求，做到专款专用，确保项目工作顺利开展。</w:t>
      </w:r>
    </w:p>
    <w:p>
      <w:pPr>
        <w:spacing w:line="560" w:lineRule="exact"/>
        <w:ind w:firstLine="640" w:firstLineChars="20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三是加强监督。对日常工作加强规范和监督，防止在项目执行过程中出现偏差。</w:t>
      </w: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 xml:space="preserve">                                     </w:t>
      </w:r>
    </w:p>
    <w:p>
      <w:pPr>
        <w:spacing w:line="560" w:lineRule="exact"/>
        <w:ind w:firstLine="4320" w:firstLineChars="135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中共保定市徐水区委组织部 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                  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/>
        </w:rPr>
        <w:t xml:space="preserve">       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/>
        </w:rPr>
        <w:t>2022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日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DAxN2U2YjJmMjk3YTM0MTc2NzdmMWE1N2ZmZGQifQ=="/>
  </w:docVars>
  <w:rsids>
    <w:rsidRoot w:val="003E71D1"/>
    <w:rsid w:val="000A3DB5"/>
    <w:rsid w:val="003871BF"/>
    <w:rsid w:val="003E71D1"/>
    <w:rsid w:val="00484A25"/>
    <w:rsid w:val="005F59D9"/>
    <w:rsid w:val="006D7139"/>
    <w:rsid w:val="008551A0"/>
    <w:rsid w:val="009C7C69"/>
    <w:rsid w:val="009E329A"/>
    <w:rsid w:val="00A70F39"/>
    <w:rsid w:val="00BB77A8"/>
    <w:rsid w:val="00C0769C"/>
    <w:rsid w:val="00CA3694"/>
    <w:rsid w:val="00CE35E4"/>
    <w:rsid w:val="00D83833"/>
    <w:rsid w:val="00DF5F74"/>
    <w:rsid w:val="00E55983"/>
    <w:rsid w:val="00E62345"/>
    <w:rsid w:val="00FA1F74"/>
    <w:rsid w:val="00FA67BB"/>
    <w:rsid w:val="1F760145"/>
    <w:rsid w:val="2CA06D30"/>
    <w:rsid w:val="40715E13"/>
    <w:rsid w:val="6F72404A"/>
    <w:rsid w:val="7452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215</Words>
  <Characters>1226</Characters>
  <Lines>10</Lines>
  <Paragraphs>2</Paragraphs>
  <TotalTime>10</TotalTime>
  <ScaleCrop>false</ScaleCrop>
  <LinksUpToDate>false</LinksUpToDate>
  <CharactersWithSpaces>1439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2022-11-20T12:32:00Z</cp:lastPrinted>
  <dcterms:modified xsi:type="dcterms:W3CDTF">2023-11-14T08:18:24Z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D862373A3BB541A984397C6A895D575E_13</vt:lpwstr>
  </property>
</Properties>
</file>