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b/>
          <w:sz w:val="44"/>
          <w:szCs w:val="44"/>
          <w:lang w:eastAsia="zh-CN"/>
        </w:rPr>
      </w:pPr>
      <w:r>
        <w:rPr>
          <w:rFonts w:hint="eastAsia" w:ascii="宋体" w:hAnsi="宋体" w:eastAsia="宋体"/>
          <w:b/>
          <w:sz w:val="44"/>
          <w:szCs w:val="44"/>
        </w:rPr>
        <w:t>保定市徐水区</w:t>
      </w:r>
      <w:r>
        <w:rPr>
          <w:rFonts w:hint="eastAsia" w:ascii="宋体" w:hAnsi="宋体" w:eastAsia="宋体"/>
          <w:b/>
          <w:sz w:val="44"/>
          <w:szCs w:val="44"/>
          <w:lang w:eastAsia="zh-CN"/>
        </w:rPr>
        <w:t>民政局</w:t>
      </w:r>
    </w:p>
    <w:p>
      <w:pPr>
        <w:spacing w:line="360" w:lineRule="auto"/>
        <w:jc w:val="center"/>
        <w:rPr>
          <w:rFonts w:ascii="宋体" w:hAnsi="宋体" w:eastAsia="宋体"/>
          <w:b/>
          <w:sz w:val="44"/>
          <w:szCs w:val="44"/>
        </w:rPr>
      </w:pPr>
      <w:r>
        <w:rPr>
          <w:rFonts w:ascii="宋体" w:hAnsi="宋体" w:eastAsia="宋体"/>
          <w:b/>
          <w:sz w:val="44"/>
          <w:szCs w:val="44"/>
        </w:rPr>
        <w:t>2020年部门预算公开说明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eastAsia="zh-CN"/>
        </w:rPr>
        <w:t>中华人民共和国</w:t>
      </w:r>
      <w:r>
        <w:rPr>
          <w:rFonts w:hint="eastAsia" w:ascii="仿宋" w:hAnsi="仿宋" w:eastAsia="仿宋"/>
          <w:sz w:val="32"/>
          <w:szCs w:val="32"/>
        </w:rPr>
        <w:t>预算法》、《地方预决算公开操作规程》等文件规定，现将我部门预算信息公开如下：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一）拟定我区民政事业发展规划和工作计划并负责组织实施。（二）提出加强和改进全区基层政权建设的建议，推进基层民主政治建设；指导村（居）民委员会换届选举、民主决策、民主管理和民主监督，推进村（居）民自治工作。</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（三）负责区域行政区划界线的勘定和管理，协调解决行政区划边界纠纷；负责全区乡、村的区域划分及边界线的勘定和边界纠纷的调处。</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（四）负责全区农村地名命名、更名工作和境内主要道路、街道命名、更名的审核报批工作；负责指导地名标志、街路牌、门牌的设置工作及地名资料的编纂工作。</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五）承担城乡社会救助体系建设；负责全区城乡居民最低生活保障、城乡特困供养、临时救助和生活无着流浪乞讨人员救助工作。（六）拟定全区扶贫脱贫工作规划，制定年度计划并组织实施；协调产业扶贫项目库的规划、立项、申报和储备工作，经批准后组织实施；负责全区贫困状况的统计工作；组织实施贫困退出工作。（七）拟订全区慈善事业发展规划和措施，组织指导社会捐助工作；负责福利彩票管理工作；负责孤儿、残疾人等特殊群体权益保护工作；健全农村留守儿童关爱服务体系和困境儿童保障制度。（八）负责全区婚姻管理、殡葬管理和儿童收养工作；负责推进婚俗和殡葬改革工作；指导公益性公墓、骨灰堂建设。</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（九）负责全区性社会团体及民办非企业单位的年度检查和执法监察工作；依法查处各类社会组织的违法违规行为和非法社会组织活动；承担区社会组织党委日常工作。</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（十）负责全区养老机构的指导、监督和管理工作。拟订全区养老服务体系建设规划并组织实施，承担特殊困难老年人救助工作。（十一）负责拟定全区社区工作发展规划，指导社区居委会开展工作。</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（十二）会同有关部门拟定社会工作发展规划和措施；推进全区社会工作人才队伍建设和相关志愿者队伍建设。</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（十三）负责推进全区民政系统安全生产方面的规章制度建设，组织开展本系统安全宣传教育工作；督促本系统重点单位建立健全安全管理制度和应急预案，落实安全防范措施，消除事故隐患。</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（十四）完成区委、区政府交办的其他事项。</w:t>
      </w:r>
    </w:p>
    <w:p>
      <w:pPr>
        <w:spacing w:line="360" w:lineRule="auto"/>
        <w:ind w:firstLine="640" w:firstLineChars="200"/>
        <w:rPr>
          <w:rFonts w:ascii="仿宋" w:hAnsi="仿宋" w:eastAsia="仿宋"/>
          <w:sz w:val="32"/>
          <w:szCs w:val="32"/>
        </w:rPr>
      </w:pPr>
    </w:p>
    <w:p>
      <w:pPr>
        <w:spacing w:line="360" w:lineRule="auto"/>
        <w:ind w:firstLine="643" w:firstLineChars="200"/>
        <w:rPr>
          <w:rFonts w:hint="eastAsia" w:ascii="仿宋" w:hAnsi="仿宋" w:eastAsia="仿宋"/>
          <w:b/>
          <w:sz w:val="32"/>
          <w:szCs w:val="32"/>
        </w:rPr>
      </w:pP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hint="eastAsia" w:ascii="仿宋_GB2312" w:hAnsi="仿宋" w:eastAsia="仿宋_GB2312"/>
                <w:bCs/>
                <w:sz w:val="24"/>
                <w:szCs w:val="24"/>
                <w:lang w:eastAsia="zh-CN"/>
              </w:rPr>
            </w:pPr>
            <w:r>
              <w:rPr>
                <w:rFonts w:hint="eastAsia" w:ascii="仿宋_GB2312" w:hAnsi="仿宋" w:eastAsia="仿宋_GB2312"/>
                <w:bCs/>
                <w:sz w:val="24"/>
                <w:szCs w:val="24"/>
                <w:lang w:eastAsia="zh-CN"/>
              </w:rPr>
              <w:t>保定市徐水区民政局（行政）</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hint="eastAsia" w:ascii="仿宋_GB2312" w:hAnsi="仿宋" w:eastAsia="仿宋_GB2312"/>
                <w:bCs/>
                <w:sz w:val="24"/>
                <w:szCs w:val="24"/>
                <w:lang w:eastAsia="zh-CN"/>
              </w:rPr>
            </w:pPr>
            <w:r>
              <w:rPr>
                <w:rFonts w:hint="eastAsia" w:ascii="仿宋_GB2312" w:hAnsi="仿宋" w:eastAsia="仿宋_GB2312"/>
                <w:bCs/>
                <w:sz w:val="24"/>
                <w:szCs w:val="24"/>
                <w:lang w:eastAsia="zh-CN"/>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lang w:eastAsia="zh-CN"/>
              </w:rPr>
              <w:t>保定市徐水区民政局（事业）</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lang w:eastAsia="zh-CN"/>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hint="eastAsia" w:ascii="仿宋_GB2312" w:hAnsi="仿宋" w:eastAsia="仿宋_GB2312"/>
                <w:bCs/>
                <w:sz w:val="24"/>
                <w:szCs w:val="24"/>
                <w:lang w:val="en-US" w:eastAsia="zh-CN"/>
              </w:rPr>
            </w:pPr>
            <w:r>
              <w:rPr>
                <w:rFonts w:hint="eastAsia" w:ascii="仿宋_GB2312" w:hAnsi="仿宋" w:eastAsia="仿宋_GB2312"/>
                <w:bCs/>
                <w:sz w:val="24"/>
                <w:szCs w:val="24"/>
                <w:lang w:val="en-US" w:eastAsia="zh-CN"/>
              </w:rPr>
              <w:t>3</w:t>
            </w:r>
          </w:p>
        </w:tc>
        <w:tc>
          <w:tcPr>
            <w:tcW w:w="2692" w:type="dxa"/>
            <w:tcBorders>
              <w:top w:val="single" w:color="auto" w:sz="4" w:space="0"/>
              <w:bottom w:val="single" w:color="auto" w:sz="4" w:space="0"/>
            </w:tcBorders>
            <w:vAlign w:val="center"/>
          </w:tcPr>
          <w:p>
            <w:pPr>
              <w:jc w:val="center"/>
              <w:rPr>
                <w:rFonts w:hint="eastAsia" w:ascii="仿宋_GB2312" w:hAnsi="仿宋" w:eastAsia="仿宋_GB2312"/>
                <w:bCs/>
                <w:sz w:val="24"/>
                <w:szCs w:val="24"/>
                <w:lang w:eastAsia="zh-CN"/>
              </w:rPr>
            </w:pPr>
            <w:r>
              <w:rPr>
                <w:rFonts w:hint="eastAsia" w:ascii="仿宋_GB2312" w:hAnsi="仿宋" w:eastAsia="仿宋_GB2312"/>
                <w:bCs/>
                <w:sz w:val="24"/>
                <w:szCs w:val="24"/>
                <w:lang w:eastAsia="zh-CN"/>
              </w:rPr>
              <w:t>保定市徐水区敬老院</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pPr>
              <w:jc w:val="center"/>
              <w:rPr>
                <w:rFonts w:hint="eastAsia" w:ascii="仿宋_GB2312" w:hAnsi="仿宋" w:eastAsia="仿宋_GB2312"/>
                <w:bCs/>
                <w:sz w:val="24"/>
                <w:szCs w:val="24"/>
                <w:lang w:eastAsia="zh-CN"/>
              </w:rPr>
            </w:pPr>
            <w:r>
              <w:rPr>
                <w:rFonts w:hint="eastAsia" w:ascii="仿宋_GB2312" w:hAnsi="仿宋" w:eastAsia="仿宋_GB2312"/>
                <w:bCs/>
                <w:sz w:val="24"/>
                <w:szCs w:val="24"/>
                <w:lang w:eastAsia="zh-CN"/>
              </w:rPr>
              <w:t>其他</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hint="eastAsia" w:ascii="仿宋_GB2312" w:hAnsi="仿宋" w:eastAsia="仿宋_GB2312"/>
                <w:bCs/>
                <w:sz w:val="24"/>
                <w:szCs w:val="24"/>
                <w:lang w:val="en-US" w:eastAsia="zh-CN"/>
              </w:rPr>
            </w:pPr>
            <w:r>
              <w:rPr>
                <w:rFonts w:hint="eastAsia" w:ascii="仿宋_GB2312" w:hAnsi="仿宋" w:eastAsia="仿宋_GB2312"/>
                <w:bCs/>
                <w:sz w:val="24"/>
                <w:szCs w:val="24"/>
                <w:lang w:val="en-US" w:eastAsia="zh-CN"/>
              </w:rPr>
              <w:t>4</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lang w:eastAsia="zh-CN"/>
              </w:rPr>
              <w:t>保定市徐水区殡葬管理所</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lang w:eastAsia="zh-CN"/>
              </w:rPr>
              <w:t>其他</w:t>
            </w:r>
          </w:p>
        </w:tc>
        <w:tc>
          <w:tcPr>
            <w:tcW w:w="3260" w:type="dxa"/>
            <w:vAlign w:val="center"/>
          </w:tcPr>
          <w:p>
            <w:pPr>
              <w:jc w:val="center"/>
              <w:rPr>
                <w:rFonts w:ascii="仿宋_GB2312" w:hAnsi="仿宋" w:eastAsia="仿宋_GB2312"/>
                <w:bCs/>
                <w:sz w:val="24"/>
                <w:szCs w:val="24"/>
              </w:rPr>
            </w:pPr>
            <w:r>
              <w:rPr>
                <w:rFonts w:hint="eastAsia" w:ascii="仿宋_GB2312" w:eastAsia="仿宋_GB2312"/>
                <w:sz w:val="24"/>
                <w:szCs w:val="24"/>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tcBorders>
            <w:vAlign w:val="center"/>
          </w:tcPr>
          <w:p>
            <w:pPr>
              <w:jc w:val="center"/>
              <w:rPr>
                <w:rFonts w:ascii="仿宋_GB2312" w:hAnsi="仿宋" w:eastAsia="仿宋_GB2312"/>
                <w:bCs/>
                <w:sz w:val="24"/>
                <w:szCs w:val="24"/>
              </w:rPr>
            </w:pPr>
          </w:p>
        </w:tc>
        <w:tc>
          <w:tcPr>
            <w:tcW w:w="1701" w:type="dxa"/>
            <w:vAlign w:val="center"/>
          </w:tcPr>
          <w:p>
            <w:pPr>
              <w:jc w:val="center"/>
              <w:rPr>
                <w:rFonts w:ascii="仿宋_GB2312" w:hAnsi="仿宋" w:eastAsia="仿宋_GB2312"/>
                <w:bCs/>
                <w:sz w:val="24"/>
                <w:szCs w:val="24"/>
              </w:rPr>
            </w:pPr>
          </w:p>
        </w:tc>
        <w:tc>
          <w:tcPr>
            <w:tcW w:w="1418" w:type="dxa"/>
            <w:vAlign w:val="center"/>
          </w:tcPr>
          <w:p>
            <w:pPr>
              <w:jc w:val="center"/>
              <w:rPr>
                <w:rFonts w:ascii="仿宋_GB2312" w:hAnsi="仿宋" w:eastAsia="仿宋_GB2312"/>
                <w:bCs/>
                <w:sz w:val="24"/>
                <w:szCs w:val="24"/>
              </w:rPr>
            </w:pPr>
          </w:p>
        </w:tc>
        <w:tc>
          <w:tcPr>
            <w:tcW w:w="3260" w:type="dxa"/>
            <w:vAlign w:val="center"/>
          </w:tcPr>
          <w:p>
            <w:pPr>
              <w:jc w:val="center"/>
              <w:rPr>
                <w:rFonts w:ascii="仿宋_GB2312" w:hAnsi="仿宋" w:eastAsia="仿宋_GB2312"/>
                <w:bCs/>
                <w:sz w:val="24"/>
                <w:szCs w:val="24"/>
              </w:rPr>
            </w:pP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2020年预算收入为</w:t>
      </w:r>
      <w:r>
        <w:rPr>
          <w:rFonts w:hint="eastAsia" w:ascii="仿宋" w:hAnsi="仿宋" w:eastAsia="仿宋"/>
          <w:sz w:val="32"/>
          <w:szCs w:val="32"/>
          <w:lang w:val="en-US" w:eastAsia="zh-CN"/>
        </w:rPr>
        <w:t>5961.66</w:t>
      </w:r>
      <w:r>
        <w:rPr>
          <w:rFonts w:ascii="仿宋" w:hAnsi="仿宋" w:eastAsia="仿宋"/>
          <w:sz w:val="32"/>
          <w:szCs w:val="32"/>
        </w:rPr>
        <w:t>万元,其中：一般公共预算收入</w:t>
      </w:r>
      <w:r>
        <w:rPr>
          <w:rFonts w:hint="eastAsia" w:ascii="仿宋" w:hAnsi="仿宋" w:eastAsia="仿宋"/>
          <w:sz w:val="32"/>
          <w:szCs w:val="32"/>
          <w:lang w:val="en-US" w:eastAsia="zh-CN"/>
        </w:rPr>
        <w:t>5511.39</w:t>
      </w:r>
      <w:r>
        <w:rPr>
          <w:rFonts w:ascii="仿宋" w:hAnsi="仿宋" w:eastAsia="仿宋"/>
          <w:sz w:val="32"/>
          <w:szCs w:val="32"/>
        </w:rPr>
        <w:t>万元，基金预算收入</w:t>
      </w:r>
      <w:r>
        <w:rPr>
          <w:rFonts w:hint="eastAsia" w:ascii="仿宋" w:hAnsi="仿宋" w:eastAsia="仿宋"/>
          <w:sz w:val="32"/>
          <w:szCs w:val="32"/>
          <w:lang w:val="en-US" w:eastAsia="zh-CN"/>
        </w:rPr>
        <w:t>450.27</w:t>
      </w:r>
      <w:r>
        <w:rPr>
          <w:rFonts w:ascii="仿宋" w:hAnsi="仿宋" w:eastAsia="仿宋"/>
          <w:sz w:val="32"/>
          <w:szCs w:val="32"/>
        </w:rPr>
        <w:t>万元，财政专户收入</w:t>
      </w:r>
      <w:r>
        <w:rPr>
          <w:rFonts w:hint="eastAsia" w:ascii="仿宋" w:hAnsi="仿宋" w:eastAsia="仿宋"/>
          <w:sz w:val="32"/>
          <w:szCs w:val="32"/>
          <w:lang w:val="en-US" w:eastAsia="zh-CN"/>
        </w:rPr>
        <w:t>0</w:t>
      </w:r>
      <w:r>
        <w:rPr>
          <w:rFonts w:ascii="仿宋" w:hAnsi="仿宋" w:eastAsia="仿宋"/>
          <w:sz w:val="32"/>
          <w:szCs w:val="32"/>
        </w:rPr>
        <w:t>万元，其他来源收入</w:t>
      </w:r>
      <w:r>
        <w:rPr>
          <w:rFonts w:hint="eastAsia" w:ascii="仿宋" w:hAnsi="仿宋" w:eastAsia="仿宋"/>
          <w:sz w:val="32"/>
          <w:szCs w:val="32"/>
          <w:lang w:val="en-US" w:eastAsia="zh-CN"/>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2020年部门支出预算：</w:t>
      </w:r>
      <w:r>
        <w:rPr>
          <w:rFonts w:hint="eastAsia" w:ascii="仿宋" w:hAnsi="仿宋" w:eastAsia="仿宋"/>
          <w:sz w:val="32"/>
          <w:szCs w:val="32"/>
          <w:lang w:val="en-US" w:eastAsia="zh-CN"/>
        </w:rPr>
        <w:t>5961.66</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w:t>
      </w:r>
      <w:r>
        <w:rPr>
          <w:rFonts w:hint="eastAsia" w:ascii="仿宋" w:hAnsi="仿宋" w:eastAsia="仿宋"/>
          <w:sz w:val="32"/>
          <w:szCs w:val="32"/>
          <w:lang w:val="en-US" w:eastAsia="zh-CN"/>
        </w:rPr>
        <w:t>687.2</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lang w:val="en-US" w:eastAsia="zh-CN"/>
        </w:rPr>
        <w:t>580.86</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lang w:val="en-US" w:eastAsia="zh-CN"/>
        </w:rPr>
        <w:t>106.34</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lang w:val="en-US" w:eastAsia="zh-CN"/>
        </w:rPr>
        <w:t>5274.46</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lang w:val="en-US" w:eastAsia="zh-CN"/>
        </w:rPr>
        <w:t>5274.46</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w:t>
      </w:r>
      <w:r>
        <w:rPr>
          <w:rFonts w:hint="eastAsia" w:ascii="仿宋" w:hAnsi="仿宋" w:eastAsia="仿宋"/>
          <w:sz w:val="32"/>
          <w:szCs w:val="32"/>
          <w:lang w:val="en-US" w:eastAsia="zh-CN"/>
        </w:rPr>
        <w:t>5961.66</w:t>
      </w:r>
      <w:r>
        <w:rPr>
          <w:rFonts w:hint="eastAsia" w:ascii="仿宋" w:hAnsi="仿宋" w:eastAsia="仿宋"/>
          <w:sz w:val="32"/>
          <w:szCs w:val="32"/>
        </w:rPr>
        <w:t>万元，较上年</w:t>
      </w:r>
      <w:r>
        <w:rPr>
          <w:rFonts w:ascii="仿宋" w:hAnsi="仿宋" w:eastAsia="仿宋"/>
          <w:sz w:val="32"/>
          <w:szCs w:val="32"/>
        </w:rPr>
        <w:t>减少</w:t>
      </w:r>
      <w:r>
        <w:rPr>
          <w:rFonts w:hint="eastAsia" w:ascii="仿宋" w:hAnsi="仿宋" w:eastAsia="仿宋"/>
          <w:sz w:val="32"/>
          <w:szCs w:val="32"/>
          <w:lang w:val="en-US" w:eastAsia="zh-CN"/>
        </w:rPr>
        <w:t>1442.03</w:t>
      </w:r>
      <w:r>
        <w:rPr>
          <w:rFonts w:ascii="仿宋" w:hAnsi="仿宋" w:eastAsia="仿宋"/>
          <w:sz w:val="32"/>
          <w:szCs w:val="32"/>
        </w:rPr>
        <w:t>万元。其中:基本支出减少</w:t>
      </w:r>
      <w:r>
        <w:rPr>
          <w:rFonts w:hint="eastAsia" w:ascii="仿宋" w:hAnsi="仿宋" w:eastAsia="仿宋"/>
          <w:sz w:val="32"/>
          <w:szCs w:val="32"/>
          <w:lang w:val="en-US" w:eastAsia="zh-CN"/>
        </w:rPr>
        <w:t>246.06</w:t>
      </w:r>
      <w:r>
        <w:rPr>
          <w:rFonts w:ascii="仿宋" w:hAnsi="仿宋" w:eastAsia="仿宋"/>
          <w:sz w:val="32"/>
          <w:szCs w:val="32"/>
        </w:rPr>
        <w:t>万元，主要原因是</w:t>
      </w:r>
      <w:r>
        <w:rPr>
          <w:rFonts w:hint="eastAsia" w:ascii="仿宋" w:hAnsi="仿宋" w:eastAsia="仿宋"/>
          <w:sz w:val="32"/>
          <w:szCs w:val="32"/>
          <w:lang w:eastAsia="zh-CN"/>
        </w:rPr>
        <w:t>机构改革职能划转，人员经费相应划转</w:t>
      </w:r>
      <w:r>
        <w:rPr>
          <w:rFonts w:ascii="仿宋" w:hAnsi="仿宋" w:eastAsia="仿宋"/>
          <w:sz w:val="32"/>
          <w:szCs w:val="32"/>
        </w:rPr>
        <w:t>；项目支出减少</w:t>
      </w:r>
      <w:r>
        <w:rPr>
          <w:rFonts w:hint="eastAsia" w:ascii="仿宋" w:hAnsi="仿宋" w:eastAsia="仿宋"/>
          <w:sz w:val="32"/>
          <w:szCs w:val="32"/>
          <w:lang w:val="en-US" w:eastAsia="zh-CN"/>
        </w:rPr>
        <w:t>1195.97</w:t>
      </w:r>
      <w:r>
        <w:rPr>
          <w:rFonts w:ascii="仿宋" w:hAnsi="仿宋" w:eastAsia="仿宋"/>
          <w:sz w:val="32"/>
          <w:szCs w:val="32"/>
        </w:rPr>
        <w:t>万元，主要原因是</w:t>
      </w:r>
      <w:r>
        <w:rPr>
          <w:rFonts w:hint="eastAsia" w:ascii="仿宋" w:hAnsi="仿宋" w:eastAsia="仿宋"/>
          <w:sz w:val="32"/>
          <w:szCs w:val="32"/>
          <w:lang w:eastAsia="zh-CN"/>
        </w:rPr>
        <w:t>机构改革职能划转，专项项目经费相应划转</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2020年我部门机关运行经费安排</w:t>
      </w:r>
      <w:r>
        <w:rPr>
          <w:rFonts w:hint="eastAsia" w:ascii="仿宋" w:hAnsi="仿宋" w:eastAsia="仿宋"/>
          <w:sz w:val="32"/>
          <w:szCs w:val="32"/>
          <w:lang w:val="en-US" w:eastAsia="zh-CN"/>
        </w:rPr>
        <w:t>106.34</w:t>
      </w:r>
      <w:r>
        <w:rPr>
          <w:rFonts w:ascii="仿宋" w:hAnsi="仿宋" w:eastAsia="仿宋"/>
          <w:sz w:val="32"/>
          <w:szCs w:val="32"/>
        </w:rPr>
        <w:t>万元，其中办公费</w:t>
      </w:r>
      <w:r>
        <w:rPr>
          <w:rFonts w:hint="eastAsia" w:ascii="仿宋" w:hAnsi="仿宋" w:eastAsia="仿宋"/>
          <w:sz w:val="32"/>
          <w:szCs w:val="32"/>
          <w:lang w:val="en-US" w:eastAsia="zh-CN"/>
        </w:rPr>
        <w:t>12.21</w:t>
      </w:r>
      <w:r>
        <w:rPr>
          <w:rFonts w:ascii="仿宋" w:hAnsi="仿宋" w:eastAsia="仿宋"/>
          <w:sz w:val="32"/>
          <w:szCs w:val="32"/>
        </w:rPr>
        <w:t>万元，邮电费</w:t>
      </w:r>
      <w:r>
        <w:rPr>
          <w:rFonts w:hint="eastAsia" w:ascii="仿宋" w:hAnsi="仿宋" w:eastAsia="仿宋"/>
          <w:sz w:val="32"/>
          <w:szCs w:val="32"/>
          <w:lang w:val="en-US" w:eastAsia="zh-CN"/>
        </w:rPr>
        <w:t>6.9</w:t>
      </w:r>
      <w:r>
        <w:rPr>
          <w:rFonts w:ascii="仿宋" w:hAnsi="仿宋" w:eastAsia="仿宋"/>
          <w:sz w:val="32"/>
          <w:szCs w:val="32"/>
        </w:rPr>
        <w:t>万元，工会经费、福利费</w:t>
      </w:r>
      <w:r>
        <w:rPr>
          <w:rFonts w:hint="eastAsia" w:ascii="仿宋" w:hAnsi="仿宋" w:eastAsia="仿宋"/>
          <w:sz w:val="32"/>
          <w:szCs w:val="32"/>
          <w:lang w:val="en-US" w:eastAsia="zh-CN"/>
        </w:rPr>
        <w:t>10.1</w:t>
      </w:r>
      <w:r>
        <w:rPr>
          <w:rFonts w:ascii="仿宋" w:hAnsi="仿宋" w:eastAsia="仿宋"/>
          <w:sz w:val="32"/>
          <w:szCs w:val="32"/>
        </w:rPr>
        <w:t>万元，公务用车运行维护费</w:t>
      </w:r>
      <w:r>
        <w:rPr>
          <w:rFonts w:hint="eastAsia" w:ascii="仿宋" w:hAnsi="仿宋" w:eastAsia="仿宋"/>
          <w:sz w:val="32"/>
          <w:szCs w:val="32"/>
          <w:lang w:val="en-US" w:eastAsia="zh-CN"/>
        </w:rPr>
        <w:t>21</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eastAsia" w:ascii="仿宋" w:hAnsi="仿宋" w:eastAsia="仿宋"/>
          <w:sz w:val="32"/>
          <w:szCs w:val="32"/>
          <w:lang w:val="en-US" w:eastAsia="zh-CN"/>
        </w:rPr>
        <w:t>0.49</w:t>
      </w:r>
      <w:r>
        <w:rPr>
          <w:rFonts w:ascii="仿宋" w:hAnsi="仿宋" w:eastAsia="仿宋"/>
          <w:sz w:val="32"/>
          <w:szCs w:val="32"/>
        </w:rPr>
        <w:t>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hint="eastAsia"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2019</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15</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21</w:t>
                  </w:r>
                </w:p>
              </w:tc>
              <w:tc>
                <w:tcPr>
                  <w:tcW w:w="83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val="en-US" w:eastAsia="zh-CN"/>
                    </w:rPr>
                    <w:t>6</w:t>
                  </w: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全力保障养老机构、殡葬管理所及扶贫的支出力度</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val="en-US" w:eastAsia="zh-CN"/>
                    </w:rPr>
                    <w:t>2</w:t>
                  </w:r>
                </w:p>
              </w:tc>
              <w:tc>
                <w:tcPr>
                  <w:tcW w:w="141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val="en-US" w:eastAsia="zh-CN"/>
                    </w:rPr>
                    <w:t>2</w:t>
                  </w:r>
                </w:p>
              </w:tc>
              <w:tc>
                <w:tcPr>
                  <w:tcW w:w="83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val="en-US" w:eastAsia="zh-CN"/>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17</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23</w:t>
                  </w:r>
                </w:p>
              </w:tc>
              <w:tc>
                <w:tcPr>
                  <w:tcW w:w="83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val="en-US" w:eastAsia="zh-CN"/>
                    </w:rPr>
                    <w:t>6</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ascii="仿宋_GB2312" w:hAnsi="宋体" w:eastAsia="仿宋_GB2312" w:cs="宋体"/>
                      <w:kern w:val="0"/>
                      <w:sz w:val="24"/>
                      <w:szCs w:val="24"/>
                    </w:rPr>
                    <w:t>2020</w:t>
                  </w:r>
                  <w:r>
                    <w:rPr>
                      <w:rFonts w:hint="eastAsia" w:ascii="仿宋_GB2312" w:hAnsi="宋体" w:eastAsia="仿宋_GB2312" w:cs="宋体"/>
                      <w:kern w:val="0"/>
                      <w:sz w:val="24"/>
                      <w:szCs w:val="24"/>
                    </w:rPr>
                    <w:t>年，我部门针对三公经费支出制定了严格的管理制度，</w:t>
                  </w:r>
                  <w:r>
                    <w:rPr>
                      <w:rFonts w:hint="eastAsia" w:ascii="仿宋_GB2312" w:hAnsi="宋体" w:eastAsia="仿宋_GB2312" w:cs="宋体"/>
                      <w:kern w:val="0"/>
                      <w:sz w:val="24"/>
                      <w:szCs w:val="24"/>
                      <w:lang w:eastAsia="zh-CN"/>
                    </w:rPr>
                    <w:t>全力保障养老机构、殡葬管理所及扶贫的支出力度</w:t>
                  </w:r>
                  <w:r>
                    <w:rPr>
                      <w:rFonts w:hint="eastAsia" w:ascii="仿宋_GB2312" w:hAnsi="宋体" w:eastAsia="仿宋_GB2312" w:cs="宋体"/>
                      <w:kern w:val="0"/>
                      <w:sz w:val="24"/>
                      <w:szCs w:val="24"/>
                    </w:rPr>
                    <w:t>。从总量来讲，我部门的三公经费与上年相比</w:t>
                  </w:r>
                  <w:r>
                    <w:rPr>
                      <w:rFonts w:hint="eastAsia" w:ascii="仿宋_GB2312" w:hAnsi="宋体" w:eastAsia="仿宋_GB2312" w:cs="宋体"/>
                      <w:kern w:val="0"/>
                      <w:sz w:val="24"/>
                      <w:szCs w:val="24"/>
                      <w:lang w:eastAsia="zh-CN"/>
                    </w:rPr>
                    <w:t>增加</w:t>
                  </w:r>
                  <w:r>
                    <w:rPr>
                      <w:rFonts w:hint="eastAsia" w:ascii="仿宋_GB2312" w:hAnsi="宋体" w:eastAsia="仿宋_GB2312" w:cs="宋体"/>
                      <w:kern w:val="0"/>
                      <w:sz w:val="24"/>
                      <w:szCs w:val="24"/>
                    </w:rPr>
                    <w:t>了</w:t>
                  </w:r>
                  <w:r>
                    <w:rPr>
                      <w:rFonts w:hint="eastAsia" w:ascii="仿宋_GB2312" w:hAnsi="宋体" w:eastAsia="仿宋_GB2312" w:cs="宋体"/>
                      <w:kern w:val="0"/>
                      <w:sz w:val="24"/>
                      <w:szCs w:val="24"/>
                      <w:lang w:val="en-US" w:eastAsia="zh-CN"/>
                    </w:rPr>
                    <w:t>6</w:t>
                  </w:r>
                  <w:r>
                    <w:rPr>
                      <w:rFonts w:hint="eastAsia" w:ascii="仿宋_GB2312" w:hAnsi="宋体" w:eastAsia="仿宋_GB2312" w:cs="宋体"/>
                      <w:kern w:val="0"/>
                      <w:sz w:val="24"/>
                      <w:szCs w:val="24"/>
                    </w:rPr>
                    <w:t>万元。</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hint="eastAsia"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pPr>
        <w:ind w:firstLine="560" w:firstLineChars="200"/>
        <w:jc w:val="left"/>
        <w:outlineLvl w:val="1"/>
        <w:rPr>
          <w:rFonts w:ascii="Times New Roman" w:hAnsi="宋体" w:eastAsia="宋体"/>
          <w:sz w:val="28"/>
        </w:rPr>
      </w:pPr>
      <w:r>
        <w:rPr>
          <w:rFonts w:hint="eastAsia" w:ascii="方正黑体_GBK" w:eastAsia="方正黑体_GBK"/>
          <w:sz w:val="28"/>
        </w:rPr>
        <w:t>一、总体绩效目标</w:t>
      </w:r>
      <w: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w:instrText>
      </w:r>
      <w:bookmarkStart w:id="0" w:name="_Toc31353257"/>
      <w:r>
        <w:rPr>
          <w:rFonts w:hint="eastAsia" w:ascii="方正黑体_GBK" w:eastAsia="方正黑体_GBK"/>
          <w:sz w:val="28"/>
        </w:rPr>
        <w:instrText xml:space="preserve">总体绩效目标</w:instrText>
      </w:r>
      <w:bookmarkEnd w:id="0"/>
      <w:r>
        <w:rPr>
          <w:rFonts w:hint="eastAsia" w:ascii="方正黑体_GBK" w:eastAsia="方正黑体_GBK"/>
          <w:sz w:val="28"/>
        </w:rPr>
        <w:instrText xml:space="preserve"> \f A \l 1</w:instrText>
      </w:r>
      <w:r>
        <w:rPr>
          <w:rFonts w:ascii="方正黑体_GBK" w:eastAsia="方正黑体_GBK"/>
          <w:sz w:val="28"/>
        </w:rPr>
        <w:instrText xml:space="preserve">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聚焦脱贫攻坚、特殊群体、群众关切，以做好基本民生保障、基层社会治理、基本社会服务等各项工作，不断提升人民群众获得感、幸福感、安全感为目标，让惠及百姓的政策落下去、实起来，织密扎牢民生保障</w:t>
      </w:r>
      <w:r>
        <w:rPr>
          <w:rFonts w:ascii="Times New Roman" w:eastAsia="方正仿宋_GBK"/>
          <w:sz w:val="28"/>
        </w:rPr>
        <w:t>“</w:t>
      </w:r>
      <w:r>
        <w:rPr>
          <w:rFonts w:hint="eastAsia" w:ascii="Times New Roman" w:hAnsi="微软雅黑" w:eastAsia="方正仿宋_GBK" w:cs="微软雅黑"/>
          <w:sz w:val="28"/>
        </w:rPr>
        <w:t>安全网</w:t>
      </w:r>
      <w:r>
        <w:rPr>
          <w:rFonts w:ascii="Times New Roman" w:eastAsia="方正仿宋_GBK"/>
          <w:sz w:val="28"/>
        </w:rPr>
        <w:t>”</w:t>
      </w:r>
      <w:r>
        <w:rPr>
          <w:rFonts w:hint="eastAsia" w:ascii="Times New Roman" w:hAnsi="微软雅黑" w:eastAsia="方正仿宋_GBK" w:cs="微软雅黑"/>
          <w:sz w:val="28"/>
        </w:rPr>
        <w:t>。强化基本民生保障，服务脱贫攻坚，解决好困难群众基本生活问题</w:t>
      </w:r>
      <w:r>
        <w:rPr>
          <w:rFonts w:ascii="Times New Roman" w:eastAsia="方正仿宋_GBK"/>
          <w:sz w:val="28"/>
        </w:rPr>
        <w:t xml:space="preserve">, </w:t>
      </w:r>
      <w:r>
        <w:rPr>
          <w:rFonts w:hint="eastAsia" w:ascii="Times New Roman" w:hAnsi="微软雅黑" w:eastAsia="方正仿宋_GBK" w:cs="微软雅黑"/>
          <w:sz w:val="28"/>
        </w:rPr>
        <w:t>确保到</w:t>
      </w:r>
      <w:r>
        <w:rPr>
          <w:rFonts w:ascii="Times New Roman" w:eastAsia="方正仿宋_GBK"/>
          <w:sz w:val="28"/>
        </w:rPr>
        <w:t>2020</w:t>
      </w:r>
      <w:r>
        <w:rPr>
          <w:rFonts w:hint="eastAsia" w:ascii="Times New Roman" w:hAnsi="微软雅黑" w:eastAsia="方正仿宋_GBK" w:cs="微软雅黑"/>
          <w:sz w:val="28"/>
        </w:rPr>
        <w:t>年农村低保标准不低于扶贫标准</w:t>
      </w:r>
      <w:r>
        <w:rPr>
          <w:rFonts w:ascii="Times New Roman" w:eastAsia="方正仿宋_GBK"/>
          <w:sz w:val="28"/>
        </w:rPr>
        <w:t>,</w:t>
      </w:r>
      <w:r>
        <w:rPr>
          <w:rFonts w:hint="eastAsia" w:ascii="Times New Roman" w:hAnsi="微软雅黑" w:eastAsia="方正仿宋_GBK" w:cs="微软雅黑"/>
          <w:sz w:val="28"/>
        </w:rPr>
        <w:t>生活不能自理特困人员集中供养率达进一步提高，逐步提高孤儿、困难和重度残疾人生活护理水平。优化基本社会服务供给，殡葬设施满足群众基本需求和环境保护标准要求，提升社会治理水平，加强基层政权和社区建设，</w:t>
      </w:r>
      <w:r>
        <w:rPr>
          <w:rFonts w:ascii="Times New Roman" w:eastAsia="方正仿宋_GBK"/>
          <w:sz w:val="28"/>
        </w:rPr>
        <w:t>2020</w:t>
      </w:r>
      <w:r>
        <w:rPr>
          <w:rFonts w:hint="eastAsia" w:ascii="Times New Roman" w:hAnsi="微软雅黑" w:eastAsia="方正仿宋_GBK" w:cs="微软雅黑"/>
          <w:sz w:val="28"/>
        </w:rPr>
        <w:t>年大力发展社会组织、社会工作和慈善事业。</w:t>
      </w:r>
    </w:p>
    <w:p>
      <w:pPr>
        <w:spacing w:line="500" w:lineRule="exact"/>
        <w:ind w:firstLine="560" w:firstLineChars="200"/>
        <w:jc w:val="left"/>
        <w:rPr>
          <w:rFonts w:ascii="Times New Roman" w:eastAsia="方正仿宋_GBK"/>
          <w:sz w:val="28"/>
        </w:rPr>
      </w:pPr>
    </w:p>
    <w:p>
      <w:pPr>
        <w:spacing w:line="500" w:lineRule="exact"/>
        <w:ind w:firstLine="560" w:firstLineChars="200"/>
        <w:jc w:val="left"/>
        <w:outlineLvl w:val="1"/>
        <w:rPr>
          <w:rFonts w:ascii="Times New Roman" w:hAnsi="宋体" w:eastAsia="宋体"/>
          <w:sz w:val="28"/>
        </w:rPr>
      </w:pPr>
      <w:r>
        <w:rPr>
          <w:rFonts w:ascii="方正黑体_GBK" w:eastAsia="方正黑体_GBK"/>
          <w:sz w:val="28"/>
        </w:rPr>
        <w:t>二、分项绩效目标</w:t>
      </w:r>
      <w:r>
        <w:fldChar w:fldCharType="begin"/>
      </w:r>
      <w:r>
        <w:rPr>
          <w:rFonts w:ascii="方正黑体_GBK" w:eastAsia="方正黑体_GBK"/>
          <w:sz w:val="28"/>
        </w:rPr>
        <w:instrText xml:space="preserve"> TC </w:instrText>
      </w:r>
      <w:bookmarkStart w:id="1" w:name="_Toc31353258"/>
      <w:r>
        <w:rPr>
          <w:rFonts w:ascii="方正黑体_GBK" w:eastAsia="方正黑体_GBK"/>
          <w:sz w:val="28"/>
        </w:rPr>
        <w:instrText xml:space="preserve">分项绩效目标</w:instrText>
      </w:r>
      <w:bookmarkEnd w:id="1"/>
      <w:r>
        <w:rPr>
          <w:rFonts w:ascii="方正黑体_GBK" w:eastAsia="方正黑体_GBK"/>
          <w:sz w:val="28"/>
        </w:rPr>
        <w:instrText xml:space="preserve">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（一）困难群众基本生活保障</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绩效目标：稳步推进城乡低保提标，精准落实农村困难群体特惠政策。落实特困人员供养制度，按标准发放基本生活费和护理费。发挥临时救助在解决</w:t>
      </w:r>
      <w:r>
        <w:rPr>
          <w:rFonts w:ascii="Times New Roman" w:eastAsia="方正仿宋_GBK"/>
          <w:sz w:val="28"/>
        </w:rPr>
        <w:t>“</w:t>
      </w:r>
      <w:r>
        <w:rPr>
          <w:rFonts w:hint="eastAsia" w:ascii="Times New Roman" w:hAnsi="微软雅黑" w:eastAsia="方正仿宋_GBK" w:cs="微软雅黑"/>
          <w:sz w:val="28"/>
        </w:rPr>
        <w:t>两不愁三保障</w:t>
      </w:r>
      <w:r>
        <w:rPr>
          <w:rFonts w:ascii="Times New Roman" w:eastAsia="方正仿宋_GBK"/>
          <w:sz w:val="28"/>
        </w:rPr>
        <w:t>”</w:t>
      </w:r>
      <w:r>
        <w:rPr>
          <w:rFonts w:hint="eastAsia" w:ascii="Times New Roman" w:hAnsi="微软雅黑" w:eastAsia="方正仿宋_GBK" w:cs="微软雅黑"/>
          <w:sz w:val="28"/>
        </w:rPr>
        <w:t>突出问题中的作用，切实兜住兜牢民生底线。提高孤儿养育水平，进一步加强事实无人抚养儿童保障工作。强化对生活无着流浪乞讨人员的救助服务，维护受助人员合法权益。落实困难残疾人生活补贴和重度残疾人护理补贴制度，持续解决残疾人特殊生活困难和长期照护困难。</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绩效指标：对申请救助且符合救助条件的生活无着流浪乞讨人员</w:t>
      </w:r>
      <w:r>
        <w:rPr>
          <w:rFonts w:ascii="Times New Roman" w:eastAsia="方正仿宋_GBK"/>
          <w:sz w:val="28"/>
        </w:rPr>
        <w:t>100%</w:t>
      </w:r>
      <w:r>
        <w:rPr>
          <w:rFonts w:hint="eastAsia" w:ascii="Times New Roman" w:hAnsi="微软雅黑" w:eastAsia="方正仿宋_GBK" w:cs="微软雅黑"/>
          <w:sz w:val="28"/>
        </w:rPr>
        <w:t>实施救助，帮助查明身份的滞留流浪乞讨人员及时返乡，确保不发生非正常重大事件。补助资金直接支付到救助对象账户占全部补贴对象的比率达到</w:t>
      </w:r>
      <w:r>
        <w:rPr>
          <w:rFonts w:ascii="Times New Roman" w:eastAsia="方正仿宋_GBK"/>
          <w:sz w:val="28"/>
        </w:rPr>
        <w:t>95%</w:t>
      </w:r>
      <w:r>
        <w:rPr>
          <w:rFonts w:hint="eastAsia" w:ascii="Times New Roman" w:hAnsi="微软雅黑" w:eastAsia="方正仿宋_GBK" w:cs="微软雅黑"/>
          <w:sz w:val="28"/>
        </w:rPr>
        <w:t>以上，特困人员基本生活标准不低于当地低保标准的</w:t>
      </w:r>
      <w:r>
        <w:rPr>
          <w:rFonts w:ascii="Times New Roman" w:eastAsia="方正仿宋_GBK"/>
          <w:sz w:val="28"/>
        </w:rPr>
        <w:t>1.3</w:t>
      </w:r>
      <w:r>
        <w:rPr>
          <w:rFonts w:hint="eastAsia" w:ascii="Times New Roman" w:hAnsi="微软雅黑" w:eastAsia="方正仿宋_GBK" w:cs="微软雅黑"/>
          <w:sz w:val="28"/>
        </w:rPr>
        <w:t>倍。</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（二）福利和慈善事业</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绩效目标：加快推进居家社区机构相协调、医养相结合的养老服务体系建设。覆盖城乡的居家养老服务网络基本形成。养老机构床位供给结构更加合理。养老服务实现良性发展。</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绩效指标：得到医疗救治并治愈的人员数量占得到救治人数的比例达到</w:t>
      </w:r>
      <w:r>
        <w:rPr>
          <w:rFonts w:ascii="Times New Roman" w:eastAsia="方正仿宋_GBK"/>
          <w:sz w:val="28"/>
        </w:rPr>
        <w:t>95%</w:t>
      </w:r>
      <w:r>
        <w:rPr>
          <w:rFonts w:hint="eastAsia" w:ascii="Times New Roman" w:hAnsi="微软雅黑" w:eastAsia="方正仿宋_GBK" w:cs="微软雅黑"/>
          <w:sz w:val="28"/>
        </w:rPr>
        <w:t>以上，抽样调查入住养老机构老年人的各项满意度，测评得分达到非常满意或满意标准的问卷占全部问卷的比例达到</w:t>
      </w:r>
      <w:r>
        <w:rPr>
          <w:rFonts w:ascii="Times New Roman" w:eastAsia="方正仿宋_GBK"/>
          <w:sz w:val="28"/>
        </w:rPr>
        <w:t>90%</w:t>
      </w:r>
      <w:r>
        <w:rPr>
          <w:rFonts w:hint="eastAsia" w:ascii="Times New Roman" w:hAnsi="微软雅黑" w:eastAsia="方正仿宋_GBK" w:cs="微软雅黑"/>
          <w:sz w:val="28"/>
        </w:rPr>
        <w:t>以上，有集中供养意愿的不能自理特困人员数量与实际参加集中供养人员数量的比例达到</w:t>
      </w:r>
      <w:r>
        <w:rPr>
          <w:rFonts w:ascii="Times New Roman" w:eastAsia="方正仿宋_GBK"/>
          <w:sz w:val="28"/>
        </w:rPr>
        <w:t>35%</w:t>
      </w:r>
      <w:r>
        <w:rPr>
          <w:rFonts w:hint="eastAsia" w:ascii="Times New Roman" w:hAnsi="微软雅黑" w:eastAsia="方正仿宋_GBK" w:cs="微软雅黑"/>
          <w:sz w:val="28"/>
        </w:rPr>
        <w:t>以上。</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（三）殡葬服务</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为殡葬管理所工作人员提供优质的工作环境，保持殡葬管理所日常的保洁工作。殡葬设施和设备现代、节能、节地、环保，能够满足群众需求，改善生态环境。加强和改进殡葬管理工作，支持全区殡葬服务设施建设。</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绩效指标：殡葬设施设备年更新改造率达到</w:t>
      </w:r>
      <w:r>
        <w:rPr>
          <w:rFonts w:ascii="Times New Roman" w:eastAsia="方正仿宋_GBK"/>
          <w:sz w:val="28"/>
        </w:rPr>
        <w:t>95%</w:t>
      </w:r>
      <w:r>
        <w:rPr>
          <w:rFonts w:hint="eastAsia" w:ascii="Times New Roman" w:hAnsi="微软雅黑" w:eastAsia="方正仿宋_GBK" w:cs="微软雅黑"/>
          <w:sz w:val="28"/>
        </w:rPr>
        <w:t>以上，殡葬设备环保更新数量占已有殡葬设备数量的比例达到</w:t>
      </w:r>
      <w:r>
        <w:rPr>
          <w:rFonts w:ascii="Times New Roman" w:eastAsia="方正仿宋_GBK"/>
          <w:sz w:val="28"/>
        </w:rPr>
        <w:t>95%</w:t>
      </w:r>
      <w:r>
        <w:rPr>
          <w:rFonts w:hint="eastAsia" w:ascii="Times New Roman" w:hAnsi="微软雅黑" w:eastAsia="方正仿宋_GBK" w:cs="微软雅黑"/>
          <w:sz w:val="28"/>
        </w:rPr>
        <w:t>以上。</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（四）基层政权和社区建设</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绩效目标：规范社区建设补助资金项目工作程序。建立健全城乡基层群众自治组织，在村（居）民委员会实行</w:t>
      </w:r>
      <w:r>
        <w:rPr>
          <w:rFonts w:ascii="Times New Roman" w:eastAsia="方正仿宋_GBK"/>
          <w:sz w:val="28"/>
        </w:rPr>
        <w:t>“</w:t>
      </w:r>
      <w:r>
        <w:rPr>
          <w:rFonts w:hint="eastAsia" w:ascii="Times New Roman" w:hAnsi="微软雅黑" w:eastAsia="方正仿宋_GBK" w:cs="微软雅黑"/>
          <w:sz w:val="28"/>
        </w:rPr>
        <w:t>四个民主</w:t>
      </w:r>
      <w:r>
        <w:rPr>
          <w:rFonts w:ascii="Times New Roman" w:eastAsia="方正仿宋_GBK"/>
          <w:sz w:val="28"/>
        </w:rPr>
        <w:t>”</w:t>
      </w:r>
      <w:r>
        <w:rPr>
          <w:rFonts w:hint="eastAsia" w:ascii="Times New Roman" w:hAnsi="微软雅黑" w:eastAsia="方正仿宋_GBK" w:cs="微软雅黑"/>
          <w:sz w:val="28"/>
        </w:rPr>
        <w:t>；按照</w:t>
      </w:r>
      <w:r>
        <w:rPr>
          <w:rFonts w:ascii="Times New Roman" w:eastAsia="方正仿宋_GBK"/>
          <w:sz w:val="28"/>
        </w:rPr>
        <w:t>“</w:t>
      </w:r>
      <w:r>
        <w:rPr>
          <w:rFonts w:hint="eastAsia" w:ascii="Times New Roman" w:hAnsi="微软雅黑" w:eastAsia="方正仿宋_GBK" w:cs="微软雅黑"/>
          <w:sz w:val="28"/>
        </w:rPr>
        <w:t>四有一创</w:t>
      </w:r>
      <w:r>
        <w:rPr>
          <w:rFonts w:ascii="Times New Roman" w:eastAsia="方正仿宋_GBK"/>
          <w:sz w:val="28"/>
        </w:rPr>
        <w:t>”</w:t>
      </w:r>
      <w:r>
        <w:rPr>
          <w:rFonts w:hint="eastAsia" w:ascii="Times New Roman" w:hAnsi="微软雅黑" w:eastAsia="方正仿宋_GBK" w:cs="微软雅黑"/>
          <w:sz w:val="28"/>
        </w:rPr>
        <w:t>标准开展城市社区建设，按照农村社区建设实验全覆盖创建标准开展农村社区建设。</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绩效指标：一年内项目建设完工率达到</w:t>
      </w:r>
      <w:r>
        <w:rPr>
          <w:rFonts w:ascii="Times New Roman" w:eastAsia="方正仿宋_GBK"/>
          <w:sz w:val="28"/>
        </w:rPr>
        <w:t>80%</w:t>
      </w:r>
      <w:r>
        <w:rPr>
          <w:rFonts w:hint="eastAsia" w:ascii="Times New Roman" w:hAnsi="微软雅黑" w:eastAsia="方正仿宋_GBK" w:cs="微软雅黑"/>
          <w:sz w:val="28"/>
        </w:rPr>
        <w:t>以上；农村社区建设试点单位完成试点工作任务比例达到</w:t>
      </w:r>
      <w:r>
        <w:rPr>
          <w:rFonts w:ascii="Times New Roman" w:eastAsia="方正仿宋_GBK"/>
          <w:sz w:val="28"/>
        </w:rPr>
        <w:t>95%</w:t>
      </w:r>
      <w:r>
        <w:rPr>
          <w:rFonts w:hint="eastAsia" w:ascii="Times New Roman" w:hAnsi="微软雅黑" w:eastAsia="方正仿宋_GBK" w:cs="微软雅黑"/>
          <w:sz w:val="28"/>
        </w:rPr>
        <w:t>以上，社区风貌得到明显提升；农村社区综合服务设施覆盖率达到</w:t>
      </w:r>
      <w:r>
        <w:rPr>
          <w:rFonts w:ascii="Times New Roman" w:eastAsia="方正仿宋_GBK"/>
          <w:sz w:val="28"/>
        </w:rPr>
        <w:t>50%</w:t>
      </w:r>
      <w:r>
        <w:rPr>
          <w:rFonts w:hint="eastAsia" w:ascii="Times New Roman" w:hAnsi="微软雅黑" w:eastAsia="方正仿宋_GBK" w:cs="微软雅黑"/>
          <w:sz w:val="28"/>
        </w:rPr>
        <w:t>以上。</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（五）精准扶贫</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绩效目标：建立建档立卡信息网络，实施动态管理，抓好产业扶贫和社会扶贫，推进雨露计划的实施，改善贫困群众的生产生活条件。</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w:t>
      </w:r>
      <w:r>
        <w:rPr>
          <w:rFonts w:ascii="Times New Roman" w:eastAsia="方正仿宋_GBK"/>
          <w:sz w:val="28"/>
        </w:rPr>
        <w:t>“</w:t>
      </w:r>
      <w:r>
        <w:rPr>
          <w:rFonts w:hint="eastAsia" w:ascii="Times New Roman" w:hAnsi="微软雅黑" w:eastAsia="方正仿宋_GBK" w:cs="微软雅黑"/>
          <w:sz w:val="28"/>
        </w:rPr>
        <w:t>雨露计划</w:t>
      </w:r>
      <w:r>
        <w:rPr>
          <w:rFonts w:ascii="Times New Roman" w:eastAsia="方正仿宋_GBK"/>
          <w:sz w:val="28"/>
        </w:rPr>
        <w:t>”</w:t>
      </w:r>
      <w:r>
        <w:rPr>
          <w:rFonts w:hint="eastAsia" w:ascii="Times New Roman" w:hAnsi="微软雅黑" w:eastAsia="方正仿宋_GBK" w:cs="微软雅黑"/>
          <w:sz w:val="28"/>
        </w:rPr>
        <w:t>补贴政策覆盖率达到</w:t>
      </w:r>
      <w:r>
        <w:rPr>
          <w:rFonts w:ascii="Times New Roman" w:eastAsia="方正仿宋_GBK"/>
          <w:sz w:val="28"/>
        </w:rPr>
        <w:t>95%</w:t>
      </w:r>
      <w:r>
        <w:rPr>
          <w:rFonts w:hint="eastAsia" w:ascii="Times New Roman" w:hAnsi="微软雅黑" w:eastAsia="方正仿宋_GBK" w:cs="微软雅黑"/>
          <w:sz w:val="28"/>
        </w:rPr>
        <w:t>以上；补助对象补贴到位率达到</w:t>
      </w:r>
      <w:r>
        <w:rPr>
          <w:rFonts w:ascii="Times New Roman" w:eastAsia="方正仿宋_GBK"/>
          <w:sz w:val="28"/>
        </w:rPr>
        <w:t>95%</w:t>
      </w:r>
      <w:r>
        <w:rPr>
          <w:rFonts w:hint="eastAsia" w:ascii="Times New Roman" w:hAnsi="微软雅黑" w:eastAsia="方正仿宋_GBK" w:cs="微软雅黑"/>
          <w:sz w:val="28"/>
        </w:rPr>
        <w:t>以上；抽样调查补助对象的各项满意度，测评得分达到非常满意或满意标准的问卷占全部问卷的比例达到</w:t>
      </w:r>
      <w:r>
        <w:rPr>
          <w:rFonts w:ascii="Times New Roman" w:eastAsia="方正仿宋_GBK"/>
          <w:sz w:val="28"/>
        </w:rPr>
        <w:t>95%</w:t>
      </w:r>
      <w:r>
        <w:rPr>
          <w:rFonts w:hint="eastAsia" w:ascii="Times New Roman" w:hAnsi="微软雅黑" w:eastAsia="方正仿宋_GBK" w:cs="微软雅黑"/>
          <w:sz w:val="28"/>
        </w:rPr>
        <w:t>以上。</w:t>
      </w:r>
    </w:p>
    <w:p>
      <w:pPr>
        <w:spacing w:line="500" w:lineRule="exact"/>
        <w:ind w:firstLine="560" w:firstLineChars="200"/>
        <w:jc w:val="left"/>
        <w:rPr>
          <w:rFonts w:ascii="Times New Roman" w:eastAsia="方正仿宋_GBK"/>
          <w:sz w:val="28"/>
        </w:rPr>
      </w:pPr>
    </w:p>
    <w:p>
      <w:pPr>
        <w:spacing w:line="500" w:lineRule="exact"/>
        <w:ind w:firstLine="560" w:firstLineChars="200"/>
        <w:jc w:val="left"/>
        <w:outlineLvl w:val="1"/>
        <w:rPr>
          <w:rFonts w:ascii="Times New Roman" w:hAnsi="宋体" w:eastAsia="宋体"/>
          <w:sz w:val="28"/>
        </w:rPr>
      </w:pPr>
      <w:r>
        <w:rPr>
          <w:rFonts w:ascii="方正黑体_GBK" w:eastAsia="方正黑体_GBK"/>
          <w:sz w:val="28"/>
        </w:rPr>
        <w:t>三、工作保障措施</w:t>
      </w:r>
      <w:r>
        <w:fldChar w:fldCharType="begin"/>
      </w:r>
      <w:r>
        <w:rPr>
          <w:rFonts w:ascii="方正黑体_GBK" w:eastAsia="方正黑体_GBK"/>
          <w:sz w:val="28"/>
        </w:rPr>
        <w:instrText xml:space="preserve"> TC </w:instrText>
      </w:r>
      <w:bookmarkStart w:id="2" w:name="_Toc31353259"/>
      <w:r>
        <w:rPr>
          <w:rFonts w:ascii="方正黑体_GBK" w:eastAsia="方正黑体_GBK"/>
          <w:sz w:val="28"/>
        </w:rPr>
        <w:instrText xml:space="preserve">工作保障措施</w:instrText>
      </w:r>
      <w:bookmarkEnd w:id="2"/>
      <w:r>
        <w:rPr>
          <w:rFonts w:ascii="方正黑体_GBK" w:eastAsia="方正黑体_GBK"/>
          <w:sz w:val="28"/>
        </w:rPr>
        <w:instrText xml:space="preserve">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一）完善制度，建立高效工作机制。通过完善困难群众基本保障协调机制、精准认定精准核查机制、保障标准自然增长机制、养老服务机构星级评定机制、基层社会治理创新机制等，逐渐建立起适应我区经济与社会发展，适应人民群众生活需求的比较完善的城乡社会保障、社会服务和社会治理体系，促进全区经济与社会又好又快发展。</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二）注重实效，加强预算绩效管理。落实全面预算绩效管理要求。围绕部门职责和事业发展规划设定绩效目标，按要求开展部门预算绩效实时监控、绩效自评和重点评价工作，对评价中发现的问题及时整改，推动提高部门整体绩效管理水平。</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三）精编预算，做好专项资金保障。预算安排首先要落实党和国家的各项民生政策，突出重点、注重绩效，合理安排一般公共预算、政府性基金和部门其他收入。对涉及个人和家庭补贴等方面有明确政策规定和标准调整的支出据实编制，确保城乡困难群众基本生活。对落实政策的奖补类项目、保障部门履行职责所需经费、政府购买社会服务项目和一些绩效评估结果较好的专项项目，区分轻重缓急，统筹安排。确保支出进度达标，及时发挥财政资金效益。</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（四）丰富手段，提高信息化水平。通过社会救助信息管理平台（二期）建设，集成养老信息管理系统、基层政权和社区建设系统、互联网</w:t>
      </w:r>
      <w:r>
        <w:rPr>
          <w:rFonts w:ascii="Times New Roman" w:eastAsia="方正仿宋_GBK"/>
          <w:sz w:val="28"/>
        </w:rPr>
        <w:t>+</w:t>
      </w:r>
      <w:r>
        <w:rPr>
          <w:rFonts w:hint="eastAsia" w:ascii="Times New Roman" w:hAnsi="微软雅黑" w:eastAsia="方正仿宋_GBK" w:cs="微软雅黑"/>
          <w:sz w:val="28"/>
        </w:rPr>
        <w:t>民政服务平台、民政数据共享服务一体化信息管理平台，圆满完成各项任务目标。</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五）加强内控，规范财务资产管理。加强内部监督制度建设，对绩效运行情况、重大支出决策、资产处置及其他重要经济业务事项的决策和执行进行监督，确保财政资金安全有效。完善财务管理制度，严格审批程序，加强固定资产登记、使用和报废处置管理，做到支出合理，物尽其用。</w:t>
      </w:r>
    </w:p>
    <w:p>
      <w:pPr>
        <w:spacing w:line="500" w:lineRule="exact"/>
        <w:ind w:firstLine="560" w:firstLineChars="200"/>
        <w:jc w:val="left"/>
        <w:rPr>
          <w:rFonts w:ascii="Times New Roman" w:eastAsia="方正仿宋_GBK"/>
          <w:sz w:val="28"/>
        </w:rPr>
      </w:pPr>
    </w:p>
    <w:p>
      <w:pPr>
        <w:ind w:firstLine="420" w:firstLineChars="200"/>
        <w:jc w:val="center"/>
        <w:rPr>
          <w:rFonts w:ascii="Times New Roman" w:hAnsi="宋体" w:eastAsia="宋体"/>
        </w:rPr>
      </w:pPr>
      <w:r>
        <w:rPr>
          <w:rFonts w:ascii="方正书宋_GBK" w:eastAsia="方正书宋_GBK"/>
        </w:rPr>
        <w:t xml:space="preserve"> </w:t>
      </w:r>
    </w:p>
    <w:p>
      <w:pPr>
        <w:ind w:firstLine="560" w:firstLineChars="200"/>
        <w:jc w:val="center"/>
        <w:rPr>
          <w:rFonts w:ascii="Times New Roman" w:eastAsia="方正仿宋_GBK"/>
          <w:sz w:val="28"/>
        </w:rPr>
        <w:sectPr>
          <w:footerReference r:id="rId3" w:type="default"/>
          <w:pgSz w:w="11907" w:h="16839"/>
          <w:pgMar w:top="1984" w:right="1304" w:bottom="1134" w:left="1304" w:header="851" w:footer="992" w:gutter="0"/>
          <w:pgNumType w:start="1"/>
          <w:cols w:space="425" w:num="1"/>
          <w:docGrid w:type="lines" w:linePitch="312" w:charSpace="0"/>
        </w:sectPr>
      </w:pPr>
    </w:p>
    <w:p>
      <w:pPr>
        <w:jc w:val="center"/>
        <w:outlineLvl w:val="0"/>
        <w:rPr>
          <w:rFonts w:ascii="方正小标宋_GBK" w:eastAsia="方正小标宋_GBK"/>
          <w:sz w:val="44"/>
        </w:rPr>
      </w:pPr>
    </w:p>
    <w:p>
      <w:pPr>
        <w:spacing w:line="360" w:lineRule="auto"/>
        <w:ind w:firstLine="640" w:firstLineChars="200"/>
        <w:rPr>
          <w:rFonts w:ascii="仿宋" w:hAnsi="仿宋" w:eastAsia="仿宋"/>
          <w:sz w:val="32"/>
          <w:szCs w:val="32"/>
        </w:rPr>
      </w:pP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jc w:val="center"/>
        <w:outlineLvl w:val="0"/>
        <w:rPr>
          <w:rFonts w:ascii="方正书宋_GBK" w:eastAsia="方正书宋_GBK"/>
        </w:rPr>
      </w:pPr>
    </w:p>
    <w:p>
      <w:pPr>
        <w:spacing w:line="360" w:lineRule="auto"/>
        <w:ind w:firstLine="640" w:firstLineChars="200"/>
        <w:rPr>
          <w:rFonts w:ascii="仿宋" w:hAnsi="仿宋" w:eastAsia="仿宋"/>
          <w:sz w:val="32"/>
          <w:szCs w:val="32"/>
        </w:rPr>
      </w:pPr>
    </w:p>
    <w:p>
      <w:pPr>
        <w:ind w:firstLine="562" w:firstLineChars="200"/>
        <w:jc w:val="left"/>
        <w:outlineLvl w:val="1"/>
        <w:rPr>
          <w:rFonts w:ascii="Times New Roman" w:hAnsi="宋体" w:eastAsia="宋体"/>
          <w:b/>
          <w:sz w:val="28"/>
        </w:rPr>
      </w:pPr>
      <w:r>
        <w:rPr>
          <w:rFonts w:ascii="方正仿宋_GBK" w:eastAsia="方正仿宋_GBK"/>
          <w:b/>
          <w:sz w:val="28"/>
        </w:rPr>
        <w:t>1、扶贫雨露计划职业教育补助资金绩效目标表</w:t>
      </w:r>
      <w:r>
        <w:fldChar w:fldCharType="begin"/>
      </w:r>
      <w:r>
        <w:rPr>
          <w:rFonts w:ascii="方正仿宋_GBK" w:eastAsia="方正仿宋_GBK"/>
          <w:b/>
          <w:sz w:val="28"/>
        </w:rPr>
        <w:instrText xml:space="preserve"> TC </w:instrText>
      </w:r>
      <w:bookmarkStart w:id="3" w:name="_Toc31353260"/>
      <w:r>
        <w:rPr>
          <w:rFonts w:ascii="方正仿宋_GBK" w:eastAsia="方正仿宋_GBK"/>
          <w:b/>
          <w:sz w:val="28"/>
        </w:rPr>
        <w:instrText xml:space="preserve">1、扶贫雨露计划职业教育补助资金绩效目标表</w:instrText>
      </w:r>
      <w:bookmarkEnd w:id="3"/>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314002民政局（行政）</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314-0901-JBN-3QTF</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扶贫雨露计划职业教育补助资金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18.00</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18.00</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建立建档立卡信息网络，实施动态管理，抓好产业扶贫和社会扶贫，推进雨露计划的实施，改善贫困群众的生产生活条件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1、规范救助程序，帮助建档立卡职业教育学生解决资金问题</w:t>
            </w:r>
          </w:p>
          <w:p>
            <w:pPr>
              <w:spacing w:line="300" w:lineRule="exact"/>
              <w:jc w:val="left"/>
              <w:rPr>
                <w:rFonts w:ascii="方正书宋_GBK" w:eastAsia="方正书宋_GBK"/>
              </w:rPr>
            </w:pPr>
            <w:r>
              <w:rPr>
                <w:rFonts w:ascii="方正书宋_GBK" w:eastAsia="方正书宋_GBK"/>
              </w:rPr>
              <w:t>2、实施动态管理,改善贫困群众的生产生活条件</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cs" w:ascii="方正书宋_GBK" w:eastAsia="方正书宋_GBK"/>
              </w:rPr>
              <w:t>“</w:t>
            </w:r>
            <w:r>
              <w:rPr>
                <w:rFonts w:ascii="方正书宋_GBK" w:eastAsia="方正书宋_GBK"/>
              </w:rPr>
              <w:t xml:space="preserve">雨露计划”补贴政策覆盖率   </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所有接受职业教育的建档立卡贫困学生了解补贴的比例   </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根据冀扶办发〔2018〕7号关于调整“雨露计划”职业教育工作程序的通知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pPr>
              <w:spacing w:line="300" w:lineRule="exact"/>
              <w:jc w:val="left"/>
              <w:rPr>
                <w:rFonts w:hint="cs" w:ascii="方正书宋_GBK" w:eastAsia="方正书宋_GBK"/>
              </w:rPr>
            </w:pPr>
            <w:r>
              <w:rPr>
                <w:rFonts w:ascii="方正书宋_GBK" w:eastAsia="方正书宋_GBK"/>
              </w:rPr>
              <w:t xml:space="preserve">补助对象补贴到位率 </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救助补贴占应补贴的比例  </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根据冀扶办发〔2018〕7号关于调整“雨露计划”职业教育工作程序的通知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补助对象满意度   </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问卷调查中，满意和较满意的救助对象数量占调研对象总数的比  </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根据冀扶办发〔2018〕7号关于调整“雨露计划”职业教育工作程序的通知   </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2、高龄老人补贴项目经费绩效目标表</w:t>
      </w:r>
      <w:r>
        <w:fldChar w:fldCharType="begin"/>
      </w:r>
      <w:r>
        <w:rPr>
          <w:rFonts w:ascii="方正仿宋_GBK" w:eastAsia="方正仿宋_GBK"/>
          <w:b/>
          <w:sz w:val="28"/>
        </w:rPr>
        <w:instrText xml:space="preserve"> TC </w:instrText>
      </w:r>
      <w:bookmarkStart w:id="4" w:name="_Toc31353261"/>
      <w:r>
        <w:rPr>
          <w:rFonts w:ascii="方正仿宋_GBK" w:eastAsia="方正仿宋_GBK"/>
          <w:b/>
          <w:sz w:val="28"/>
        </w:rPr>
        <w:instrText xml:space="preserve">2、高龄老人补贴项目经费绩效目标表</w:instrText>
      </w:r>
      <w:bookmarkEnd w:id="4"/>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314002民政局（行政）</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314-0502-JBN-NZHW</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高龄老人补贴项目经费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602.64</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602.64</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凡户籍在徐水区行政辖区内的年龄在80周岁以上的老年人（含80周岁）及100岁以上老年人，均可享受高龄补贴待遇。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1、户籍在徐水区行政辖区内的年龄在80周岁以上的老年人（含80周岁）及100岁以上老年人，均可享受高龄补贴待遇</w:t>
            </w:r>
          </w:p>
          <w:p>
            <w:pPr>
              <w:spacing w:line="300" w:lineRule="exact"/>
              <w:jc w:val="left"/>
              <w:rPr>
                <w:rFonts w:ascii="方正书宋_GBK" w:eastAsia="方正书宋_GBK"/>
              </w:rPr>
            </w:pPr>
            <w:r>
              <w:rPr>
                <w:rFonts w:ascii="方正书宋_GBK" w:eastAsia="方正书宋_GBK"/>
              </w:rPr>
              <w:t>2、我区80岁以上困难高龄老人津贴，坚持“低标准、广覆盖、可持续”的原则</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生活补助金及时发放率   </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指该笔资金投入后是否能够按照规定时限发放落实到位   </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≥95%  </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根据徐政通[2014]18号《关于印发徐水县关于建立高龄老人生活补贴制度的实施意见的通知》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救济资金足额兑现率   </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指该笔资金投入后是否能够按照规定金额发放落实到位   </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根据徐政通[2014]18号《关于印发徐水县关于建立高龄老人生活补贴制度的实施意见的通知》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服务对象满意度指标  </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受益群众满意度   </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≥100%  </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根据徐政通[2014]18号《关于印发徐水县关于建立高龄老人生活补贴制度的实施意见的通知》     </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3、精简退职专项经费绩效目标表</w:t>
      </w:r>
      <w:r>
        <w:fldChar w:fldCharType="begin"/>
      </w:r>
      <w:r>
        <w:rPr>
          <w:rFonts w:ascii="方正仿宋_GBK" w:eastAsia="方正仿宋_GBK"/>
          <w:b/>
          <w:sz w:val="28"/>
        </w:rPr>
        <w:instrText xml:space="preserve"> TC </w:instrText>
      </w:r>
      <w:bookmarkStart w:id="5" w:name="_Toc31353262"/>
      <w:r>
        <w:rPr>
          <w:rFonts w:ascii="方正仿宋_GBK" w:eastAsia="方正仿宋_GBK"/>
          <w:b/>
          <w:sz w:val="28"/>
        </w:rPr>
        <w:instrText xml:space="preserve">3、精简退职专项经费绩效目标表</w:instrText>
      </w:r>
      <w:bookmarkEnd w:id="5"/>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314002民政局（行政）</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314-0502-JBN-78DO</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精简退职专项经费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0.67</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0.67</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享受原标准工资40%救济和享受定期定量救济的精简退职老弱残职工，无论是在城镇安置的，还是回农村安置的。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1、承担城乡社会救助体系建设</w:t>
            </w:r>
          </w:p>
          <w:p>
            <w:pPr>
              <w:spacing w:line="300" w:lineRule="exact"/>
              <w:jc w:val="left"/>
              <w:rPr>
                <w:rFonts w:ascii="方正书宋_GBK" w:eastAsia="方正书宋_GBK"/>
              </w:rPr>
            </w:pPr>
            <w:r>
              <w:rPr>
                <w:rFonts w:ascii="方正书宋_GBK" w:eastAsia="方正书宋_GBK"/>
              </w:rPr>
              <w:t>2、负责全区城乡居民最低生活保障、城乡特困供养、临时救助和生活无着流浪乞讨人员救助工作。</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符合条件申报对象覆盖率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享受扶助政策人数占符合条件申报对象总数的比例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≥95%  </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根据每季度发放表，现申请纳入预算。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资金到位率   </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实际发放资金占应发放资金的比例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≥95% </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根据每季度发放表，现申请纳入预算。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接受救济对象的满意度   </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对救助工作满意的救助对象占总人数的比例  </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根据每季度发放表，现申请纳入预算。    </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4、经济困难高龄、失能老人服务（护理）补贴绩效目标表</w:t>
      </w:r>
      <w:r>
        <w:fldChar w:fldCharType="begin"/>
      </w:r>
      <w:r>
        <w:rPr>
          <w:rFonts w:ascii="方正仿宋_GBK" w:eastAsia="方正仿宋_GBK"/>
          <w:b/>
          <w:sz w:val="28"/>
        </w:rPr>
        <w:instrText xml:space="preserve"> TC </w:instrText>
      </w:r>
      <w:bookmarkStart w:id="6" w:name="_Toc31353263"/>
      <w:r>
        <w:rPr>
          <w:rFonts w:ascii="方正仿宋_GBK" w:eastAsia="方正仿宋_GBK"/>
          <w:b/>
          <w:sz w:val="28"/>
        </w:rPr>
        <w:instrText xml:space="preserve">4、经济困难高龄、失能老人服务（护理）补贴绩效目标表</w:instrText>
      </w:r>
      <w:bookmarkEnd w:id="6"/>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314002民政局（行政）</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314-0502-JBN-K9SG</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经济困难高龄、失能老人服务（护理）补贴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9.60</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9.60</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全面建立经济困难高龄、难失能老年人补贴制度，经济困难高龄老年人补贴由县级财政予以保障。经济困难失能老年人补贴由省、市省级财政予以适当补贴。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1、负责全区经济困难高龄、老人服务补贴工作。</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生活补助金及时发放率  </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指该笔资金投入后是否能够按照规定时限发放落实到位  </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根据《河北省民政厅河北省财政厅关于实施养老服务体系建设奖补的意见（修订稿）》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救济资金足额兑现率   </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指该笔资金投入后是否能够按照规定金额发放落实到位   </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≥95%  </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根据《河北省民政厅河北省财政厅关于实施养老服务体系建设奖补的意见（修订稿）》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服务对象满意度指标  </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受益群众满意度   </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根据《河北省民政厅河北省财政厅关于实施养老服务体系建设奖补的意见（修订稿）》</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5、困难群众基本生活补助（低保、特困、残疾人两项补贴、孤儿、流浪、临时救助）区级配套专项项目经费绩效目标表</w:t>
      </w:r>
      <w:r>
        <w:fldChar w:fldCharType="begin"/>
      </w:r>
      <w:r>
        <w:rPr>
          <w:rFonts w:ascii="方正仿宋_GBK" w:eastAsia="方正仿宋_GBK"/>
          <w:b/>
          <w:sz w:val="28"/>
        </w:rPr>
        <w:instrText xml:space="preserve"> TC </w:instrText>
      </w:r>
      <w:bookmarkStart w:id="7" w:name="_Toc31353264"/>
      <w:r>
        <w:rPr>
          <w:rFonts w:ascii="方正仿宋_GBK" w:eastAsia="方正仿宋_GBK"/>
          <w:b/>
          <w:sz w:val="28"/>
        </w:rPr>
        <w:instrText xml:space="preserve">5、困难群众基本生活补助（低保、特困、残疾人两项补贴、孤儿、流浪、临时救助）区级配套专项项目经费绩效目标表</w:instrText>
      </w:r>
      <w:bookmarkEnd w:id="7"/>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314002民政局（行政）</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314-0502-JBN-IT5Y</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困难群众基本生活补助（低保、特困、残疾人两项补贴、孤儿、流浪、临时救助）区级配套专项项目经费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10.00</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10.00</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负责全区城乡居民最低生活保障、城乡特困供养、临时救助和生活无着流浪乞讨人员救助工作。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1、强化孤儿保障对象及基本生活费保障资金管理，保障孤儿基本权益的</w:t>
            </w:r>
            <w:r>
              <w:rPr>
                <w:rFonts w:hint="eastAsia" w:ascii="方正书宋_GBK" w:eastAsia="方正书宋_GBK"/>
                <w:lang w:eastAsia="zh-CN"/>
              </w:rPr>
              <w:t>关键</w:t>
            </w:r>
            <w:bookmarkStart w:id="45" w:name="_GoBack"/>
            <w:bookmarkEnd w:id="45"/>
            <w:r>
              <w:rPr>
                <w:rFonts w:ascii="方正书宋_GBK" w:eastAsia="方正书宋_GBK"/>
              </w:rPr>
              <w:t>，提高管理水平，确保孤儿基本权益不受侵犯。</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孤儿基本生活保障率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已享受基本生活保障的孤儿数占应享受人数的比率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根据徐政办[2019]9号《保定市徐水区人民政府办公室关于做好2019年全区城乡居民最低生活保障标准和城乡特困求助供养标准调整工作的通知》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患病孤残儿童救助率（%）  </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已得到救治并治愈的儿童数占申请人数的比率    </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根据徐政办[2019]9号《保定市徐水区人民政府办公室关于做好2019年全区城乡居民最低生活保障标准和城乡特困求助供养标准调整工作的通知》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受助对象满意度</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问卷调查中，满意和较满意的救助对象数量占调研对象总数的比率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根据徐政办[2019]9号《保定市徐水区人民政府办公室关于做好2019年全区城乡居民最低生活保障标准和城乡特困求助供养标准调整工作的通知》 </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6、民政局保安保洁服务费专项经费绩效目标表</w:t>
      </w:r>
      <w:r>
        <w:fldChar w:fldCharType="begin"/>
      </w:r>
      <w:r>
        <w:rPr>
          <w:rFonts w:ascii="方正仿宋_GBK" w:eastAsia="方正仿宋_GBK"/>
          <w:b/>
          <w:sz w:val="28"/>
        </w:rPr>
        <w:instrText xml:space="preserve"> TC </w:instrText>
      </w:r>
      <w:bookmarkStart w:id="8" w:name="_Toc31353265"/>
      <w:r>
        <w:rPr>
          <w:rFonts w:ascii="方正仿宋_GBK" w:eastAsia="方正仿宋_GBK"/>
          <w:b/>
          <w:sz w:val="28"/>
        </w:rPr>
        <w:instrText xml:space="preserve">6、民政局保安保洁服务费专项经费绩效目标表</w:instrText>
      </w:r>
      <w:bookmarkEnd w:id="8"/>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314002民政局（行政）</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314-0502-JBN-D5UT</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民政局保安保洁服务费专项经费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7.08</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7.08</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为了适应市场经济以展要求，本着互惠互利的原则，由保定冠赢劳务派遣有限公司日常保洁和保安业务。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1、民政干部队伍素质有所提高</w:t>
            </w:r>
          </w:p>
          <w:p>
            <w:pPr>
              <w:spacing w:line="300" w:lineRule="exact"/>
              <w:jc w:val="left"/>
              <w:rPr>
                <w:rFonts w:ascii="方正书宋_GBK" w:eastAsia="方正书宋_GBK"/>
              </w:rPr>
            </w:pPr>
            <w:r>
              <w:rPr>
                <w:rFonts w:ascii="方正书宋_GBK" w:eastAsia="方正书宋_GBK"/>
              </w:rPr>
              <w:t>2、民政行业管理服务的专业化、科学化水平进一步提升。做好现有网站、系统、设备的维护、升级，对新建信息化项目进行科学规划和高效实施</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资金及时发放率  </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指该笔资金投入后是否能够按照规定时限发放落实到位  </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≥95% </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资金足额兑现率  </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指该笔资金投入后是否能够按照规定金额发放落实到位   </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群众满意率  </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群众对劳务人员服务的满意程度   </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依据实际情况   </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7、民政综合事务工作经费绩效目标表</w:t>
      </w:r>
      <w:r>
        <w:fldChar w:fldCharType="begin"/>
      </w:r>
      <w:r>
        <w:rPr>
          <w:rFonts w:ascii="方正仿宋_GBK" w:eastAsia="方正仿宋_GBK"/>
          <w:b/>
          <w:sz w:val="28"/>
        </w:rPr>
        <w:instrText xml:space="preserve"> TC </w:instrText>
      </w:r>
      <w:bookmarkStart w:id="9" w:name="_Toc31353266"/>
      <w:r>
        <w:rPr>
          <w:rFonts w:ascii="方正仿宋_GBK" w:eastAsia="方正仿宋_GBK"/>
          <w:b/>
          <w:sz w:val="28"/>
        </w:rPr>
        <w:instrText xml:space="preserve">7、民政综合事务工作经费绩效目标表</w:instrText>
      </w:r>
      <w:bookmarkEnd w:id="9"/>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314002民政局（行政）</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314-0502-JBN-Z0HG</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民政综合事务工作经费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31.90</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31.90</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保障民政管理、扶贫管理、社会管理与服务、社会福利管　理、婚姻登记、社会救助等各项民政事业，必要的工作经费是做好各项民政事业工作的重要保证。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1、保障民政管理、扶贫管理、社会管理与服务、社会福利管　理、婚姻登记、社会救助等各项民政事业</w:t>
            </w:r>
          </w:p>
          <w:p>
            <w:pPr>
              <w:spacing w:line="300" w:lineRule="exact"/>
              <w:jc w:val="left"/>
              <w:rPr>
                <w:rFonts w:ascii="方正书宋_GBK" w:eastAsia="方正书宋_GBK"/>
              </w:rPr>
            </w:pPr>
            <w:r>
              <w:rPr>
                <w:rFonts w:ascii="方正书宋_GBK" w:eastAsia="方正书宋_GBK"/>
              </w:rPr>
              <w:t>2、拟定我区民政事业发展规划和工作计划并负责实施</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资金及时发放率  </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指该笔资金投入后是否能够按照规定时限发放落实到位      </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≥95% </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保财社[2006]84号等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指该笔资金投入后是否能够按照规定金额发放落实到位  </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保财社[2006]84号等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群众对民政工作的满意度   </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问卷调查中，满意和较满意的群众数量占调研对象总数的比率   </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≥95% </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保财社[2006]84号等  </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8、其他农村社会救济专项经费绩效目标表</w:t>
      </w:r>
      <w:r>
        <w:fldChar w:fldCharType="begin"/>
      </w:r>
      <w:r>
        <w:rPr>
          <w:rFonts w:ascii="方正仿宋_GBK" w:eastAsia="方正仿宋_GBK"/>
          <w:b/>
          <w:sz w:val="28"/>
        </w:rPr>
        <w:instrText xml:space="preserve"> TC </w:instrText>
      </w:r>
      <w:bookmarkStart w:id="10" w:name="_Toc31353267"/>
      <w:r>
        <w:rPr>
          <w:rFonts w:ascii="方正仿宋_GBK" w:eastAsia="方正仿宋_GBK"/>
          <w:b/>
          <w:sz w:val="28"/>
        </w:rPr>
        <w:instrText xml:space="preserve">8、其他农村社会救济专项经费绩效目标表</w:instrText>
      </w:r>
      <w:bookmarkEnd w:id="10"/>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314002民政局（行政）</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314-0502-JBN-8FN5</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其他农村社会救济专项经费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0.05</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0.05</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对依靠自身努力难以满足其生存基本需求的公民给予的物质帮助和服务，以保障其最低生活保障。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1、负责全区城乡居民最低生活保障、城乡特困供养、临时救助和生活无着流浪乞讨人员救助工作。</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受益人数</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指该笔资金投入后是否能够按照规定时限发放落实到位  </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≥45元/人·月</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根据每季度发放表，现申请纳入预算。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救济资金足额兑现率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指该笔资金投入后是否能够按照规定金额发放落实到位   </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根据每季度发放表，现申请纳入预算。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受助对象满意率  </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受助对象满意度 </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根据每季度发放表，现申请纳入预算。   </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9、台属特赦人员救济专项经费绩效目标表</w:t>
      </w:r>
      <w:r>
        <w:fldChar w:fldCharType="begin"/>
      </w:r>
      <w:r>
        <w:rPr>
          <w:rFonts w:ascii="方正仿宋_GBK" w:eastAsia="方正仿宋_GBK"/>
          <w:b/>
          <w:sz w:val="28"/>
        </w:rPr>
        <w:instrText xml:space="preserve"> TC </w:instrText>
      </w:r>
      <w:bookmarkStart w:id="11" w:name="_Toc31353268"/>
      <w:r>
        <w:rPr>
          <w:rFonts w:ascii="方正仿宋_GBK" w:eastAsia="方正仿宋_GBK"/>
          <w:b/>
          <w:sz w:val="28"/>
        </w:rPr>
        <w:instrText xml:space="preserve">9、台属特赦人员救济专项经费绩效目标表</w:instrText>
      </w:r>
      <w:bookmarkEnd w:id="11"/>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314002民政局（行政）</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314-0502-JBN-HMST</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台属特赦人员救济专项经费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0.89</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0.89</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主要用于台属人员的生活救济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1、确保台属人员救济正常发放</w:t>
            </w:r>
          </w:p>
          <w:p>
            <w:pPr>
              <w:spacing w:line="300" w:lineRule="exact"/>
              <w:jc w:val="left"/>
              <w:rPr>
                <w:rFonts w:ascii="方正书宋_GBK" w:eastAsia="方正书宋_GBK"/>
              </w:rPr>
            </w:pPr>
            <w:r>
              <w:rPr>
                <w:rFonts w:ascii="方正书宋_GBK" w:eastAsia="方正书宋_GBK"/>
              </w:rPr>
              <w:t>2、对做好争取台湾民心工作，推动一国两制、和平统一大业的早日实现有着重要意义</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救济资金及时发放率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指该笔资金投入后是否能够按照规定时限发放落实到位  </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根据每季度发放表，现申请纳入预算。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救济资金足额兑现率  </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指该笔资金投入后是否能够按照规定金额发放落实到位  </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根据每季度发放表，现申请纳入预算。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救助人员满意度  </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救助人员对救助工作的满意程度   </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≥100% </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根据每季度发放表，现申请纳入预算。  </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10、提前下达2020年困难群众基本生活救助市级补助资金（残疾人）绩效目标表</w:t>
      </w:r>
      <w:r>
        <w:fldChar w:fldCharType="begin"/>
      </w:r>
      <w:r>
        <w:rPr>
          <w:rFonts w:ascii="方正仿宋_GBK" w:eastAsia="方正仿宋_GBK"/>
          <w:b/>
          <w:sz w:val="28"/>
        </w:rPr>
        <w:instrText xml:space="preserve"> TC </w:instrText>
      </w:r>
      <w:bookmarkStart w:id="12" w:name="_Toc31353269"/>
      <w:r>
        <w:rPr>
          <w:rFonts w:ascii="方正仿宋_GBK" w:eastAsia="方正仿宋_GBK"/>
          <w:b/>
          <w:sz w:val="28"/>
        </w:rPr>
        <w:instrText xml:space="preserve">10、提前下达2020年困难群众基本生活救助市级补助资金（残疾人）绩效目标表</w:instrText>
      </w:r>
      <w:bookmarkEnd w:id="12"/>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314002民政局（行政）</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314-0401-JBN-5V43</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提前下达2020年困难群众基本生活救助市级补助资金（残疾人）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200.00</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200.00</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此项资金主要用于全区残疾人两项补贴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1、保障残疾人合法权益，及时足额发放两项补贴</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残疾人基本生活保障率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已享受基本生活保障的残疾人数数占应享受人数的比例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保财社【2019】103号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补助足额兑现率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兑付资金占应兑付额的比例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保财社【2019】103号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受助人群整体满意度</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满意 </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保财社【2019】103号</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11、提前下达2020年困难群众基本生活救助市级补助资金（农村特困）绩效目标表</w:t>
      </w:r>
      <w:r>
        <w:fldChar w:fldCharType="begin"/>
      </w:r>
      <w:r>
        <w:rPr>
          <w:rFonts w:ascii="方正仿宋_GBK" w:eastAsia="方正仿宋_GBK"/>
          <w:b/>
          <w:sz w:val="28"/>
        </w:rPr>
        <w:instrText xml:space="preserve"> TC </w:instrText>
      </w:r>
      <w:bookmarkStart w:id="13" w:name="_Toc31353270"/>
      <w:r>
        <w:rPr>
          <w:rFonts w:ascii="方正仿宋_GBK" w:eastAsia="方正仿宋_GBK"/>
          <w:b/>
          <w:sz w:val="28"/>
        </w:rPr>
        <w:instrText xml:space="preserve">11、提前下达2020年困难群众基本生活救助市级补助资金（农村特困）绩效目标表</w:instrText>
      </w:r>
      <w:bookmarkEnd w:id="13"/>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314002民政局（行政）</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314-0401-JBN-P9GE</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提前下达2020年困难群众基本生活救助市级补助资金（农村特困）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259.80</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259.80</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此项资金主要用于全区农村特困人员救助供养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1、实行动态管理，做到应保尽保、应退尽退。农村五保供养标准、集中供养能力逐步提高。</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五保供养保障率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符合条件的对象纳入低保范围人数占符合条件对象人数的比例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保财社【2019】103号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特困人员补贴发放人数占应发放人数的比例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保财社【2019】103号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受助人群的整体满意度</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保财社【2019】103号</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12、提前下达2020年省级财政城乡社区建设补助经费预算指标绩效目标表</w:t>
      </w:r>
      <w:r>
        <w:fldChar w:fldCharType="begin"/>
      </w:r>
      <w:r>
        <w:rPr>
          <w:rFonts w:ascii="方正仿宋_GBK" w:eastAsia="方正仿宋_GBK"/>
          <w:b/>
          <w:sz w:val="28"/>
        </w:rPr>
        <w:instrText xml:space="preserve"> TC </w:instrText>
      </w:r>
      <w:bookmarkStart w:id="14" w:name="_Toc31353271"/>
      <w:r>
        <w:rPr>
          <w:rFonts w:ascii="方正仿宋_GBK" w:eastAsia="方正仿宋_GBK"/>
          <w:b/>
          <w:sz w:val="28"/>
        </w:rPr>
        <w:instrText xml:space="preserve">12、提前下达2020年省级财政城乡社区建设补助经费预算指标绩效目标表</w:instrText>
      </w:r>
      <w:bookmarkEnd w:id="14"/>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314002民政局（行政）</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314-0703-YBN-3NRI</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提前下达2020年省级财政城乡社区建设补助经费预算指标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20.00</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20.00</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此项资金主要用于东釜山乡南街村工作用房建设，村民活动用户建设和设施设备购置，以及社区信息化系统建设支出。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1、建立健全城乡基层群众自治组织，在村（居）民委员会实行“四个民主”；按照“四有一创”标准开展城市社区建设，按照农村社区建设实验全覆盖创建标准开展农村社区建设。</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农村社区建设试点单位试点情况</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农村社区建设试点单位完成试点工作任务比例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保财社【2019】117号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生态效益指标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中心村（新型社区）风貌改善情况</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社区风貌是否得到明显提升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明显提升</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保财社【2019】117号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接受基本公共卫生服务的重点人群对基层医疗卫生机构所提供服务的满意程度</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保财社【2019】117号</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13、提前下达2020年省级财政困难群众基本生活救助补助预算指标（孤儿）绩效目标表</w:t>
      </w:r>
      <w:r>
        <w:fldChar w:fldCharType="begin"/>
      </w:r>
      <w:r>
        <w:rPr>
          <w:rFonts w:ascii="方正仿宋_GBK" w:eastAsia="方正仿宋_GBK"/>
          <w:b/>
          <w:sz w:val="28"/>
        </w:rPr>
        <w:instrText xml:space="preserve"> TC </w:instrText>
      </w:r>
      <w:bookmarkStart w:id="15" w:name="_Toc31353272"/>
      <w:r>
        <w:rPr>
          <w:rFonts w:ascii="方正仿宋_GBK" w:eastAsia="方正仿宋_GBK"/>
          <w:b/>
          <w:sz w:val="28"/>
        </w:rPr>
        <w:instrText xml:space="preserve">13、提前下达2020年省级财政困难群众基本生活救助补助预算指标（孤儿）绩效目标表</w:instrText>
      </w:r>
      <w:bookmarkEnd w:id="15"/>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314002民政局（行政）</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314-0401-JBN-RG8N</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提前下达2020年省级财政困难群众基本生活救助补助预算指标（孤儿）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100.00</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100.00</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此项资金主要用于全区孤儿基本生活保障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1、强化孤儿保障对象及基本生活费保障资金管理，保障孤儿基本权益的</w:t>
            </w:r>
            <w:r>
              <w:rPr>
                <w:rFonts w:hint="eastAsia" w:ascii="方正书宋_GBK" w:eastAsia="方正书宋_GBK"/>
                <w:lang w:eastAsia="zh-CN"/>
              </w:rPr>
              <w:t>关键</w:t>
            </w:r>
            <w:r>
              <w:rPr>
                <w:rFonts w:ascii="方正书宋_GBK" w:eastAsia="方正书宋_GBK"/>
              </w:rPr>
              <w:t>，提高管理水平，确保孤儿基本权益不受侵犯。</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孤儿基本生活保障率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已享受基本生活保障的孤儿数占应享受人数的比例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保财社【2019】109号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政策知晓率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受助孤儿知晓政策占全部孤儿的比例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保财社【2019】109号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≥98百分比</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保财社【2019】109号</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14、提前下达2020年省级财政困难群众基本生活救助补助预算指标（农村特困）绩效目标表</w:t>
      </w:r>
      <w:r>
        <w:fldChar w:fldCharType="begin"/>
      </w:r>
      <w:r>
        <w:rPr>
          <w:rFonts w:ascii="方正仿宋_GBK" w:eastAsia="方正仿宋_GBK"/>
          <w:b/>
          <w:sz w:val="28"/>
        </w:rPr>
        <w:instrText xml:space="preserve"> TC </w:instrText>
      </w:r>
      <w:bookmarkStart w:id="16" w:name="_Toc31353273"/>
      <w:r>
        <w:rPr>
          <w:rFonts w:ascii="方正仿宋_GBK" w:eastAsia="方正仿宋_GBK"/>
          <w:b/>
          <w:sz w:val="28"/>
        </w:rPr>
        <w:instrText xml:space="preserve">14、提前下达2020年省级财政困难群众基本生活救助补助预算指标（农村特困）绩效目标表</w:instrText>
      </w:r>
      <w:bookmarkEnd w:id="16"/>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314002民政局（行政）</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314-0401-JBN-CUVQ</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提前下达2020年省级财政困难群众基本生活救助补助预算指标（农村特困）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434.00</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434.00</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此项资金主要用于全区农村特困人员救助供养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1、实行动态管理，做到应保尽保、应退尽退。农村五保供养标准、集中供养能力逐步提高。</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五保供养保障率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符合条件的对象纳入低保范围人数占符合条件对象人数的比例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保财社【2019】109号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特困人员补贴发放人数占应发放人数的比例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保财社【2019】109号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受助人群的整体满意度</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保财社【2019】109号</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15、提前下达2020年省级财政养老服务体系建设补助预算指标绩效目标表</w:t>
      </w:r>
      <w:r>
        <w:fldChar w:fldCharType="begin"/>
      </w:r>
      <w:r>
        <w:rPr>
          <w:rFonts w:ascii="方正仿宋_GBK" w:eastAsia="方正仿宋_GBK"/>
          <w:b/>
          <w:sz w:val="28"/>
        </w:rPr>
        <w:instrText xml:space="preserve"> TC </w:instrText>
      </w:r>
      <w:bookmarkStart w:id="17" w:name="_Toc31353274"/>
      <w:r>
        <w:rPr>
          <w:rFonts w:ascii="方正仿宋_GBK" w:eastAsia="方正仿宋_GBK"/>
          <w:b/>
          <w:sz w:val="28"/>
        </w:rPr>
        <w:instrText xml:space="preserve">15、提前下达2020年省级财政养老服务体系建设补助预算指标绩效目标表</w:instrText>
      </w:r>
      <w:bookmarkEnd w:id="17"/>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314002民政局（行政）</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314-0502-JBN-3QIK</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提前下达2020年省级财政养老服务体系建设补助预算指标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237.00</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237.00</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此项资金主要用于全区养老服务体系建设项目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1、全面建立经济困难高龄、难失能老年人补贴制度，经济困难高龄老年人予以保障。</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生活补助金及时发放率  </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指该笔资金投入后是否能够按照规定时限发放落实到位  </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保财社【2019】113号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救济资金足额兑现率   </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指该笔资金投入后是否能够按照规定金额发放落实到位   </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保财社【2019】113号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服务对象满意度指标  </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受益群众满意度   </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保财社【2019】113号</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16、提前下达2020年省级财政殡葬设施建设补助经费预算指标绩效目标表</w:t>
      </w:r>
      <w:r>
        <w:fldChar w:fldCharType="begin"/>
      </w:r>
      <w:r>
        <w:rPr>
          <w:rFonts w:ascii="方正仿宋_GBK" w:eastAsia="方正仿宋_GBK"/>
          <w:b/>
          <w:sz w:val="28"/>
        </w:rPr>
        <w:instrText xml:space="preserve"> TC </w:instrText>
      </w:r>
      <w:bookmarkStart w:id="18" w:name="_Toc31353275"/>
      <w:r>
        <w:rPr>
          <w:rFonts w:ascii="方正仿宋_GBK" w:eastAsia="方正仿宋_GBK"/>
          <w:b/>
          <w:sz w:val="28"/>
        </w:rPr>
        <w:instrText xml:space="preserve">16、提前下达2020年省级财政殡葬设施建设补助经费预算指标绩效目标表</w:instrText>
      </w:r>
      <w:bookmarkEnd w:id="18"/>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314002民政局（行政）</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314-0503-JBN-ZZSG</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提前下达2020年省级财政殡葬设施建设补助经费预算指标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2025.00</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2025.00</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此次下达资金专项用于殡葬设施建设。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1、殡葬设施和设备现代、节能、节地、环保，能够满足群众需求，改善生态环境</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殡葬设施设备年更新改造率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殡葬设施设备年更新改造项目数占年应改造总数的比例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保财社【2019】116号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殡葬设备环保更新率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殡葬设备环保更新数量占已有殡葬设备数量的比例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保财社【2019】116号</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17、提前下达2020年省级福利彩票专项公益金预算指标绩效目标表</w:t>
      </w:r>
      <w:r>
        <w:fldChar w:fldCharType="begin"/>
      </w:r>
      <w:r>
        <w:rPr>
          <w:rFonts w:ascii="方正仿宋_GBK" w:eastAsia="方正仿宋_GBK"/>
          <w:b/>
          <w:sz w:val="28"/>
        </w:rPr>
        <w:instrText xml:space="preserve"> TC </w:instrText>
      </w:r>
      <w:bookmarkStart w:id="19" w:name="_Toc31353276"/>
      <w:r>
        <w:rPr>
          <w:rFonts w:ascii="方正仿宋_GBK" w:eastAsia="方正仿宋_GBK"/>
          <w:b/>
          <w:sz w:val="28"/>
        </w:rPr>
        <w:instrText xml:space="preserve">17、提前下达2020年省级福利彩票专项公益金预算指标绩效目标表</w:instrText>
      </w:r>
      <w:bookmarkEnd w:id="19"/>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314002民政局（行政）</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314-0502-JBN-8NLQ</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提前下达2020年省级福利彩票专项公益金预算指标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2.00</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2.00</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此项资金主要用于残疾孤儿手术康复“明天计划”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1、保障孤儿基本权益，提高管理水平，确保孤儿基本权益不受侵犯。</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患病儿童救助治愈率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得到救治并治愈的儿童数占得到救治人数的比例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保财社【2019】112号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是否在全国或全省产生的重要影响，是否得到广大受众的充分认可。</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得到广大受众的充分认可</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保财社【2019】112号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接受救助孤儿的满意程度</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≥90百分比</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保财社【2019】112号</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18、提前下达2020年市级社区干部生活补贴等专项资金绩效目标表</w:t>
      </w:r>
      <w:r>
        <w:fldChar w:fldCharType="begin"/>
      </w:r>
      <w:r>
        <w:rPr>
          <w:rFonts w:ascii="方正仿宋_GBK" w:eastAsia="方正仿宋_GBK"/>
          <w:b/>
          <w:sz w:val="28"/>
        </w:rPr>
        <w:instrText xml:space="preserve"> TC </w:instrText>
      </w:r>
      <w:bookmarkStart w:id="20" w:name="_Toc31353277"/>
      <w:r>
        <w:rPr>
          <w:rFonts w:ascii="方正仿宋_GBK" w:eastAsia="方正仿宋_GBK"/>
          <w:b/>
          <w:sz w:val="28"/>
        </w:rPr>
        <w:instrText xml:space="preserve">18、提前下达2020年市级社区干部生活补贴等专项资金绩效目标表</w:instrText>
      </w:r>
      <w:bookmarkEnd w:id="20"/>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314002民政局（行政）</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314-0703-YBN-DG6E</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提前下达2020年市级社区干部生活补贴等专项资金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10.00</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10.00</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此次下达资金专项用于高标准和谐社区建设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1、按照“四有一创”标准开展城市社区建设，按照农村社区建设实验全覆盖创建标准开展农村社区建设。</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农村社区建设试点单位试点情况</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农村社区建设试点单位完成试点工作任务比例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保财社【2019】101号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中心村（新型社区）风貌改善情况</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社区风貌是否得到明显提升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明显提升</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保财社【2019】101号</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19、提前下达2020年中央财政困难群众基本生活救助补助预算指标（城镇特困）绩效目标表</w:t>
      </w:r>
      <w:r>
        <w:fldChar w:fldCharType="begin"/>
      </w:r>
      <w:r>
        <w:rPr>
          <w:rFonts w:ascii="方正仿宋_GBK" w:eastAsia="方正仿宋_GBK"/>
          <w:b/>
          <w:sz w:val="28"/>
        </w:rPr>
        <w:instrText xml:space="preserve"> TC </w:instrText>
      </w:r>
      <w:bookmarkStart w:id="21" w:name="_Toc31353278"/>
      <w:r>
        <w:rPr>
          <w:rFonts w:ascii="方正仿宋_GBK" w:eastAsia="方正仿宋_GBK"/>
          <w:b/>
          <w:sz w:val="28"/>
        </w:rPr>
        <w:instrText xml:space="preserve">19、提前下达2020年中央财政困难群众基本生活救助补助预算指标（城镇特困）绩效目标表</w:instrText>
      </w:r>
      <w:bookmarkEnd w:id="21"/>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314002民政局（行政）</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314-0401-JBN-AAAR</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提前下达2020年中央财政困难群众基本生活救助补助预算指标（城镇特困）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10.00</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10.00</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此项资金主要用于全区城镇特困人员救助供养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1、实行动态管理，做到应保尽保、应退尽退。城镇特困供养标准、集中供养能力逐步提高。</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五保供养保障率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符合条件的对象纳入低保范围人数占符合条件对象人数的比例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保财社【2019】110号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特困人员补贴发放人数占应发放人数的比例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保财社【2019】110号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受助人群的整体满意度</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保财社【2019】110号</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20、提前下达2020年中央财政困难群众基本生活救助补助预算指标（流浪乞讨）绩效目标表</w:t>
      </w:r>
      <w:r>
        <w:fldChar w:fldCharType="begin"/>
      </w:r>
      <w:r>
        <w:rPr>
          <w:rFonts w:ascii="方正仿宋_GBK" w:eastAsia="方正仿宋_GBK"/>
          <w:b/>
          <w:sz w:val="28"/>
        </w:rPr>
        <w:instrText xml:space="preserve"> TC </w:instrText>
      </w:r>
      <w:bookmarkStart w:id="22" w:name="_Toc31353279"/>
      <w:r>
        <w:rPr>
          <w:rFonts w:ascii="方正仿宋_GBK" w:eastAsia="方正仿宋_GBK"/>
          <w:b/>
          <w:sz w:val="28"/>
        </w:rPr>
        <w:instrText xml:space="preserve">20、提前下达2020年中央财政困难群众基本生活救助补助预算指标（流浪乞讨）绩效目标表</w:instrText>
      </w:r>
      <w:bookmarkEnd w:id="22"/>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314002民政局（行政）</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314-0401-JBN-UGG2</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提前下达2020年中央财政困难群众基本生活救助补助预算指标（流浪乞讨）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100.00</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100.00</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此项资金主要用于全区流浪乞讨员救助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1、加强流浪乞讨人员救助管理，对申请救助且符合救助条件的人员全部实施救助。</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流浪应救人员的救助率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已收救人数占应救助人员的比例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保财社【2019】110号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流浪救助设施完好率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救助设施功能是否完善和状态是否良好</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设施功能完善，状态良好</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保财社【2019】110号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受助对象满意度</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接受救助的流浪乞讨人员的满意程度</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保财社【2019】110号</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21、提前下达2020年中央财政困难群众基本生活救助补助预算指标（农村特困）绩效目标表</w:t>
      </w:r>
      <w:r>
        <w:fldChar w:fldCharType="begin"/>
      </w:r>
      <w:r>
        <w:rPr>
          <w:rFonts w:ascii="方正仿宋_GBK" w:eastAsia="方正仿宋_GBK"/>
          <w:b/>
          <w:sz w:val="28"/>
        </w:rPr>
        <w:instrText xml:space="preserve"> TC </w:instrText>
      </w:r>
      <w:bookmarkStart w:id="23" w:name="_Toc31353280"/>
      <w:r>
        <w:rPr>
          <w:rFonts w:ascii="方正仿宋_GBK" w:eastAsia="方正仿宋_GBK"/>
          <w:b/>
          <w:sz w:val="28"/>
        </w:rPr>
        <w:instrText xml:space="preserve">21、提前下达2020年中央财政困难群众基本生活救助补助预算指标（农村特困）绩效目标表</w:instrText>
      </w:r>
      <w:bookmarkEnd w:id="23"/>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314002民政局（行政）</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314-0401-JBN-WVY6</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提前下达2020年中央财政困难群众基本生活救助补助预算指标（农村特困）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133.00</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133.00</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此项资金主要用于全区农村特困人员救助供养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1、实行动态管理，做到应保尽保、应退尽退。农村五保供养标准、集中供养能力逐步提高。</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五保供养保障率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符合条件的对象纳入低保范围人数占符合条件对象人数的比例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保财社【2019】110号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特困人员补贴发放人数占应发放人数的比例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保财社【2019】110号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受助人群的整体满意度</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满意</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保财社【2019】110号</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22、提前下达2020年中央集中彩票公益金支持社会福利事业专项资金预算绩效目标表</w:t>
      </w:r>
      <w:r>
        <w:fldChar w:fldCharType="begin"/>
      </w:r>
      <w:r>
        <w:rPr>
          <w:rFonts w:ascii="方正仿宋_GBK" w:eastAsia="方正仿宋_GBK"/>
          <w:b/>
          <w:sz w:val="28"/>
        </w:rPr>
        <w:instrText xml:space="preserve"> TC </w:instrText>
      </w:r>
      <w:bookmarkStart w:id="24" w:name="_Toc31353281"/>
      <w:r>
        <w:rPr>
          <w:rFonts w:ascii="方正仿宋_GBK" w:eastAsia="方正仿宋_GBK"/>
          <w:b/>
          <w:sz w:val="28"/>
        </w:rPr>
        <w:instrText xml:space="preserve">22、提前下达2020年中央集中彩票公益金支持社会福利事业专项资金预算绩效目标表</w:instrText>
      </w:r>
      <w:bookmarkEnd w:id="24"/>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314002民政局（行政）</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314-0502-JBN-SK72</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提前下达2020年中央集中彩票公益金支持社会福利事业专项资金预算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9.00</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9.00</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此项资金主要用于儿童福利服务体系建设项目和残疾孤儿手术康复明天计划项目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1、保障孤儿的基本权益，确保孤儿享受到社会社福利。</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孤儿基本生活保障政策覆盖率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已享受基本生活保障的孤儿数占应享受人数的比例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保财社【2019】111号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患病孤残儿童救助率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得到救治并治愈的儿童数占得到救治人数的比例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保财社【2019】111号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政策知晓率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了解知晓政策人数占被调查总人数的比例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保财社【2019】111号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受助对象满意度</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调查了解受助孤儿的满意程度</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保财社【2019】111号</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23、土地使用费专项经费绩效目标表</w:t>
      </w:r>
      <w:r>
        <w:fldChar w:fldCharType="begin"/>
      </w:r>
      <w:r>
        <w:rPr>
          <w:rFonts w:ascii="方正仿宋_GBK" w:eastAsia="方正仿宋_GBK"/>
          <w:b/>
          <w:sz w:val="28"/>
        </w:rPr>
        <w:instrText xml:space="preserve"> TC </w:instrText>
      </w:r>
      <w:bookmarkStart w:id="25" w:name="_Toc31353282"/>
      <w:r>
        <w:rPr>
          <w:rFonts w:ascii="方正仿宋_GBK" w:eastAsia="方正仿宋_GBK"/>
          <w:b/>
          <w:sz w:val="28"/>
        </w:rPr>
        <w:instrText xml:space="preserve">23、土地使用费专项经费绩效目标表</w:instrText>
      </w:r>
      <w:bookmarkEnd w:id="25"/>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314002民政局（行政）</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314-0502-JBN-SB32</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土地使用费专项经费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2.56</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2.56</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拟定我区民政事业发展规划和工作计划并负责组织实施。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1、确保民政事务正常开展</w:t>
            </w:r>
          </w:p>
          <w:p>
            <w:pPr>
              <w:spacing w:line="300" w:lineRule="exact"/>
              <w:jc w:val="left"/>
              <w:rPr>
                <w:rFonts w:ascii="方正书宋_GBK" w:eastAsia="方正书宋_GBK"/>
              </w:rPr>
            </w:pPr>
            <w:r>
              <w:rPr>
                <w:rFonts w:ascii="方正书宋_GBK" w:eastAsia="方正书宋_GBK"/>
              </w:rPr>
              <w:t>2、保障工作人员的良好工作环境</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资金足额兑现率   </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指该笔资金投入后是否能够按照规定金额落实到位   </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依据部门职责及使用土地协议书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资金及时发放率  </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指该笔资金投入后是否能够按照规定时限落实到位   </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≥95% </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依据部门职责及使用土地协议书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甲乙双方满意程度  </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甲乙双方对此工作是否满意  </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非常满意  </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依据部门职责及使用土地协议书   </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24、一元民生保险专项经费绩效目标表</w:t>
      </w:r>
      <w:r>
        <w:fldChar w:fldCharType="begin"/>
      </w:r>
      <w:r>
        <w:rPr>
          <w:rFonts w:ascii="方正仿宋_GBK" w:eastAsia="方正仿宋_GBK"/>
          <w:b/>
          <w:sz w:val="28"/>
        </w:rPr>
        <w:instrText xml:space="preserve"> TC </w:instrText>
      </w:r>
      <w:bookmarkStart w:id="26" w:name="_Toc31353283"/>
      <w:r>
        <w:rPr>
          <w:rFonts w:ascii="方正仿宋_GBK" w:eastAsia="方正仿宋_GBK"/>
          <w:b/>
          <w:sz w:val="28"/>
        </w:rPr>
        <w:instrText xml:space="preserve">24、一元民生保险专项经费绩效目标表</w:instrText>
      </w:r>
      <w:bookmarkEnd w:id="26"/>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314002民政局（行政）</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314-0502-JBN-GM4D</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一元民生保险专项经费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60.00</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60.00</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本地户籍或在当地居住半年以上，均属被保险范围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1、我区80岁以上困难高龄老人津贴，坚持“低标准、广覆盖、可持续”的原则，加强领导，精心组织，健全档案，规范管理，广泛宣传，加强监督。</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生活补助金及时发放率  </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指该笔资金投入后是否能够按照规定时限发放落实到位   </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根据徐政办[2013]40号，徐水县人民政府办公室关于印发〈徐水县关于开展“一元民生保险”实施方案的通知〉。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救济资金足额兑现率  </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指该笔资金投入后是否能够按照规定金额发放落实到位   </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根据徐政办[2013]40号，徐水县人民政府办公室关于印发〈徐水县关于开展“一元民生保险”实施方案的通知〉。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受益群众满意度</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根据徐政办[2013]40号，徐水县人民政府办公室关于印发〈徐水县关于开展“一元民生保险”实施方案的通知〉。 </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25、支出绩效挂钩经费绩效目标表</w:t>
      </w:r>
      <w:r>
        <w:fldChar w:fldCharType="begin"/>
      </w:r>
      <w:r>
        <w:rPr>
          <w:rFonts w:ascii="方正仿宋_GBK" w:eastAsia="方正仿宋_GBK"/>
          <w:b/>
          <w:sz w:val="28"/>
        </w:rPr>
        <w:instrText xml:space="preserve"> TC </w:instrText>
      </w:r>
      <w:bookmarkStart w:id="27" w:name="_Toc31353284"/>
      <w:r>
        <w:rPr>
          <w:rFonts w:ascii="方正仿宋_GBK" w:eastAsia="方正仿宋_GBK"/>
          <w:b/>
          <w:sz w:val="28"/>
        </w:rPr>
        <w:instrText xml:space="preserve">25、支出绩效挂钩经费绩效目标表</w:instrText>
      </w:r>
      <w:bookmarkEnd w:id="27"/>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314002民政局（行政）</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314-0502-JBN-TCDQ</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支出绩效挂钩经费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160.67</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160.67</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支出绩效挂钩经费，首先用于安排年初未足额列入预算的项目，确保正常业务开展，并按照项目确定的支出时限及时安排支出。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1、支出绩效挂钩经费，首先用于安排年初未足额列入预算的项目</w:t>
            </w:r>
          </w:p>
          <w:p>
            <w:pPr>
              <w:spacing w:line="300" w:lineRule="exact"/>
              <w:jc w:val="left"/>
              <w:rPr>
                <w:rFonts w:ascii="方正书宋_GBK" w:eastAsia="方正书宋_GBK"/>
              </w:rPr>
            </w:pPr>
            <w:r>
              <w:rPr>
                <w:rFonts w:ascii="方正书宋_GBK" w:eastAsia="方正书宋_GBK"/>
              </w:rPr>
              <w:t>2、确保正常业务开展，并按照项目确定的支出时限及时安排支出</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支出进度完成情况   </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达到序时进度要求   </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按月达到序时进度   </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2022年部门专项业务项目额度表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用于安排年初未足额列入预算的项目  </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确保正常业务开展    </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按照项目确定的支出时限及时安排支出   </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2022年部门专项业务项目额度表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工作人员满意度  </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保障业务正常开展的满意度  </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2022年部门专项业务项目额度表   </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26、保定市徐水区殡葬管理所补贴专项经费绩效目标表</w:t>
      </w:r>
      <w:r>
        <w:fldChar w:fldCharType="begin"/>
      </w:r>
      <w:r>
        <w:rPr>
          <w:rFonts w:ascii="方正仿宋_GBK" w:eastAsia="方正仿宋_GBK"/>
          <w:b/>
          <w:sz w:val="28"/>
        </w:rPr>
        <w:instrText xml:space="preserve"> TC </w:instrText>
      </w:r>
      <w:bookmarkStart w:id="28" w:name="_Toc31353285"/>
      <w:r>
        <w:rPr>
          <w:rFonts w:ascii="方正仿宋_GBK" w:eastAsia="方正仿宋_GBK"/>
          <w:b/>
          <w:sz w:val="28"/>
        </w:rPr>
        <w:instrText xml:space="preserve">26、保定市徐水区殡葬管理所补贴专项经费绩效目标表</w:instrText>
      </w:r>
      <w:bookmarkEnd w:id="28"/>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314005殡葬管理所</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314-0502-JBN-ZYCA</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保定市徐水区殡葬管理所补贴专项经费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77.84</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77.84</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用于殡葬管理所日常正常运转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1、惠民殡葬政策普及全区特殊困难群体</w:t>
            </w:r>
          </w:p>
          <w:p>
            <w:pPr>
              <w:spacing w:line="300" w:lineRule="exact"/>
              <w:jc w:val="left"/>
              <w:rPr>
                <w:rFonts w:ascii="方正书宋_GBK" w:eastAsia="方正书宋_GBK"/>
              </w:rPr>
            </w:pPr>
            <w:r>
              <w:rPr>
                <w:rFonts w:ascii="方正书宋_GBK" w:eastAsia="方正书宋_GBK"/>
              </w:rPr>
              <w:t>2、为更多享受惠民政策群众提供方便</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维持殡葬管理所日常正常运转   </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为更多享受惠民政策的群众提供方便条件  </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&gt;90% </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依据实际情况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及时缴纳水电暖等费用  </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为后勤提供保障   </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依据实际情况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群体满意率    </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殡葬群体满意度     </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依据实际情况   </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27、保定市徐水区殡葬管理所惠民专项经费绩效目标表</w:t>
      </w:r>
      <w:r>
        <w:fldChar w:fldCharType="begin"/>
      </w:r>
      <w:r>
        <w:rPr>
          <w:rFonts w:ascii="方正仿宋_GBK" w:eastAsia="方正仿宋_GBK"/>
          <w:b/>
          <w:sz w:val="28"/>
        </w:rPr>
        <w:instrText xml:space="preserve"> TC </w:instrText>
      </w:r>
      <w:bookmarkStart w:id="29" w:name="_Toc31353286"/>
      <w:r>
        <w:rPr>
          <w:rFonts w:ascii="方正仿宋_GBK" w:eastAsia="方正仿宋_GBK"/>
          <w:b/>
          <w:sz w:val="28"/>
        </w:rPr>
        <w:instrText xml:space="preserve">27、保定市徐水区殡葬管理所惠民专项经费绩效目标表</w:instrText>
      </w:r>
      <w:bookmarkEnd w:id="29"/>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314005殡葬管理所</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314-0502-JBN-WZ3T</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保定市徐水区殡葬管理所惠民专项经费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10.00</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10.00</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我区实施殡葬惠民政策,减免城乡低收入群众基本殡葬服务项目费用,惠民范围内的服务费:火化、抬尸、告别、消毒、尸体寄存、骨灰寄存、骨灰盒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1、及时满足减免城乡低收入群众享受殡葬服务</w:t>
            </w:r>
          </w:p>
          <w:p>
            <w:pPr>
              <w:spacing w:line="300" w:lineRule="exact"/>
              <w:jc w:val="left"/>
              <w:rPr>
                <w:rFonts w:ascii="方正书宋_GBK" w:eastAsia="方正书宋_GBK"/>
              </w:rPr>
            </w:pPr>
            <w:r>
              <w:rPr>
                <w:rFonts w:ascii="方正书宋_GBK" w:eastAsia="方正书宋_GBK"/>
              </w:rPr>
              <w:t>2、实施殡葬惠民政策,减免城乡低收入群众基本殡葬服务项目费用。</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实施殡葬惠民政策,减免率   </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实施惠民政策,城乡低收入群众享受减免服务 </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&gt;90% </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保民[2013]41号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补贴发放率   </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享受惠民补贴</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≥92%   </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保民[2013]41号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惠民群众满意率     </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享受惠民政策的群众满意度   </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保民[2013]41号  </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28、福彩公益金用于殡仪馆改扩建项目绩效目标表</w:t>
      </w:r>
      <w:r>
        <w:fldChar w:fldCharType="begin"/>
      </w:r>
      <w:r>
        <w:rPr>
          <w:rFonts w:ascii="方正仿宋_GBK" w:eastAsia="方正仿宋_GBK"/>
          <w:b/>
          <w:sz w:val="28"/>
        </w:rPr>
        <w:instrText xml:space="preserve"> TC </w:instrText>
      </w:r>
      <w:bookmarkStart w:id="30" w:name="_Toc31353287"/>
      <w:r>
        <w:rPr>
          <w:rFonts w:ascii="方正仿宋_GBK" w:eastAsia="方正仿宋_GBK"/>
          <w:b/>
          <w:sz w:val="28"/>
        </w:rPr>
        <w:instrText xml:space="preserve">28、福彩公益金用于殡仪馆改扩建项目绩效目标表</w:instrText>
      </w:r>
      <w:bookmarkEnd w:id="30"/>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314005殡葬管理所</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314-0502-YBN-C2GL</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福彩公益金用于殡仪馆改扩建项目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150.00</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150.00</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根据市政府的要求和徐水区人民政府常务会议纪要【2016】1号文的会议指导精神，就我区殡改工作的实际情况需要，经我局研究，拟对我区现殡仪馆进行改扩建，增加完善服务功能，提升服务形象。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1、对我区现殡仪馆进行改扩建，增加完善服务功能，提升服务形象</w:t>
            </w:r>
          </w:p>
          <w:p>
            <w:pPr>
              <w:spacing w:line="300" w:lineRule="exact"/>
              <w:jc w:val="left"/>
              <w:rPr>
                <w:rFonts w:ascii="方正书宋_GBK" w:eastAsia="方正书宋_GBK"/>
              </w:rPr>
            </w:pPr>
            <w:r>
              <w:rPr>
                <w:rFonts w:ascii="方正书宋_GBK" w:eastAsia="方正书宋_GBK"/>
              </w:rPr>
              <w:t>2、对殡仪馆进行改扩建,是一项重要的基础性民生工程</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提升殡仪服务  </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服务效率  </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徐水区人民政府常务会议纪要【2016】1号文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提升服务功能</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受益率   </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徐水区人民政府常务会议纪要【2016】1号文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徐水区人民政府常务会议纪要【2016】1号文  </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29、退役军人公益性岗位人员工资绩效目标表</w:t>
      </w:r>
      <w:r>
        <w:fldChar w:fldCharType="begin"/>
      </w:r>
      <w:r>
        <w:rPr>
          <w:rFonts w:ascii="方正仿宋_GBK" w:eastAsia="方正仿宋_GBK"/>
          <w:b/>
          <w:sz w:val="28"/>
        </w:rPr>
        <w:instrText xml:space="preserve"> TC </w:instrText>
      </w:r>
      <w:bookmarkStart w:id="31" w:name="_Toc31353288"/>
      <w:r>
        <w:rPr>
          <w:rFonts w:ascii="方正仿宋_GBK" w:eastAsia="方正仿宋_GBK"/>
          <w:b/>
          <w:sz w:val="28"/>
        </w:rPr>
        <w:instrText xml:space="preserve">29、退役军人公益性岗位人员工资绩效目标表</w:instrText>
      </w:r>
      <w:bookmarkEnd w:id="31"/>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314005殡葬管理所</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314-0502-JBN-BH9F</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退役军人公益性岗位人员工资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83.08</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83.08</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对于就业困难、有就业诉求的安置后下岗解除劳动合同和自谋职业退役士兵，积极促进再就业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1、对于就业困难、有就业诉求的安置后下岗解除劳动合同和自谋职业退役士兵，积极促进再就业</w:t>
            </w:r>
          </w:p>
          <w:p>
            <w:pPr>
              <w:spacing w:line="300" w:lineRule="exact"/>
              <w:jc w:val="left"/>
              <w:rPr>
                <w:rFonts w:ascii="方正书宋_GBK" w:eastAsia="方正书宋_GBK"/>
              </w:rPr>
            </w:pPr>
            <w:r>
              <w:rPr>
                <w:rFonts w:ascii="方正书宋_GBK" w:eastAsia="方正书宋_GBK"/>
              </w:rPr>
              <w:t>2、军队退役人员公益性岗位补贴及时发放到位</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军队退役人员公益性岗位补贴发放率   </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该笔资金发放到军队退役人员人数   </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≥32人  </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徐水区人民政府会议纪要【2017】29号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及时发放落实到位   </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&gt;90%</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徐水区人民政府会议纪要【2017】29号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军队退役人员满意率    </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军队退役人员满意度  </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徐水区人民政府会议纪要【2017】29号   </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30、退役士兵在就业人员专项经费绩效目标表</w:t>
      </w:r>
      <w:r>
        <w:fldChar w:fldCharType="begin"/>
      </w:r>
      <w:r>
        <w:rPr>
          <w:rFonts w:ascii="方正仿宋_GBK" w:eastAsia="方正仿宋_GBK"/>
          <w:b/>
          <w:sz w:val="28"/>
        </w:rPr>
        <w:instrText xml:space="preserve"> TC </w:instrText>
      </w:r>
      <w:bookmarkStart w:id="32" w:name="_Toc31353289"/>
      <w:r>
        <w:rPr>
          <w:rFonts w:ascii="方正仿宋_GBK" w:eastAsia="方正仿宋_GBK"/>
          <w:b/>
          <w:sz w:val="28"/>
        </w:rPr>
        <w:instrText xml:space="preserve">30、退役士兵在就业人员专项经费绩效目标表</w:instrText>
      </w:r>
      <w:bookmarkEnd w:id="32"/>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314005殡葬管理所</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314-0502-JBN-7XPZ</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退役士兵在就业人员专项经费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22.49</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22.49</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对于就业困难、有就业诉求的安置后下岗解除劳动合同和自谋职业退役士兵，积极促进再就业。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1、大力扶持安置后下岗解除劳动合同和自谋职业退役士兵再就业</w:t>
            </w:r>
          </w:p>
          <w:p>
            <w:pPr>
              <w:spacing w:line="300" w:lineRule="exact"/>
              <w:jc w:val="left"/>
              <w:rPr>
                <w:rFonts w:ascii="方正书宋_GBK" w:eastAsia="方正书宋_GBK"/>
              </w:rPr>
            </w:pPr>
            <w:r>
              <w:rPr>
                <w:rFonts w:ascii="方正书宋_GBK" w:eastAsia="方正书宋_GBK"/>
              </w:rPr>
              <w:t>2、对于就业困难、有就业诉求的安置后下岗解除劳动合同和自谋职业退役士兵，积极促进再就业</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军队退役人员安置补贴发放率   </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该笔资金发放到军队退役人员人数   </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徐水区人民政府专题会议纪要【2017】29号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补贴及时发放率   </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发放落实到位情况   </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发放及时到位   </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徐水区人民政府专题会议纪要【2017】29号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退役人员满意率    </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退役人员满意度   </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&gt;95%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徐水区人民政府专题会议纪要【2017】29号   </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31、殡葬管理所保洁服务费专项经费绩效目标表</w:t>
      </w:r>
      <w:r>
        <w:fldChar w:fldCharType="begin"/>
      </w:r>
      <w:r>
        <w:rPr>
          <w:rFonts w:ascii="方正仿宋_GBK" w:eastAsia="方正仿宋_GBK"/>
          <w:b/>
          <w:sz w:val="28"/>
        </w:rPr>
        <w:instrText xml:space="preserve"> TC </w:instrText>
      </w:r>
      <w:bookmarkStart w:id="33" w:name="_Toc31353290"/>
      <w:r>
        <w:rPr>
          <w:rFonts w:ascii="方正仿宋_GBK" w:eastAsia="方正仿宋_GBK"/>
          <w:b/>
          <w:sz w:val="28"/>
        </w:rPr>
        <w:instrText xml:space="preserve">31、殡葬管理所保洁服务费专项经费绩效目标表</w:instrText>
      </w:r>
      <w:bookmarkEnd w:id="33"/>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314005殡葬管理所</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314-0503-JBN-HXB1</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殡葬管理所保洁服务费专项经费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8.00</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8.00</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用于殡葬管理所日常保洁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1、为殡葬管理所工作人员提供优质的工作环境</w:t>
            </w:r>
          </w:p>
          <w:p>
            <w:pPr>
              <w:spacing w:line="300" w:lineRule="exact"/>
              <w:jc w:val="left"/>
              <w:rPr>
                <w:rFonts w:ascii="方正书宋_GBK" w:eastAsia="方正书宋_GBK"/>
              </w:rPr>
            </w:pPr>
            <w:r>
              <w:rPr>
                <w:rFonts w:ascii="方正书宋_GBK" w:eastAsia="方正书宋_GBK"/>
              </w:rPr>
              <w:t>2、保持殡葬管理所日常的保洁工作</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资金及时发放率  </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指该笔资金投入后是否能够按照规定时限发放落实到位  </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依据实际情况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资金足额兑现率  </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指该笔资金投入后是否能够按照规定金额发放落实到位  </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依据实际情况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群众满意率  </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群众对劳务人员服务的满意程度  </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依据实际情况   </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ind w:firstLine="562" w:firstLineChars="200"/>
        <w:jc w:val="left"/>
        <w:outlineLvl w:val="1"/>
        <w:rPr>
          <w:rFonts w:ascii="Times New Roman" w:hAnsi="宋体" w:eastAsia="宋体"/>
          <w:b/>
          <w:sz w:val="28"/>
        </w:rPr>
      </w:pPr>
      <w:r>
        <w:rPr>
          <w:rFonts w:ascii="方正仿宋_GBK" w:eastAsia="方正仿宋_GBK"/>
          <w:b/>
          <w:sz w:val="28"/>
        </w:rPr>
        <w:t>32、福彩公益金用于特困老人药费绩效目标表</w:t>
      </w:r>
      <w:r>
        <w:fldChar w:fldCharType="begin"/>
      </w:r>
      <w:r>
        <w:rPr>
          <w:rFonts w:ascii="方正仿宋_GBK" w:eastAsia="方正仿宋_GBK"/>
          <w:b/>
          <w:sz w:val="28"/>
        </w:rPr>
        <w:instrText xml:space="preserve"> TC </w:instrText>
      </w:r>
      <w:bookmarkStart w:id="34" w:name="_Toc31353291"/>
      <w:r>
        <w:rPr>
          <w:rFonts w:ascii="方正仿宋_GBK" w:eastAsia="方正仿宋_GBK"/>
          <w:b/>
          <w:sz w:val="28"/>
        </w:rPr>
        <w:instrText xml:space="preserve">32、福彩公益金用于特困老人药费绩效目标表</w:instrText>
      </w:r>
      <w:bookmarkEnd w:id="34"/>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314006敬老院</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314-0502-JBN-C1WA</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福彩公益金用于特困老人药费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50.00</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50.00</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资助老年人、残疾人、孤儿等特殊困难群体服务的社会福利事业，支持社区服务，社会福利企业和社会公益、慈善事业发展。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1、集中供养的特困老人每年医疗花费较大，特困供养经费不足以支撑老人医疗费，为了解决入住特困老人看病问题</w:t>
            </w:r>
          </w:p>
          <w:p>
            <w:pPr>
              <w:spacing w:line="300" w:lineRule="exact"/>
              <w:jc w:val="left"/>
              <w:rPr>
                <w:rFonts w:ascii="方正书宋_GBK" w:eastAsia="方正书宋_GBK"/>
              </w:rPr>
            </w:pPr>
            <w:r>
              <w:rPr>
                <w:rFonts w:ascii="方正书宋_GBK" w:eastAsia="方正书宋_GBK"/>
              </w:rPr>
              <w:t>2、保障老人安全健康</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福利彩票公的使用要以扶老、助残、济困为宗旨</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资助特殊困难群体</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根据冀财综《河北省财政厅关于印发河北省彩票公益金管理实施办法的通知》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入住老人年龄偏大体弱多病</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及时就医</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≥99百分比</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根据冀财综《河北省财政厅关于印发河北省彩票公益金管理实施办法的通知》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特困供养老人得到很好的医疗救助</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入住特困供养老人医疗费得到保障</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根据冀财综《河北省财政厅关于印发河北省彩票公益金管理实施办法的通知》</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33、鹤园老年公寓服务费绩效目标表</w:t>
      </w:r>
      <w:r>
        <w:fldChar w:fldCharType="begin"/>
      </w:r>
      <w:r>
        <w:rPr>
          <w:rFonts w:ascii="方正仿宋_GBK" w:eastAsia="方正仿宋_GBK"/>
          <w:b/>
          <w:sz w:val="28"/>
        </w:rPr>
        <w:instrText xml:space="preserve"> TC </w:instrText>
      </w:r>
      <w:bookmarkStart w:id="35" w:name="_Toc31353292"/>
      <w:r>
        <w:rPr>
          <w:rFonts w:ascii="方正仿宋_GBK" w:eastAsia="方正仿宋_GBK"/>
          <w:b/>
          <w:sz w:val="28"/>
        </w:rPr>
        <w:instrText xml:space="preserve">33、鹤园老年公寓服务费绩效目标表</w:instrText>
      </w:r>
      <w:bookmarkEnd w:id="35"/>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314006敬老院</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314-0502-JBN-N52H</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鹤园老年公寓服务费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205.00</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205.00</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根据政府购买服务模式，我单位与鹤园老年公寓签订协议，入住人员护理等服务承包给鹤园老年公寓。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83.00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1、确保服务人员更好的服务于每位入住人员</w:t>
            </w:r>
          </w:p>
          <w:p>
            <w:pPr>
              <w:spacing w:line="300" w:lineRule="exact"/>
              <w:jc w:val="left"/>
              <w:rPr>
                <w:rFonts w:ascii="方正书宋_GBK" w:eastAsia="方正书宋_GBK"/>
              </w:rPr>
            </w:pPr>
            <w:r>
              <w:rPr>
                <w:rFonts w:ascii="方正书宋_GBK" w:eastAsia="方正书宋_GBK"/>
              </w:rPr>
              <w:t>2、及时支付服务费</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根据政府购买模式,签订服务协议</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承包入住人员护理等服务</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依据服务经营协议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及时支付服务费</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通过调查入住人员对服务满意度</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≥96百分比</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依据服务经营协议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服务人员满意度</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服务人员满意度</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≥98百分比</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依据服务经营协议</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34、敬老院保安人员服务费绩效目标表</w:t>
      </w:r>
      <w:r>
        <w:fldChar w:fldCharType="begin"/>
      </w:r>
      <w:r>
        <w:rPr>
          <w:rFonts w:ascii="方正仿宋_GBK" w:eastAsia="方正仿宋_GBK"/>
          <w:b/>
          <w:sz w:val="28"/>
        </w:rPr>
        <w:instrText xml:space="preserve"> TC </w:instrText>
      </w:r>
      <w:bookmarkStart w:id="36" w:name="_Toc31353293"/>
      <w:r>
        <w:rPr>
          <w:rFonts w:ascii="方正仿宋_GBK" w:eastAsia="方正仿宋_GBK"/>
          <w:b/>
          <w:sz w:val="28"/>
        </w:rPr>
        <w:instrText xml:space="preserve">34、敬老院保安人员服务费绩效目标表</w:instrText>
      </w:r>
      <w:bookmarkEnd w:id="36"/>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314006敬老院</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314-0502-JBN-HD9F</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敬老院保安人员服务费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9.60</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9.60</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为了适应市场经济发展要求，本着互惠互利的原则。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83.00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1、为保障入住老人的生命安全</w:t>
            </w:r>
          </w:p>
          <w:p>
            <w:pPr>
              <w:spacing w:line="300" w:lineRule="exact"/>
              <w:jc w:val="left"/>
              <w:rPr>
                <w:rFonts w:ascii="方正书宋_GBK" w:eastAsia="方正书宋_GBK"/>
              </w:rPr>
            </w:pPr>
            <w:r>
              <w:rPr>
                <w:rFonts w:ascii="方正书宋_GBK" w:eastAsia="方正书宋_GBK"/>
              </w:rPr>
              <w:t>2、为保障入住老人的财产安全</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来往人员车辆出入院登记</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避免非正常情况发生</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保安劳务外包合同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入住人员人身财产得到保障</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入住人员人身财产得到保障</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保安劳务外包合同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通过调查入住人员对服务满意度</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≥98百分比</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保安劳务外包合同</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35、敬老院冬季取暖专项项目经费绩效目标表</w:t>
      </w:r>
      <w:r>
        <w:fldChar w:fldCharType="begin"/>
      </w:r>
      <w:r>
        <w:rPr>
          <w:rFonts w:ascii="方正仿宋_GBK" w:eastAsia="方正仿宋_GBK"/>
          <w:b/>
          <w:sz w:val="28"/>
        </w:rPr>
        <w:instrText xml:space="preserve"> TC </w:instrText>
      </w:r>
      <w:bookmarkStart w:id="37" w:name="_Toc31353294"/>
      <w:r>
        <w:rPr>
          <w:rFonts w:ascii="方正仿宋_GBK" w:eastAsia="方正仿宋_GBK"/>
          <w:b/>
          <w:sz w:val="28"/>
        </w:rPr>
        <w:instrText xml:space="preserve">35、敬老院冬季取暖专项项目经费绩效目标表</w:instrText>
      </w:r>
      <w:bookmarkEnd w:id="37"/>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314006敬老院</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314-0502-JBN-FODV</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敬老院冬季取暖专项项目经费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10.00</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10.00</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因敬老院入住的老年人居多，年高体弱，冬季室内温度应达到18度以上，每年冬季的供暖时间为当年11月至次年3月。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1、确保入住人员安全过冬</w:t>
            </w:r>
          </w:p>
          <w:p>
            <w:pPr>
              <w:spacing w:line="300" w:lineRule="exact"/>
              <w:jc w:val="left"/>
              <w:rPr>
                <w:rFonts w:ascii="方正书宋_GBK" w:eastAsia="方正书宋_GBK"/>
              </w:rPr>
            </w:pPr>
            <w:r>
              <w:rPr>
                <w:rFonts w:ascii="方正书宋_GBK" w:eastAsia="方正书宋_GBK"/>
              </w:rPr>
              <w:t>2、不发生非正常问题</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室内温度水平</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冬季室内温度应达到18度以上</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≥18摄氏度</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根据每年实际取暖情况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确保寒冷冬季及时供暖</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为确保入住人员安全过冬，不发生非正常问题</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≥96百分比</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根据每年实际取暖情况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入住老人满意度</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入住老人满意度</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≥96百分比</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根据每年实际取暖情况</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36、敬老院公务用车租车经费绩效目标表</w:t>
      </w:r>
      <w:r>
        <w:fldChar w:fldCharType="begin"/>
      </w:r>
      <w:r>
        <w:rPr>
          <w:rFonts w:ascii="方正仿宋_GBK" w:eastAsia="方正仿宋_GBK"/>
          <w:b/>
          <w:sz w:val="28"/>
        </w:rPr>
        <w:instrText xml:space="preserve"> TC </w:instrText>
      </w:r>
      <w:bookmarkStart w:id="38" w:name="_Toc31353295"/>
      <w:r>
        <w:rPr>
          <w:rFonts w:ascii="方正仿宋_GBK" w:eastAsia="方正仿宋_GBK"/>
          <w:b/>
          <w:sz w:val="28"/>
        </w:rPr>
        <w:instrText xml:space="preserve">36、敬老院公务用车租车经费绩效目标表</w:instrText>
      </w:r>
      <w:bookmarkEnd w:id="38"/>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314006敬老院</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314-0502-JBN-MV62</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敬老院公务用车租车经费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4.00</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4.00</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敬老院入住老人就医、为其购买生活用品等服务及日常办公需要用车，因没有配备公务用车，现租用车辆，以便更好服务于老人，方便日常办公。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1、为敬老院入住老人提供生活、就医等服务，提高工作效率</w:t>
            </w:r>
          </w:p>
          <w:p>
            <w:pPr>
              <w:spacing w:line="300" w:lineRule="exact"/>
              <w:jc w:val="left"/>
              <w:rPr>
                <w:rFonts w:ascii="方正书宋_GBK" w:eastAsia="方正书宋_GBK"/>
              </w:rPr>
            </w:pPr>
            <w:r>
              <w:rPr>
                <w:rFonts w:ascii="方正书宋_GBK" w:eastAsia="方正书宋_GBK"/>
              </w:rPr>
              <w:t>2、方便日常办公</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租车经费及时支付率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指该笔资金投入后是否能够按照规定时限支付到位</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依据区政府请示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租车经费足额兑现率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指该笔资金投入后是否能够按照规定金额支付到位</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依据区政府请示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承租方满意度</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承租方满意度</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≥98百分比</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依据区政府请示</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37、敬老院火灾自动报警系统远程监控费绩效目标表</w:t>
      </w:r>
      <w:r>
        <w:fldChar w:fldCharType="begin"/>
      </w:r>
      <w:r>
        <w:rPr>
          <w:rFonts w:ascii="方正仿宋_GBK" w:eastAsia="方正仿宋_GBK"/>
          <w:b/>
          <w:sz w:val="28"/>
        </w:rPr>
        <w:instrText xml:space="preserve"> TC </w:instrText>
      </w:r>
      <w:bookmarkStart w:id="39" w:name="_Toc31353296"/>
      <w:r>
        <w:rPr>
          <w:rFonts w:ascii="方正仿宋_GBK" w:eastAsia="方正仿宋_GBK"/>
          <w:b/>
          <w:sz w:val="28"/>
        </w:rPr>
        <w:instrText xml:space="preserve">37、敬老院火灾自动报警系统远程监控费绩效目标表</w:instrText>
      </w:r>
      <w:bookmarkEnd w:id="39"/>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314006敬老院</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314-0502-JBN-55HR</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敬老院火灾自动报警系统远程监控费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8.00</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8.00</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为进一步加强和完善火灾自动报警监控系统建设，切实发挥建筑自动消防设施的作用，有效提高火灾初期发现和报警速度，最大限度地减少火灾损失，保障其院内入住人员的生命财产安全。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1、有效保障入住老人财产安全</w:t>
            </w:r>
          </w:p>
          <w:p>
            <w:pPr>
              <w:spacing w:line="300" w:lineRule="exact"/>
              <w:jc w:val="left"/>
              <w:rPr>
                <w:rFonts w:ascii="方正书宋_GBK" w:eastAsia="方正书宋_GBK"/>
              </w:rPr>
            </w:pPr>
            <w:r>
              <w:rPr>
                <w:rFonts w:ascii="方正书宋_GBK" w:eastAsia="方正书宋_GBK"/>
              </w:rPr>
              <w:t>2、有效保障入住老人生命安全</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为进一步加强和完善火灾自动报警监控系统建设</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切实发挥建筑自动消防设施的作用</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依据与保定保诚消防智能科技有限公司签订的协议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及时掌握楼内部动态</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及时应对非正常情况发生</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依据与保定保诚消防智能科技有限公司签订的协议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有效提高火灾初期发现和报警速度</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最大限度地减少火灾损失，保障其院内入住人员的生命财产安全</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≥99百分比</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依据与保定保诚消防智能科技有限公司签订的协议</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38、敬老院生活污水处理工程（质保金）绩效目标表</w:t>
      </w:r>
      <w:r>
        <w:fldChar w:fldCharType="begin"/>
      </w:r>
      <w:r>
        <w:rPr>
          <w:rFonts w:ascii="方正仿宋_GBK" w:eastAsia="方正仿宋_GBK"/>
          <w:b/>
          <w:sz w:val="28"/>
        </w:rPr>
        <w:instrText xml:space="preserve"> TC </w:instrText>
      </w:r>
      <w:bookmarkStart w:id="40" w:name="_Toc31353297"/>
      <w:r>
        <w:rPr>
          <w:rFonts w:ascii="方正仿宋_GBK" w:eastAsia="方正仿宋_GBK"/>
          <w:b/>
          <w:sz w:val="28"/>
        </w:rPr>
        <w:instrText xml:space="preserve">38、敬老院生活污水处理工程（质保金）绩效目标表</w:instrText>
      </w:r>
      <w:bookmarkEnd w:id="40"/>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314006敬老院</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314-0502-YBN-3EGQ</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敬老院生活污水处理工程（质保金）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2.27</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2.27</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为了控制环境污染，改善居住条件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1、环境得到改善</w:t>
            </w:r>
          </w:p>
          <w:p>
            <w:pPr>
              <w:spacing w:line="300" w:lineRule="exact"/>
              <w:jc w:val="left"/>
              <w:rPr>
                <w:rFonts w:ascii="方正书宋_GBK" w:eastAsia="方正书宋_GBK"/>
              </w:rPr>
            </w:pPr>
            <w:r>
              <w:rPr>
                <w:rFonts w:ascii="方正书宋_GBK" w:eastAsia="方正书宋_GBK"/>
              </w:rPr>
              <w:t>2、为控制环境污染，改善居住条件</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基本公共卫生服务水平</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反映为敬老院内常住人口提供基本公共卫生服务的能力和效果</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≥96%</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采购合同</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39、敬老院运营补贴经费绩效目标表</w:t>
      </w:r>
      <w:r>
        <w:fldChar w:fldCharType="begin"/>
      </w:r>
      <w:r>
        <w:rPr>
          <w:rFonts w:ascii="方正仿宋_GBK" w:eastAsia="方正仿宋_GBK"/>
          <w:b/>
          <w:sz w:val="28"/>
        </w:rPr>
        <w:instrText xml:space="preserve"> TC </w:instrText>
      </w:r>
      <w:bookmarkStart w:id="41" w:name="_Toc31353298"/>
      <w:r>
        <w:rPr>
          <w:rFonts w:ascii="方正仿宋_GBK" w:eastAsia="方正仿宋_GBK"/>
          <w:b/>
          <w:sz w:val="28"/>
        </w:rPr>
        <w:instrText xml:space="preserve">39、敬老院运营补贴经费绩效目标表</w:instrText>
      </w:r>
      <w:bookmarkEnd w:id="41"/>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314006敬老院</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314-0502-JBN-OGQQ</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敬老院运营补贴经费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40.40</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40.40</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敬老院在长期运营中，日常生活水、电、暖的消耗，院内的设施设备的更新维护等，都需要一定的运营补贴经费支撑。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1、为入住老人的生活起居提供更好的保障</w:t>
            </w:r>
          </w:p>
          <w:p>
            <w:pPr>
              <w:spacing w:line="300" w:lineRule="exact"/>
              <w:jc w:val="left"/>
              <w:rPr>
                <w:rFonts w:ascii="方正书宋_GBK" w:eastAsia="方正书宋_GBK"/>
              </w:rPr>
            </w:pPr>
            <w:r>
              <w:rPr>
                <w:rFonts w:ascii="方正书宋_GBK" w:eastAsia="方正书宋_GBK"/>
              </w:rPr>
              <w:t>2、维护敬老院正常运转</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维持敬老院正常运转</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改善老人居住环境，保障入住人员的正常生活</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≥96百分比</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依据政府申请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及时缴纳水电暖等费用</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使敬老院更好的开展工作</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≥98百分比</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依据政府申请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入住养老机构的人员满意度</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入住养老机构的人员满意度</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≥96百分比</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依据政府申请</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40、敬老院综合责任险绩效目标表</w:t>
      </w:r>
      <w:r>
        <w:fldChar w:fldCharType="begin"/>
      </w:r>
      <w:r>
        <w:rPr>
          <w:rFonts w:ascii="方正仿宋_GBK" w:eastAsia="方正仿宋_GBK"/>
          <w:b/>
          <w:sz w:val="28"/>
        </w:rPr>
        <w:instrText xml:space="preserve"> TC </w:instrText>
      </w:r>
      <w:bookmarkStart w:id="42" w:name="_Toc31353299"/>
      <w:r>
        <w:rPr>
          <w:rFonts w:ascii="方正仿宋_GBK" w:eastAsia="方正仿宋_GBK"/>
          <w:b/>
          <w:sz w:val="28"/>
        </w:rPr>
        <w:instrText xml:space="preserve">40、敬老院综合责任险绩效目标表</w:instrText>
      </w:r>
      <w:bookmarkEnd w:id="42"/>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314006敬老院</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314-0502-JBN-RV66</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敬老院综合责任险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2.40</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2.40</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要加强养老机构责任保险的宣传，增强养老机构的保险意识，引导养老机构积极参保，做到应保尽保，有效降低养老机构运营风险。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1、确保出行老人的安全</w:t>
            </w:r>
          </w:p>
          <w:p>
            <w:pPr>
              <w:spacing w:line="300" w:lineRule="exact"/>
              <w:jc w:val="left"/>
              <w:rPr>
                <w:rFonts w:ascii="方正书宋_GBK" w:eastAsia="方正书宋_GBK"/>
              </w:rPr>
            </w:pPr>
            <w:r>
              <w:rPr>
                <w:rFonts w:ascii="方正书宋_GBK" w:eastAsia="方正书宋_GBK"/>
              </w:rPr>
              <w:t>2、缓解养老机构运营风险</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足额缴纳保险基金</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社会保险基金全额缴纳</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根据冀民【2015】45号，河北省民政厅关于做好养老机构责任保险工作的通知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享受保险基金补助覆盖面</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实际享受各类保险基金补助人数占应享受保险基金补助人数的比率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根据冀民【2015】45号，河北省民政厅关于做好养老机构责任保险工作的通知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入住老人的满意程度</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≥96百分比</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根据冀民【2015】45号，河北省民政厅关于做好养老机构责任保险工作的通知</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41、退役军人公益性岗位人员工资绩效目标表</w:t>
      </w:r>
      <w:r>
        <w:fldChar w:fldCharType="begin"/>
      </w:r>
      <w:r>
        <w:rPr>
          <w:rFonts w:ascii="方正仿宋_GBK" w:eastAsia="方正仿宋_GBK"/>
          <w:b/>
          <w:sz w:val="28"/>
        </w:rPr>
        <w:instrText xml:space="preserve"> TC </w:instrText>
      </w:r>
      <w:bookmarkStart w:id="43" w:name="_Toc31353300"/>
      <w:r>
        <w:rPr>
          <w:rFonts w:ascii="方正仿宋_GBK" w:eastAsia="方正仿宋_GBK"/>
          <w:b/>
          <w:sz w:val="28"/>
        </w:rPr>
        <w:instrText xml:space="preserve">41、退役军人公益性岗位人员工资绩效目标表</w:instrText>
      </w:r>
      <w:bookmarkEnd w:id="43"/>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314006敬老院</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314-0502-JBN-TGLO</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退役军人公益性岗位人员工资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27.26</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27.26</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用于发放退役军人公益性岗位人员工资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83.00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1、补发工资5000元发放到位</w:t>
            </w:r>
          </w:p>
          <w:p>
            <w:pPr>
              <w:spacing w:line="300" w:lineRule="exact"/>
              <w:jc w:val="left"/>
              <w:rPr>
                <w:rFonts w:ascii="方正书宋_GBK" w:eastAsia="方正书宋_GBK"/>
              </w:rPr>
            </w:pPr>
            <w:r>
              <w:rPr>
                <w:rFonts w:ascii="方正书宋_GBK" w:eastAsia="方正书宋_GBK"/>
              </w:rPr>
              <w:t>2、每月工资22300元发放到位</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符合条件申报对象覆盖率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享受扶助政策人数占符合条件申报对象总数的比例</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区政府会议纪要【2017】29号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效果指标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发放补贴人数</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全年发放退役士兵公益性岗位人员生活补贴人数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≥10人</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区政府会议纪要【2017】29号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退役士兵的满意程度</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退役士兵的满意程度</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≥98百分比</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区政府会议纪要【2017】29号</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eastAsia="宋体"/>
          <w:b/>
          <w:sz w:val="28"/>
        </w:rPr>
      </w:pPr>
      <w:r>
        <w:rPr>
          <w:rFonts w:ascii="方正仿宋_GBK" w:eastAsia="方正仿宋_GBK"/>
          <w:b/>
          <w:sz w:val="28"/>
        </w:rPr>
        <w:t>42、退役士兵在就业人员专项经费绩效目标表</w:t>
      </w:r>
      <w:r>
        <w:fldChar w:fldCharType="begin"/>
      </w:r>
      <w:r>
        <w:rPr>
          <w:rFonts w:ascii="方正仿宋_GBK" w:eastAsia="方正仿宋_GBK"/>
          <w:b/>
          <w:sz w:val="28"/>
        </w:rPr>
        <w:instrText xml:space="preserve"> TC </w:instrText>
      </w:r>
      <w:bookmarkStart w:id="44" w:name="_Toc31353301"/>
      <w:r>
        <w:rPr>
          <w:rFonts w:ascii="方正仿宋_GBK" w:eastAsia="方正仿宋_GBK"/>
          <w:b/>
          <w:sz w:val="28"/>
        </w:rPr>
        <w:instrText xml:space="preserve">42、退役士兵在就业人员专项经费绩效目标表</w:instrText>
      </w:r>
      <w:bookmarkEnd w:id="44"/>
      <w:r>
        <w:rPr>
          <w:rFonts w:ascii="方正仿宋_GBK" w:eastAsia="方正仿宋_GBK"/>
          <w:b/>
          <w:sz w:val="28"/>
        </w:rPr>
        <w:instrText xml:space="preserve">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314006敬老院</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314-0502-JBN-EHIU</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退役士兵在就业人员专项经费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120.25</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120.25</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按照省、市军队退役人员政策落实专班，大力扶持安置后下岗解除劳动合同和自谋职业退役士兵再就业意见，对于就业困难、有就业诉求的安置后下岗解除劳动合同和自谋职业退役士兵，积极促进再就业。项目预算资金120.26万元，计划2020年开始，按月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1、对于就业困难、有就业诉求的安置后下岗解除劳动合同和自谋职业退役士兵，积极促进再就业</w:t>
            </w:r>
          </w:p>
          <w:p>
            <w:pPr>
              <w:spacing w:line="300" w:lineRule="exact"/>
              <w:jc w:val="left"/>
              <w:rPr>
                <w:rFonts w:ascii="方正书宋_GBK" w:eastAsia="方正书宋_GBK"/>
              </w:rPr>
            </w:pPr>
            <w:r>
              <w:rPr>
                <w:rFonts w:ascii="方正书宋_GBK" w:eastAsia="方正书宋_GBK"/>
              </w:rPr>
              <w:t>2、军队退役安置人员补贴按规定发放</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军队退役人员安置补贴发放率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该笔资金发放到军队退役人员人数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≥11人</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区政府专题会议纪要【2017】29号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补贴及时发放率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发放落实到位情况</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区政府专题会议纪要【2017】29号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退役人员的满意度</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退役人员的满意度</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≥98%</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区政府专题会议纪要【2017】29号</w:t>
            </w:r>
          </w:p>
        </w:tc>
      </w:tr>
    </w:tbl>
    <w:p>
      <w:pPr>
        <w:spacing w:line="360" w:lineRule="auto"/>
        <w:rPr>
          <w:rFonts w:hint="eastAsia" w:ascii="仿宋" w:hAnsi="仿宋" w:eastAsia="仿宋"/>
          <w:sz w:val="32"/>
          <w:szCs w:val="32"/>
        </w:rPr>
        <w:sectPr>
          <w:pgSz w:w="11907" w:h="16839"/>
          <w:pgMar w:top="1984" w:right="1304" w:bottom="1134" w:left="1304" w:header="851" w:footer="992" w:gutter="0"/>
          <w:cols w:space="425" w:num="1"/>
          <w:docGrid w:type="lines" w:linePitch="312" w:charSpace="0"/>
        </w:sectPr>
      </w:pPr>
    </w:p>
    <w:p>
      <w:pPr>
        <w:rPr>
          <w:rFonts w:hint="eastAsia"/>
        </w:rPr>
      </w:pPr>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2020年，我部门安排政府采购预算</w:t>
      </w:r>
      <w:r>
        <w:rPr>
          <w:rFonts w:hint="eastAsia" w:ascii="仿宋" w:hAnsi="仿宋" w:eastAsia="仿宋"/>
          <w:sz w:val="32"/>
          <w:szCs w:val="32"/>
          <w:lang w:val="en-US" w:eastAsia="zh-CN"/>
        </w:rPr>
        <w:t>2244</w:t>
      </w:r>
      <w:r>
        <w:rPr>
          <w:rFonts w:ascii="仿宋" w:hAnsi="仿宋" w:eastAsia="仿宋"/>
          <w:sz w:val="32"/>
          <w:szCs w:val="32"/>
        </w:rPr>
        <w:t>万元，具体内容见下表：</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附部门政府采购预算表。</w:t>
      </w:r>
    </w:p>
    <w:p>
      <w:pPr>
        <w:spacing w:line="700" w:lineRule="exact"/>
        <w:jc w:val="left"/>
        <w:rPr>
          <w:rFonts w:ascii="方正小标宋_GBK" w:eastAsia="方正小标宋_GBK"/>
          <w:sz w:val="24"/>
        </w:rPr>
      </w:pPr>
    </w:p>
    <w:p>
      <w:pPr>
        <w:spacing w:line="700" w:lineRule="exact"/>
        <w:jc w:val="left"/>
        <w:rPr>
          <w:rFonts w:ascii="方正小标宋_GBK" w:eastAsia="方正小标宋_GBK"/>
          <w:sz w:val="24"/>
        </w:rPr>
        <w:sectPr>
          <w:footerReference r:id="rId4" w:type="default"/>
          <w:pgSz w:w="11906" w:h="16838"/>
          <w:pgMar w:top="1440" w:right="1800" w:bottom="1440" w:left="1800" w:header="851" w:footer="992" w:gutter="0"/>
          <w:cols w:space="425" w:num="1"/>
          <w:docGrid w:type="lines" w:linePitch="312" w:charSpace="0"/>
        </w:sectPr>
      </w:pPr>
    </w:p>
    <w:p>
      <w:pPr>
        <w:ind w:firstLine="640" w:firstLineChars="200"/>
        <w:jc w:val="center"/>
        <w:outlineLvl w:val="0"/>
        <w:rPr>
          <w:rFonts w:ascii="Times New Roman" w:hAnsi="宋体" w:eastAsia="宋体"/>
          <w:sz w:val="32"/>
        </w:rPr>
      </w:pPr>
      <w:r>
        <w:rPr>
          <w:rFonts w:ascii="方正小标宋_GBK" w:eastAsia="方正小标宋_GBK"/>
          <w:sz w:val="32"/>
        </w:rPr>
        <w:t>部门政府采购预算</w:t>
      </w:r>
      <w:r>
        <w:fldChar w:fldCharType="begin"/>
      </w:r>
      <w:r>
        <w:rPr>
          <w:rFonts w:ascii="方正小标宋_GBK" w:eastAsia="方正小标宋_GBK"/>
          <w:sz w:val="32"/>
        </w:rPr>
        <w:instrText xml:space="preserve"> TC 部门政府采购预算 \f A \l 1 </w:instrText>
      </w:r>
      <w:r>
        <w:rPr>
          <w:rFonts w:ascii="方正小标宋_GBK" w:eastAsia="方正小标宋_GBK"/>
          <w:sz w:val="32"/>
        </w:rPr>
        <w:fldChar w:fldCharType="end"/>
      </w:r>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314保定市徐水区民政局</w:t>
            </w:r>
          </w:p>
        </w:tc>
        <w:tc>
          <w:tcPr>
            <w:tcW w:w="6804"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sz w:val="24"/>
              </w:rPr>
            </w:pPr>
            <w:r>
              <w:rPr>
                <w:rFonts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shd w:val="clear" w:color="auto" w:fill="auto"/>
            <w:noWrap w:val="0"/>
            <w:vAlign w:val="center"/>
          </w:tcPr>
          <w:p>
            <w:pPr>
              <w:spacing w:line="300" w:lineRule="exact"/>
              <w:jc w:val="left"/>
              <w:outlineLvl w:val="0"/>
              <w:rPr>
                <w:rFonts w:ascii="Times New Roman" w:eastAsia="方正仿宋_GBK"/>
                <w:sz w:val="28"/>
              </w:rPr>
            </w:pPr>
          </w:p>
        </w:tc>
        <w:tc>
          <w:tcPr>
            <w:tcW w:w="1531" w:type="dxa"/>
            <w:vMerge w:val="continue"/>
            <w:shd w:val="clear" w:color="auto" w:fill="auto"/>
            <w:noWrap w:val="0"/>
            <w:vAlign w:val="center"/>
          </w:tcPr>
          <w:p>
            <w:pPr>
              <w:spacing w:line="300" w:lineRule="exact"/>
              <w:jc w:val="left"/>
              <w:outlineLvl w:val="0"/>
              <w:rPr>
                <w:rFonts w:ascii="Times New Roman" w:eastAsia="方正仿宋_GBK"/>
                <w:sz w:val="28"/>
              </w:rPr>
            </w:pPr>
          </w:p>
        </w:tc>
        <w:tc>
          <w:tcPr>
            <w:tcW w:w="709" w:type="dxa"/>
            <w:vMerge w:val="continue"/>
            <w:shd w:val="clear" w:color="auto" w:fill="auto"/>
            <w:noWrap w:val="0"/>
            <w:vAlign w:val="center"/>
          </w:tcPr>
          <w:p>
            <w:pPr>
              <w:spacing w:line="300" w:lineRule="exact"/>
              <w:jc w:val="left"/>
              <w:outlineLvl w:val="0"/>
              <w:rPr>
                <w:rFonts w:ascii="Times New Roman" w:eastAsia="方正仿宋_GBK"/>
                <w:sz w:val="28"/>
              </w:rPr>
            </w:pPr>
          </w:p>
        </w:tc>
        <w:tc>
          <w:tcPr>
            <w:tcW w:w="907" w:type="dxa"/>
            <w:vMerge w:val="continue"/>
            <w:shd w:val="clear" w:color="auto" w:fill="auto"/>
            <w:noWrap w:val="0"/>
            <w:vAlign w:val="center"/>
          </w:tcPr>
          <w:p>
            <w:pPr>
              <w:spacing w:line="300" w:lineRule="exact"/>
              <w:jc w:val="left"/>
              <w:outlineLvl w:val="0"/>
              <w:rPr>
                <w:rFonts w:ascii="Times New Roman" w:eastAsia="方正仿宋_GBK"/>
                <w:sz w:val="28"/>
              </w:rPr>
            </w:pPr>
          </w:p>
        </w:tc>
        <w:tc>
          <w:tcPr>
            <w:tcW w:w="907" w:type="dxa"/>
            <w:vMerge w:val="continue"/>
            <w:shd w:val="clear" w:color="auto" w:fill="auto"/>
            <w:noWrap w:val="0"/>
            <w:vAlign w:val="center"/>
          </w:tcPr>
          <w:p>
            <w:pPr>
              <w:spacing w:line="300" w:lineRule="exact"/>
              <w:jc w:val="left"/>
              <w:outlineLvl w:val="0"/>
              <w:rPr>
                <w:rFonts w:ascii="Times New Roman" w:eastAsia="方正仿宋_GBK"/>
                <w:sz w:val="28"/>
              </w:rPr>
            </w:pP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　计</w:t>
            </w:r>
          </w:p>
        </w:tc>
        <w:tc>
          <w:tcPr>
            <w:tcW w:w="1134" w:type="dxa"/>
            <w:shd w:val="clear" w:color="auto" w:fill="auto"/>
            <w:noWrap w:val="0"/>
            <w:vAlign w:val="center"/>
          </w:tcPr>
          <w:p>
            <w:pPr>
              <w:spacing w:line="300" w:lineRule="exact"/>
              <w:jc w:val="righ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709" w:type="dxa"/>
            <w:shd w:val="clear" w:color="auto" w:fill="auto"/>
            <w:noWrap w:val="0"/>
            <w:vAlign w:val="center"/>
          </w:tcPr>
          <w:p>
            <w:pPr>
              <w:spacing w:line="300" w:lineRule="exact"/>
              <w:jc w:val="center"/>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2244.00</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2094.00</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150.00</w:t>
            </w: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民政局（行政）小计</w:t>
            </w:r>
          </w:p>
        </w:tc>
        <w:tc>
          <w:tcPr>
            <w:tcW w:w="1134" w:type="dxa"/>
            <w:shd w:val="clear" w:color="auto" w:fill="auto"/>
            <w:noWrap w:val="0"/>
            <w:vAlign w:val="center"/>
          </w:tcPr>
          <w:p>
            <w:pPr>
              <w:spacing w:line="300" w:lineRule="exact"/>
              <w:jc w:val="righ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709" w:type="dxa"/>
            <w:shd w:val="clear" w:color="auto" w:fill="auto"/>
            <w:noWrap w:val="0"/>
            <w:vAlign w:val="center"/>
          </w:tcPr>
          <w:p>
            <w:pPr>
              <w:spacing w:line="300" w:lineRule="exact"/>
              <w:jc w:val="center"/>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2091.00</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2091.00</w:t>
            </w: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民政综合事务工作经费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31.90</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台式计算机</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A02010104</w:t>
            </w:r>
          </w:p>
        </w:tc>
        <w:tc>
          <w:tcPr>
            <w:tcW w:w="70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台</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民政综合事务工作经费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31.90</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其他打印设备</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A0201060199</w:t>
            </w:r>
          </w:p>
        </w:tc>
        <w:tc>
          <w:tcPr>
            <w:tcW w:w="70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台</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民政综合事务工作经费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31.90</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空调机</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A0206180203</w:t>
            </w:r>
          </w:p>
        </w:tc>
        <w:tc>
          <w:tcPr>
            <w:tcW w:w="70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台</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民政综合事务工作经费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31.90</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冷藏柜</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A0206180102</w:t>
            </w:r>
          </w:p>
        </w:tc>
        <w:tc>
          <w:tcPr>
            <w:tcW w:w="70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台</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一元民生保险专项经费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60.00</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其他保险服务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C150499</w:t>
            </w:r>
          </w:p>
        </w:tc>
        <w:tc>
          <w:tcPr>
            <w:tcW w:w="70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件</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提前下达2020年省级财政殡葬设施建设补助经费预算指标</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2025.00</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房屋附属设施施工</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B0115</w:t>
            </w:r>
          </w:p>
        </w:tc>
        <w:tc>
          <w:tcPr>
            <w:tcW w:w="70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间</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2025.00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2025.00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2025.00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日常公用经费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37.50</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机动车保险服务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C15040201</w:t>
            </w:r>
          </w:p>
        </w:tc>
        <w:tc>
          <w:tcPr>
            <w:tcW w:w="70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辆</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殡葬管理所小计</w:t>
            </w:r>
          </w:p>
        </w:tc>
        <w:tc>
          <w:tcPr>
            <w:tcW w:w="1134" w:type="dxa"/>
            <w:shd w:val="clear" w:color="auto" w:fill="auto"/>
            <w:noWrap w:val="0"/>
            <w:vAlign w:val="center"/>
          </w:tcPr>
          <w:p>
            <w:pPr>
              <w:spacing w:line="300" w:lineRule="exact"/>
              <w:jc w:val="righ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709" w:type="dxa"/>
            <w:shd w:val="clear" w:color="auto" w:fill="auto"/>
            <w:noWrap w:val="0"/>
            <w:vAlign w:val="center"/>
          </w:tcPr>
          <w:p>
            <w:pPr>
              <w:spacing w:line="300" w:lineRule="exact"/>
              <w:jc w:val="center"/>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153.00</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3.00</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150.00</w:t>
            </w: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保定市徐水区殡葬管理所补贴专项经费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77.84</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台式计算机</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A02010104</w:t>
            </w:r>
          </w:p>
        </w:tc>
        <w:tc>
          <w:tcPr>
            <w:tcW w:w="70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台</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保定市徐水区殡葬管理所补贴专项经费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77.84</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激光打印机</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A0201060102</w:t>
            </w:r>
          </w:p>
        </w:tc>
        <w:tc>
          <w:tcPr>
            <w:tcW w:w="70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台</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保定市徐水区殡葬管理所补贴专项经费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77.84</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其他殡葬设备及用品</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A032999</w:t>
            </w:r>
          </w:p>
        </w:tc>
        <w:tc>
          <w:tcPr>
            <w:tcW w:w="70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台</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福彩公益金用于殡仪馆改扩建项目</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150.00</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其他维修和保养服务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C0599</w:t>
            </w:r>
          </w:p>
        </w:tc>
        <w:tc>
          <w:tcPr>
            <w:tcW w:w="70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间</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福彩公益金用于殡仪馆改扩建项目</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150.00</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其他殡葬设备及用品</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A032999</w:t>
            </w:r>
          </w:p>
        </w:tc>
        <w:tc>
          <w:tcPr>
            <w:tcW w:w="70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口</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2.00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40.00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80.00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福彩公益金用于殡仪馆改扩建项目</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150.00</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其他维修和保养服务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C0599</w:t>
            </w:r>
          </w:p>
        </w:tc>
        <w:tc>
          <w:tcPr>
            <w:tcW w:w="709"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间</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1.00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bl>
    <w:p>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w:t>
      </w:r>
      <w:r>
        <w:rPr>
          <w:rFonts w:hint="eastAsia" w:ascii="仿宋" w:hAnsi="仿宋" w:eastAsia="仿宋"/>
          <w:sz w:val="32"/>
          <w:szCs w:val="32"/>
          <w:lang w:val="en-US" w:eastAsia="zh-CN"/>
        </w:rPr>
        <w:t>1507.97</w:t>
      </w:r>
      <w:r>
        <w:rPr>
          <w:rFonts w:hint="eastAsia" w:ascii="仿宋" w:hAnsi="仿宋" w:eastAsia="仿宋"/>
          <w:sz w:val="32"/>
          <w:szCs w:val="32"/>
        </w:rPr>
        <w:t>万元（详见下表）。</w:t>
      </w:r>
      <w:r>
        <w:rPr>
          <w:rFonts w:ascii="仿宋" w:hAnsi="仿宋" w:eastAsia="仿宋"/>
          <w:sz w:val="32"/>
          <w:szCs w:val="32"/>
        </w:rPr>
        <w:t xml:space="preserve"> 本年度拟购置固定资产总额为</w:t>
      </w:r>
      <w:r>
        <w:rPr>
          <w:rFonts w:hint="eastAsia" w:ascii="仿宋" w:hAnsi="仿宋" w:eastAsia="仿宋"/>
          <w:sz w:val="32"/>
          <w:szCs w:val="32"/>
          <w:lang w:val="en-US" w:eastAsia="zh-CN"/>
        </w:rPr>
        <w:t>2244</w:t>
      </w:r>
      <w:r>
        <w:rPr>
          <w:rFonts w:ascii="仿宋" w:hAnsi="仿宋" w:eastAsia="仿宋"/>
          <w:sz w:val="32"/>
          <w:szCs w:val="32"/>
        </w:rPr>
        <w:t>万元，已列入政府采购预算，详见政府采购预算表。</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kern w:val="0"/>
                <w:sz w:val="28"/>
                <w:szCs w:val="28"/>
              </w:rPr>
              <w:t>2019</w:t>
            </w:r>
            <w:r>
              <w:rPr>
                <w:rFonts w:hint="eastAsia" w:ascii="仿宋_GB2312" w:hAnsi="仿宋" w:eastAsia="仿宋_GB2312" w:cs="宋体"/>
                <w:bCs/>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b/>
                <w:kern w:val="0"/>
                <w:sz w:val="24"/>
                <w:szCs w:val="24"/>
                <w:lang w:val="en-US" w:eastAsia="zh-CN"/>
              </w:rPr>
            </w:pPr>
            <w:r>
              <w:rPr>
                <w:rFonts w:hint="eastAsia" w:ascii="仿宋_GB2312" w:hAnsi="仿宋" w:eastAsia="仿宋_GB2312" w:cs="宋体"/>
                <w:b/>
                <w:kern w:val="0"/>
                <w:sz w:val="24"/>
                <w:szCs w:val="24"/>
                <w:lang w:val="en-US" w:eastAsia="zh-CN"/>
              </w:rPr>
              <w:t>1507.97</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10477</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427.1</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4652</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332.1</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5</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62.56</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3</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210.6</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 w:eastAsia="仿宋_GB2312" w:cs="宋体"/>
                <w:kern w:val="0"/>
                <w:sz w:val="24"/>
                <w:szCs w:val="24"/>
                <w:lang w:val="en-US" w:eastAsia="zh-CN"/>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eastAsia="zh-CN"/>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807.71</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altName w:val="宋体"/>
    <w:panose1 w:val="00000000000000000000"/>
    <w:charset w:val="86"/>
    <w:family w:val="roman"/>
    <w:pitch w:val="default"/>
    <w:sig w:usb0="00000000" w:usb1="00000000" w:usb2="00000000"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 PAGE </w:instrText>
    </w:r>
    <w:r>
      <w:rPr>
        <w:rStyle w:val="7"/>
      </w:rPr>
      <w:fldChar w:fldCharType="separate"/>
    </w:r>
    <w:r>
      <w:rPr>
        <w:rStyle w:val="7"/>
      </w:rPr>
      <w:t>19</w:t>
    </w:r>
    <w:r>
      <w:rPr>
        <w:rStyle w:val="7"/>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6</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yNTViODQ4OWI4ZmNjMTYwMzVlMzEyZjU2YTNmNzcifQ=="/>
  </w:docVars>
  <w:rsids>
    <w:rsidRoot w:val="00055F1F"/>
    <w:rsid w:val="00013B8A"/>
    <w:rsid w:val="00044FBC"/>
    <w:rsid w:val="00055F1F"/>
    <w:rsid w:val="000577EF"/>
    <w:rsid w:val="00057F18"/>
    <w:rsid w:val="000A445D"/>
    <w:rsid w:val="000C178B"/>
    <w:rsid w:val="00131DEC"/>
    <w:rsid w:val="00136AB3"/>
    <w:rsid w:val="001462BD"/>
    <w:rsid w:val="00152380"/>
    <w:rsid w:val="001638BE"/>
    <w:rsid w:val="00172C7A"/>
    <w:rsid w:val="00181777"/>
    <w:rsid w:val="001B4688"/>
    <w:rsid w:val="001B6235"/>
    <w:rsid w:val="001F4875"/>
    <w:rsid w:val="00212335"/>
    <w:rsid w:val="002918C6"/>
    <w:rsid w:val="00296524"/>
    <w:rsid w:val="002E01F6"/>
    <w:rsid w:val="002F1ACB"/>
    <w:rsid w:val="002F530F"/>
    <w:rsid w:val="00305E97"/>
    <w:rsid w:val="00310532"/>
    <w:rsid w:val="0032782B"/>
    <w:rsid w:val="00340B3D"/>
    <w:rsid w:val="0034253A"/>
    <w:rsid w:val="00367A30"/>
    <w:rsid w:val="003A06D2"/>
    <w:rsid w:val="003A6366"/>
    <w:rsid w:val="003C2317"/>
    <w:rsid w:val="003C442E"/>
    <w:rsid w:val="003D1092"/>
    <w:rsid w:val="003D37CD"/>
    <w:rsid w:val="003E5531"/>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70142"/>
    <w:rsid w:val="00586C35"/>
    <w:rsid w:val="005B1B6F"/>
    <w:rsid w:val="005B6CCB"/>
    <w:rsid w:val="005C54AA"/>
    <w:rsid w:val="005C7B89"/>
    <w:rsid w:val="0062788A"/>
    <w:rsid w:val="00641F8A"/>
    <w:rsid w:val="0066383B"/>
    <w:rsid w:val="006B5117"/>
    <w:rsid w:val="006C62DF"/>
    <w:rsid w:val="006F5104"/>
    <w:rsid w:val="006F6549"/>
    <w:rsid w:val="00735B02"/>
    <w:rsid w:val="007657C8"/>
    <w:rsid w:val="00767A77"/>
    <w:rsid w:val="00771E49"/>
    <w:rsid w:val="00782208"/>
    <w:rsid w:val="00791938"/>
    <w:rsid w:val="007C7FD7"/>
    <w:rsid w:val="007F3746"/>
    <w:rsid w:val="00833132"/>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A278A"/>
    <w:rsid w:val="00A16957"/>
    <w:rsid w:val="00A6155C"/>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D02F97"/>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71A04"/>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E0F1F"/>
    <w:rsid w:val="00FF61F3"/>
    <w:rsid w:val="036704CF"/>
    <w:rsid w:val="03B8076B"/>
    <w:rsid w:val="086F18AD"/>
    <w:rsid w:val="0BBE5BAB"/>
    <w:rsid w:val="0DA73996"/>
    <w:rsid w:val="11265530"/>
    <w:rsid w:val="185655B9"/>
    <w:rsid w:val="18AA334A"/>
    <w:rsid w:val="1D482854"/>
    <w:rsid w:val="1DF62DC8"/>
    <w:rsid w:val="1EA563C7"/>
    <w:rsid w:val="1F5B6941"/>
    <w:rsid w:val="257D3FEC"/>
    <w:rsid w:val="26437BBC"/>
    <w:rsid w:val="26721FC2"/>
    <w:rsid w:val="26AC1FF3"/>
    <w:rsid w:val="27902854"/>
    <w:rsid w:val="2A3A1594"/>
    <w:rsid w:val="2A3E2553"/>
    <w:rsid w:val="32D84D90"/>
    <w:rsid w:val="334C3248"/>
    <w:rsid w:val="37507AA1"/>
    <w:rsid w:val="37C425EE"/>
    <w:rsid w:val="3DEC07F8"/>
    <w:rsid w:val="4398580A"/>
    <w:rsid w:val="43E46A9D"/>
    <w:rsid w:val="4E760F85"/>
    <w:rsid w:val="50E355E0"/>
    <w:rsid w:val="53E80869"/>
    <w:rsid w:val="54230822"/>
    <w:rsid w:val="56066B91"/>
    <w:rsid w:val="56D2392F"/>
    <w:rsid w:val="59575D6A"/>
    <w:rsid w:val="5986315F"/>
    <w:rsid w:val="608C1F6C"/>
    <w:rsid w:val="61284433"/>
    <w:rsid w:val="630E1582"/>
    <w:rsid w:val="64CD059D"/>
    <w:rsid w:val="67AC5B90"/>
    <w:rsid w:val="698B5D9C"/>
    <w:rsid w:val="6EB00417"/>
    <w:rsid w:val="6FC735F6"/>
    <w:rsid w:val="701B4907"/>
    <w:rsid w:val="72036934"/>
    <w:rsid w:val="7590276E"/>
    <w:rsid w:val="77EF5642"/>
    <w:rsid w:val="7F061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semiHidden/>
    <w:unhideWhenUsed/>
    <w:qFormat/>
    <w:uiPriority w:val="99"/>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D6F17-C0F1-469D-B245-A7F9E53C1647}">
  <ds:schemaRefs/>
</ds:datastoreItem>
</file>

<file path=docProps/app.xml><?xml version="1.0" encoding="utf-8"?>
<Properties xmlns="http://schemas.openxmlformats.org/officeDocument/2006/extended-properties" xmlns:vt="http://schemas.openxmlformats.org/officeDocument/2006/docPropsVTypes">
  <Template>Normal.dotm</Template>
  <Pages>9</Pages>
  <Words>298</Words>
  <Characters>1703</Characters>
  <Lines>14</Lines>
  <Paragraphs>3</Paragraphs>
  <TotalTime>9</TotalTime>
  <ScaleCrop>false</ScaleCrop>
  <LinksUpToDate>false</LinksUpToDate>
  <CharactersWithSpaces>1998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Distance</cp:lastModifiedBy>
  <cp:lastPrinted>2019-02-19T07:03:00Z</cp:lastPrinted>
  <dcterms:modified xsi:type="dcterms:W3CDTF">2023-11-14T07:04:21Z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77F48A72CF97499E8694D4A79EC0E2C7</vt:lpwstr>
  </property>
</Properties>
</file>