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4131" w14:textId="77777777" w:rsidR="00B83924" w:rsidRDefault="00B83924">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color w:val="000000"/>
          <w:sz w:val="32"/>
          <w:szCs w:val="32"/>
        </w:rPr>
        <w:t>1</w:t>
      </w:r>
    </w:p>
    <w:p w14:paraId="32A5D995" w14:textId="77777777" w:rsidR="00B83924" w:rsidRDefault="00B83924">
      <w:pPr>
        <w:spacing w:line="360" w:lineRule="auto"/>
        <w:jc w:val="center"/>
        <w:rPr>
          <w:rFonts w:ascii="宋体" w:eastAsia="宋体" w:hAnsi="宋体"/>
          <w:b/>
          <w:sz w:val="44"/>
          <w:szCs w:val="44"/>
        </w:rPr>
      </w:pPr>
      <w:r>
        <w:rPr>
          <w:rFonts w:ascii="宋体" w:eastAsia="宋体" w:hAnsi="宋体" w:hint="eastAsia"/>
          <w:b/>
          <w:sz w:val="44"/>
          <w:szCs w:val="44"/>
        </w:rPr>
        <w:t>保定市徐水区质量技术监督检验所</w:t>
      </w:r>
      <w:r>
        <w:rPr>
          <w:rFonts w:ascii="宋体" w:eastAsia="宋体" w:hAnsi="宋体"/>
          <w:b/>
          <w:sz w:val="44"/>
          <w:szCs w:val="44"/>
        </w:rPr>
        <w:t>2022</w:t>
      </w:r>
      <w:r>
        <w:rPr>
          <w:rFonts w:ascii="宋体" w:eastAsia="宋体" w:hAnsi="宋体" w:hint="eastAsia"/>
          <w:b/>
          <w:sz w:val="44"/>
          <w:szCs w:val="44"/>
        </w:rPr>
        <w:t>年预算公开说明</w:t>
      </w:r>
    </w:p>
    <w:p w14:paraId="1F98E85F" w14:textId="77777777" w:rsidR="00B83924" w:rsidRDefault="00B83924" w:rsidP="00507A06">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481743AD" w14:textId="0E845E6F"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3B2FD2" w:rsidRPr="003B2FD2">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、《地方预决算公开操作规程》等文件规定，现将我单位预算信息公开如下：</w:t>
      </w:r>
    </w:p>
    <w:p w14:paraId="3F8C2268"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单位职责及机构设置情况</w:t>
      </w:r>
    </w:p>
    <w:p w14:paraId="7E10D275" w14:textId="77777777" w:rsidR="00B83924" w:rsidRDefault="00B83924" w:rsidP="00507A06">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14:paraId="6666DB2C" w14:textId="77777777" w:rsidR="00B83924" w:rsidRDefault="00B83924" w:rsidP="00507A0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根据《保定市徐水区市场监督管理局职能配置、内设机构和人员编制规定》，</w:t>
      </w:r>
      <w:r>
        <w:rPr>
          <w:rFonts w:ascii="仿宋" w:eastAsia="仿宋" w:hAnsi="仿宋" w:cs="仿宋"/>
          <w:sz w:val="32"/>
          <w:szCs w:val="32"/>
        </w:rPr>
        <w:t xml:space="preserve"> </w:t>
      </w:r>
      <w:r>
        <w:rPr>
          <w:rFonts w:ascii="仿宋" w:eastAsia="仿宋" w:hAnsi="仿宋" w:cs="仿宋" w:hint="eastAsia"/>
          <w:sz w:val="32"/>
          <w:szCs w:val="32"/>
        </w:rPr>
        <w:t>保定市徐水区质量技术监督检验所的主要职责是：</w:t>
      </w:r>
    </w:p>
    <w:p w14:paraId="12F30CD1" w14:textId="77777777" w:rsidR="00B83924" w:rsidRDefault="00B83924" w:rsidP="00507A0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保定市徐水区质量技术监督检验所（简称质检所）是区政府工作部门，为正股级。</w:t>
      </w:r>
    </w:p>
    <w:p w14:paraId="113F5BA3" w14:textId="77777777" w:rsidR="00B83924" w:rsidRDefault="00B83924" w:rsidP="00507A0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贯彻落实党中央、省委、市委、区委关于市场监督管理工作的方针政策和决策部署，坚持和加强党对市场监督管理工作的集中统一领导。主要职责是：</w:t>
      </w:r>
    </w:p>
    <w:p w14:paraId="46AB280C" w14:textId="77777777" w:rsidR="00B83924" w:rsidRDefault="00B83924" w:rsidP="00507A0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（一）负责质量检验和计量检定工作。</w:t>
      </w:r>
      <w:r w:rsidRPr="006F527C">
        <w:rPr>
          <w:rFonts w:ascii="仿宋" w:eastAsia="仿宋" w:hAnsi="仿宋" w:cs="仿宋" w:hint="eastAsia"/>
          <w:color w:val="000000"/>
          <w:kern w:val="0"/>
          <w:sz w:val="32"/>
          <w:szCs w:val="32"/>
        </w:rPr>
        <w:t>从事食品、化工、煤炭等产（商）品的检测，计量器具强制检定、校准等工作。</w:t>
      </w:r>
    </w:p>
    <w:p w14:paraId="2F2C382A" w14:textId="77777777" w:rsidR="00B83924" w:rsidRDefault="00B83924" w:rsidP="00507A0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（二）承办区委、区政府交办的其他任务。</w:t>
      </w:r>
    </w:p>
    <w:p w14:paraId="4E737B00" w14:textId="77777777" w:rsidR="00B83924" w:rsidRDefault="00B83924" w:rsidP="00507A06">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92"/>
        <w:gridCol w:w="2692"/>
        <w:gridCol w:w="1701"/>
        <w:gridCol w:w="1418"/>
        <w:gridCol w:w="3260"/>
      </w:tblGrid>
      <w:tr w:rsidR="00B83924" w:rsidRPr="00E0656D" w14:paraId="1E768B84" w14:textId="77777777">
        <w:trPr>
          <w:trHeight w:val="454"/>
          <w:tblHeader/>
          <w:jc w:val="center"/>
        </w:trPr>
        <w:tc>
          <w:tcPr>
            <w:tcW w:w="992" w:type="dxa"/>
            <w:tcBorders>
              <w:top w:val="single" w:sz="4" w:space="0" w:color="auto"/>
              <w:left w:val="single" w:sz="4" w:space="0" w:color="auto"/>
              <w:bottom w:val="single" w:sz="4" w:space="0" w:color="auto"/>
            </w:tcBorders>
            <w:vAlign w:val="center"/>
          </w:tcPr>
          <w:p w14:paraId="3F427D60"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vAlign w:val="center"/>
          </w:tcPr>
          <w:p w14:paraId="74D0A590"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vAlign w:val="center"/>
          </w:tcPr>
          <w:p w14:paraId="036C6F6A"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vAlign w:val="center"/>
          </w:tcPr>
          <w:p w14:paraId="71FAF0C6"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vAlign w:val="center"/>
          </w:tcPr>
          <w:p w14:paraId="42F3CFC5"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B83924" w:rsidRPr="00E0656D" w14:paraId="30F1A610" w14:textId="77777777" w:rsidTr="00FE4E5C">
        <w:trPr>
          <w:trHeight w:val="454"/>
          <w:jc w:val="center"/>
        </w:trPr>
        <w:tc>
          <w:tcPr>
            <w:tcW w:w="992" w:type="dxa"/>
            <w:tcBorders>
              <w:top w:val="single" w:sz="4" w:space="0" w:color="auto"/>
              <w:left w:val="single" w:sz="4" w:space="0" w:color="auto"/>
              <w:bottom w:val="single" w:sz="4" w:space="0" w:color="auto"/>
            </w:tcBorders>
            <w:vAlign w:val="center"/>
          </w:tcPr>
          <w:p w14:paraId="44D2FD5A" w14:textId="77777777" w:rsidR="00B83924" w:rsidRPr="00E0656D" w:rsidRDefault="00B83924">
            <w:pPr>
              <w:jc w:val="center"/>
              <w:rPr>
                <w:rFonts w:ascii="仿宋_GB2312" w:eastAsia="仿宋_GB2312" w:hAnsi="仿宋"/>
                <w:bCs/>
                <w:sz w:val="24"/>
                <w:szCs w:val="24"/>
              </w:rPr>
            </w:pPr>
            <w:r>
              <w:rPr>
                <w:rFonts w:ascii="仿宋_GB2312" w:eastAsia="仿宋_GB2312" w:hAnsi="仿宋"/>
                <w:bCs/>
                <w:sz w:val="24"/>
                <w:szCs w:val="24"/>
              </w:rPr>
              <w:t>1</w:t>
            </w:r>
          </w:p>
        </w:tc>
        <w:tc>
          <w:tcPr>
            <w:tcW w:w="2692" w:type="dxa"/>
            <w:tcBorders>
              <w:top w:val="single" w:sz="4" w:space="0" w:color="auto"/>
              <w:bottom w:val="single" w:sz="4" w:space="0" w:color="auto"/>
            </w:tcBorders>
            <w:vAlign w:val="center"/>
          </w:tcPr>
          <w:p w14:paraId="6D4E3A96" w14:textId="77777777"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保定市徐水区质量技术监督检验所</w:t>
            </w:r>
          </w:p>
        </w:tc>
        <w:tc>
          <w:tcPr>
            <w:tcW w:w="1701" w:type="dxa"/>
            <w:vAlign w:val="center"/>
          </w:tcPr>
          <w:p w14:paraId="6D2A84F9" w14:textId="77777777"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事业</w:t>
            </w:r>
          </w:p>
        </w:tc>
        <w:tc>
          <w:tcPr>
            <w:tcW w:w="1418" w:type="dxa"/>
            <w:vAlign w:val="center"/>
          </w:tcPr>
          <w:p w14:paraId="133C47A9" w14:textId="77777777"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正股级</w:t>
            </w:r>
          </w:p>
        </w:tc>
        <w:tc>
          <w:tcPr>
            <w:tcW w:w="3260" w:type="dxa"/>
            <w:vAlign w:val="center"/>
          </w:tcPr>
          <w:p w14:paraId="0A95D3F9" w14:textId="77777777" w:rsidR="00B83924" w:rsidRPr="00E0656D" w:rsidRDefault="00B83924">
            <w:pPr>
              <w:jc w:val="center"/>
              <w:rPr>
                <w:rFonts w:ascii="仿宋_GB2312" w:eastAsia="仿宋_GB2312" w:hAnsi="仿宋"/>
                <w:bCs/>
                <w:sz w:val="24"/>
                <w:szCs w:val="24"/>
              </w:rPr>
            </w:pPr>
            <w:r w:rsidRPr="00E0656D">
              <w:rPr>
                <w:rFonts w:ascii="仿宋_GB2312" w:eastAsia="仿宋_GB2312" w:hint="eastAsia"/>
                <w:sz w:val="24"/>
                <w:szCs w:val="24"/>
              </w:rPr>
              <w:t>财政性资金</w:t>
            </w:r>
            <w:r>
              <w:rPr>
                <w:rFonts w:ascii="仿宋_GB2312" w:eastAsia="仿宋_GB2312" w:hint="eastAsia"/>
                <w:sz w:val="24"/>
                <w:szCs w:val="24"/>
              </w:rPr>
              <w:t>基本保障</w:t>
            </w:r>
          </w:p>
        </w:tc>
      </w:tr>
      <w:tr w:rsidR="00B83924" w:rsidRPr="00E0656D" w14:paraId="50351F8C" w14:textId="77777777">
        <w:trPr>
          <w:trHeight w:val="454"/>
          <w:jc w:val="center"/>
        </w:trPr>
        <w:tc>
          <w:tcPr>
            <w:tcW w:w="992" w:type="dxa"/>
            <w:tcBorders>
              <w:top w:val="single" w:sz="4" w:space="0" w:color="auto"/>
              <w:left w:val="single" w:sz="4" w:space="0" w:color="auto"/>
              <w:bottom w:val="single" w:sz="4" w:space="0" w:color="auto"/>
            </w:tcBorders>
            <w:vAlign w:val="center"/>
          </w:tcPr>
          <w:p w14:paraId="417C8CE7" w14:textId="77777777" w:rsidR="00B83924" w:rsidRPr="00E0656D" w:rsidRDefault="00B83924">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14:paraId="623652A2" w14:textId="77777777" w:rsidR="00B83924" w:rsidRPr="00E0656D" w:rsidRDefault="00B83924">
            <w:pPr>
              <w:jc w:val="center"/>
              <w:rPr>
                <w:rFonts w:ascii="仿宋_GB2312" w:eastAsia="仿宋_GB2312" w:hAnsi="仿宋"/>
                <w:bCs/>
                <w:sz w:val="24"/>
                <w:szCs w:val="24"/>
              </w:rPr>
            </w:pPr>
          </w:p>
        </w:tc>
        <w:tc>
          <w:tcPr>
            <w:tcW w:w="1701" w:type="dxa"/>
            <w:vAlign w:val="center"/>
          </w:tcPr>
          <w:p w14:paraId="590CED16" w14:textId="77777777" w:rsidR="00B83924" w:rsidRPr="00E0656D" w:rsidRDefault="00B83924">
            <w:pPr>
              <w:jc w:val="center"/>
              <w:rPr>
                <w:rFonts w:ascii="仿宋_GB2312" w:eastAsia="仿宋_GB2312" w:hAnsi="仿宋"/>
                <w:bCs/>
                <w:sz w:val="24"/>
                <w:szCs w:val="24"/>
              </w:rPr>
            </w:pPr>
          </w:p>
        </w:tc>
        <w:tc>
          <w:tcPr>
            <w:tcW w:w="1418" w:type="dxa"/>
            <w:vAlign w:val="center"/>
          </w:tcPr>
          <w:p w14:paraId="5FF055D5" w14:textId="77777777" w:rsidR="00B83924" w:rsidRPr="00E0656D" w:rsidRDefault="00B83924">
            <w:pPr>
              <w:jc w:val="center"/>
              <w:rPr>
                <w:rFonts w:ascii="仿宋_GB2312" w:eastAsia="仿宋_GB2312" w:hAnsi="仿宋"/>
                <w:bCs/>
                <w:sz w:val="24"/>
                <w:szCs w:val="24"/>
              </w:rPr>
            </w:pPr>
          </w:p>
        </w:tc>
        <w:tc>
          <w:tcPr>
            <w:tcW w:w="3260" w:type="dxa"/>
            <w:vAlign w:val="center"/>
          </w:tcPr>
          <w:p w14:paraId="2219BB5A" w14:textId="77777777" w:rsidR="00B83924" w:rsidRPr="00E0656D" w:rsidRDefault="00B83924">
            <w:pPr>
              <w:jc w:val="center"/>
              <w:rPr>
                <w:rFonts w:ascii="仿宋_GB2312" w:eastAsia="仿宋_GB2312" w:hAnsi="仿宋"/>
                <w:bCs/>
                <w:sz w:val="24"/>
                <w:szCs w:val="24"/>
              </w:rPr>
            </w:pPr>
          </w:p>
        </w:tc>
      </w:tr>
      <w:tr w:rsidR="00B83924" w:rsidRPr="00E0656D" w14:paraId="539A9450" w14:textId="77777777">
        <w:trPr>
          <w:trHeight w:val="454"/>
          <w:jc w:val="center"/>
        </w:trPr>
        <w:tc>
          <w:tcPr>
            <w:tcW w:w="992" w:type="dxa"/>
            <w:tcBorders>
              <w:top w:val="single" w:sz="4" w:space="0" w:color="auto"/>
              <w:left w:val="single" w:sz="4" w:space="0" w:color="auto"/>
              <w:bottom w:val="single" w:sz="4" w:space="0" w:color="auto"/>
            </w:tcBorders>
            <w:vAlign w:val="center"/>
          </w:tcPr>
          <w:p w14:paraId="21080C03" w14:textId="77777777" w:rsidR="00B83924" w:rsidRPr="00E0656D" w:rsidRDefault="00B83924">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14:paraId="4CC193E0" w14:textId="77777777" w:rsidR="00B83924" w:rsidRPr="00E0656D" w:rsidRDefault="00B83924">
            <w:pPr>
              <w:jc w:val="center"/>
              <w:rPr>
                <w:rFonts w:ascii="仿宋_GB2312" w:eastAsia="仿宋_GB2312" w:hAnsi="仿宋"/>
                <w:bCs/>
                <w:sz w:val="24"/>
                <w:szCs w:val="24"/>
              </w:rPr>
            </w:pPr>
          </w:p>
        </w:tc>
        <w:tc>
          <w:tcPr>
            <w:tcW w:w="1701" w:type="dxa"/>
            <w:vAlign w:val="center"/>
          </w:tcPr>
          <w:p w14:paraId="3952C879" w14:textId="77777777" w:rsidR="00B83924" w:rsidRPr="00E0656D" w:rsidRDefault="00B83924">
            <w:pPr>
              <w:jc w:val="center"/>
              <w:rPr>
                <w:rFonts w:ascii="仿宋_GB2312" w:eastAsia="仿宋_GB2312" w:hAnsi="仿宋"/>
                <w:bCs/>
                <w:sz w:val="24"/>
                <w:szCs w:val="24"/>
              </w:rPr>
            </w:pPr>
          </w:p>
        </w:tc>
        <w:tc>
          <w:tcPr>
            <w:tcW w:w="1418" w:type="dxa"/>
            <w:vAlign w:val="center"/>
          </w:tcPr>
          <w:p w14:paraId="37E1AA77" w14:textId="77777777" w:rsidR="00B83924" w:rsidRPr="00E0656D" w:rsidRDefault="00B83924">
            <w:pPr>
              <w:jc w:val="center"/>
              <w:rPr>
                <w:rFonts w:ascii="仿宋_GB2312" w:eastAsia="仿宋_GB2312" w:hAnsi="仿宋"/>
                <w:bCs/>
                <w:sz w:val="24"/>
                <w:szCs w:val="24"/>
              </w:rPr>
            </w:pPr>
          </w:p>
        </w:tc>
        <w:tc>
          <w:tcPr>
            <w:tcW w:w="3260" w:type="dxa"/>
            <w:vAlign w:val="center"/>
          </w:tcPr>
          <w:p w14:paraId="67556F45" w14:textId="77777777" w:rsidR="00B83924" w:rsidRPr="00E0656D" w:rsidRDefault="00B83924">
            <w:pPr>
              <w:jc w:val="center"/>
              <w:rPr>
                <w:rFonts w:ascii="仿宋_GB2312" w:eastAsia="仿宋_GB2312" w:hAnsi="仿宋"/>
                <w:bCs/>
                <w:sz w:val="24"/>
                <w:szCs w:val="24"/>
              </w:rPr>
            </w:pPr>
          </w:p>
        </w:tc>
      </w:tr>
    </w:tbl>
    <w:p w14:paraId="6C38B0A1" w14:textId="77777777" w:rsidR="00B83924" w:rsidRDefault="00B83924">
      <w:pPr>
        <w:spacing w:line="360" w:lineRule="auto"/>
        <w:rPr>
          <w:rFonts w:ascii="仿宋" w:eastAsia="仿宋" w:hAnsi="仿宋"/>
          <w:b/>
          <w:sz w:val="32"/>
          <w:szCs w:val="32"/>
        </w:rPr>
      </w:pPr>
    </w:p>
    <w:p w14:paraId="55DCFC16"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lastRenderedPageBreak/>
        <w:t>第二部分：单位预算安排的总体情况</w:t>
      </w:r>
    </w:p>
    <w:p w14:paraId="19BFAB8A"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按照预算管理有关规定，目前我区部门预算的编制实行综合预算制度，即全部收入和支出都反映在预算中。我单位的收支包含在部门预算中。</w:t>
      </w:r>
    </w:p>
    <w:p w14:paraId="692494E9" w14:textId="77777777" w:rsidR="00B83924" w:rsidRDefault="00B83924" w:rsidP="00507A06">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3B71AF4C"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年预算收入为</w:t>
      </w:r>
      <w:r>
        <w:rPr>
          <w:rFonts w:ascii="仿宋" w:eastAsia="仿宋" w:hAnsi="仿宋"/>
          <w:sz w:val="32"/>
          <w:szCs w:val="32"/>
        </w:rPr>
        <w:t>1047.57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其中：一般公共预算收入</w:t>
      </w:r>
      <w:r>
        <w:rPr>
          <w:rFonts w:ascii="仿宋" w:eastAsia="仿宋" w:hAnsi="仿宋"/>
          <w:sz w:val="32"/>
          <w:szCs w:val="32"/>
        </w:rPr>
        <w:t>1047.57</w:t>
      </w:r>
      <w:r>
        <w:rPr>
          <w:rFonts w:ascii="仿宋" w:eastAsia="仿宋" w:hAnsi="仿宋" w:hint="eastAsia"/>
          <w:sz w:val="32"/>
          <w:szCs w:val="32"/>
        </w:rPr>
        <w:t>万元，基金预算收入</w:t>
      </w:r>
      <w:r>
        <w:rPr>
          <w:rFonts w:ascii="仿宋" w:eastAsia="仿宋" w:hAnsi="仿宋"/>
          <w:sz w:val="32"/>
          <w:szCs w:val="32"/>
        </w:rPr>
        <w:t>0</w:t>
      </w:r>
      <w:r>
        <w:rPr>
          <w:rFonts w:ascii="仿宋" w:eastAsia="仿宋" w:hAnsi="仿宋" w:hint="eastAsia"/>
          <w:sz w:val="32"/>
          <w:szCs w:val="32"/>
        </w:rPr>
        <w:t>万元，财政专户收入</w:t>
      </w:r>
      <w:r>
        <w:rPr>
          <w:rFonts w:ascii="仿宋" w:eastAsia="仿宋" w:hAnsi="仿宋"/>
          <w:sz w:val="32"/>
          <w:szCs w:val="32"/>
        </w:rPr>
        <w:t>0</w:t>
      </w:r>
      <w:r>
        <w:rPr>
          <w:rFonts w:ascii="仿宋" w:eastAsia="仿宋" w:hAnsi="仿宋" w:hint="eastAsia"/>
          <w:sz w:val="32"/>
          <w:szCs w:val="32"/>
        </w:rPr>
        <w:t>万元，其他来源收入</w:t>
      </w:r>
      <w:r>
        <w:rPr>
          <w:rFonts w:ascii="仿宋" w:eastAsia="仿宋" w:hAnsi="仿宋"/>
          <w:sz w:val="32"/>
          <w:szCs w:val="32"/>
        </w:rPr>
        <w:t>0</w:t>
      </w:r>
      <w:r>
        <w:rPr>
          <w:rFonts w:ascii="仿宋" w:eastAsia="仿宋" w:hAnsi="仿宋" w:hint="eastAsia"/>
          <w:sz w:val="32"/>
          <w:szCs w:val="32"/>
        </w:rPr>
        <w:t>万元。</w:t>
      </w:r>
    </w:p>
    <w:p w14:paraId="135ECBBB" w14:textId="77777777" w:rsidR="00B83924" w:rsidRDefault="00B83924" w:rsidP="00507A06">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36BA8599"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年支出预算：</w:t>
      </w:r>
      <w:r>
        <w:rPr>
          <w:rFonts w:ascii="仿宋" w:eastAsia="仿宋" w:hAnsi="仿宋"/>
          <w:sz w:val="32"/>
          <w:szCs w:val="32"/>
        </w:rPr>
        <w:t>1047.57</w:t>
      </w:r>
      <w:r>
        <w:rPr>
          <w:rFonts w:ascii="仿宋" w:eastAsia="仿宋" w:hAnsi="仿宋" w:hint="eastAsia"/>
          <w:sz w:val="32"/>
          <w:szCs w:val="32"/>
        </w:rPr>
        <w:t>万元</w:t>
      </w:r>
    </w:p>
    <w:p w14:paraId="2CA40F0E"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939.57</w:t>
      </w:r>
      <w:r>
        <w:rPr>
          <w:rFonts w:ascii="仿宋" w:eastAsia="仿宋" w:hAnsi="仿宋" w:hint="eastAsia"/>
          <w:sz w:val="32"/>
          <w:szCs w:val="32"/>
        </w:rPr>
        <w:t>万元</w:t>
      </w:r>
    </w:p>
    <w:p w14:paraId="2CE26913"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其中：人员经费</w:t>
      </w:r>
      <w:r>
        <w:rPr>
          <w:rFonts w:ascii="仿宋" w:eastAsia="仿宋" w:hAnsi="仿宋"/>
          <w:sz w:val="32"/>
          <w:szCs w:val="32"/>
        </w:rPr>
        <w:t>884.44</w:t>
      </w:r>
      <w:r>
        <w:rPr>
          <w:rFonts w:ascii="仿宋" w:eastAsia="仿宋" w:hAnsi="仿宋" w:hint="eastAsia"/>
          <w:sz w:val="32"/>
          <w:szCs w:val="32"/>
        </w:rPr>
        <w:t>万元</w:t>
      </w:r>
    </w:p>
    <w:p w14:paraId="04E5C157"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日常公用经费</w:t>
      </w:r>
      <w:r>
        <w:rPr>
          <w:rFonts w:ascii="仿宋" w:eastAsia="仿宋" w:hAnsi="仿宋"/>
          <w:sz w:val="32"/>
          <w:szCs w:val="32"/>
        </w:rPr>
        <w:t>55.13</w:t>
      </w:r>
      <w:r>
        <w:rPr>
          <w:rFonts w:ascii="仿宋" w:eastAsia="仿宋" w:hAnsi="仿宋" w:hint="eastAsia"/>
          <w:sz w:val="32"/>
          <w:szCs w:val="32"/>
        </w:rPr>
        <w:t>万元</w:t>
      </w:r>
    </w:p>
    <w:p w14:paraId="7D36EC5C"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108</w:t>
      </w:r>
      <w:r>
        <w:rPr>
          <w:rFonts w:ascii="仿宋" w:eastAsia="仿宋" w:hAnsi="仿宋" w:hint="eastAsia"/>
          <w:sz w:val="32"/>
          <w:szCs w:val="32"/>
        </w:rPr>
        <w:t>万元</w:t>
      </w:r>
    </w:p>
    <w:p w14:paraId="3F1689BF"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其中：本级支出</w:t>
      </w:r>
      <w:r>
        <w:rPr>
          <w:rFonts w:ascii="仿宋" w:eastAsia="仿宋" w:hAnsi="仿宋"/>
          <w:sz w:val="32"/>
          <w:szCs w:val="32"/>
        </w:rPr>
        <w:t>108</w:t>
      </w:r>
      <w:r>
        <w:rPr>
          <w:rFonts w:ascii="仿宋" w:eastAsia="仿宋" w:hAnsi="仿宋" w:hint="eastAsia"/>
          <w:sz w:val="32"/>
          <w:szCs w:val="32"/>
        </w:rPr>
        <w:t>万元</w:t>
      </w:r>
    </w:p>
    <w:p w14:paraId="5EAF35D5" w14:textId="77777777" w:rsidR="00B83924" w:rsidRDefault="00B83924" w:rsidP="00507A06">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02B1173B"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1047.57</w:t>
      </w:r>
      <w:r>
        <w:rPr>
          <w:rFonts w:ascii="仿宋" w:eastAsia="仿宋" w:hAnsi="仿宋" w:hint="eastAsia"/>
          <w:sz w:val="32"/>
          <w:szCs w:val="32"/>
        </w:rPr>
        <w:t>万元，较上年增加</w:t>
      </w:r>
      <w:r>
        <w:rPr>
          <w:rFonts w:ascii="仿宋" w:eastAsia="仿宋" w:hAnsi="仿宋"/>
          <w:sz w:val="32"/>
          <w:szCs w:val="32"/>
        </w:rPr>
        <w:t>141.07</w:t>
      </w:r>
      <w:r>
        <w:rPr>
          <w:rFonts w:ascii="仿宋" w:eastAsia="仿宋" w:hAnsi="仿宋" w:hint="eastAsia"/>
          <w:sz w:val="32"/>
          <w:szCs w:val="32"/>
        </w:rPr>
        <w:t>万元。其中</w:t>
      </w:r>
      <w:r>
        <w:rPr>
          <w:rFonts w:ascii="仿宋" w:eastAsia="仿宋" w:hAnsi="仿宋"/>
          <w:sz w:val="32"/>
          <w:szCs w:val="32"/>
        </w:rPr>
        <w:t>:</w:t>
      </w:r>
      <w:r>
        <w:rPr>
          <w:rFonts w:ascii="仿宋" w:eastAsia="仿宋" w:hAnsi="仿宋" w:hint="eastAsia"/>
          <w:sz w:val="32"/>
          <w:szCs w:val="32"/>
        </w:rPr>
        <w:t>基本支出增加</w:t>
      </w:r>
      <w:r>
        <w:rPr>
          <w:rFonts w:ascii="仿宋" w:eastAsia="仿宋" w:hAnsi="仿宋"/>
          <w:sz w:val="32"/>
          <w:szCs w:val="32"/>
        </w:rPr>
        <w:t>179.87</w:t>
      </w:r>
      <w:r>
        <w:rPr>
          <w:rFonts w:ascii="仿宋" w:eastAsia="仿宋" w:hAnsi="仿宋" w:hint="eastAsia"/>
          <w:sz w:val="32"/>
          <w:szCs w:val="32"/>
        </w:rPr>
        <w:t>万元，主要原因是人员经费增加；项目支出减少</w:t>
      </w:r>
      <w:r>
        <w:rPr>
          <w:rFonts w:ascii="仿宋" w:eastAsia="仿宋" w:hAnsi="仿宋"/>
          <w:sz w:val="32"/>
          <w:szCs w:val="32"/>
        </w:rPr>
        <w:t>38.8</w:t>
      </w:r>
      <w:r>
        <w:rPr>
          <w:rFonts w:ascii="仿宋" w:eastAsia="仿宋" w:hAnsi="仿宋" w:hint="eastAsia"/>
          <w:sz w:val="32"/>
          <w:szCs w:val="32"/>
        </w:rPr>
        <w:t>万元，主要原因是根据上级要求压减支出所致。</w:t>
      </w:r>
    </w:p>
    <w:p w14:paraId="5ED4E6A8" w14:textId="77777777" w:rsidR="00B83924" w:rsidRDefault="00B83924" w:rsidP="00507A06">
      <w:pPr>
        <w:spacing w:line="360" w:lineRule="auto"/>
        <w:ind w:firstLineChars="200" w:firstLine="640"/>
        <w:rPr>
          <w:rFonts w:ascii="仿宋" w:eastAsia="仿宋" w:hAnsi="仿宋"/>
          <w:sz w:val="32"/>
          <w:szCs w:val="32"/>
        </w:rPr>
      </w:pPr>
    </w:p>
    <w:p w14:paraId="28A1AC07"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5D514FB9"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lastRenderedPageBreak/>
        <w:t>2022</w:t>
      </w:r>
      <w:r>
        <w:rPr>
          <w:rFonts w:ascii="仿宋" w:eastAsia="仿宋" w:hAnsi="仿宋" w:hint="eastAsia"/>
          <w:sz w:val="32"/>
          <w:szCs w:val="32"/>
        </w:rPr>
        <w:t>年我单位机关运行经费安排</w:t>
      </w:r>
      <w:r>
        <w:rPr>
          <w:rFonts w:ascii="仿宋" w:eastAsia="仿宋" w:hAnsi="仿宋"/>
          <w:sz w:val="32"/>
          <w:szCs w:val="32"/>
        </w:rPr>
        <w:t>55.13</w:t>
      </w:r>
      <w:r>
        <w:rPr>
          <w:rFonts w:ascii="仿宋" w:eastAsia="仿宋" w:hAnsi="仿宋" w:hint="eastAsia"/>
          <w:sz w:val="32"/>
          <w:szCs w:val="32"/>
        </w:rPr>
        <w:t>万元，其中办公费</w:t>
      </w:r>
      <w:r>
        <w:rPr>
          <w:rFonts w:ascii="仿宋" w:eastAsia="仿宋" w:hAnsi="仿宋"/>
          <w:sz w:val="32"/>
          <w:szCs w:val="32"/>
        </w:rPr>
        <w:t>27</w:t>
      </w:r>
      <w:r>
        <w:rPr>
          <w:rFonts w:ascii="仿宋" w:eastAsia="仿宋" w:hAnsi="仿宋" w:hint="eastAsia"/>
          <w:sz w:val="32"/>
          <w:szCs w:val="32"/>
        </w:rPr>
        <w:t>万元，邮电费</w:t>
      </w:r>
      <w:r>
        <w:rPr>
          <w:rFonts w:ascii="仿宋" w:eastAsia="仿宋" w:hAnsi="仿宋"/>
          <w:sz w:val="32"/>
          <w:szCs w:val="32"/>
        </w:rPr>
        <w:t>0.14</w:t>
      </w:r>
      <w:r>
        <w:rPr>
          <w:rFonts w:ascii="仿宋" w:eastAsia="仿宋" w:hAnsi="仿宋" w:hint="eastAsia"/>
          <w:sz w:val="32"/>
          <w:szCs w:val="32"/>
        </w:rPr>
        <w:t>万元，工会经费、福利费</w:t>
      </w:r>
      <w:r>
        <w:rPr>
          <w:rFonts w:ascii="仿宋" w:eastAsia="仿宋" w:hAnsi="仿宋"/>
          <w:sz w:val="32"/>
          <w:szCs w:val="32"/>
        </w:rPr>
        <w:t>12.56</w:t>
      </w:r>
      <w:r>
        <w:rPr>
          <w:rFonts w:ascii="仿宋" w:eastAsia="仿宋" w:hAnsi="仿宋" w:hint="eastAsia"/>
          <w:sz w:val="32"/>
          <w:szCs w:val="32"/>
        </w:rPr>
        <w:t>万元，公务用车运行维护费</w:t>
      </w:r>
      <w:r>
        <w:rPr>
          <w:rFonts w:ascii="仿宋" w:eastAsia="仿宋" w:hAnsi="仿宋"/>
          <w:sz w:val="32"/>
          <w:szCs w:val="32"/>
        </w:rPr>
        <w:t>4.86</w:t>
      </w:r>
      <w:r>
        <w:rPr>
          <w:rFonts w:ascii="仿宋" w:eastAsia="仿宋" w:hAnsi="仿宋" w:hint="eastAsia"/>
          <w:sz w:val="32"/>
          <w:szCs w:val="32"/>
        </w:rPr>
        <w:t>万元，其他支出</w:t>
      </w:r>
      <w:r>
        <w:rPr>
          <w:rFonts w:ascii="仿宋" w:eastAsia="仿宋" w:hAnsi="仿宋"/>
          <w:sz w:val="32"/>
          <w:szCs w:val="32"/>
        </w:rPr>
        <w:t>10.56</w:t>
      </w:r>
      <w:r>
        <w:rPr>
          <w:rFonts w:ascii="仿宋" w:eastAsia="仿宋" w:hAnsi="仿宋" w:hint="eastAsia"/>
          <w:sz w:val="32"/>
          <w:szCs w:val="32"/>
        </w:rPr>
        <w:t>万元。</w:t>
      </w:r>
    </w:p>
    <w:p w14:paraId="136C5B7B" w14:textId="77777777" w:rsidR="00B83924" w:rsidRDefault="00B83924" w:rsidP="00507A06">
      <w:pPr>
        <w:spacing w:line="360" w:lineRule="auto"/>
        <w:ind w:firstLineChars="200" w:firstLine="640"/>
        <w:rPr>
          <w:rFonts w:ascii="仿宋" w:eastAsia="仿宋" w:hAnsi="仿宋"/>
          <w:sz w:val="32"/>
          <w:szCs w:val="32"/>
        </w:rPr>
      </w:pPr>
    </w:p>
    <w:p w14:paraId="3EFE270B"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0A0" w:firstRow="1" w:lastRow="0" w:firstColumn="1" w:lastColumn="0" w:noHBand="0" w:noVBand="0"/>
      </w:tblPr>
      <w:tblGrid>
        <w:gridCol w:w="9515"/>
      </w:tblGrid>
      <w:tr w:rsidR="00B83924" w:rsidRPr="00E0656D" w14:paraId="73B7588C" w14:textId="77777777">
        <w:trPr>
          <w:trHeight w:val="405"/>
        </w:trPr>
        <w:tc>
          <w:tcPr>
            <w:tcW w:w="5000" w:type="pct"/>
            <w:tcBorders>
              <w:top w:val="nil"/>
              <w:left w:val="nil"/>
              <w:bottom w:val="nil"/>
              <w:right w:val="nil"/>
            </w:tcBorders>
            <w:noWrap/>
            <w:vAlign w:val="center"/>
          </w:tcPr>
          <w:tbl>
            <w:tblPr>
              <w:tblW w:w="0" w:type="auto"/>
              <w:jc w:val="center"/>
              <w:tblLook w:val="00A0" w:firstRow="1" w:lastRow="0" w:firstColumn="1" w:lastColumn="0" w:noHBand="0" w:noVBand="0"/>
            </w:tblPr>
            <w:tblGrid>
              <w:gridCol w:w="2163"/>
              <w:gridCol w:w="1276"/>
              <w:gridCol w:w="1418"/>
              <w:gridCol w:w="836"/>
              <w:gridCol w:w="2397"/>
            </w:tblGrid>
            <w:tr w:rsidR="00B83924" w:rsidRPr="00E0656D" w14:paraId="492993D3" w14:textId="77777777">
              <w:trPr>
                <w:trHeight w:val="405"/>
                <w:jc w:val="center"/>
              </w:trPr>
              <w:tc>
                <w:tcPr>
                  <w:tcW w:w="8090" w:type="dxa"/>
                  <w:gridSpan w:val="5"/>
                  <w:tcBorders>
                    <w:top w:val="nil"/>
                    <w:left w:val="nil"/>
                    <w:bottom w:val="nil"/>
                    <w:right w:val="nil"/>
                  </w:tcBorders>
                  <w:vAlign w:val="center"/>
                </w:tcPr>
                <w:p w14:paraId="372CB507" w14:textId="77777777" w:rsidR="00B83924" w:rsidRDefault="00B83924">
                  <w:pPr>
                    <w:spacing w:line="360" w:lineRule="auto"/>
                    <w:rPr>
                      <w:rFonts w:ascii="黑体" w:eastAsia="黑体" w:hAnsi="黑体" w:cs="宋体"/>
                      <w:kern w:val="0"/>
                      <w:sz w:val="32"/>
                      <w:szCs w:val="32"/>
                    </w:rPr>
                  </w:pPr>
                </w:p>
              </w:tc>
            </w:tr>
            <w:tr w:rsidR="00B83924" w:rsidRPr="00E0656D" w14:paraId="3AABD83F" w14:textId="77777777">
              <w:trPr>
                <w:trHeight w:val="221"/>
                <w:jc w:val="center"/>
              </w:trPr>
              <w:tc>
                <w:tcPr>
                  <w:tcW w:w="2163" w:type="dxa"/>
                  <w:tcBorders>
                    <w:top w:val="nil"/>
                    <w:left w:val="nil"/>
                    <w:bottom w:val="nil"/>
                    <w:right w:val="nil"/>
                  </w:tcBorders>
                  <w:vAlign w:val="center"/>
                </w:tcPr>
                <w:p w14:paraId="5B18EE07" w14:textId="77777777" w:rsidR="00B83924" w:rsidRPr="00E0656D" w:rsidRDefault="00B83924">
                  <w:pPr>
                    <w:widowControl/>
                    <w:jc w:val="left"/>
                    <w:rPr>
                      <w:rFonts w:ascii="宋体" w:eastAsia="宋体" w:cs="宋体"/>
                      <w:kern w:val="0"/>
                      <w:sz w:val="24"/>
                      <w:szCs w:val="24"/>
                    </w:rPr>
                  </w:pPr>
                </w:p>
              </w:tc>
              <w:tc>
                <w:tcPr>
                  <w:tcW w:w="1276" w:type="dxa"/>
                  <w:tcBorders>
                    <w:top w:val="nil"/>
                    <w:left w:val="nil"/>
                    <w:bottom w:val="nil"/>
                    <w:right w:val="nil"/>
                  </w:tcBorders>
                  <w:vAlign w:val="center"/>
                </w:tcPr>
                <w:p w14:paraId="66705D5B" w14:textId="77777777" w:rsidR="00B83924" w:rsidRPr="00E0656D" w:rsidRDefault="00B83924">
                  <w:pPr>
                    <w:widowControl/>
                    <w:jc w:val="left"/>
                    <w:rPr>
                      <w:rFonts w:ascii="宋体" w:eastAsia="宋体" w:cs="宋体"/>
                      <w:kern w:val="0"/>
                      <w:sz w:val="24"/>
                      <w:szCs w:val="24"/>
                    </w:rPr>
                  </w:pPr>
                </w:p>
              </w:tc>
              <w:tc>
                <w:tcPr>
                  <w:tcW w:w="1418" w:type="dxa"/>
                  <w:tcBorders>
                    <w:top w:val="nil"/>
                    <w:left w:val="nil"/>
                    <w:bottom w:val="nil"/>
                    <w:right w:val="nil"/>
                  </w:tcBorders>
                  <w:vAlign w:val="center"/>
                </w:tcPr>
                <w:p w14:paraId="7FBA4B97" w14:textId="77777777" w:rsidR="00B83924" w:rsidRPr="00E0656D" w:rsidRDefault="00B83924">
                  <w:pPr>
                    <w:widowControl/>
                    <w:jc w:val="left"/>
                    <w:rPr>
                      <w:rFonts w:ascii="宋体" w:eastAsia="宋体" w:cs="宋体"/>
                      <w:kern w:val="0"/>
                      <w:sz w:val="24"/>
                      <w:szCs w:val="24"/>
                    </w:rPr>
                  </w:pPr>
                </w:p>
              </w:tc>
              <w:tc>
                <w:tcPr>
                  <w:tcW w:w="836" w:type="dxa"/>
                  <w:tcBorders>
                    <w:top w:val="nil"/>
                    <w:left w:val="nil"/>
                    <w:bottom w:val="nil"/>
                    <w:right w:val="nil"/>
                  </w:tcBorders>
                  <w:vAlign w:val="center"/>
                </w:tcPr>
                <w:p w14:paraId="28F2D066" w14:textId="77777777" w:rsidR="00B83924" w:rsidRPr="00E0656D" w:rsidRDefault="00B83924">
                  <w:pPr>
                    <w:widowControl/>
                    <w:jc w:val="left"/>
                    <w:rPr>
                      <w:rFonts w:ascii="宋体" w:eastAsia="宋体" w:cs="宋体"/>
                      <w:kern w:val="0"/>
                      <w:sz w:val="24"/>
                      <w:szCs w:val="24"/>
                    </w:rPr>
                  </w:pPr>
                </w:p>
              </w:tc>
              <w:tc>
                <w:tcPr>
                  <w:tcW w:w="2397" w:type="dxa"/>
                  <w:tcBorders>
                    <w:top w:val="nil"/>
                    <w:left w:val="nil"/>
                    <w:bottom w:val="nil"/>
                    <w:right w:val="nil"/>
                  </w:tcBorders>
                  <w:vAlign w:val="center"/>
                </w:tcPr>
                <w:p w14:paraId="0631AC4E" w14:textId="77777777" w:rsidR="00B83924" w:rsidRPr="00E0656D" w:rsidRDefault="00B83924">
                  <w:pPr>
                    <w:widowControl/>
                    <w:jc w:val="right"/>
                    <w:rPr>
                      <w:rFonts w:ascii="宋体" w:eastAsia="宋体" w:cs="宋体"/>
                      <w:kern w:val="0"/>
                      <w:sz w:val="24"/>
                      <w:szCs w:val="24"/>
                    </w:rPr>
                  </w:pPr>
                  <w:r w:rsidRPr="00E0656D">
                    <w:rPr>
                      <w:rFonts w:ascii="宋体" w:hAnsi="宋体" w:cs="宋体" w:hint="eastAsia"/>
                      <w:kern w:val="0"/>
                      <w:sz w:val="24"/>
                      <w:szCs w:val="24"/>
                    </w:rPr>
                    <w:t>单位：万元</w:t>
                  </w:r>
                </w:p>
              </w:tc>
            </w:tr>
            <w:tr w:rsidR="00B83924" w:rsidRPr="00E0656D" w14:paraId="04551409"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6D93AD4B" w14:textId="77777777"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556C103A" w14:textId="77777777"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2DB7762F" w14:textId="77777777"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723DBF3D" w14:textId="77777777"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45DE8304" w14:textId="77777777"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B83924" w:rsidRPr="00E0656D" w14:paraId="4DFE8DA6"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4EEE601B" w14:textId="77777777"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14:paraId="29E9C68C"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1418" w:type="dxa"/>
                  <w:tcBorders>
                    <w:top w:val="nil"/>
                    <w:left w:val="nil"/>
                    <w:bottom w:val="single" w:sz="4" w:space="0" w:color="auto"/>
                    <w:right w:val="single" w:sz="4" w:space="0" w:color="auto"/>
                  </w:tcBorders>
                  <w:vAlign w:val="center"/>
                </w:tcPr>
                <w:p w14:paraId="0872C16E"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14:paraId="357340E6"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2397" w:type="dxa"/>
                  <w:tcBorders>
                    <w:top w:val="nil"/>
                    <w:left w:val="nil"/>
                    <w:bottom w:val="single" w:sz="4" w:space="0" w:color="auto"/>
                    <w:right w:val="single" w:sz="4" w:space="0" w:color="auto"/>
                  </w:tcBorders>
                  <w:vAlign w:val="center"/>
                </w:tcPr>
                <w:p w14:paraId="218D8A47" w14:textId="77777777"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B83924" w:rsidRPr="00E0656D" w14:paraId="4F1A1A25"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398CFA90" w14:textId="77777777"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7075374F"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1418" w:type="dxa"/>
                  <w:tcBorders>
                    <w:top w:val="nil"/>
                    <w:left w:val="nil"/>
                    <w:bottom w:val="single" w:sz="4" w:space="0" w:color="auto"/>
                    <w:right w:val="single" w:sz="4" w:space="0" w:color="auto"/>
                  </w:tcBorders>
                  <w:vAlign w:val="center"/>
                </w:tcPr>
                <w:p w14:paraId="5BD7B919"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14:paraId="7DE4E765"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2397" w:type="dxa"/>
                  <w:tcBorders>
                    <w:top w:val="nil"/>
                    <w:left w:val="nil"/>
                    <w:bottom w:val="single" w:sz="4" w:space="0" w:color="auto"/>
                    <w:right w:val="single" w:sz="4" w:space="0" w:color="auto"/>
                  </w:tcBorders>
                  <w:vAlign w:val="center"/>
                </w:tcPr>
                <w:p w14:paraId="518DFC6F" w14:textId="77777777"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B83924" w:rsidRPr="00E0656D" w14:paraId="2546307F"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3769E5E4" w14:textId="77777777"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74A53D9B"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5.4</w:t>
                  </w:r>
                </w:p>
              </w:tc>
              <w:tc>
                <w:tcPr>
                  <w:tcW w:w="1418" w:type="dxa"/>
                  <w:tcBorders>
                    <w:top w:val="nil"/>
                    <w:left w:val="nil"/>
                    <w:bottom w:val="single" w:sz="4" w:space="0" w:color="auto"/>
                    <w:right w:val="single" w:sz="4" w:space="0" w:color="auto"/>
                  </w:tcBorders>
                  <w:vAlign w:val="center"/>
                </w:tcPr>
                <w:p w14:paraId="02396517"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4.86</w:t>
                  </w:r>
                </w:p>
              </w:tc>
              <w:tc>
                <w:tcPr>
                  <w:tcW w:w="836" w:type="dxa"/>
                  <w:tcBorders>
                    <w:top w:val="nil"/>
                    <w:left w:val="nil"/>
                    <w:bottom w:val="single" w:sz="4" w:space="0" w:color="auto"/>
                    <w:right w:val="single" w:sz="4" w:space="0" w:color="auto"/>
                  </w:tcBorders>
                  <w:vAlign w:val="center"/>
                </w:tcPr>
                <w:p w14:paraId="6EE7C78B"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-0.54</w:t>
                  </w:r>
                </w:p>
              </w:tc>
              <w:tc>
                <w:tcPr>
                  <w:tcW w:w="2397" w:type="dxa"/>
                  <w:tcBorders>
                    <w:top w:val="nil"/>
                    <w:left w:val="nil"/>
                    <w:bottom w:val="single" w:sz="4" w:space="0" w:color="auto"/>
                    <w:right w:val="single" w:sz="4" w:space="0" w:color="auto"/>
                  </w:tcBorders>
                  <w:vAlign w:val="center"/>
                </w:tcPr>
                <w:p w14:paraId="4CDF156F" w14:textId="77777777"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合理缩减三公经费</w:t>
                  </w:r>
                </w:p>
              </w:tc>
            </w:tr>
            <w:tr w:rsidR="00B83924" w:rsidRPr="00E0656D" w14:paraId="7119A932"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10BF4491" w14:textId="77777777"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14B62CA5"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1.5</w:t>
                  </w:r>
                </w:p>
              </w:tc>
              <w:tc>
                <w:tcPr>
                  <w:tcW w:w="1418" w:type="dxa"/>
                  <w:tcBorders>
                    <w:top w:val="nil"/>
                    <w:left w:val="nil"/>
                    <w:bottom w:val="single" w:sz="4" w:space="0" w:color="auto"/>
                    <w:right w:val="single" w:sz="4" w:space="0" w:color="auto"/>
                  </w:tcBorders>
                  <w:vAlign w:val="center"/>
                </w:tcPr>
                <w:p w14:paraId="2BDB71BC"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14:paraId="1CA71131"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-1.5</w:t>
                  </w:r>
                </w:p>
              </w:tc>
              <w:tc>
                <w:tcPr>
                  <w:tcW w:w="2397" w:type="dxa"/>
                  <w:tcBorders>
                    <w:top w:val="nil"/>
                    <w:left w:val="nil"/>
                    <w:bottom w:val="single" w:sz="4" w:space="0" w:color="auto"/>
                    <w:right w:val="single" w:sz="4" w:space="0" w:color="auto"/>
                  </w:tcBorders>
                  <w:vAlign w:val="center"/>
                </w:tcPr>
                <w:p w14:paraId="504B3AC0" w14:textId="77777777"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缩减三公经费</w:t>
                  </w:r>
                </w:p>
              </w:tc>
            </w:tr>
            <w:tr w:rsidR="00B83924" w:rsidRPr="00E0656D" w14:paraId="4B55F6B4"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007CCE04" w14:textId="77777777"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4EF823D4"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6.9</w:t>
                  </w:r>
                </w:p>
              </w:tc>
              <w:tc>
                <w:tcPr>
                  <w:tcW w:w="1418" w:type="dxa"/>
                  <w:tcBorders>
                    <w:top w:val="nil"/>
                    <w:left w:val="nil"/>
                    <w:bottom w:val="single" w:sz="4" w:space="0" w:color="auto"/>
                    <w:right w:val="single" w:sz="4" w:space="0" w:color="auto"/>
                  </w:tcBorders>
                  <w:vAlign w:val="center"/>
                </w:tcPr>
                <w:p w14:paraId="20835496"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4.86</w:t>
                  </w:r>
                </w:p>
              </w:tc>
              <w:tc>
                <w:tcPr>
                  <w:tcW w:w="836" w:type="dxa"/>
                  <w:tcBorders>
                    <w:top w:val="nil"/>
                    <w:left w:val="nil"/>
                    <w:bottom w:val="single" w:sz="4" w:space="0" w:color="auto"/>
                    <w:right w:val="single" w:sz="4" w:space="0" w:color="auto"/>
                  </w:tcBorders>
                  <w:vAlign w:val="center"/>
                </w:tcPr>
                <w:p w14:paraId="6950B1E4" w14:textId="77777777"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-2.04</w:t>
                  </w:r>
                </w:p>
              </w:tc>
              <w:tc>
                <w:tcPr>
                  <w:tcW w:w="2397" w:type="dxa"/>
                  <w:tcBorders>
                    <w:top w:val="nil"/>
                    <w:left w:val="nil"/>
                    <w:bottom w:val="single" w:sz="4" w:space="0" w:color="auto"/>
                    <w:right w:val="single" w:sz="4" w:space="0" w:color="auto"/>
                  </w:tcBorders>
                  <w:vAlign w:val="center"/>
                </w:tcPr>
                <w:p w14:paraId="57C568E5" w14:textId="77777777"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合理缩减三公经费</w:t>
                  </w:r>
                </w:p>
              </w:tc>
            </w:tr>
            <w:tr w:rsidR="00B83924" w:rsidRPr="00E0656D" w14:paraId="0ECF0B99" w14:textId="77777777">
              <w:trPr>
                <w:trHeight w:val="285"/>
                <w:jc w:val="center"/>
              </w:trPr>
              <w:tc>
                <w:tcPr>
                  <w:tcW w:w="2163" w:type="dxa"/>
                  <w:tcBorders>
                    <w:top w:val="nil"/>
                    <w:left w:val="nil"/>
                    <w:bottom w:val="nil"/>
                    <w:right w:val="nil"/>
                  </w:tcBorders>
                  <w:vAlign w:val="center"/>
                </w:tcPr>
                <w:p w14:paraId="3BE6253E" w14:textId="77777777" w:rsidR="00B83924" w:rsidRPr="00E0656D" w:rsidRDefault="00B83924">
                  <w:pPr>
                    <w:widowControl/>
                    <w:jc w:val="left"/>
                    <w:rPr>
                      <w:rFonts w:ascii="宋体" w:eastAsia="宋体" w:cs="宋体"/>
                      <w:kern w:val="0"/>
                      <w:sz w:val="24"/>
                      <w:szCs w:val="24"/>
                    </w:rPr>
                  </w:pPr>
                </w:p>
              </w:tc>
              <w:tc>
                <w:tcPr>
                  <w:tcW w:w="1276" w:type="dxa"/>
                  <w:tcBorders>
                    <w:top w:val="nil"/>
                    <w:left w:val="nil"/>
                    <w:bottom w:val="nil"/>
                    <w:right w:val="nil"/>
                  </w:tcBorders>
                  <w:vAlign w:val="center"/>
                </w:tcPr>
                <w:p w14:paraId="072F8ACD" w14:textId="77777777" w:rsidR="00B83924" w:rsidRPr="00E0656D" w:rsidRDefault="00B83924">
                  <w:pPr>
                    <w:widowControl/>
                    <w:jc w:val="left"/>
                    <w:rPr>
                      <w:rFonts w:ascii="宋体" w:eastAsia="宋体" w:cs="宋体"/>
                      <w:kern w:val="0"/>
                      <w:sz w:val="24"/>
                      <w:szCs w:val="24"/>
                    </w:rPr>
                  </w:pPr>
                </w:p>
              </w:tc>
              <w:tc>
                <w:tcPr>
                  <w:tcW w:w="1418" w:type="dxa"/>
                  <w:tcBorders>
                    <w:top w:val="nil"/>
                    <w:left w:val="nil"/>
                    <w:bottom w:val="nil"/>
                    <w:right w:val="nil"/>
                  </w:tcBorders>
                  <w:vAlign w:val="center"/>
                </w:tcPr>
                <w:p w14:paraId="45EC94B1" w14:textId="77777777" w:rsidR="00B83924" w:rsidRPr="00E0656D" w:rsidRDefault="00B83924">
                  <w:pPr>
                    <w:widowControl/>
                    <w:jc w:val="left"/>
                    <w:rPr>
                      <w:rFonts w:ascii="宋体" w:eastAsia="宋体" w:cs="宋体"/>
                      <w:kern w:val="0"/>
                      <w:sz w:val="24"/>
                      <w:szCs w:val="24"/>
                    </w:rPr>
                  </w:pPr>
                </w:p>
              </w:tc>
              <w:tc>
                <w:tcPr>
                  <w:tcW w:w="836" w:type="dxa"/>
                  <w:tcBorders>
                    <w:top w:val="nil"/>
                    <w:left w:val="nil"/>
                    <w:bottom w:val="nil"/>
                    <w:right w:val="nil"/>
                  </w:tcBorders>
                  <w:vAlign w:val="center"/>
                </w:tcPr>
                <w:p w14:paraId="20112950" w14:textId="77777777" w:rsidR="00B83924" w:rsidRPr="00E0656D" w:rsidRDefault="00B83924">
                  <w:pPr>
                    <w:widowControl/>
                    <w:jc w:val="left"/>
                    <w:rPr>
                      <w:rFonts w:ascii="宋体" w:eastAsia="宋体" w:cs="宋体"/>
                      <w:kern w:val="0"/>
                      <w:sz w:val="24"/>
                      <w:szCs w:val="24"/>
                    </w:rPr>
                  </w:pPr>
                </w:p>
              </w:tc>
              <w:tc>
                <w:tcPr>
                  <w:tcW w:w="2397" w:type="dxa"/>
                  <w:tcBorders>
                    <w:top w:val="nil"/>
                    <w:left w:val="nil"/>
                    <w:bottom w:val="nil"/>
                    <w:right w:val="nil"/>
                  </w:tcBorders>
                  <w:vAlign w:val="center"/>
                </w:tcPr>
                <w:p w14:paraId="4D6AA1D3" w14:textId="77777777" w:rsidR="00B83924" w:rsidRPr="00E0656D" w:rsidRDefault="00B83924">
                  <w:pPr>
                    <w:widowControl/>
                    <w:jc w:val="left"/>
                    <w:rPr>
                      <w:rFonts w:ascii="宋体" w:eastAsia="宋体" w:cs="宋体"/>
                      <w:kern w:val="0"/>
                      <w:sz w:val="24"/>
                      <w:szCs w:val="24"/>
                    </w:rPr>
                  </w:pPr>
                </w:p>
              </w:tc>
            </w:tr>
          </w:tbl>
          <w:p w14:paraId="37FCAE4C" w14:textId="77777777" w:rsidR="00B83924" w:rsidRDefault="00B83924">
            <w:pPr>
              <w:widowControl/>
              <w:spacing w:line="520" w:lineRule="exact"/>
              <w:ind w:right="480"/>
              <w:rPr>
                <w:rFonts w:ascii="仿宋" w:eastAsia="仿宋" w:hAnsi="仿宋" w:cs="宋体"/>
                <w:kern w:val="0"/>
                <w:sz w:val="24"/>
                <w:szCs w:val="24"/>
              </w:rPr>
            </w:pPr>
          </w:p>
        </w:tc>
      </w:tr>
    </w:tbl>
    <w:p w14:paraId="5BCCE2E0" w14:textId="77777777" w:rsidR="00B83924" w:rsidRDefault="00B83924">
      <w:pPr>
        <w:spacing w:line="360" w:lineRule="auto"/>
        <w:rPr>
          <w:rFonts w:ascii="黑体" w:eastAsia="黑体" w:hAnsi="黑体"/>
          <w:sz w:val="32"/>
          <w:szCs w:val="32"/>
        </w:rPr>
      </w:pPr>
    </w:p>
    <w:p w14:paraId="5E289A7E" w14:textId="77777777" w:rsidR="00B83924" w:rsidRDefault="00B83924">
      <w:pPr>
        <w:spacing w:line="360" w:lineRule="auto"/>
        <w:rPr>
          <w:rFonts w:ascii="黑体" w:eastAsia="黑体" w:hAnsi="黑体"/>
          <w:sz w:val="32"/>
          <w:szCs w:val="32"/>
        </w:rPr>
      </w:pPr>
    </w:p>
    <w:p w14:paraId="56BBBBEC"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7B253901" w14:textId="77777777" w:rsidR="00B83924" w:rsidRDefault="00B83924">
      <w:pPr>
        <w:spacing w:line="360" w:lineRule="auto"/>
        <w:jc w:val="center"/>
        <w:rPr>
          <w:rFonts w:ascii="黑体" w:eastAsia="黑体" w:hAnsi="黑体"/>
          <w:sz w:val="32"/>
          <w:szCs w:val="32"/>
        </w:rPr>
      </w:pPr>
    </w:p>
    <w:p w14:paraId="5E08C742"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部门整体绩效目标</w:t>
      </w:r>
    </w:p>
    <w:p w14:paraId="11D11E66" w14:textId="77777777" w:rsidR="00B83924" w:rsidRDefault="00B83924" w:rsidP="00507A06">
      <w:pPr>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紧紧围绕全区中心工作，根据区委重要部署和市场监督管理局职责，认真做好本辖区内质量检验和计量检定工作。贯彻执行《中华人民共和国产品质量法》、《中华人民共和国计量法》、《中华人民共和国食品安全法》和其它有关的法律、法规、条例等。</w:t>
      </w:r>
    </w:p>
    <w:p w14:paraId="1E87E65B" w14:textId="77777777" w:rsidR="00B83924" w:rsidRPr="006F527C" w:rsidRDefault="00B83924" w:rsidP="006F527C">
      <w:pPr>
        <w:jc w:val="center"/>
        <w:outlineLvl w:val="0"/>
        <w:rPr>
          <w:rFonts w:ascii="方正书宋_GBK" w:eastAsia="方正书宋_GBK"/>
        </w:rPr>
      </w:pPr>
      <w:r>
        <w:rPr>
          <w:rFonts w:ascii="方正小标宋_GBK" w:eastAsia="方正小标宋_GBK" w:hint="eastAsia"/>
          <w:sz w:val="44"/>
        </w:rPr>
        <w:t>预算项目绩效目标</w:t>
      </w:r>
    </w:p>
    <w:p w14:paraId="5E9CE67B" w14:textId="77777777" w:rsidR="00B83924" w:rsidRDefault="00B83924" w:rsidP="00507A06">
      <w:pPr>
        <w:widowControl/>
        <w:spacing w:line="15" w:lineRule="atLeast"/>
        <w:ind w:firstLineChars="200" w:firstLine="640"/>
        <w:jc w:val="left"/>
        <w:rPr>
          <w:rFonts w:ascii="仿宋" w:eastAsia="仿宋" w:hAnsi="仿宋" w:cs="仿宋"/>
          <w:color w:val="000000"/>
          <w:kern w:val="0"/>
          <w:sz w:val="32"/>
          <w:szCs w:val="32"/>
        </w:rPr>
      </w:pPr>
    </w:p>
    <w:p w14:paraId="4442EA14" w14:textId="77777777" w:rsidR="00B83924" w:rsidRDefault="00B83924" w:rsidP="00507A06">
      <w:pPr>
        <w:widowControl/>
        <w:spacing w:line="15" w:lineRule="atLeast"/>
        <w:ind w:firstLineChars="200" w:firstLine="640"/>
        <w:jc w:val="left"/>
        <w:rPr>
          <w:rFonts w:ascii="仿宋" w:eastAsia="仿宋" w:hAnsi="仿宋" w:cs="仿宋"/>
          <w:color w:val="000000"/>
          <w:sz w:val="32"/>
          <w:szCs w:val="32"/>
        </w:rPr>
      </w:pPr>
      <w:r w:rsidRPr="006F527C">
        <w:rPr>
          <w:rFonts w:ascii="仿宋" w:eastAsia="仿宋" w:hAnsi="仿宋" w:cs="仿宋" w:hint="eastAsia"/>
          <w:color w:val="000000"/>
          <w:kern w:val="0"/>
          <w:sz w:val="32"/>
          <w:szCs w:val="32"/>
        </w:rPr>
        <w:t>保证企业在用计量器具计量单位制统一和量值准确可靠，为企业的高质量发展提供有力的技术支撑。</w:t>
      </w:r>
      <w:r w:rsidRPr="006F527C">
        <w:rPr>
          <w:rFonts w:ascii="仿宋" w:eastAsia="仿宋" w:hAnsi="仿宋" w:cs="仿宋"/>
          <w:color w:val="000000"/>
          <w:kern w:val="0"/>
          <w:sz w:val="32"/>
          <w:szCs w:val="32"/>
        </w:rPr>
        <w:t>2022</w:t>
      </w:r>
      <w:r w:rsidRPr="006F527C">
        <w:rPr>
          <w:rFonts w:ascii="仿宋" w:eastAsia="仿宋" w:hAnsi="仿宋" w:cs="仿宋" w:hint="eastAsia"/>
          <w:color w:val="000000"/>
          <w:kern w:val="0"/>
          <w:sz w:val="32"/>
          <w:szCs w:val="32"/>
        </w:rPr>
        <w:t>年对我区食品生产企业免费进行产品质量检验和计量器具检定。对《国家强检目录》中规定的强制检定项目，只要我所具备能力的，全部进行免费检定。</w:t>
      </w:r>
    </w:p>
    <w:p w14:paraId="561AE299" w14:textId="77777777" w:rsidR="00B83924" w:rsidRDefault="00B83924" w:rsidP="00634B3F">
      <w:pPr>
        <w:spacing w:line="360" w:lineRule="auto"/>
        <w:ind w:firstLineChars="200" w:firstLine="640"/>
        <w:rPr>
          <w:rFonts w:ascii="仿宋" w:eastAsia="仿宋" w:hAnsi="仿宋" w:cs="仿宋"/>
          <w:sz w:val="32"/>
          <w:szCs w:val="32"/>
        </w:rPr>
        <w:sectPr w:rsidR="00B83924">
          <w:pgSz w:w="11907" w:h="16839"/>
          <w:pgMar w:top="1984" w:right="1304" w:bottom="1134" w:left="1304" w:header="851" w:footer="992" w:gutter="0"/>
          <w:cols w:space="425"/>
          <w:docGrid w:type="lines" w:linePitch="312"/>
        </w:sectPr>
      </w:pPr>
    </w:p>
    <w:p w14:paraId="6073DF8C" w14:textId="77777777" w:rsidR="00B83924" w:rsidRDefault="00B83924"/>
    <w:p w14:paraId="5853E123"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14:paraId="24F0EF68"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年我单位无政府采购预算，空表列示。</w:t>
      </w:r>
    </w:p>
    <w:p w14:paraId="4A1D2DA4" w14:textId="77777777" w:rsidR="00B83924" w:rsidRDefault="00B83924" w:rsidP="00507A06">
      <w:pPr>
        <w:spacing w:line="360" w:lineRule="auto"/>
        <w:ind w:firstLineChars="200" w:firstLine="640"/>
        <w:rPr>
          <w:rFonts w:ascii="仿宋" w:eastAsia="仿宋" w:hAnsi="仿宋"/>
          <w:sz w:val="32"/>
          <w:szCs w:val="32"/>
        </w:rPr>
      </w:pPr>
    </w:p>
    <w:p w14:paraId="5C6CC3A5" w14:textId="77777777" w:rsidR="00B83924" w:rsidRDefault="00B83924" w:rsidP="00507A06">
      <w:pPr>
        <w:spacing w:line="360" w:lineRule="auto"/>
        <w:ind w:firstLineChars="200" w:firstLine="640"/>
        <w:rPr>
          <w:rFonts w:ascii="仿宋" w:eastAsia="仿宋" w:hAnsi="仿宋"/>
          <w:sz w:val="32"/>
          <w:szCs w:val="32"/>
        </w:rPr>
        <w:sectPr w:rsidR="00B83924">
          <w:footerReference w:type="default" r:id="rId6"/>
          <w:pgSz w:w="11906" w:h="16838"/>
          <w:pgMar w:top="1440" w:right="1800" w:bottom="1440" w:left="1800" w:header="851" w:footer="992" w:gutter="0"/>
          <w:cols w:space="425"/>
          <w:docGrid w:type="lines" w:linePitch="312"/>
        </w:sectPr>
      </w:pPr>
    </w:p>
    <w:tbl>
      <w:tblPr>
        <w:tblW w:w="14040" w:type="dxa"/>
        <w:tblInd w:w="89" w:type="dxa"/>
        <w:tblLook w:val="0000" w:firstRow="0" w:lastRow="0" w:firstColumn="0" w:lastColumn="0" w:noHBand="0" w:noVBand="0"/>
      </w:tblPr>
      <w:tblGrid>
        <w:gridCol w:w="1080"/>
        <w:gridCol w:w="1080"/>
        <w:gridCol w:w="1080"/>
        <w:gridCol w:w="1080"/>
        <w:gridCol w:w="1080"/>
        <w:gridCol w:w="1080"/>
        <w:gridCol w:w="1080"/>
        <w:gridCol w:w="1080"/>
        <w:gridCol w:w="1080"/>
        <w:gridCol w:w="1080"/>
        <w:gridCol w:w="1080"/>
        <w:gridCol w:w="1080"/>
        <w:gridCol w:w="1080"/>
      </w:tblGrid>
      <w:tr w:rsidR="00B83924" w:rsidRPr="00C1521B" w14:paraId="666107EE" w14:textId="77777777" w:rsidTr="00C1521B">
        <w:trPr>
          <w:trHeight w:val="405"/>
        </w:trPr>
        <w:tc>
          <w:tcPr>
            <w:tcW w:w="14040" w:type="dxa"/>
            <w:gridSpan w:val="13"/>
            <w:tcBorders>
              <w:top w:val="single" w:sz="4" w:space="0" w:color="auto"/>
              <w:left w:val="single" w:sz="4" w:space="0" w:color="auto"/>
              <w:bottom w:val="single" w:sz="4" w:space="0" w:color="auto"/>
              <w:right w:val="single" w:sz="4" w:space="0" w:color="auto"/>
            </w:tcBorders>
            <w:noWrap/>
            <w:vAlign w:val="center"/>
          </w:tcPr>
          <w:p w14:paraId="539A6D54" w14:textId="77777777" w:rsidR="00B83924" w:rsidRPr="00C1521B" w:rsidRDefault="00B83924" w:rsidP="00C1521B">
            <w:pPr>
              <w:widowControl/>
              <w:jc w:val="center"/>
              <w:rPr>
                <w:rFonts w:ascii="宋体" w:eastAsia="宋体" w:hAnsi="宋体" w:cs="宋体"/>
                <w:color w:val="000000"/>
                <w:kern w:val="0"/>
                <w:sz w:val="32"/>
                <w:szCs w:val="32"/>
              </w:rPr>
            </w:pPr>
            <w:bookmarkStart w:id="0" w:name="RANGE!A1"/>
            <w:bookmarkEnd w:id="0"/>
            <w:r>
              <w:rPr>
                <w:rFonts w:ascii="宋体" w:eastAsia="宋体" w:hAnsi="宋体" w:cs="宋体" w:hint="eastAsia"/>
                <w:color w:val="000000"/>
                <w:kern w:val="0"/>
                <w:sz w:val="32"/>
                <w:szCs w:val="32"/>
              </w:rPr>
              <w:lastRenderedPageBreak/>
              <w:t>单位</w:t>
            </w:r>
            <w:r w:rsidRPr="00C1521B">
              <w:rPr>
                <w:rFonts w:ascii="宋体" w:eastAsia="宋体" w:hAnsi="宋体" w:cs="宋体" w:hint="eastAsia"/>
                <w:color w:val="000000"/>
                <w:kern w:val="0"/>
                <w:sz w:val="32"/>
                <w:szCs w:val="32"/>
              </w:rPr>
              <w:t>政府采购预算</w:t>
            </w:r>
          </w:p>
        </w:tc>
      </w:tr>
      <w:tr w:rsidR="00B83924" w:rsidRPr="00C1521B" w14:paraId="60B88E86" w14:textId="77777777" w:rsidTr="00C1521B">
        <w:trPr>
          <w:trHeight w:val="315"/>
        </w:trPr>
        <w:tc>
          <w:tcPr>
            <w:tcW w:w="7560" w:type="dxa"/>
            <w:gridSpan w:val="7"/>
            <w:tcBorders>
              <w:top w:val="single" w:sz="4" w:space="0" w:color="auto"/>
              <w:left w:val="single" w:sz="4" w:space="0" w:color="auto"/>
              <w:bottom w:val="single" w:sz="4" w:space="0" w:color="auto"/>
              <w:right w:val="single" w:sz="4" w:space="0" w:color="auto"/>
            </w:tcBorders>
            <w:vAlign w:val="center"/>
          </w:tcPr>
          <w:p w14:paraId="337A1C30" w14:textId="77777777" w:rsidR="00B83924" w:rsidRPr="00C1521B" w:rsidRDefault="00B83924" w:rsidP="00C1521B">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保定市徐水区质量技术监督检验所</w:t>
            </w:r>
          </w:p>
        </w:tc>
        <w:tc>
          <w:tcPr>
            <w:tcW w:w="6480" w:type="dxa"/>
            <w:gridSpan w:val="6"/>
            <w:tcBorders>
              <w:top w:val="single" w:sz="4" w:space="0" w:color="auto"/>
              <w:left w:val="nil"/>
              <w:bottom w:val="single" w:sz="4" w:space="0" w:color="auto"/>
              <w:right w:val="single" w:sz="4" w:space="0" w:color="auto"/>
            </w:tcBorders>
            <w:vAlign w:val="center"/>
          </w:tcPr>
          <w:p w14:paraId="6E983866" w14:textId="77777777" w:rsidR="00B83924" w:rsidRPr="00C1521B" w:rsidRDefault="00B83924" w:rsidP="00C1521B">
            <w:pPr>
              <w:widowControl/>
              <w:jc w:val="right"/>
              <w:rPr>
                <w:rFonts w:ascii="宋体" w:eastAsia="宋体" w:hAnsi="宋体" w:cs="宋体"/>
                <w:color w:val="000000"/>
                <w:kern w:val="0"/>
                <w:sz w:val="24"/>
                <w:szCs w:val="24"/>
              </w:rPr>
            </w:pPr>
            <w:r w:rsidRPr="00C1521B">
              <w:rPr>
                <w:rFonts w:ascii="宋体" w:eastAsia="宋体" w:hAnsi="宋体" w:cs="宋体" w:hint="eastAsia"/>
                <w:color w:val="000000"/>
                <w:kern w:val="0"/>
                <w:sz w:val="24"/>
                <w:szCs w:val="24"/>
              </w:rPr>
              <w:t>单位：万元</w:t>
            </w:r>
          </w:p>
        </w:tc>
      </w:tr>
      <w:tr w:rsidR="00B83924" w:rsidRPr="00C1521B" w14:paraId="1F21F9C5" w14:textId="77777777" w:rsidTr="00C1521B">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340930F"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政府采购项目来源</w:t>
            </w:r>
          </w:p>
        </w:tc>
        <w:tc>
          <w:tcPr>
            <w:tcW w:w="1080" w:type="dxa"/>
            <w:vMerge w:val="restart"/>
            <w:tcBorders>
              <w:top w:val="nil"/>
              <w:left w:val="single" w:sz="4" w:space="0" w:color="auto"/>
              <w:bottom w:val="single" w:sz="4" w:space="0" w:color="auto"/>
              <w:right w:val="single" w:sz="4" w:space="0" w:color="auto"/>
            </w:tcBorders>
            <w:vAlign w:val="center"/>
          </w:tcPr>
          <w:p w14:paraId="7F565AE5"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采购物品名称</w:t>
            </w:r>
          </w:p>
        </w:tc>
        <w:tc>
          <w:tcPr>
            <w:tcW w:w="1080" w:type="dxa"/>
            <w:vMerge w:val="restart"/>
            <w:tcBorders>
              <w:top w:val="nil"/>
              <w:left w:val="single" w:sz="4" w:space="0" w:color="auto"/>
              <w:bottom w:val="single" w:sz="4" w:space="0" w:color="auto"/>
              <w:right w:val="single" w:sz="4" w:space="0" w:color="auto"/>
            </w:tcBorders>
            <w:vAlign w:val="center"/>
          </w:tcPr>
          <w:p w14:paraId="2EEA0917"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政府采购目录序号</w:t>
            </w:r>
          </w:p>
        </w:tc>
        <w:tc>
          <w:tcPr>
            <w:tcW w:w="1080" w:type="dxa"/>
            <w:vMerge w:val="restart"/>
            <w:tcBorders>
              <w:top w:val="nil"/>
              <w:left w:val="single" w:sz="4" w:space="0" w:color="auto"/>
              <w:bottom w:val="single" w:sz="4" w:space="0" w:color="auto"/>
              <w:right w:val="single" w:sz="4" w:space="0" w:color="auto"/>
            </w:tcBorders>
            <w:vAlign w:val="center"/>
          </w:tcPr>
          <w:p w14:paraId="636B819C"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计量</w:t>
            </w:r>
            <w:r w:rsidRPr="00C1521B">
              <w:rPr>
                <w:rFonts w:ascii="Times New Roman" w:hAnsi="Times New Roman"/>
                <w:b/>
                <w:bCs/>
                <w:color w:val="000000"/>
                <w:kern w:val="0"/>
                <w:szCs w:val="21"/>
              </w:rPr>
              <w:t xml:space="preserve">  </w:t>
            </w:r>
            <w:r w:rsidRPr="00C1521B">
              <w:rPr>
                <w:rFonts w:ascii="Times New Roman" w:hAnsi="Times New Roman" w:hint="eastAsia"/>
                <w:b/>
                <w:bCs/>
                <w:color w:val="000000"/>
                <w:kern w:val="0"/>
                <w:szCs w:val="21"/>
              </w:rPr>
              <w:t>单位</w:t>
            </w:r>
          </w:p>
        </w:tc>
        <w:tc>
          <w:tcPr>
            <w:tcW w:w="1080" w:type="dxa"/>
            <w:vMerge w:val="restart"/>
            <w:tcBorders>
              <w:top w:val="nil"/>
              <w:left w:val="single" w:sz="4" w:space="0" w:color="auto"/>
              <w:bottom w:val="single" w:sz="4" w:space="0" w:color="auto"/>
              <w:right w:val="single" w:sz="4" w:space="0" w:color="auto"/>
            </w:tcBorders>
            <w:vAlign w:val="center"/>
          </w:tcPr>
          <w:p w14:paraId="2E5817BD"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数量</w:t>
            </w:r>
          </w:p>
        </w:tc>
        <w:tc>
          <w:tcPr>
            <w:tcW w:w="1080" w:type="dxa"/>
            <w:vMerge w:val="restart"/>
            <w:tcBorders>
              <w:top w:val="nil"/>
              <w:left w:val="single" w:sz="4" w:space="0" w:color="auto"/>
              <w:bottom w:val="single" w:sz="4" w:space="0" w:color="auto"/>
              <w:right w:val="single" w:sz="4" w:space="0" w:color="auto"/>
            </w:tcBorders>
            <w:vAlign w:val="center"/>
          </w:tcPr>
          <w:p w14:paraId="04936DE1"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单价</w:t>
            </w:r>
          </w:p>
        </w:tc>
        <w:tc>
          <w:tcPr>
            <w:tcW w:w="6480" w:type="dxa"/>
            <w:gridSpan w:val="6"/>
            <w:tcBorders>
              <w:top w:val="single" w:sz="4" w:space="0" w:color="auto"/>
              <w:left w:val="nil"/>
              <w:bottom w:val="single" w:sz="4" w:space="0" w:color="auto"/>
              <w:right w:val="single" w:sz="4" w:space="0" w:color="auto"/>
            </w:tcBorders>
            <w:vAlign w:val="center"/>
          </w:tcPr>
          <w:p w14:paraId="26EAF767"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政府采购金额（当年部门预算安排资金）</w:t>
            </w:r>
          </w:p>
        </w:tc>
      </w:tr>
      <w:tr w:rsidR="00B83924" w:rsidRPr="00C1521B" w14:paraId="169A0875" w14:textId="77777777" w:rsidTr="00C1521B">
        <w:trPr>
          <w:trHeight w:val="810"/>
        </w:trPr>
        <w:tc>
          <w:tcPr>
            <w:tcW w:w="1080" w:type="dxa"/>
            <w:tcBorders>
              <w:top w:val="nil"/>
              <w:left w:val="single" w:sz="4" w:space="0" w:color="auto"/>
              <w:bottom w:val="single" w:sz="4" w:space="0" w:color="auto"/>
              <w:right w:val="single" w:sz="4" w:space="0" w:color="auto"/>
            </w:tcBorders>
            <w:vAlign w:val="center"/>
          </w:tcPr>
          <w:p w14:paraId="7577BBC0"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项目名称</w:t>
            </w:r>
          </w:p>
        </w:tc>
        <w:tc>
          <w:tcPr>
            <w:tcW w:w="1080" w:type="dxa"/>
            <w:tcBorders>
              <w:top w:val="nil"/>
              <w:left w:val="nil"/>
              <w:bottom w:val="single" w:sz="4" w:space="0" w:color="auto"/>
              <w:right w:val="single" w:sz="4" w:space="0" w:color="auto"/>
            </w:tcBorders>
            <w:vAlign w:val="center"/>
          </w:tcPr>
          <w:p w14:paraId="0D6AB601"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预算资金</w:t>
            </w:r>
          </w:p>
        </w:tc>
        <w:tc>
          <w:tcPr>
            <w:tcW w:w="1080" w:type="dxa"/>
            <w:vMerge/>
            <w:tcBorders>
              <w:top w:val="nil"/>
              <w:left w:val="single" w:sz="4" w:space="0" w:color="auto"/>
              <w:bottom w:val="single" w:sz="4" w:space="0" w:color="auto"/>
              <w:right w:val="single" w:sz="4" w:space="0" w:color="auto"/>
            </w:tcBorders>
            <w:vAlign w:val="center"/>
          </w:tcPr>
          <w:p w14:paraId="51D50493" w14:textId="77777777"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741D6ECA" w14:textId="77777777"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28303119" w14:textId="77777777"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5BD84D58" w14:textId="77777777"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141C0AD4" w14:textId="77777777" w:rsidR="00B83924" w:rsidRPr="00C1521B" w:rsidRDefault="00B83924" w:rsidP="00C1521B">
            <w:pPr>
              <w:widowControl/>
              <w:jc w:val="left"/>
              <w:rPr>
                <w:rFonts w:ascii="Times New Roman" w:hAnsi="Times New Roman"/>
                <w:b/>
                <w:bCs/>
                <w:color w:val="000000"/>
                <w:kern w:val="0"/>
                <w:szCs w:val="21"/>
              </w:rPr>
            </w:pPr>
          </w:p>
        </w:tc>
        <w:tc>
          <w:tcPr>
            <w:tcW w:w="1080" w:type="dxa"/>
            <w:tcBorders>
              <w:top w:val="nil"/>
              <w:left w:val="nil"/>
              <w:bottom w:val="single" w:sz="4" w:space="0" w:color="auto"/>
              <w:right w:val="single" w:sz="4" w:space="0" w:color="auto"/>
            </w:tcBorders>
            <w:vAlign w:val="center"/>
          </w:tcPr>
          <w:p w14:paraId="12D82309"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合计</w:t>
            </w:r>
          </w:p>
        </w:tc>
        <w:tc>
          <w:tcPr>
            <w:tcW w:w="1080" w:type="dxa"/>
            <w:tcBorders>
              <w:top w:val="nil"/>
              <w:left w:val="nil"/>
              <w:bottom w:val="single" w:sz="4" w:space="0" w:color="auto"/>
              <w:right w:val="single" w:sz="4" w:space="0" w:color="auto"/>
            </w:tcBorders>
            <w:vAlign w:val="center"/>
          </w:tcPr>
          <w:p w14:paraId="08C4D6B5"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一般公共预算拨款</w:t>
            </w:r>
          </w:p>
        </w:tc>
        <w:tc>
          <w:tcPr>
            <w:tcW w:w="1080" w:type="dxa"/>
            <w:tcBorders>
              <w:top w:val="nil"/>
              <w:left w:val="nil"/>
              <w:bottom w:val="single" w:sz="4" w:space="0" w:color="auto"/>
              <w:right w:val="single" w:sz="4" w:space="0" w:color="auto"/>
            </w:tcBorders>
            <w:vAlign w:val="center"/>
          </w:tcPr>
          <w:p w14:paraId="026D8758"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基金预算拨款</w:t>
            </w:r>
          </w:p>
        </w:tc>
        <w:tc>
          <w:tcPr>
            <w:tcW w:w="1080" w:type="dxa"/>
            <w:tcBorders>
              <w:top w:val="nil"/>
              <w:left w:val="nil"/>
              <w:bottom w:val="single" w:sz="4" w:space="0" w:color="auto"/>
              <w:right w:val="single" w:sz="4" w:space="0" w:color="auto"/>
            </w:tcBorders>
            <w:vAlign w:val="center"/>
          </w:tcPr>
          <w:p w14:paraId="3EEDE72D"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国有资本经营预算拨款</w:t>
            </w:r>
          </w:p>
        </w:tc>
        <w:tc>
          <w:tcPr>
            <w:tcW w:w="1080" w:type="dxa"/>
            <w:tcBorders>
              <w:top w:val="nil"/>
              <w:left w:val="nil"/>
              <w:bottom w:val="single" w:sz="4" w:space="0" w:color="auto"/>
              <w:right w:val="single" w:sz="4" w:space="0" w:color="auto"/>
            </w:tcBorders>
            <w:vAlign w:val="center"/>
          </w:tcPr>
          <w:p w14:paraId="47CA89A2"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财政专户核拨</w:t>
            </w:r>
          </w:p>
        </w:tc>
        <w:tc>
          <w:tcPr>
            <w:tcW w:w="1080" w:type="dxa"/>
            <w:tcBorders>
              <w:top w:val="nil"/>
              <w:left w:val="nil"/>
              <w:bottom w:val="single" w:sz="4" w:space="0" w:color="auto"/>
              <w:right w:val="single" w:sz="4" w:space="0" w:color="auto"/>
            </w:tcBorders>
            <w:vAlign w:val="center"/>
          </w:tcPr>
          <w:p w14:paraId="400EE5FE"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单位资金</w:t>
            </w:r>
          </w:p>
        </w:tc>
      </w:tr>
      <w:tr w:rsidR="00B83924" w:rsidRPr="00C1521B" w14:paraId="66A6C261" w14:textId="77777777" w:rsidTr="00C1521B">
        <w:trPr>
          <w:trHeight w:val="270"/>
        </w:trPr>
        <w:tc>
          <w:tcPr>
            <w:tcW w:w="1080" w:type="dxa"/>
            <w:tcBorders>
              <w:top w:val="nil"/>
              <w:left w:val="single" w:sz="4" w:space="0" w:color="auto"/>
              <w:bottom w:val="single" w:sz="4" w:space="0" w:color="auto"/>
              <w:right w:val="single" w:sz="4" w:space="0" w:color="auto"/>
            </w:tcBorders>
            <w:vAlign w:val="center"/>
          </w:tcPr>
          <w:p w14:paraId="2E433969"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合</w:t>
            </w:r>
            <w:r w:rsidRPr="00C1521B">
              <w:rPr>
                <w:rFonts w:ascii="Times New Roman" w:hAnsi="Times New Roman"/>
                <w:b/>
                <w:bCs/>
                <w:color w:val="000000"/>
                <w:kern w:val="0"/>
                <w:szCs w:val="21"/>
              </w:rPr>
              <w:t xml:space="preserve">  </w:t>
            </w:r>
            <w:r w:rsidRPr="00C1521B">
              <w:rPr>
                <w:rFonts w:ascii="Times New Roman" w:hAnsi="Times New Roman" w:hint="eastAsia"/>
                <w:b/>
                <w:bCs/>
                <w:color w:val="000000"/>
                <w:kern w:val="0"/>
                <w:szCs w:val="21"/>
              </w:rPr>
              <w:t>计</w:t>
            </w:r>
          </w:p>
        </w:tc>
        <w:tc>
          <w:tcPr>
            <w:tcW w:w="1080" w:type="dxa"/>
            <w:tcBorders>
              <w:top w:val="nil"/>
              <w:left w:val="nil"/>
              <w:bottom w:val="single" w:sz="4" w:space="0" w:color="auto"/>
              <w:right w:val="single" w:sz="4" w:space="0" w:color="auto"/>
            </w:tcBorders>
            <w:vAlign w:val="center"/>
          </w:tcPr>
          <w:p w14:paraId="63FE40DE"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2C0B68AE" w14:textId="77777777"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CBBA17E" w14:textId="77777777"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552F4726"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1C9579F"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743327EE"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98FC600"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BABE79C"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CE11DF2"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3469154"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541F0C6"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DBEAAAF"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r>
      <w:tr w:rsidR="00B83924" w:rsidRPr="00C1521B" w14:paraId="0FE4B9FF" w14:textId="77777777" w:rsidTr="00C1521B">
        <w:trPr>
          <w:trHeight w:val="270"/>
        </w:trPr>
        <w:tc>
          <w:tcPr>
            <w:tcW w:w="1080" w:type="dxa"/>
            <w:tcBorders>
              <w:top w:val="nil"/>
              <w:left w:val="single" w:sz="4" w:space="0" w:color="auto"/>
              <w:bottom w:val="single" w:sz="4" w:space="0" w:color="auto"/>
              <w:right w:val="single" w:sz="4" w:space="0" w:color="auto"/>
            </w:tcBorders>
            <w:vAlign w:val="center"/>
          </w:tcPr>
          <w:p w14:paraId="267BF608" w14:textId="77777777"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7C9A4EDE"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6D0A32B" w14:textId="77777777"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D1080A9" w14:textId="77777777"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D24BDA5" w14:textId="77777777"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558C2C25"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7D867309"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29F81A2E"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2E111E92"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1CE81EE"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A5B7ED2"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331D25B1"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03BC442" w14:textId="77777777"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r>
      <w:tr w:rsidR="00B83924" w:rsidRPr="00C1521B" w14:paraId="71ACA579" w14:textId="77777777" w:rsidTr="00C1521B">
        <w:trPr>
          <w:trHeight w:val="270"/>
        </w:trPr>
        <w:tc>
          <w:tcPr>
            <w:tcW w:w="1080" w:type="dxa"/>
            <w:tcBorders>
              <w:top w:val="nil"/>
              <w:left w:val="single" w:sz="4" w:space="0" w:color="auto"/>
              <w:bottom w:val="single" w:sz="4" w:space="0" w:color="auto"/>
              <w:right w:val="single" w:sz="4" w:space="0" w:color="auto"/>
            </w:tcBorders>
            <w:vAlign w:val="center"/>
          </w:tcPr>
          <w:p w14:paraId="54C030F2"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C229CCB"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6E604D8"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15497ED"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555478C" w14:textId="77777777" w:rsidR="00B83924" w:rsidRPr="00C1521B" w:rsidRDefault="00B83924" w:rsidP="00C1521B">
            <w:pPr>
              <w:widowControl/>
              <w:jc w:val="center"/>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3A6A7A5"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7B7A19FD"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643EFD4"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75467AA"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C19C1D2"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532D5FB1"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EBCF14E"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0181F550"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r>
      <w:tr w:rsidR="00B83924" w:rsidRPr="00C1521B" w14:paraId="2C4F4E95" w14:textId="77777777" w:rsidTr="00C1521B">
        <w:trPr>
          <w:trHeight w:val="270"/>
        </w:trPr>
        <w:tc>
          <w:tcPr>
            <w:tcW w:w="1080" w:type="dxa"/>
            <w:tcBorders>
              <w:top w:val="nil"/>
              <w:left w:val="single" w:sz="4" w:space="0" w:color="auto"/>
              <w:bottom w:val="single" w:sz="4" w:space="0" w:color="auto"/>
              <w:right w:val="single" w:sz="4" w:space="0" w:color="auto"/>
            </w:tcBorders>
            <w:vAlign w:val="center"/>
          </w:tcPr>
          <w:p w14:paraId="075501A2"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32C4771"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34BD9E9B"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97A7101" w14:textId="77777777"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94E2542" w14:textId="77777777" w:rsidR="00B83924" w:rsidRPr="00C1521B" w:rsidRDefault="00B83924" w:rsidP="00C1521B">
            <w:pPr>
              <w:widowControl/>
              <w:jc w:val="center"/>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65F80C0C"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77F3159A"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4390AEB4"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208B0FAD"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1E522FD"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E7BEDCC"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135E7332"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14:paraId="2975EE9A" w14:textId="77777777"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r>
      <w:tr w:rsidR="00B83924" w:rsidRPr="00C1521B" w14:paraId="71F867F8" w14:textId="77777777" w:rsidTr="00C1521B">
        <w:trPr>
          <w:trHeight w:val="270"/>
        </w:trPr>
        <w:tc>
          <w:tcPr>
            <w:tcW w:w="1080" w:type="dxa"/>
            <w:tcBorders>
              <w:top w:val="nil"/>
              <w:left w:val="nil"/>
              <w:bottom w:val="nil"/>
              <w:right w:val="nil"/>
            </w:tcBorders>
            <w:noWrap/>
            <w:vAlign w:val="center"/>
          </w:tcPr>
          <w:p w14:paraId="79866C4A" w14:textId="77777777" w:rsidR="00B83924" w:rsidRPr="00C1521B" w:rsidRDefault="00B83924" w:rsidP="00C1521B">
            <w:pPr>
              <w:widowControl/>
              <w:rPr>
                <w:rFonts w:hAnsi="宋体" w:cs="宋体"/>
                <w:color w:val="000000"/>
                <w:kern w:val="0"/>
                <w:szCs w:val="21"/>
              </w:rPr>
            </w:pPr>
          </w:p>
        </w:tc>
        <w:tc>
          <w:tcPr>
            <w:tcW w:w="1080" w:type="dxa"/>
            <w:tcBorders>
              <w:top w:val="nil"/>
              <w:left w:val="nil"/>
              <w:bottom w:val="nil"/>
              <w:right w:val="nil"/>
            </w:tcBorders>
            <w:noWrap/>
            <w:vAlign w:val="bottom"/>
          </w:tcPr>
          <w:p w14:paraId="34F53BA2"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3EFD8D4B"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20224F1D"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5F41CF58"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7ABC4B91"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24ABE965"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72259AEF"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27B5BB76"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01E5626E"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57FDD127"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3F4DB20B" w14:textId="77777777"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14:paraId="22B4178E" w14:textId="77777777" w:rsidR="00B83924" w:rsidRPr="00C1521B" w:rsidRDefault="00B83924" w:rsidP="00C1521B">
            <w:pPr>
              <w:widowControl/>
              <w:jc w:val="left"/>
              <w:rPr>
                <w:rFonts w:hAnsi="宋体" w:cs="宋体"/>
                <w:color w:val="000000"/>
                <w:kern w:val="0"/>
                <w:sz w:val="22"/>
              </w:rPr>
            </w:pPr>
          </w:p>
        </w:tc>
      </w:tr>
    </w:tbl>
    <w:p w14:paraId="61B97693" w14:textId="77777777" w:rsidR="00B83924" w:rsidRDefault="00B83924">
      <w:pPr>
        <w:spacing w:line="360" w:lineRule="auto"/>
        <w:rPr>
          <w:rFonts w:ascii="仿宋" w:eastAsia="仿宋" w:hAnsi="仿宋"/>
          <w:sz w:val="32"/>
          <w:szCs w:val="32"/>
        </w:rPr>
        <w:sectPr w:rsidR="00B83924">
          <w:pgSz w:w="16838" w:h="11906" w:orient="landscape"/>
          <w:pgMar w:top="1797" w:right="1440" w:bottom="1797" w:left="1440" w:header="851" w:footer="992" w:gutter="0"/>
          <w:cols w:space="425"/>
          <w:docGrid w:type="linesAndChars" w:linePitch="312"/>
        </w:sectPr>
      </w:pPr>
    </w:p>
    <w:p w14:paraId="2306CB62" w14:textId="77777777" w:rsidR="00B83924" w:rsidRDefault="00B83924">
      <w:pPr>
        <w:spacing w:line="360" w:lineRule="auto"/>
        <w:rPr>
          <w:rFonts w:ascii="仿宋" w:eastAsia="仿宋" w:hAnsi="仿宋"/>
          <w:sz w:val="32"/>
          <w:szCs w:val="32"/>
        </w:rPr>
      </w:pPr>
    </w:p>
    <w:p w14:paraId="56B52A3E"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7F227CD6"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1709.54</w:t>
      </w:r>
      <w:r>
        <w:rPr>
          <w:rFonts w:ascii="仿宋" w:eastAsia="仿宋" w:hAnsi="仿宋" w:hint="eastAsia"/>
          <w:sz w:val="32"/>
          <w:szCs w:val="32"/>
        </w:rPr>
        <w:t>万元（详见下表）。我单位本年度无国有资产购置计划，拟购置金额为</w:t>
      </w:r>
      <w:r>
        <w:rPr>
          <w:rFonts w:ascii="仿宋" w:eastAsia="仿宋" w:hAnsi="仿宋"/>
          <w:sz w:val="32"/>
          <w:szCs w:val="32"/>
        </w:rPr>
        <w:t>0</w:t>
      </w:r>
      <w:r>
        <w:rPr>
          <w:rFonts w:ascii="仿宋" w:eastAsia="仿宋" w:hAnsi="仿宋" w:hint="eastAsia"/>
          <w:sz w:val="32"/>
          <w:szCs w:val="32"/>
        </w:rPr>
        <w:t>。</w:t>
      </w:r>
    </w:p>
    <w:tbl>
      <w:tblPr>
        <w:tblW w:w="10084" w:type="dxa"/>
        <w:jc w:val="center"/>
        <w:tblLook w:val="00A0" w:firstRow="1" w:lastRow="0" w:firstColumn="1" w:lastColumn="0" w:noHBand="0" w:noVBand="0"/>
      </w:tblPr>
      <w:tblGrid>
        <w:gridCol w:w="4788"/>
        <w:gridCol w:w="1035"/>
        <w:gridCol w:w="4261"/>
      </w:tblGrid>
      <w:tr w:rsidR="00B83924" w:rsidRPr="00E0656D" w14:paraId="7850AC3D" w14:textId="77777777">
        <w:trPr>
          <w:trHeight w:val="510"/>
          <w:jc w:val="center"/>
        </w:trPr>
        <w:tc>
          <w:tcPr>
            <w:tcW w:w="10084" w:type="dxa"/>
            <w:gridSpan w:val="3"/>
            <w:tcBorders>
              <w:top w:val="nil"/>
              <w:left w:val="nil"/>
              <w:bottom w:val="nil"/>
              <w:right w:val="nil"/>
            </w:tcBorders>
            <w:noWrap/>
            <w:vAlign w:val="center"/>
          </w:tcPr>
          <w:p w14:paraId="691C28A8" w14:textId="77777777" w:rsidR="00B83924" w:rsidRPr="00E0656D" w:rsidRDefault="00B83924">
            <w:pPr>
              <w:widowControl/>
              <w:jc w:val="center"/>
              <w:rPr>
                <w:rFonts w:ascii="宋体" w:eastAsia="宋体" w:cs="宋体"/>
                <w:kern w:val="0"/>
                <w:sz w:val="28"/>
                <w:szCs w:val="28"/>
              </w:rPr>
            </w:pPr>
            <w:r w:rsidRPr="00E0656D">
              <w:rPr>
                <w:rFonts w:ascii="宋体" w:hAnsi="宋体" w:hint="eastAsia"/>
                <w:sz w:val="32"/>
                <w:szCs w:val="32"/>
              </w:rPr>
              <w:t>固定资产占用情况表</w:t>
            </w:r>
          </w:p>
        </w:tc>
      </w:tr>
      <w:tr w:rsidR="00B83924" w:rsidRPr="00E0656D" w14:paraId="15C28242" w14:textId="77777777">
        <w:trPr>
          <w:trHeight w:val="510"/>
          <w:jc w:val="center"/>
        </w:trPr>
        <w:tc>
          <w:tcPr>
            <w:tcW w:w="10084" w:type="dxa"/>
            <w:gridSpan w:val="3"/>
            <w:tcBorders>
              <w:top w:val="nil"/>
              <w:left w:val="nil"/>
              <w:bottom w:val="single" w:sz="4" w:space="0" w:color="auto"/>
              <w:right w:val="nil"/>
            </w:tcBorders>
            <w:noWrap/>
            <w:vAlign w:val="center"/>
          </w:tcPr>
          <w:p w14:paraId="49EC9FFD" w14:textId="77777777" w:rsidR="00B83924" w:rsidRDefault="00B83924">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sidRPr="00C5079F">
              <w:rPr>
                <w:rFonts w:ascii="仿宋_GB2312" w:eastAsia="仿宋_GB2312" w:hAnsi="仿宋" w:cs="宋体"/>
                <w:bCs/>
                <w:color w:val="000000"/>
                <w:kern w:val="0"/>
                <w:sz w:val="28"/>
                <w:szCs w:val="28"/>
              </w:rPr>
              <w:t>2021</w:t>
            </w:r>
            <w:r w:rsidRPr="00C5079F">
              <w:rPr>
                <w:rFonts w:ascii="仿宋_GB2312" w:eastAsia="仿宋_GB2312" w:hAnsi="仿宋" w:cs="宋体" w:hint="eastAsia"/>
                <w:bCs/>
                <w:color w:val="000000"/>
                <w:kern w:val="0"/>
                <w:sz w:val="28"/>
                <w:szCs w:val="28"/>
              </w:rPr>
              <w:t>年</w:t>
            </w:r>
            <w:r w:rsidRPr="00C5079F">
              <w:rPr>
                <w:rFonts w:ascii="仿宋_GB2312" w:eastAsia="仿宋_GB2312" w:hAnsi="仿宋" w:cs="宋体"/>
                <w:bCs/>
                <w:color w:val="000000"/>
                <w:kern w:val="0"/>
                <w:sz w:val="28"/>
                <w:szCs w:val="28"/>
              </w:rPr>
              <w:t>12</w:t>
            </w:r>
            <w:r w:rsidRPr="00C5079F">
              <w:rPr>
                <w:rFonts w:ascii="仿宋_GB2312" w:eastAsia="仿宋_GB2312" w:hAnsi="仿宋" w:cs="宋体" w:hint="eastAsia"/>
                <w:bCs/>
                <w:color w:val="000000"/>
                <w:kern w:val="0"/>
                <w:sz w:val="28"/>
                <w:szCs w:val="28"/>
              </w:rPr>
              <w:t>月</w:t>
            </w:r>
            <w:r w:rsidRPr="00C5079F">
              <w:rPr>
                <w:rFonts w:ascii="仿宋_GB2312" w:eastAsia="仿宋_GB2312" w:hAnsi="仿宋" w:cs="宋体"/>
                <w:bCs/>
                <w:color w:val="000000"/>
                <w:kern w:val="0"/>
                <w:sz w:val="28"/>
                <w:szCs w:val="28"/>
              </w:rPr>
              <w:t>31</w:t>
            </w:r>
            <w:r w:rsidRPr="00C5079F">
              <w:rPr>
                <w:rFonts w:ascii="仿宋_GB2312" w:eastAsia="仿宋_GB2312" w:hAnsi="仿宋" w:cs="宋体" w:hint="eastAsia"/>
                <w:bCs/>
                <w:color w:val="000000"/>
                <w:kern w:val="0"/>
                <w:sz w:val="28"/>
                <w:szCs w:val="28"/>
              </w:rPr>
              <w:t>日</w:t>
            </w:r>
          </w:p>
        </w:tc>
      </w:tr>
      <w:tr w:rsidR="00B83924" w:rsidRPr="00E0656D" w14:paraId="52A9174F"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20BCD2E" w14:textId="77777777"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noWrap/>
            <w:vAlign w:val="center"/>
          </w:tcPr>
          <w:p w14:paraId="79CB482E" w14:textId="77777777"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noWrap/>
            <w:vAlign w:val="center"/>
          </w:tcPr>
          <w:p w14:paraId="069D1130" w14:textId="77777777"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B83924" w:rsidRPr="00E0656D" w14:paraId="220DA74F"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BF0065E" w14:textId="77777777"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noWrap/>
            <w:vAlign w:val="center"/>
          </w:tcPr>
          <w:p w14:paraId="023127BB" w14:textId="77777777" w:rsidR="00B83924" w:rsidRDefault="00B83924">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w:t>
            </w:r>
          </w:p>
        </w:tc>
        <w:tc>
          <w:tcPr>
            <w:tcW w:w="4261" w:type="dxa"/>
            <w:tcBorders>
              <w:top w:val="nil"/>
              <w:left w:val="nil"/>
              <w:bottom w:val="single" w:sz="4" w:space="0" w:color="auto"/>
              <w:right w:val="single" w:sz="4" w:space="0" w:color="auto"/>
            </w:tcBorders>
            <w:noWrap/>
            <w:vAlign w:val="center"/>
          </w:tcPr>
          <w:p w14:paraId="32CDF3C5" w14:textId="77777777" w:rsidR="00B83924" w:rsidRDefault="00B83924">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1709.54</w:t>
            </w:r>
          </w:p>
        </w:tc>
      </w:tr>
      <w:tr w:rsidR="00B83924" w:rsidRPr="00E0656D" w14:paraId="707B53C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0D84AE9" w14:textId="77777777"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noWrap/>
            <w:vAlign w:val="center"/>
          </w:tcPr>
          <w:p w14:paraId="04BE6B85"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276</w:t>
            </w:r>
          </w:p>
        </w:tc>
        <w:tc>
          <w:tcPr>
            <w:tcW w:w="4261" w:type="dxa"/>
            <w:tcBorders>
              <w:top w:val="nil"/>
              <w:left w:val="nil"/>
              <w:bottom w:val="single" w:sz="4" w:space="0" w:color="auto"/>
              <w:right w:val="single" w:sz="4" w:space="0" w:color="auto"/>
            </w:tcBorders>
            <w:noWrap/>
            <w:vAlign w:val="center"/>
          </w:tcPr>
          <w:p w14:paraId="182F7A81"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51.31</w:t>
            </w:r>
          </w:p>
        </w:tc>
      </w:tr>
      <w:tr w:rsidR="00B83924" w:rsidRPr="00E0656D" w14:paraId="4424C5F6"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4649DA9B" w14:textId="77777777" w:rsidR="00B83924" w:rsidRDefault="00B83924">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1A544C25" w14:textId="77777777"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276</w:t>
            </w:r>
          </w:p>
        </w:tc>
        <w:tc>
          <w:tcPr>
            <w:tcW w:w="4261" w:type="dxa"/>
            <w:tcBorders>
              <w:top w:val="single" w:sz="4" w:space="0" w:color="auto"/>
              <w:left w:val="nil"/>
              <w:bottom w:val="single" w:sz="4" w:space="0" w:color="auto"/>
              <w:right w:val="single" w:sz="4" w:space="0" w:color="auto"/>
            </w:tcBorders>
            <w:noWrap/>
            <w:vAlign w:val="center"/>
          </w:tcPr>
          <w:p w14:paraId="2EF9E722" w14:textId="77777777"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51.31</w:t>
            </w:r>
          </w:p>
        </w:tc>
      </w:tr>
      <w:tr w:rsidR="00B83924" w:rsidRPr="00E0656D" w14:paraId="6746CE50"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1CB5A90" w14:textId="77777777"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noWrap/>
            <w:vAlign w:val="center"/>
          </w:tcPr>
          <w:p w14:paraId="015E2B3F"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w:t>
            </w:r>
          </w:p>
        </w:tc>
        <w:tc>
          <w:tcPr>
            <w:tcW w:w="4261" w:type="dxa"/>
            <w:tcBorders>
              <w:top w:val="nil"/>
              <w:left w:val="nil"/>
              <w:bottom w:val="single" w:sz="4" w:space="0" w:color="auto"/>
              <w:right w:val="single" w:sz="4" w:space="0" w:color="auto"/>
            </w:tcBorders>
            <w:noWrap/>
            <w:vAlign w:val="center"/>
          </w:tcPr>
          <w:p w14:paraId="14ADB6B4"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52.52</w:t>
            </w:r>
          </w:p>
        </w:tc>
      </w:tr>
      <w:tr w:rsidR="00B83924" w:rsidRPr="00E0656D" w14:paraId="3B84D518"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265BDE0" w14:textId="77777777"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kern w:val="0"/>
                <w:sz w:val="24"/>
                <w:szCs w:val="24"/>
              </w:rPr>
              <w:t>)</w:t>
            </w:r>
          </w:p>
        </w:tc>
        <w:tc>
          <w:tcPr>
            <w:tcW w:w="1035" w:type="dxa"/>
            <w:tcBorders>
              <w:top w:val="nil"/>
              <w:left w:val="nil"/>
              <w:bottom w:val="single" w:sz="4" w:space="0" w:color="auto"/>
              <w:right w:val="single" w:sz="4" w:space="0" w:color="auto"/>
            </w:tcBorders>
            <w:noWrap/>
            <w:vAlign w:val="center"/>
          </w:tcPr>
          <w:p w14:paraId="3431FE43"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noWrap/>
            <w:vAlign w:val="center"/>
          </w:tcPr>
          <w:p w14:paraId="7CF4198B"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83924" w:rsidRPr="00E0656D" w14:paraId="6AFC841A"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71EFCD43" w14:textId="77777777" w:rsidR="00B83924" w:rsidRDefault="00B8392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noWrap/>
            <w:vAlign w:val="center"/>
          </w:tcPr>
          <w:p w14:paraId="17A2717D"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6</w:t>
            </w:r>
          </w:p>
        </w:tc>
        <w:tc>
          <w:tcPr>
            <w:tcW w:w="4261" w:type="dxa"/>
            <w:tcBorders>
              <w:top w:val="single" w:sz="4" w:space="0" w:color="auto"/>
              <w:left w:val="single" w:sz="4" w:space="0" w:color="auto"/>
              <w:bottom w:val="single" w:sz="4" w:space="0" w:color="auto"/>
              <w:right w:val="single" w:sz="4" w:space="0" w:color="auto"/>
            </w:tcBorders>
            <w:noWrap/>
            <w:vAlign w:val="center"/>
          </w:tcPr>
          <w:p w14:paraId="4DE87C7C"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612.86</w:t>
            </w:r>
          </w:p>
        </w:tc>
      </w:tr>
      <w:tr w:rsidR="00B83924" w:rsidRPr="00E0656D" w14:paraId="4156BB2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7464B83A" w14:textId="77777777"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noWrap/>
            <w:vAlign w:val="center"/>
          </w:tcPr>
          <w:p w14:paraId="56FC80BB"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nil"/>
              <w:bottom w:val="single" w:sz="4" w:space="0" w:color="auto"/>
              <w:right w:val="single" w:sz="4" w:space="0" w:color="auto"/>
            </w:tcBorders>
            <w:noWrap/>
            <w:vAlign w:val="center"/>
          </w:tcPr>
          <w:p w14:paraId="2FE362EC" w14:textId="77777777"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83924" w:rsidRPr="00E0656D" w14:paraId="6C8C0161"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37574CBE" w14:textId="77777777" w:rsidR="00B83924" w:rsidRDefault="00B83924">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noWrap/>
            <w:vAlign w:val="center"/>
          </w:tcPr>
          <w:p w14:paraId="2B27F2FC" w14:textId="77777777"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443</w:t>
            </w:r>
          </w:p>
        </w:tc>
        <w:tc>
          <w:tcPr>
            <w:tcW w:w="4261" w:type="dxa"/>
            <w:tcBorders>
              <w:top w:val="single" w:sz="4" w:space="0" w:color="auto"/>
              <w:left w:val="nil"/>
              <w:bottom w:val="single" w:sz="4" w:space="0" w:color="auto"/>
              <w:right w:val="single" w:sz="4" w:space="0" w:color="auto"/>
            </w:tcBorders>
            <w:noWrap/>
            <w:vAlign w:val="center"/>
          </w:tcPr>
          <w:p w14:paraId="36A17ED8" w14:textId="77777777"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992.85</w:t>
            </w:r>
          </w:p>
        </w:tc>
      </w:tr>
    </w:tbl>
    <w:p w14:paraId="521DC911" w14:textId="77777777" w:rsidR="00B83924" w:rsidRDefault="00B83924">
      <w:pPr>
        <w:spacing w:line="360" w:lineRule="auto"/>
        <w:rPr>
          <w:rFonts w:ascii="黑体" w:eastAsia="黑体" w:hAnsi="黑体"/>
          <w:sz w:val="32"/>
          <w:szCs w:val="32"/>
        </w:rPr>
      </w:pPr>
    </w:p>
    <w:p w14:paraId="5BB7817E" w14:textId="77777777" w:rsidR="00B83924" w:rsidRDefault="00B83924">
      <w:pPr>
        <w:jc w:val="center"/>
        <w:outlineLvl w:val="0"/>
        <w:rPr>
          <w:rFonts w:ascii="方正小标宋_GBK" w:eastAsia="方正小标宋_GBK"/>
          <w:sz w:val="44"/>
        </w:rPr>
      </w:pPr>
    </w:p>
    <w:p w14:paraId="29EFA354" w14:textId="77777777" w:rsidR="00B83924" w:rsidRDefault="00B83924">
      <w:pPr>
        <w:jc w:val="center"/>
        <w:outlineLvl w:val="0"/>
        <w:rPr>
          <w:rFonts w:ascii="方正小标宋_GBK" w:eastAsia="方正小标宋_GBK"/>
          <w:sz w:val="44"/>
        </w:rPr>
      </w:pPr>
    </w:p>
    <w:p w14:paraId="69599E36"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t>第八部分：名词解释</w:t>
      </w:r>
    </w:p>
    <w:p w14:paraId="2E176F82"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、一般公共预算财政拨款收入：指区级财政当年拨付的资金。</w:t>
      </w:r>
    </w:p>
    <w:p w14:paraId="541DABA9"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、其他收入：指除上述“财政拨款收入”、“事业收入”等以外的收入。</w:t>
      </w:r>
    </w:p>
    <w:p w14:paraId="114F5FA5"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、基本支出：指为保障机构正常运转、完成日常工作任务而发生的人员支出和公用支出。</w:t>
      </w:r>
    </w:p>
    <w:p w14:paraId="2D14E9FA"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、项目支出：指在基本支出之外为完成特定行政任务和事业发展目标所发生的支出。</w:t>
      </w:r>
    </w:p>
    <w:p w14:paraId="1660D5AB"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BF1BD4B" w14:textId="77777777" w:rsidR="00B83924" w:rsidRDefault="00B83924" w:rsidP="00507A06">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F79441" w14:textId="77777777" w:rsidR="00B83924" w:rsidRDefault="00B83924">
      <w:pPr>
        <w:spacing w:line="360" w:lineRule="auto"/>
        <w:jc w:val="center"/>
        <w:rPr>
          <w:rFonts w:ascii="黑体" w:eastAsia="黑体" w:hAnsi="黑体"/>
          <w:sz w:val="32"/>
          <w:szCs w:val="32"/>
        </w:rPr>
      </w:pPr>
    </w:p>
    <w:p w14:paraId="6BFF4951" w14:textId="77777777" w:rsidR="00B83924" w:rsidRDefault="00B83924">
      <w:pPr>
        <w:jc w:val="center"/>
        <w:outlineLvl w:val="0"/>
        <w:rPr>
          <w:rFonts w:ascii="方正小标宋_GBK" w:eastAsia="方正小标宋_GBK"/>
          <w:sz w:val="44"/>
        </w:rPr>
      </w:pPr>
      <w:r>
        <w:rPr>
          <w:rFonts w:ascii="方正小标宋_GBK" w:eastAsia="方正小标宋_GBK" w:hint="eastAsia"/>
          <w:sz w:val="44"/>
        </w:rPr>
        <w:lastRenderedPageBreak/>
        <w:t>第九部分：其他需说明的事项</w:t>
      </w:r>
    </w:p>
    <w:p w14:paraId="3BACA21C" w14:textId="77777777" w:rsidR="00B83924" w:rsidRDefault="00B83924" w:rsidP="00634B3F">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B83924" w:rsidSect="000B2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B1E0" w14:textId="77777777" w:rsidR="0092712E" w:rsidRDefault="0092712E" w:rsidP="000B28D2">
      <w:r>
        <w:separator/>
      </w:r>
    </w:p>
  </w:endnote>
  <w:endnote w:type="continuationSeparator" w:id="0">
    <w:p w14:paraId="4DE7FC58" w14:textId="77777777" w:rsidR="0092712E" w:rsidRDefault="0092712E" w:rsidP="000B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C5EE" w14:textId="77777777" w:rsidR="00B83924" w:rsidRDefault="0092712E">
    <w:pPr>
      <w:pStyle w:val="a5"/>
      <w:jc w:val="center"/>
    </w:pPr>
    <w:r>
      <w:fldChar w:fldCharType="begin"/>
    </w:r>
    <w:r>
      <w:instrText>PAGE   \* MERGEFORMAT</w:instrText>
    </w:r>
    <w:r>
      <w:fldChar w:fldCharType="separate"/>
    </w:r>
    <w:r w:rsidR="00B83924" w:rsidRPr="00507A06">
      <w:rPr>
        <w:noProof/>
        <w:lang w:val="zh-CN"/>
      </w:rPr>
      <w:t>8</w:t>
    </w:r>
    <w:r>
      <w:rPr>
        <w:noProof/>
        <w:lang w:val="zh-CN"/>
      </w:rPr>
      <w:fldChar w:fldCharType="end"/>
    </w:r>
  </w:p>
  <w:p w14:paraId="1EAA086A" w14:textId="77777777" w:rsidR="00B83924" w:rsidRDefault="00B839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E213" w14:textId="77777777" w:rsidR="0092712E" w:rsidRDefault="0092712E" w:rsidP="000B28D2">
      <w:r>
        <w:separator/>
      </w:r>
    </w:p>
  </w:footnote>
  <w:footnote w:type="continuationSeparator" w:id="0">
    <w:p w14:paraId="2F2FB9B1" w14:textId="77777777" w:rsidR="0092712E" w:rsidRDefault="0092712E" w:rsidP="000B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F1F"/>
    <w:rsid w:val="00013B8A"/>
    <w:rsid w:val="00032D4A"/>
    <w:rsid w:val="00044FBC"/>
    <w:rsid w:val="00055F1F"/>
    <w:rsid w:val="000577EF"/>
    <w:rsid w:val="00057F18"/>
    <w:rsid w:val="000A445D"/>
    <w:rsid w:val="000B28D2"/>
    <w:rsid w:val="000C178B"/>
    <w:rsid w:val="00131DEC"/>
    <w:rsid w:val="00136AB3"/>
    <w:rsid w:val="001462BD"/>
    <w:rsid w:val="00152380"/>
    <w:rsid w:val="001638BE"/>
    <w:rsid w:val="00164810"/>
    <w:rsid w:val="00172C7A"/>
    <w:rsid w:val="00181777"/>
    <w:rsid w:val="001B4688"/>
    <w:rsid w:val="001B6235"/>
    <w:rsid w:val="001F4875"/>
    <w:rsid w:val="00212335"/>
    <w:rsid w:val="00257BA8"/>
    <w:rsid w:val="002918C6"/>
    <w:rsid w:val="00291EF3"/>
    <w:rsid w:val="00296524"/>
    <w:rsid w:val="002E01F6"/>
    <w:rsid w:val="002E3039"/>
    <w:rsid w:val="002F1ACB"/>
    <w:rsid w:val="002F530F"/>
    <w:rsid w:val="00305E97"/>
    <w:rsid w:val="00310532"/>
    <w:rsid w:val="0032782B"/>
    <w:rsid w:val="00340B3D"/>
    <w:rsid w:val="0034253A"/>
    <w:rsid w:val="003456BB"/>
    <w:rsid w:val="003669CF"/>
    <w:rsid w:val="00367A30"/>
    <w:rsid w:val="003729B3"/>
    <w:rsid w:val="00390CC3"/>
    <w:rsid w:val="003A06D2"/>
    <w:rsid w:val="003A4557"/>
    <w:rsid w:val="003A6366"/>
    <w:rsid w:val="003B2FD2"/>
    <w:rsid w:val="003C2317"/>
    <w:rsid w:val="003C442E"/>
    <w:rsid w:val="003C580C"/>
    <w:rsid w:val="003C5A32"/>
    <w:rsid w:val="003D1092"/>
    <w:rsid w:val="003D37CD"/>
    <w:rsid w:val="003E5531"/>
    <w:rsid w:val="003E555C"/>
    <w:rsid w:val="003E6AF3"/>
    <w:rsid w:val="003F6B67"/>
    <w:rsid w:val="0040243C"/>
    <w:rsid w:val="00406BD1"/>
    <w:rsid w:val="00412788"/>
    <w:rsid w:val="00413224"/>
    <w:rsid w:val="00426C19"/>
    <w:rsid w:val="00450FD9"/>
    <w:rsid w:val="00453CE0"/>
    <w:rsid w:val="00470736"/>
    <w:rsid w:val="00470BBB"/>
    <w:rsid w:val="0048611E"/>
    <w:rsid w:val="004B6929"/>
    <w:rsid w:val="004C2D24"/>
    <w:rsid w:val="004E2F43"/>
    <w:rsid w:val="004E3572"/>
    <w:rsid w:val="004F3C52"/>
    <w:rsid w:val="00507A06"/>
    <w:rsid w:val="00510A1E"/>
    <w:rsid w:val="005158E2"/>
    <w:rsid w:val="00524204"/>
    <w:rsid w:val="00546C81"/>
    <w:rsid w:val="00550049"/>
    <w:rsid w:val="00553F7E"/>
    <w:rsid w:val="00570142"/>
    <w:rsid w:val="00586C35"/>
    <w:rsid w:val="005B1B6F"/>
    <w:rsid w:val="005B6CCB"/>
    <w:rsid w:val="005C54AA"/>
    <w:rsid w:val="005C7B89"/>
    <w:rsid w:val="0061592E"/>
    <w:rsid w:val="0062788A"/>
    <w:rsid w:val="00634B3F"/>
    <w:rsid w:val="00641F8A"/>
    <w:rsid w:val="00660664"/>
    <w:rsid w:val="0066383B"/>
    <w:rsid w:val="00675422"/>
    <w:rsid w:val="006A6FA2"/>
    <w:rsid w:val="006B5117"/>
    <w:rsid w:val="006C62DF"/>
    <w:rsid w:val="006E2247"/>
    <w:rsid w:val="006F5104"/>
    <w:rsid w:val="006F527C"/>
    <w:rsid w:val="006F6549"/>
    <w:rsid w:val="00735B02"/>
    <w:rsid w:val="007545C0"/>
    <w:rsid w:val="007657C8"/>
    <w:rsid w:val="00767A77"/>
    <w:rsid w:val="00771E49"/>
    <w:rsid w:val="00782208"/>
    <w:rsid w:val="00791938"/>
    <w:rsid w:val="007966B9"/>
    <w:rsid w:val="007A5999"/>
    <w:rsid w:val="007C7FD7"/>
    <w:rsid w:val="007E1F02"/>
    <w:rsid w:val="007F3746"/>
    <w:rsid w:val="00807801"/>
    <w:rsid w:val="00833132"/>
    <w:rsid w:val="00845C67"/>
    <w:rsid w:val="00852DB2"/>
    <w:rsid w:val="00863267"/>
    <w:rsid w:val="0086454E"/>
    <w:rsid w:val="008672EA"/>
    <w:rsid w:val="00891680"/>
    <w:rsid w:val="008A0099"/>
    <w:rsid w:val="008A0B5F"/>
    <w:rsid w:val="008B5402"/>
    <w:rsid w:val="008D11BC"/>
    <w:rsid w:val="008F631B"/>
    <w:rsid w:val="0090527E"/>
    <w:rsid w:val="00905BB7"/>
    <w:rsid w:val="0090620C"/>
    <w:rsid w:val="00912DA4"/>
    <w:rsid w:val="009240B0"/>
    <w:rsid w:val="0092712E"/>
    <w:rsid w:val="009302B8"/>
    <w:rsid w:val="009305C6"/>
    <w:rsid w:val="009752AE"/>
    <w:rsid w:val="00982F3D"/>
    <w:rsid w:val="00983232"/>
    <w:rsid w:val="009848E6"/>
    <w:rsid w:val="009A278A"/>
    <w:rsid w:val="009B6368"/>
    <w:rsid w:val="009C3A3A"/>
    <w:rsid w:val="009D7C91"/>
    <w:rsid w:val="009F63C4"/>
    <w:rsid w:val="00A16957"/>
    <w:rsid w:val="00A23258"/>
    <w:rsid w:val="00A6155C"/>
    <w:rsid w:val="00A707FB"/>
    <w:rsid w:val="00A8079E"/>
    <w:rsid w:val="00A90328"/>
    <w:rsid w:val="00A92D66"/>
    <w:rsid w:val="00AA4262"/>
    <w:rsid w:val="00AB5A90"/>
    <w:rsid w:val="00AB7449"/>
    <w:rsid w:val="00AE4AA5"/>
    <w:rsid w:val="00AE7FA9"/>
    <w:rsid w:val="00B147EB"/>
    <w:rsid w:val="00B22155"/>
    <w:rsid w:val="00B56B1C"/>
    <w:rsid w:val="00B76AA9"/>
    <w:rsid w:val="00B80FAB"/>
    <w:rsid w:val="00B81C88"/>
    <w:rsid w:val="00B83924"/>
    <w:rsid w:val="00BA5C83"/>
    <w:rsid w:val="00BC6A7D"/>
    <w:rsid w:val="00BD4829"/>
    <w:rsid w:val="00BD6002"/>
    <w:rsid w:val="00BD719F"/>
    <w:rsid w:val="00BF5442"/>
    <w:rsid w:val="00C1521B"/>
    <w:rsid w:val="00C177A5"/>
    <w:rsid w:val="00C35FEE"/>
    <w:rsid w:val="00C50535"/>
    <w:rsid w:val="00C5079F"/>
    <w:rsid w:val="00C6153C"/>
    <w:rsid w:val="00C906EF"/>
    <w:rsid w:val="00CC265A"/>
    <w:rsid w:val="00CC7D74"/>
    <w:rsid w:val="00CD255E"/>
    <w:rsid w:val="00D02F97"/>
    <w:rsid w:val="00D45530"/>
    <w:rsid w:val="00D45A0E"/>
    <w:rsid w:val="00D45D23"/>
    <w:rsid w:val="00D723D1"/>
    <w:rsid w:val="00D74322"/>
    <w:rsid w:val="00D8069E"/>
    <w:rsid w:val="00D80C60"/>
    <w:rsid w:val="00D8525F"/>
    <w:rsid w:val="00DA0C4D"/>
    <w:rsid w:val="00DA5DA7"/>
    <w:rsid w:val="00DE3935"/>
    <w:rsid w:val="00DE6B32"/>
    <w:rsid w:val="00DE7FD9"/>
    <w:rsid w:val="00DF26B8"/>
    <w:rsid w:val="00E0656D"/>
    <w:rsid w:val="00E078DA"/>
    <w:rsid w:val="00E1199D"/>
    <w:rsid w:val="00E12C68"/>
    <w:rsid w:val="00E2325B"/>
    <w:rsid w:val="00E24075"/>
    <w:rsid w:val="00E270C9"/>
    <w:rsid w:val="00E359FC"/>
    <w:rsid w:val="00E35F38"/>
    <w:rsid w:val="00E37530"/>
    <w:rsid w:val="00E4118E"/>
    <w:rsid w:val="00E46F27"/>
    <w:rsid w:val="00E509CC"/>
    <w:rsid w:val="00E56DC0"/>
    <w:rsid w:val="00E57E2E"/>
    <w:rsid w:val="00E71A04"/>
    <w:rsid w:val="00E90DA6"/>
    <w:rsid w:val="00E96342"/>
    <w:rsid w:val="00EA2FEA"/>
    <w:rsid w:val="00EA56CB"/>
    <w:rsid w:val="00EA7853"/>
    <w:rsid w:val="00F000B1"/>
    <w:rsid w:val="00F012D3"/>
    <w:rsid w:val="00F044C3"/>
    <w:rsid w:val="00F10D04"/>
    <w:rsid w:val="00F13359"/>
    <w:rsid w:val="00F169E3"/>
    <w:rsid w:val="00F35D4B"/>
    <w:rsid w:val="00F3746B"/>
    <w:rsid w:val="00F572CB"/>
    <w:rsid w:val="00F621AF"/>
    <w:rsid w:val="00F8024E"/>
    <w:rsid w:val="00F82447"/>
    <w:rsid w:val="00F868E5"/>
    <w:rsid w:val="00FB2F32"/>
    <w:rsid w:val="00FC21FA"/>
    <w:rsid w:val="00FC3191"/>
    <w:rsid w:val="00FE0F1F"/>
    <w:rsid w:val="00FE4E5C"/>
    <w:rsid w:val="00FF61F3"/>
    <w:rsid w:val="02F95C76"/>
    <w:rsid w:val="03A50961"/>
    <w:rsid w:val="0A214432"/>
    <w:rsid w:val="0A314C05"/>
    <w:rsid w:val="27733670"/>
    <w:rsid w:val="3444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3D9F7"/>
  <w15:docId w15:val="{B6AFBA12-B586-4ABC-AD93-5B1B769D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D2"/>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28D2"/>
    <w:rPr>
      <w:sz w:val="18"/>
      <w:szCs w:val="18"/>
    </w:rPr>
  </w:style>
  <w:style w:type="character" w:customStyle="1" w:styleId="a4">
    <w:name w:val="批注框文本 字符"/>
    <w:link w:val="a3"/>
    <w:uiPriority w:val="99"/>
    <w:semiHidden/>
    <w:locked/>
    <w:rsid w:val="000B28D2"/>
    <w:rPr>
      <w:rFonts w:cs="Times New Roman"/>
      <w:sz w:val="18"/>
      <w:szCs w:val="18"/>
    </w:rPr>
  </w:style>
  <w:style w:type="paragraph" w:styleId="a5">
    <w:name w:val="footer"/>
    <w:basedOn w:val="a"/>
    <w:link w:val="a6"/>
    <w:uiPriority w:val="99"/>
    <w:rsid w:val="000B28D2"/>
    <w:pPr>
      <w:tabs>
        <w:tab w:val="center" w:pos="4153"/>
        <w:tab w:val="right" w:pos="8306"/>
      </w:tabs>
      <w:snapToGrid w:val="0"/>
      <w:jc w:val="left"/>
    </w:pPr>
    <w:rPr>
      <w:sz w:val="18"/>
      <w:szCs w:val="18"/>
    </w:rPr>
  </w:style>
  <w:style w:type="character" w:customStyle="1" w:styleId="a6">
    <w:name w:val="页脚 字符"/>
    <w:link w:val="a5"/>
    <w:uiPriority w:val="99"/>
    <w:locked/>
    <w:rsid w:val="000B28D2"/>
    <w:rPr>
      <w:rFonts w:cs="Times New Roman"/>
      <w:sz w:val="18"/>
      <w:szCs w:val="18"/>
    </w:rPr>
  </w:style>
  <w:style w:type="paragraph" w:styleId="a7">
    <w:name w:val="header"/>
    <w:basedOn w:val="a"/>
    <w:link w:val="a8"/>
    <w:uiPriority w:val="99"/>
    <w:rsid w:val="000B28D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0B28D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4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Windows 用户</dc:creator>
  <cp:keywords/>
  <dc:description/>
  <cp:lastModifiedBy>Administrator</cp:lastModifiedBy>
  <cp:revision>14</cp:revision>
  <cp:lastPrinted>2021-04-14T02:06:00Z</cp:lastPrinted>
  <dcterms:created xsi:type="dcterms:W3CDTF">2022-05-13T08:20:00Z</dcterms:created>
  <dcterms:modified xsi:type="dcterms:W3CDTF">2023-11-14T04:34:00Z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06A152A86D874AC4A1491DF0111B0405</vt:lpwstr>
  </property>
</Properties>
</file>