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中共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保定市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徐水区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纪委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部门年度绩效自评工作报告</w:t>
      </w:r>
    </w:p>
    <w:p>
      <w:pPr>
        <w:spacing w:line="560" w:lineRule="exact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一、绩效自评工作组织开展情况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（一）加强组织领导。我单位已成立预算绩效管理领导小组，建立统筹协调、分工协作、密切配合、合力推进的工作机制。按月统计支出进度，对支出缓慢的项目重点研究，确保预算执行率；在日常工作中发现短板，及时完善调整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（二）完善制度建设。结合我部门职责和工作特点，全面梳理完善各类制度。结合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内控制度建设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，从事前评估、目标管理、运行监控、绩效评价、结果应用等各个环节入手，不断完善了预算绩效管理制度。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（三）加强预算管理。以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上年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度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预决算执行情况为参考，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以2021年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开展工作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情况为依据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，编制了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2021年预算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绩效目标更加科学、可量化。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在预算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执行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过程中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加快预算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执行进度，及时支出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,项目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整体完成率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100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%。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仿宋" w:eastAsia="方正仿宋_GBK" w:cs="仿宋"/>
          <w:b/>
          <w:spacing w:val="8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（四）健全评价机制。每季度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末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根据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预算执行目标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的要求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，开展简要的绩效评价工作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监控支出进度、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优化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支出结构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提高了财政资金的使用效率。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2021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区纪委监委在市纪委监委和区委的坚强领导下，坚持以习近平新时代中国特色社会主义思想为指导，认真学习贯彻习近平总书记系列重要讲话精神，全面贯彻中央纪委、省纪委全会精神，按照市纪委监委工作部署要求，聚焦主责主业，认真履行监督职责，为协助区委推进全面从严治党向纵深发展提供坚强纪律保障。自觉践行“四个意识”，牢固树立“四个自信”，坚决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做到“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两个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维护”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不忘初心、牢记使命，着力加强监督检查，持之以恒正风肃纪，深化运用“四种形态”、把纪律和规矩挺在前面，强化监督执纪问责、始终保持反腐败高压态势，坚持标本兼治，深化“三不”机制，坚定不移推动全面从严治党、党风廉政建设和反腐败斗争向纵深发展，努力建设忠诚、干净、担当的纪检铁军。同时深入开展党史学习教育</w:t>
      </w:r>
      <w:bookmarkStart w:id="0" w:name="_GoBack"/>
      <w:bookmarkEnd w:id="0"/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，全体党员干部都以崇敬之情、敬畏之心认真学习，从党的历史中汲取新的智慧和力量。截止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月底，各项总体目标的完成情况良好。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2021年我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部门共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开展8个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项目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预算调整数为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271.730865万元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年底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完成支出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271.730865万元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，预算执行率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100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%。年初8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个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项目设置绩效指标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完成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度较好，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各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项目总体完成率均达到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100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5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本次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通过绩效自评结果对比倒查的年初绩效目标设定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绩效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目标设定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均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较为清晰，绩效指标比较全面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、科学、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合理，绩效指标基本反映了资金支出效果，绩效标准较适宜，易于评价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但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对于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绩效评价工作“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谁使用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、谁评价”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的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原则执行不到位。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本次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自评工作中，虽然年底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总体完成率较好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，但是在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年度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项目执行过程中个别月份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进度缓慢，不能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按月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完成支出计划。下一步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，我部门对年中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项目执行率低的项目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进行分析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，加强与项目实施股室沟通，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依据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项目实际确定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更加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科学合理的支出计划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绩效目标指标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。</w:t>
      </w: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80F53"/>
    <w:rsid w:val="000A3DB5"/>
    <w:rsid w:val="00170E50"/>
    <w:rsid w:val="00274218"/>
    <w:rsid w:val="00277649"/>
    <w:rsid w:val="002C7040"/>
    <w:rsid w:val="003E71D1"/>
    <w:rsid w:val="00484A25"/>
    <w:rsid w:val="007B3E03"/>
    <w:rsid w:val="008551A0"/>
    <w:rsid w:val="00862F9D"/>
    <w:rsid w:val="00903471"/>
    <w:rsid w:val="009C7C69"/>
    <w:rsid w:val="00A53861"/>
    <w:rsid w:val="00A66F03"/>
    <w:rsid w:val="00B45174"/>
    <w:rsid w:val="00CE35E4"/>
    <w:rsid w:val="00D30580"/>
    <w:rsid w:val="00DF5F74"/>
    <w:rsid w:val="00E55983"/>
    <w:rsid w:val="00E62345"/>
    <w:rsid w:val="00FA67BB"/>
    <w:rsid w:val="00FC4C00"/>
    <w:rsid w:val="1FCE0B77"/>
    <w:rsid w:val="2C9C44FD"/>
    <w:rsid w:val="40CF4EC0"/>
    <w:rsid w:val="44FC7E73"/>
    <w:rsid w:val="525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[Normal]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176</Words>
  <Characters>1005</Characters>
  <Lines>8</Lines>
  <Paragraphs>2</Paragraphs>
  <TotalTime>162</TotalTime>
  <ScaleCrop>false</ScaleCrop>
  <LinksUpToDate>false</LinksUpToDate>
  <CharactersWithSpaces>1179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Administrator</cp:lastModifiedBy>
  <cp:lastPrinted>2022-11-02T01:36:00Z</cp:lastPrinted>
  <dcterms:modified xsi:type="dcterms:W3CDTF">2023-09-21T00:56:26Z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1FD9EFBC09F14EF5A279CA1B08891B0E</vt:lpwstr>
  </property>
</Properties>
</file>