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eastAsia" w:ascii="方正小标宋简体" w:hAnsi="微软雅黑" w:eastAsia="方正小标宋简体" w:cs="宋体"/>
          <w:kern w:val="0"/>
          <w:sz w:val="44"/>
          <w:szCs w:val="44"/>
        </w:rPr>
      </w:pPr>
      <w:r>
        <w:rPr>
          <w:rFonts w:hint="eastAsia" w:ascii="方正小标宋简体" w:hAnsi="微软雅黑" w:eastAsia="方正小标宋简体" w:cs="宋体"/>
          <w:kern w:val="0"/>
          <w:sz w:val="44"/>
          <w:szCs w:val="44"/>
          <w:lang w:val="en-US" w:eastAsia="zh-CN"/>
        </w:rPr>
        <w:t>规划设计条件核定</w:t>
      </w:r>
      <w:r>
        <w:rPr>
          <w:rFonts w:hint="eastAsia" w:ascii="方正小标宋简体" w:hAnsi="微软雅黑" w:eastAsia="方正小标宋简体" w:cs="宋体"/>
          <w:kern w:val="0"/>
          <w:sz w:val="44"/>
          <w:szCs w:val="44"/>
        </w:rPr>
        <w:t>办事指南</w:t>
      </w:r>
    </w:p>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eastAsia" w:ascii="方正小标宋简体" w:hAnsi="微软雅黑" w:eastAsia="方正小标宋简体" w:cs="宋体"/>
          <w:kern w:val="0"/>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仿宋" w:hAnsi="仿宋" w:eastAsia="仿宋" w:cs="仿宋"/>
          <w:color w:val="000000" w:themeColor="text1"/>
          <w:sz w:val="32"/>
          <w:szCs w:val="32"/>
          <w:lang w:eastAsia="zh-CN"/>
          <w14:textFill>
            <w14:solidFill>
              <w14:schemeClr w14:val="tx1"/>
            </w14:solidFill>
          </w14:textFill>
        </w:rPr>
      </w:pPr>
      <w:r>
        <w:rPr>
          <w:rFonts w:hint="eastAsia" w:ascii="黑体" w:hAnsi="黑体" w:eastAsia="黑体" w:cs="黑体"/>
          <w:sz w:val="28"/>
          <w:szCs w:val="28"/>
          <w:lang w:eastAsia="zh-CN"/>
        </w:rPr>
        <w:t>一、</w:t>
      </w:r>
      <w:r>
        <w:rPr>
          <w:rFonts w:hint="eastAsia" w:ascii="黑体" w:hAnsi="黑体" w:eastAsia="黑体" w:cs="黑体"/>
          <w:sz w:val="28"/>
          <w:szCs w:val="28"/>
        </w:rPr>
        <w:t>事项名称</w:t>
      </w:r>
      <w:r>
        <w:rPr>
          <w:rFonts w:hint="eastAsia" w:ascii="黑体" w:hAnsi="黑体" w:eastAsia="黑体" w:cs="黑体"/>
          <w:color w:val="000000" w:themeColor="text1"/>
          <w:sz w:val="28"/>
          <w:szCs w:val="28"/>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规划设计条件核定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仿宋" w:hAnsi="仿宋" w:eastAsia="仿宋" w:cs="仿宋"/>
          <w:color w:val="000000" w:themeColor="text1"/>
          <w:sz w:val="32"/>
          <w:szCs w:val="32"/>
          <w:lang w:eastAsia="zh-CN"/>
          <w14:textFill>
            <w14:solidFill>
              <w14:schemeClr w14:val="tx1"/>
            </w14:solidFill>
          </w14:textFill>
        </w:rPr>
      </w:pPr>
      <w:r>
        <w:rPr>
          <w:rFonts w:hint="eastAsia" w:ascii="黑体" w:hAnsi="黑体" w:eastAsia="黑体" w:cs="黑体"/>
          <w:sz w:val="28"/>
          <w:szCs w:val="28"/>
          <w:lang w:eastAsia="zh-CN"/>
        </w:rPr>
        <w:t>二、办理条件：</w:t>
      </w:r>
      <w:r>
        <w:rPr>
          <w:rFonts w:hint="eastAsia" w:ascii="仿宋" w:hAnsi="仿宋" w:eastAsia="仿宋" w:cs="仿宋"/>
          <w:color w:val="000000" w:themeColor="text1"/>
          <w:sz w:val="32"/>
          <w:szCs w:val="32"/>
          <w:lang w:eastAsia="zh-CN"/>
          <w14:textFill>
            <w14:solidFill>
              <w14:schemeClr w14:val="tx1"/>
            </w14:solidFill>
          </w14:textFill>
        </w:rPr>
        <w:t>在城市规划区内以划拨或者出让方式提供国有土地使用权的建设项目。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黑体" w:hAnsi="黑体" w:eastAsia="黑体" w:cs="黑体"/>
          <w:sz w:val="28"/>
          <w:szCs w:val="28"/>
          <w:lang w:eastAsia="zh-CN"/>
        </w:rPr>
      </w:pPr>
      <w:r>
        <w:rPr>
          <w:rFonts w:hint="eastAsia" w:ascii="黑体" w:hAnsi="黑体" w:eastAsia="黑体" w:cs="黑体"/>
          <w:sz w:val="28"/>
          <w:szCs w:val="28"/>
          <w:lang w:eastAsia="zh-CN"/>
        </w:rPr>
        <w:t>三</w:t>
      </w:r>
      <w:r>
        <w:rPr>
          <w:rFonts w:hint="eastAsia" w:ascii="黑体" w:hAnsi="黑体" w:eastAsia="黑体" w:cs="黑体"/>
          <w:sz w:val="28"/>
          <w:szCs w:val="28"/>
        </w:rPr>
        <w:t>、申请材料</w:t>
      </w:r>
      <w:r>
        <w:rPr>
          <w:rFonts w:hint="eastAsia" w:ascii="黑体" w:hAnsi="黑体" w:eastAsia="黑体" w:cs="黑体"/>
          <w:sz w:val="28"/>
          <w:szCs w:val="28"/>
          <w:lang w:eastAsia="zh-CN"/>
        </w:rPr>
        <w:t>：</w:t>
      </w:r>
    </w:p>
    <w:tbl>
      <w:tblPr>
        <w:tblStyle w:val="6"/>
        <w:tblW w:w="90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4158"/>
        <w:gridCol w:w="2880"/>
        <w:gridCol w:w="1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序号</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材料名称</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材料形式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（原件、复印件）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材料份数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9"/>
              <w:rPr>
                <w:rFonts w:hint="eastAsia" w:ascii="仿宋" w:hAnsi="仿宋" w:eastAsia="仿宋" w:cs="仿宋"/>
                <w:color w:val="000000" w:themeColor="text1"/>
                <w:kern w:val="2"/>
                <w:sz w:val="32"/>
                <w:szCs w:val="32"/>
                <w:vertAlign w:val="baseline"/>
                <w:lang w:val="en-US" w:eastAsia="zh-CN" w:bidi="ar-SA"/>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土地勘测定界技术报告书</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9"/>
              <w:rPr>
                <w:rFonts w:hint="eastAsia" w:ascii="仿宋" w:hAnsi="仿宋" w:eastAsia="仿宋" w:cs="仿宋"/>
                <w:color w:val="000000" w:themeColor="text1"/>
                <w:kern w:val="2"/>
                <w:sz w:val="32"/>
                <w:szCs w:val="32"/>
                <w:vertAlign w:val="baseline"/>
                <w:lang w:val="en-US" w:eastAsia="zh-CN" w:bidi="ar-SA"/>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原件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9"/>
              <w:rPr>
                <w:rFonts w:hint="eastAsia" w:ascii="仿宋" w:hAnsi="仿宋" w:eastAsia="仿宋" w:cs="仿宋"/>
                <w:color w:val="000000" w:themeColor="text1"/>
                <w:kern w:val="2"/>
                <w:sz w:val="32"/>
                <w:szCs w:val="32"/>
                <w:vertAlign w:val="baseline"/>
                <w:lang w:val="en-US" w:eastAsia="zh-CN" w:bidi="ar-SA"/>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黑体" w:hAnsi="黑体" w:eastAsia="黑体" w:cs="黑体"/>
          <w:color w:val="000000" w:themeColor="text1"/>
          <w:sz w:val="28"/>
          <w:szCs w:val="28"/>
          <w:lang w:eastAsia="zh-CN"/>
          <w14:textFill>
            <w14:solidFill>
              <w14:schemeClr w14:val="tx1"/>
            </w14:solidFill>
          </w14:textFill>
        </w:rPr>
      </w:pPr>
      <w:r>
        <w:rPr>
          <w:rFonts w:hint="eastAsia" w:ascii="黑体" w:hAnsi="黑体" w:eastAsia="黑体" w:cs="黑体"/>
          <w:color w:val="000000" w:themeColor="text1"/>
          <w:sz w:val="28"/>
          <w:szCs w:val="28"/>
          <w:lang w:eastAsia="zh-CN"/>
          <w14:textFill>
            <w14:solidFill>
              <w14:schemeClr w14:val="tx1"/>
            </w14:solidFill>
          </w14:textFill>
        </w:rPr>
        <w:t>四、审批结果：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规划条件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黑体" w:hAnsi="黑体" w:eastAsia="黑体" w:cs="黑体"/>
          <w:color w:val="000000" w:themeColor="text1"/>
          <w:sz w:val="28"/>
          <w:szCs w:val="28"/>
          <w:lang w:eastAsia="zh-CN"/>
          <w14:textFill>
            <w14:solidFill>
              <w14:schemeClr w14:val="tx1"/>
            </w14:solidFill>
          </w14:textFill>
        </w:rPr>
      </w:pPr>
      <w:r>
        <w:rPr>
          <w:rFonts w:hint="eastAsia" w:ascii="黑体" w:hAnsi="黑体" w:eastAsia="黑体" w:cs="黑体"/>
          <w:color w:val="000000" w:themeColor="text1"/>
          <w:sz w:val="28"/>
          <w:szCs w:val="28"/>
          <w:lang w:eastAsia="zh-CN"/>
          <w14:textFill>
            <w14:solidFill>
              <w14:schemeClr w14:val="tx1"/>
            </w14:solidFill>
          </w14:textFill>
        </w:rPr>
        <w:t>五</w:t>
      </w:r>
      <w:r>
        <w:rPr>
          <w:rFonts w:hint="eastAsia" w:ascii="黑体" w:hAnsi="黑体" w:eastAsia="黑体" w:cs="黑体"/>
          <w:color w:val="000000" w:themeColor="text1"/>
          <w:sz w:val="28"/>
          <w:szCs w:val="28"/>
          <w14:textFill>
            <w14:solidFill>
              <w14:schemeClr w14:val="tx1"/>
            </w14:solidFill>
          </w14:textFill>
        </w:rPr>
        <w:t>、办结时限</w:t>
      </w:r>
      <w:r>
        <w:rPr>
          <w:rFonts w:hint="eastAsia" w:ascii="黑体" w:hAnsi="黑体" w:eastAsia="黑体" w:cs="黑体"/>
          <w:color w:val="000000" w:themeColor="text1"/>
          <w:sz w:val="28"/>
          <w:szCs w:val="28"/>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仿宋" w:hAnsi="仿宋" w:eastAsia="仿宋" w:cs="仿宋"/>
          <w:color w:val="000000" w:themeColor="text1"/>
          <w:sz w:val="32"/>
          <w:szCs w:val="32"/>
          <w:lang w:val="en-US" w:eastAsia="zh-CN"/>
          <w14:textFill>
            <w14:solidFill>
              <w14:schemeClr w14:val="tx1"/>
            </w14:solidFill>
          </w14:textFill>
        </w:rPr>
      </w:pPr>
      <w:bookmarkStart w:id="0" w:name="_GoBack"/>
      <w:bookmarkEnd w:id="0"/>
      <w:r>
        <w:rPr>
          <w:rFonts w:hint="eastAsia" w:ascii="仿宋" w:hAnsi="仿宋" w:eastAsia="仿宋" w:cs="仿宋"/>
          <w:color w:val="000000" w:themeColor="text1"/>
          <w:sz w:val="32"/>
          <w:szCs w:val="32"/>
          <w:lang w:val="en-US" w:eastAsia="zh-CN"/>
          <w14:textFill>
            <w14:solidFill>
              <w14:schemeClr w14:val="tx1"/>
            </w14:solidFill>
          </w14:textFill>
        </w:rPr>
        <w:t>3个工作日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仿宋" w:hAnsi="仿宋" w:eastAsia="仿宋" w:cs="仿宋"/>
          <w:color w:val="000000" w:themeColor="text1"/>
          <w:sz w:val="32"/>
          <w:szCs w:val="32"/>
          <w:lang w:eastAsia="zh-CN"/>
          <w14:textFill>
            <w14:solidFill>
              <w14:schemeClr w14:val="tx1"/>
            </w14:solidFill>
          </w14:textFill>
        </w:rPr>
      </w:pPr>
      <w:r>
        <w:rPr>
          <w:rFonts w:hint="eastAsia" w:ascii="黑体" w:hAnsi="黑体" w:eastAsia="黑体" w:cs="黑体"/>
          <w:sz w:val="28"/>
          <w:szCs w:val="28"/>
          <w:lang w:eastAsia="zh-CN"/>
        </w:rPr>
        <w:t>六、办理方式：</w:t>
      </w:r>
      <w:r>
        <w:rPr>
          <w:rFonts w:hint="eastAsia" w:ascii="仿宋" w:hAnsi="仿宋" w:eastAsia="仿宋" w:cs="仿宋"/>
          <w:color w:val="000000" w:themeColor="text1"/>
          <w:sz w:val="32"/>
          <w:szCs w:val="32"/>
          <w:lang w:eastAsia="zh-CN"/>
          <w14:textFill>
            <w14:solidFill>
              <w14:schemeClr w14:val="tx1"/>
            </w14:solidFill>
          </w14:textFill>
        </w:rPr>
        <w:t>线下办理/线上办理：河北政务服务网（http://www.hbzwfw.gov.cn/）</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仿宋" w:hAnsi="仿宋" w:eastAsia="仿宋" w:cs="仿宋"/>
          <w:color w:val="000000" w:themeColor="text1"/>
          <w:sz w:val="32"/>
          <w:szCs w:val="32"/>
          <w:lang w:eastAsia="zh-CN"/>
          <w14:textFill>
            <w14:solidFill>
              <w14:schemeClr w14:val="tx1"/>
            </w14:solidFill>
          </w14:textFill>
        </w:rPr>
      </w:pPr>
      <w:r>
        <w:rPr>
          <w:rFonts w:hint="eastAsia" w:ascii="黑体" w:hAnsi="黑体" w:eastAsia="黑体" w:cs="黑体"/>
          <w:color w:val="000000" w:themeColor="text1"/>
          <w:sz w:val="28"/>
          <w:szCs w:val="28"/>
          <w:lang w:eastAsia="zh-CN"/>
          <w14:textFill>
            <w14:solidFill>
              <w14:schemeClr w14:val="tx1"/>
            </w14:solidFill>
          </w14:textFill>
        </w:rPr>
        <w:t>七、办理地点：</w:t>
      </w:r>
      <w:r>
        <w:rPr>
          <w:rFonts w:hint="eastAsia" w:ascii="仿宋" w:hAnsi="仿宋" w:eastAsia="仿宋" w:cs="仿宋"/>
          <w:color w:val="000000" w:themeColor="text1"/>
          <w:sz w:val="32"/>
          <w:szCs w:val="32"/>
          <w:lang w:eastAsia="zh-CN"/>
          <w14:textFill>
            <w14:solidFill>
              <w14:schemeClr w14:val="tx1"/>
            </w14:solidFill>
          </w14:textFill>
        </w:rPr>
        <w:t>保定市徐水区政通路</w:t>
      </w:r>
      <w:r>
        <w:rPr>
          <w:rFonts w:hint="eastAsia" w:ascii="仿宋" w:hAnsi="仿宋" w:eastAsia="仿宋" w:cs="仿宋"/>
          <w:color w:val="000000" w:themeColor="text1"/>
          <w:sz w:val="32"/>
          <w:szCs w:val="32"/>
          <w:lang w:val="en-US" w:eastAsia="zh-CN"/>
          <w14:textFill>
            <w14:solidFill>
              <w14:schemeClr w14:val="tx1"/>
            </w14:solidFill>
          </w14:textFill>
        </w:rPr>
        <w:t>19</w:t>
      </w:r>
      <w:r>
        <w:rPr>
          <w:rFonts w:hint="eastAsia" w:ascii="仿宋" w:hAnsi="仿宋" w:eastAsia="仿宋" w:cs="仿宋"/>
          <w:color w:val="000000" w:themeColor="text1"/>
          <w:sz w:val="32"/>
          <w:szCs w:val="32"/>
          <w:lang w:eastAsia="zh-CN"/>
          <w14:textFill>
            <w14:solidFill>
              <w14:schemeClr w14:val="tx1"/>
            </w14:solidFill>
          </w14:textFill>
        </w:rPr>
        <w:t>号政务服务中心二楼工程建设联动审批专区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八、交通指引：</w:t>
      </w:r>
      <w:r>
        <w:rPr>
          <w:rFonts w:hint="eastAsia" w:ascii="仿宋" w:hAnsi="仿宋" w:eastAsia="仿宋" w:cs="仿宋"/>
          <w:color w:val="000000" w:themeColor="text1"/>
          <w:sz w:val="32"/>
          <w:szCs w:val="32"/>
          <w:lang w:eastAsia="zh-CN"/>
          <w14:textFill>
            <w14:solidFill>
              <w14:schemeClr w14:val="tx1"/>
            </w14:solidFill>
          </w14:textFill>
        </w:rPr>
        <w:t>乘坐107、105路公交车到“行政中心”站下车。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仿宋" w:hAnsi="仿宋" w:eastAsia="仿宋" w:cs="仿宋"/>
          <w:sz w:val="28"/>
          <w:szCs w:val="28"/>
        </w:rPr>
      </w:pPr>
      <w:r>
        <w:rPr>
          <w:rFonts w:hint="eastAsia" w:ascii="黑体" w:hAnsi="黑体" w:eastAsia="黑体" w:cs="黑体"/>
          <w:color w:val="000000" w:themeColor="text1"/>
          <w:sz w:val="28"/>
          <w:szCs w:val="28"/>
          <w:lang w:eastAsia="zh-CN"/>
          <w14:textFill>
            <w14:solidFill>
              <w14:schemeClr w14:val="tx1"/>
            </w14:solidFill>
          </w14:textFill>
        </w:rPr>
        <w:t>九、</w:t>
      </w:r>
      <w:r>
        <w:rPr>
          <w:rFonts w:hint="eastAsia" w:ascii="黑体" w:hAnsi="黑体" w:eastAsia="黑体" w:cs="黑体"/>
          <w:sz w:val="28"/>
          <w:szCs w:val="28"/>
          <w:lang w:val="en-US" w:eastAsia="zh-CN"/>
        </w:rPr>
        <w:t>收费依据及标准：</w:t>
      </w:r>
      <w:r>
        <w:rPr>
          <w:rFonts w:hint="eastAsia" w:ascii="仿宋" w:hAnsi="仿宋" w:eastAsia="仿宋" w:cs="仿宋"/>
          <w:color w:val="000000" w:themeColor="text1"/>
          <w:sz w:val="32"/>
          <w:szCs w:val="32"/>
          <w:lang w:eastAsia="zh-CN"/>
          <w14:textFill>
            <w14:solidFill>
              <w14:schemeClr w14:val="tx1"/>
            </w14:solidFill>
          </w14:textFill>
        </w:rPr>
        <w:t>不收费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黑体" w:hAnsi="黑体" w:eastAsia="黑体" w:cs="黑体"/>
          <w:sz w:val="28"/>
          <w:szCs w:val="28"/>
          <w:lang w:val="en-US" w:eastAsia="zh-CN"/>
        </w:rPr>
        <w:t>十、咨询电话：</w:t>
      </w:r>
      <w:r>
        <w:rPr>
          <w:rFonts w:hint="eastAsia" w:ascii="仿宋" w:hAnsi="仿宋" w:eastAsia="仿宋" w:cs="仿宋"/>
          <w:color w:val="000000" w:themeColor="text1"/>
          <w:sz w:val="32"/>
          <w:szCs w:val="32"/>
          <w:lang w:eastAsia="zh-CN"/>
          <w14:textFill>
            <w14:solidFill>
              <w14:schemeClr w14:val="tx1"/>
            </w14:solidFill>
          </w14:textFill>
        </w:rPr>
        <w:t>0312-86</w:t>
      </w:r>
      <w:r>
        <w:rPr>
          <w:rFonts w:hint="eastAsia" w:ascii="仿宋" w:hAnsi="仿宋" w:eastAsia="仿宋" w:cs="仿宋"/>
          <w:color w:val="000000" w:themeColor="text1"/>
          <w:sz w:val="32"/>
          <w:szCs w:val="32"/>
          <w:lang w:val="en-US" w:eastAsia="zh-CN"/>
          <w14:textFill>
            <w14:solidFill>
              <w14:schemeClr w14:val="tx1"/>
            </w14:solidFill>
          </w14:textFill>
        </w:rPr>
        <w:t>96989</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十一、投诉电话：</w:t>
      </w:r>
      <w:r>
        <w:rPr>
          <w:rFonts w:hint="eastAsia" w:ascii="仿宋" w:hAnsi="仿宋" w:eastAsia="仿宋" w:cs="仿宋"/>
          <w:color w:val="000000" w:themeColor="text1"/>
          <w:sz w:val="32"/>
          <w:szCs w:val="32"/>
          <w:lang w:val="en-US" w:eastAsia="zh-CN"/>
          <w14:textFill>
            <w14:solidFill>
              <w14:schemeClr w14:val="tx1"/>
            </w14:solidFill>
          </w14:textFill>
        </w:rPr>
        <w:t>0312-8688234</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default" w:ascii="黑体" w:hAnsi="黑体" w:eastAsia="黑体" w:cs="黑体"/>
          <w:sz w:val="28"/>
          <w:szCs w:val="28"/>
          <w:lang w:val="en-US" w:eastAsia="zh-C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5ZWFiZTRlOGUzYjYxNzk0NTY0ZWM3Y2UxM2I0ZjQifQ=="/>
  </w:docVars>
  <w:rsids>
    <w:rsidRoot w:val="00CF7513"/>
    <w:rsid w:val="002B5D96"/>
    <w:rsid w:val="002D2A40"/>
    <w:rsid w:val="00456393"/>
    <w:rsid w:val="004E7F15"/>
    <w:rsid w:val="008B25AF"/>
    <w:rsid w:val="00B62610"/>
    <w:rsid w:val="00BD00CB"/>
    <w:rsid w:val="00BE3B00"/>
    <w:rsid w:val="00C556F4"/>
    <w:rsid w:val="00CF7513"/>
    <w:rsid w:val="05175045"/>
    <w:rsid w:val="0C7C71ED"/>
    <w:rsid w:val="0C9B4F89"/>
    <w:rsid w:val="0D3E1EE4"/>
    <w:rsid w:val="0D533A25"/>
    <w:rsid w:val="10242336"/>
    <w:rsid w:val="154C4E33"/>
    <w:rsid w:val="16785F17"/>
    <w:rsid w:val="16826945"/>
    <w:rsid w:val="17165B14"/>
    <w:rsid w:val="1F7D55DA"/>
    <w:rsid w:val="20A53730"/>
    <w:rsid w:val="235876ED"/>
    <w:rsid w:val="246755A2"/>
    <w:rsid w:val="25C74149"/>
    <w:rsid w:val="28A16ED3"/>
    <w:rsid w:val="2BBE7B7C"/>
    <w:rsid w:val="2CA21181"/>
    <w:rsid w:val="355D3241"/>
    <w:rsid w:val="35F669A2"/>
    <w:rsid w:val="3A582528"/>
    <w:rsid w:val="3BD257C5"/>
    <w:rsid w:val="3CD55E81"/>
    <w:rsid w:val="3CF218F1"/>
    <w:rsid w:val="3FC31C66"/>
    <w:rsid w:val="41A93DF3"/>
    <w:rsid w:val="42466AE2"/>
    <w:rsid w:val="449333EC"/>
    <w:rsid w:val="4D440AD0"/>
    <w:rsid w:val="508D7575"/>
    <w:rsid w:val="56E60E69"/>
    <w:rsid w:val="58EF6B9E"/>
    <w:rsid w:val="5AD766DB"/>
    <w:rsid w:val="62191D33"/>
    <w:rsid w:val="624730AF"/>
    <w:rsid w:val="62B05B94"/>
    <w:rsid w:val="634F1C6C"/>
    <w:rsid w:val="645D14EB"/>
    <w:rsid w:val="66794840"/>
    <w:rsid w:val="6C7F25BD"/>
    <w:rsid w:val="6F51171F"/>
    <w:rsid w:val="712E4CDD"/>
    <w:rsid w:val="72A23B44"/>
    <w:rsid w:val="736A3098"/>
    <w:rsid w:val="73A16C58"/>
    <w:rsid w:val="74517805"/>
    <w:rsid w:val="76D84B47"/>
    <w:rsid w:val="796F1633"/>
    <w:rsid w:val="7C3816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9"/>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unhideWhenUsed/>
    <w:qFormat/>
    <w:uiPriority w:val="99"/>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unhideWhenUsed/>
    <w:qFormat/>
    <w:uiPriority w:val="99"/>
    <w:rPr>
      <w:color w:val="0000FF"/>
      <w:u w:val="single"/>
    </w:rPr>
  </w:style>
  <w:style w:type="character" w:customStyle="1" w:styleId="9">
    <w:name w:val="标题 3 Char"/>
    <w:basedOn w:val="7"/>
    <w:link w:val="2"/>
    <w:qFormat/>
    <w:uiPriority w:val="9"/>
    <w:rPr>
      <w:rFonts w:ascii="宋体" w:hAnsi="宋体" w:eastAsia="宋体" w:cs="宋体"/>
      <w:b/>
      <w:bCs/>
      <w:kern w:val="0"/>
      <w:sz w:val="27"/>
      <w:szCs w:val="27"/>
    </w:rPr>
  </w:style>
  <w:style w:type="character" w:customStyle="1" w:styleId="10">
    <w:name w:val="time"/>
    <w:basedOn w:val="7"/>
    <w:qFormat/>
    <w:uiPriority w:val="0"/>
  </w:style>
  <w:style w:type="character" w:customStyle="1" w:styleId="11">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261</Words>
  <Characters>312</Characters>
  <Lines>7</Lines>
  <Paragraphs>2</Paragraphs>
  <TotalTime>0</TotalTime>
  <ScaleCrop>false</ScaleCrop>
  <LinksUpToDate>false</LinksUpToDate>
  <CharactersWithSpaces>312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2021-11-13T02:44:00Z</dcterms:created>
  <dc:creator>Administrator</dc:creator>
  <cp:lastModifiedBy>欣欣向荣</cp:lastModifiedBy>
  <dcterms:modified xsi:type="dcterms:W3CDTF">2023-07-24T02:12:00Z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7FF5C6FAECE946159BD6B45EDBEA7867_13</vt:lpwstr>
  </property>
</Properties>
</file>