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AA5C" w14:textId="77777777" w:rsidR="00E7454A" w:rsidRDefault="00E7454A">
      <w:pPr>
        <w:spacing w:line="360" w:lineRule="auto"/>
        <w:jc w:val="center"/>
        <w:rPr>
          <w:rFonts w:ascii="黑体" w:eastAsia="黑体" w:hAnsi="黑体"/>
          <w:b/>
          <w:bCs/>
          <w:spacing w:val="1"/>
          <w:sz w:val="48"/>
          <w:szCs w:val="48"/>
        </w:rPr>
      </w:pPr>
    </w:p>
    <w:p w14:paraId="33CC4977" w14:textId="77777777" w:rsidR="00E7454A" w:rsidRDefault="00E7454A">
      <w:pPr>
        <w:spacing w:line="360" w:lineRule="auto"/>
        <w:jc w:val="center"/>
        <w:rPr>
          <w:rFonts w:ascii="黑体" w:eastAsia="黑体" w:hAnsi="黑体"/>
          <w:b/>
          <w:bCs/>
          <w:spacing w:val="1"/>
          <w:sz w:val="48"/>
          <w:szCs w:val="48"/>
        </w:rPr>
      </w:pPr>
    </w:p>
    <w:p w14:paraId="3F2B1CFE" w14:textId="77777777" w:rsidR="00E7454A" w:rsidRDefault="00E7454A">
      <w:pPr>
        <w:spacing w:line="360" w:lineRule="auto"/>
        <w:jc w:val="center"/>
        <w:rPr>
          <w:rFonts w:ascii="黑体" w:eastAsia="黑体" w:hAnsi="黑体"/>
          <w:b/>
          <w:bCs/>
          <w:spacing w:val="1"/>
          <w:sz w:val="48"/>
          <w:szCs w:val="48"/>
        </w:rPr>
      </w:pPr>
    </w:p>
    <w:p w14:paraId="7404100A" w14:textId="77777777" w:rsidR="00E7454A" w:rsidRDefault="00873E66">
      <w:pPr>
        <w:spacing w:line="360" w:lineRule="auto"/>
        <w:jc w:val="center"/>
        <w:rPr>
          <w:rFonts w:ascii="黑体" w:eastAsia="黑体" w:hAnsi="黑体"/>
          <w:b/>
          <w:bCs/>
          <w:sz w:val="48"/>
          <w:szCs w:val="48"/>
        </w:rPr>
      </w:pPr>
      <w:r>
        <w:rPr>
          <w:rFonts w:ascii="黑体" w:eastAsia="黑体" w:hAnsi="黑体"/>
          <w:b/>
          <w:bCs/>
          <w:spacing w:val="1"/>
          <w:sz w:val="48"/>
          <w:szCs w:val="48"/>
        </w:rPr>
        <w:t>项目支出绩效评价报告</w:t>
      </w:r>
    </w:p>
    <w:p w14:paraId="5AE852AE" w14:textId="77777777" w:rsidR="00E7454A" w:rsidRDefault="00E7454A">
      <w:pPr>
        <w:spacing w:line="360" w:lineRule="auto"/>
        <w:rPr>
          <w:sz w:val="48"/>
          <w:szCs w:val="48"/>
        </w:rPr>
      </w:pPr>
    </w:p>
    <w:p w14:paraId="1DB8D194" w14:textId="77777777" w:rsidR="00E7454A" w:rsidRDefault="00E7454A">
      <w:pPr>
        <w:spacing w:line="360" w:lineRule="auto"/>
        <w:rPr>
          <w:sz w:val="48"/>
          <w:szCs w:val="48"/>
        </w:rPr>
      </w:pPr>
    </w:p>
    <w:p w14:paraId="564CD19D" w14:textId="77777777" w:rsidR="00E7454A" w:rsidRDefault="00E7454A">
      <w:pPr>
        <w:spacing w:line="360" w:lineRule="auto"/>
        <w:rPr>
          <w:sz w:val="48"/>
          <w:szCs w:val="48"/>
        </w:rPr>
      </w:pPr>
    </w:p>
    <w:p w14:paraId="5C124C60" w14:textId="77777777" w:rsidR="00E7454A" w:rsidRDefault="00E7454A">
      <w:pPr>
        <w:spacing w:line="360" w:lineRule="auto"/>
        <w:rPr>
          <w:sz w:val="48"/>
          <w:szCs w:val="48"/>
        </w:rPr>
      </w:pPr>
    </w:p>
    <w:p w14:paraId="4508DEA2" w14:textId="77777777" w:rsidR="00E7454A" w:rsidRDefault="00E7454A">
      <w:pPr>
        <w:spacing w:line="360" w:lineRule="auto"/>
        <w:rPr>
          <w:sz w:val="48"/>
          <w:szCs w:val="48"/>
        </w:rPr>
      </w:pPr>
    </w:p>
    <w:p w14:paraId="0051CBF1" w14:textId="77777777" w:rsidR="00E7454A" w:rsidRDefault="00E7454A">
      <w:pPr>
        <w:spacing w:line="360" w:lineRule="auto"/>
        <w:rPr>
          <w:sz w:val="48"/>
          <w:szCs w:val="48"/>
        </w:rPr>
      </w:pPr>
    </w:p>
    <w:p w14:paraId="5D097CEB" w14:textId="77777777" w:rsidR="00E7454A" w:rsidRDefault="00E7454A">
      <w:pPr>
        <w:spacing w:line="360" w:lineRule="auto"/>
        <w:rPr>
          <w:sz w:val="48"/>
          <w:szCs w:val="48"/>
        </w:rPr>
      </w:pPr>
    </w:p>
    <w:p w14:paraId="500A2F32" w14:textId="77777777" w:rsidR="00E7454A" w:rsidRDefault="00E7454A">
      <w:pPr>
        <w:spacing w:line="360" w:lineRule="auto"/>
        <w:rPr>
          <w:sz w:val="48"/>
          <w:szCs w:val="48"/>
        </w:rPr>
      </w:pPr>
    </w:p>
    <w:p w14:paraId="31C161A3" w14:textId="77777777" w:rsidR="00E7454A" w:rsidRDefault="00873E66" w:rsidP="00C865AA">
      <w:pPr>
        <w:spacing w:line="360" w:lineRule="auto"/>
        <w:ind w:right="84" w:firstLineChars="500" w:firstLine="1400"/>
        <w:rPr>
          <w:rFonts w:ascii="宋体" w:hAnsi="宋体"/>
          <w:sz w:val="28"/>
          <w:szCs w:val="28"/>
        </w:rPr>
      </w:pPr>
      <w:r>
        <w:rPr>
          <w:rFonts w:ascii="宋体" w:hAnsi="宋体"/>
          <w:sz w:val="28"/>
          <w:szCs w:val="28"/>
        </w:rPr>
        <w:t>评价机构：河北德永会计师事务所有限公司</w:t>
      </w:r>
    </w:p>
    <w:p w14:paraId="62CB8733" w14:textId="77777777" w:rsidR="00E7454A" w:rsidRDefault="00873E66" w:rsidP="00C865AA">
      <w:pPr>
        <w:spacing w:line="360" w:lineRule="auto"/>
        <w:ind w:right="84" w:firstLineChars="500" w:firstLine="1400"/>
        <w:rPr>
          <w:rFonts w:ascii="宋体" w:hAnsi="宋体"/>
          <w:sz w:val="28"/>
          <w:szCs w:val="28"/>
        </w:rPr>
      </w:pPr>
      <w:r>
        <w:rPr>
          <w:rFonts w:ascii="宋体" w:hAnsi="宋体"/>
          <w:sz w:val="28"/>
          <w:szCs w:val="28"/>
        </w:rPr>
        <w:t>委托单位：</w:t>
      </w:r>
      <w:r>
        <w:rPr>
          <w:rFonts w:ascii="宋体" w:hAnsi="宋体"/>
          <w:sz w:val="28"/>
          <w:szCs w:val="28"/>
        </w:rPr>
        <w:object w:dxaOrig="144" w:dyaOrig="144" w14:anchorId="7E8C3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o:OLEObject Type="Embed" ProgID="Word.Document.8" ShapeID="_x0000_i1025" DrawAspect="Content" ObjectID="_1686377918" r:id="rId8"/>
        </w:object>
      </w:r>
      <w:r>
        <w:rPr>
          <w:rFonts w:ascii="宋体" w:hAnsi="宋体" w:hint="eastAsia"/>
          <w:sz w:val="28"/>
          <w:szCs w:val="28"/>
        </w:rPr>
        <w:t>保定市徐水区财政局</w:t>
      </w:r>
    </w:p>
    <w:p w14:paraId="350E9954" w14:textId="77777777" w:rsidR="00E7454A" w:rsidRDefault="00873E66" w:rsidP="00C865AA">
      <w:pPr>
        <w:spacing w:line="360" w:lineRule="auto"/>
        <w:ind w:right="84" w:firstLineChars="500" w:firstLine="1400"/>
        <w:rPr>
          <w:rFonts w:ascii="宋体" w:hAnsi="宋体"/>
          <w:sz w:val="28"/>
          <w:szCs w:val="28"/>
        </w:rPr>
      </w:pPr>
      <w:r>
        <w:rPr>
          <w:rFonts w:ascii="宋体" w:hAnsi="宋体"/>
          <w:sz w:val="28"/>
          <w:szCs w:val="28"/>
        </w:rPr>
        <w:t>被评价单位：</w:t>
      </w:r>
      <w:r>
        <w:rPr>
          <w:rFonts w:ascii="宋体" w:hAnsi="宋体" w:hint="eastAsia"/>
          <w:sz w:val="28"/>
          <w:szCs w:val="28"/>
        </w:rPr>
        <w:t xml:space="preserve">保定市徐水区崔庄镇人民政府                 </w:t>
      </w:r>
    </w:p>
    <w:p w14:paraId="0C1CF147" w14:textId="77777777" w:rsidR="00E7454A" w:rsidRDefault="00873E66" w:rsidP="00C865AA">
      <w:pPr>
        <w:spacing w:line="360" w:lineRule="auto"/>
        <w:ind w:right="84" w:firstLineChars="500" w:firstLine="1400"/>
        <w:rPr>
          <w:rFonts w:ascii="宋体" w:hAnsi="宋体"/>
          <w:sz w:val="28"/>
          <w:szCs w:val="28"/>
        </w:rPr>
      </w:pPr>
      <w:r>
        <w:rPr>
          <w:rFonts w:ascii="宋体" w:hAnsi="宋体"/>
          <w:sz w:val="28"/>
          <w:szCs w:val="28"/>
        </w:rPr>
        <w:t>评价项目：</w:t>
      </w:r>
      <w:r>
        <w:rPr>
          <w:rFonts w:ascii="宋体" w:hAnsi="宋体" w:hint="eastAsia"/>
          <w:sz w:val="28"/>
          <w:szCs w:val="28"/>
        </w:rPr>
        <w:t>徐水区崔庄镇水磨头村道路硬化项目</w:t>
      </w:r>
    </w:p>
    <w:p w14:paraId="4D60E864" w14:textId="77777777" w:rsidR="00E7454A" w:rsidRDefault="00873E66" w:rsidP="00C865AA">
      <w:pPr>
        <w:spacing w:line="360" w:lineRule="auto"/>
        <w:ind w:right="84" w:firstLineChars="500" w:firstLine="1400"/>
        <w:rPr>
          <w:rFonts w:ascii="宋体" w:hAnsi="宋体"/>
          <w:sz w:val="28"/>
          <w:szCs w:val="28"/>
        </w:rPr>
      </w:pPr>
      <w:r>
        <w:rPr>
          <w:rFonts w:ascii="宋体" w:hAnsi="宋体"/>
          <w:sz w:val="28"/>
          <w:szCs w:val="28"/>
        </w:rPr>
        <w:t>工作组组长：</w:t>
      </w:r>
      <w:r>
        <w:rPr>
          <w:rFonts w:ascii="宋体" w:hAnsi="宋体" w:hint="eastAsia"/>
          <w:sz w:val="28"/>
          <w:szCs w:val="28"/>
        </w:rPr>
        <w:t>曹晓红</w:t>
      </w:r>
    </w:p>
    <w:p w14:paraId="19C015A1" w14:textId="77777777" w:rsidR="00E7454A" w:rsidRDefault="00873E66" w:rsidP="00C865AA">
      <w:pPr>
        <w:spacing w:line="360" w:lineRule="auto"/>
        <w:ind w:right="84" w:firstLineChars="500" w:firstLine="1400"/>
        <w:rPr>
          <w:rFonts w:ascii="宋体" w:hAnsi="宋体"/>
          <w:sz w:val="28"/>
          <w:szCs w:val="28"/>
        </w:rPr>
      </w:pPr>
      <w:r>
        <w:rPr>
          <w:rFonts w:ascii="宋体" w:hAnsi="宋体"/>
          <w:sz w:val="28"/>
          <w:szCs w:val="28"/>
        </w:rPr>
        <w:t>工作组成员：</w:t>
      </w:r>
      <w:r>
        <w:rPr>
          <w:rFonts w:ascii="宋体" w:hAnsi="宋体" w:hint="eastAsia"/>
          <w:sz w:val="28"/>
          <w:szCs w:val="28"/>
        </w:rPr>
        <w:t>师晓娟</w:t>
      </w:r>
      <w:r>
        <w:rPr>
          <w:rFonts w:ascii="宋体" w:hAnsi="宋体"/>
          <w:sz w:val="28"/>
          <w:szCs w:val="28"/>
        </w:rPr>
        <w:t>、</w:t>
      </w:r>
      <w:r>
        <w:rPr>
          <w:rFonts w:ascii="宋体" w:hAnsi="宋体" w:hint="eastAsia"/>
          <w:sz w:val="28"/>
          <w:szCs w:val="28"/>
        </w:rPr>
        <w:t>杨新岗、马振丽</w:t>
      </w:r>
    </w:p>
    <w:p w14:paraId="790A7808" w14:textId="77777777" w:rsidR="00E7454A" w:rsidRDefault="00873E66" w:rsidP="00C865AA">
      <w:pPr>
        <w:spacing w:line="360" w:lineRule="auto"/>
        <w:ind w:right="84" w:firstLineChars="500" w:firstLine="1400"/>
        <w:rPr>
          <w:rFonts w:ascii="宋体" w:hAnsi="宋体"/>
          <w:sz w:val="28"/>
          <w:szCs w:val="28"/>
        </w:rPr>
      </w:pPr>
      <w:r>
        <w:rPr>
          <w:rFonts w:ascii="宋体" w:hAnsi="宋体"/>
          <w:sz w:val="28"/>
          <w:szCs w:val="28"/>
        </w:rPr>
        <w:t>工作组联系电话：0311－69053103</w:t>
      </w:r>
    </w:p>
    <w:p w14:paraId="21ABD41A" w14:textId="02466131" w:rsidR="00E7454A" w:rsidRDefault="00873E66" w:rsidP="00C865AA">
      <w:pPr>
        <w:spacing w:line="360" w:lineRule="auto"/>
        <w:ind w:right="84" w:firstLineChars="500" w:firstLine="1400"/>
        <w:rPr>
          <w:rFonts w:ascii="宋体" w:hAnsi="宋体"/>
          <w:sz w:val="28"/>
          <w:szCs w:val="28"/>
        </w:rPr>
      </w:pPr>
      <w:r>
        <w:rPr>
          <w:rFonts w:ascii="宋体" w:hAnsi="宋体"/>
          <w:sz w:val="28"/>
          <w:szCs w:val="28"/>
        </w:rPr>
        <w:t>报告日期：2021年</w:t>
      </w:r>
      <w:r w:rsidR="00422E45">
        <w:rPr>
          <w:rFonts w:ascii="宋体" w:hAnsi="宋体"/>
          <w:sz w:val="28"/>
          <w:szCs w:val="28"/>
        </w:rPr>
        <w:t>6</w:t>
      </w:r>
      <w:r>
        <w:rPr>
          <w:rFonts w:ascii="宋体" w:hAnsi="宋体"/>
          <w:sz w:val="28"/>
          <w:szCs w:val="28"/>
        </w:rPr>
        <w:t>月2</w:t>
      </w:r>
      <w:r w:rsidR="00422E45">
        <w:rPr>
          <w:rFonts w:ascii="宋体" w:hAnsi="宋体"/>
          <w:sz w:val="28"/>
          <w:szCs w:val="28"/>
        </w:rPr>
        <w:t>8</w:t>
      </w:r>
      <w:r>
        <w:rPr>
          <w:rFonts w:ascii="宋体" w:hAnsi="宋体"/>
          <w:sz w:val="28"/>
          <w:szCs w:val="28"/>
        </w:rPr>
        <w:t>日</w:t>
      </w:r>
    </w:p>
    <w:p w14:paraId="57F4B366" w14:textId="77777777" w:rsidR="00E7454A" w:rsidRDefault="00E7454A">
      <w:pPr>
        <w:widowControl/>
        <w:jc w:val="left"/>
      </w:pPr>
    </w:p>
    <w:sdt>
      <w:sdtPr>
        <w:rPr>
          <w:rFonts w:ascii="Times New Roman" w:eastAsia="宋体" w:hAnsi="Times New Roman" w:cs="Times New Roman"/>
          <w:color w:val="auto"/>
          <w:kern w:val="2"/>
          <w:sz w:val="21"/>
          <w:szCs w:val="22"/>
          <w:lang w:val="zh-CN"/>
        </w:rPr>
        <w:id w:val="2068370588"/>
        <w:docPartObj>
          <w:docPartGallery w:val="Table of Contents"/>
          <w:docPartUnique/>
        </w:docPartObj>
      </w:sdtPr>
      <w:sdtEndPr>
        <w:rPr>
          <w:b/>
          <w:bCs/>
        </w:rPr>
      </w:sdtEndPr>
      <w:sdtContent>
        <w:p w14:paraId="6193349B" w14:textId="77777777" w:rsidR="00E7454A" w:rsidRDefault="00873E66">
          <w:pPr>
            <w:pStyle w:val="TOC10"/>
            <w:spacing w:line="580" w:lineRule="exact"/>
            <w:jc w:val="center"/>
            <w:rPr>
              <w:rFonts w:ascii="方正小标宋_GBK" w:eastAsia="方正小标宋_GBK" w:hAnsi="宋体" w:cs="Times New Roman"/>
              <w:color w:val="auto"/>
              <w:kern w:val="2"/>
              <w:sz w:val="44"/>
              <w:szCs w:val="44"/>
            </w:rPr>
          </w:pPr>
          <w:r>
            <w:rPr>
              <w:rFonts w:ascii="方正小标宋_GBK" w:eastAsia="方正小标宋_GBK" w:hAnsi="宋体" w:cs="Times New Roman"/>
              <w:color w:val="auto"/>
              <w:kern w:val="2"/>
              <w:sz w:val="44"/>
              <w:szCs w:val="44"/>
            </w:rPr>
            <w:t>目</w:t>
          </w:r>
          <w:r>
            <w:rPr>
              <w:rFonts w:ascii="方正小标宋_GBK" w:eastAsia="方正小标宋_GBK" w:hAnsi="宋体" w:cs="Times New Roman" w:hint="eastAsia"/>
              <w:color w:val="auto"/>
              <w:kern w:val="2"/>
              <w:sz w:val="44"/>
              <w:szCs w:val="44"/>
            </w:rPr>
            <w:t xml:space="preserve"> </w:t>
          </w:r>
          <w:r>
            <w:rPr>
              <w:rFonts w:ascii="方正小标宋_GBK" w:eastAsia="方正小标宋_GBK" w:hAnsi="宋体" w:cs="Times New Roman"/>
              <w:color w:val="auto"/>
              <w:kern w:val="2"/>
              <w:sz w:val="44"/>
              <w:szCs w:val="44"/>
            </w:rPr>
            <w:t xml:space="preserve"> 录</w:t>
          </w:r>
        </w:p>
        <w:p w14:paraId="6756155E" w14:textId="59BA5D74" w:rsidR="00E7454A" w:rsidRDefault="00873E66">
          <w:pPr>
            <w:pStyle w:val="TOC1"/>
            <w:tabs>
              <w:tab w:val="right" w:leader="dot" w:pos="9061"/>
            </w:tabs>
            <w:spacing w:line="580" w:lineRule="exact"/>
            <w:rPr>
              <w:rFonts w:ascii="楷体" w:eastAsia="楷体" w:hAnsi="楷体" w:cstheme="minorBidi"/>
              <w:b w:val="0"/>
              <w:bCs w:val="0"/>
              <w:caps w:val="0"/>
              <w:sz w:val="28"/>
              <w:szCs w:val="28"/>
            </w:rPr>
          </w:pPr>
          <w:r>
            <w:fldChar w:fldCharType="begin"/>
          </w:r>
          <w:r>
            <w:instrText xml:space="preserve"> TOC \o "1-3" \h \z \u </w:instrText>
          </w:r>
          <w:r>
            <w:fldChar w:fldCharType="separate"/>
          </w:r>
          <w:hyperlink w:anchor="_Toc72846125" w:history="1">
            <w:r>
              <w:rPr>
                <w:rStyle w:val="ab"/>
                <w:rFonts w:ascii="楷体" w:eastAsia="楷体" w:hAnsi="楷体"/>
                <w:sz w:val="28"/>
                <w:szCs w:val="28"/>
              </w:rPr>
              <w:t>第一部分  摘要</w:t>
            </w:r>
            <w:r>
              <w:rPr>
                <w:rFonts w:ascii="楷体" w:eastAsia="楷体" w:hAnsi="楷体"/>
                <w:sz w:val="28"/>
                <w:szCs w:val="28"/>
              </w:rPr>
              <w:tab/>
            </w:r>
            <w:r>
              <w:rPr>
                <w:rFonts w:ascii="楷体" w:eastAsia="楷体" w:hAnsi="楷体"/>
                <w:b w:val="0"/>
                <w:bCs w:val="0"/>
                <w:sz w:val="28"/>
                <w:szCs w:val="28"/>
              </w:rPr>
              <w:fldChar w:fldCharType="begin"/>
            </w:r>
            <w:r>
              <w:rPr>
                <w:rFonts w:ascii="楷体" w:eastAsia="楷体" w:hAnsi="楷体"/>
                <w:b w:val="0"/>
                <w:bCs w:val="0"/>
                <w:sz w:val="28"/>
                <w:szCs w:val="28"/>
              </w:rPr>
              <w:instrText xml:space="preserve"> PAGEREF _Toc72846125 \h </w:instrText>
            </w:r>
            <w:r>
              <w:rPr>
                <w:rFonts w:ascii="楷体" w:eastAsia="楷体" w:hAnsi="楷体"/>
                <w:b w:val="0"/>
                <w:bCs w:val="0"/>
                <w:sz w:val="28"/>
                <w:szCs w:val="28"/>
              </w:rPr>
            </w:r>
            <w:r>
              <w:rPr>
                <w:rFonts w:ascii="楷体" w:eastAsia="楷体" w:hAnsi="楷体"/>
                <w:b w:val="0"/>
                <w:bCs w:val="0"/>
                <w:sz w:val="28"/>
                <w:szCs w:val="28"/>
              </w:rPr>
              <w:fldChar w:fldCharType="separate"/>
            </w:r>
            <w:r w:rsidR="00C865AA">
              <w:rPr>
                <w:rFonts w:ascii="楷体" w:eastAsia="楷体" w:hAnsi="楷体"/>
                <w:b w:val="0"/>
                <w:bCs w:val="0"/>
                <w:noProof/>
                <w:sz w:val="28"/>
                <w:szCs w:val="28"/>
              </w:rPr>
              <w:t>2</w:t>
            </w:r>
            <w:r>
              <w:rPr>
                <w:rFonts w:ascii="楷体" w:eastAsia="楷体" w:hAnsi="楷体"/>
                <w:b w:val="0"/>
                <w:bCs w:val="0"/>
                <w:sz w:val="28"/>
                <w:szCs w:val="28"/>
              </w:rPr>
              <w:fldChar w:fldCharType="end"/>
            </w:r>
          </w:hyperlink>
        </w:p>
        <w:p w14:paraId="6C7EA909" w14:textId="2ADAA4DA" w:rsidR="00E7454A" w:rsidRDefault="00DB2B20">
          <w:pPr>
            <w:pStyle w:val="TOC1"/>
            <w:tabs>
              <w:tab w:val="right" w:leader="dot" w:pos="9061"/>
            </w:tabs>
            <w:spacing w:line="580" w:lineRule="exact"/>
            <w:rPr>
              <w:rFonts w:ascii="楷体" w:eastAsia="楷体" w:hAnsi="楷体" w:cstheme="minorBidi"/>
              <w:b w:val="0"/>
              <w:bCs w:val="0"/>
              <w:caps w:val="0"/>
              <w:sz w:val="28"/>
              <w:szCs w:val="28"/>
            </w:rPr>
          </w:pPr>
          <w:hyperlink w:anchor="_Toc72846127" w:history="1">
            <w:r w:rsidR="00873E66">
              <w:rPr>
                <w:rStyle w:val="ab"/>
                <w:rFonts w:ascii="楷体" w:eastAsia="楷体" w:hAnsi="楷体"/>
                <w:sz w:val="28"/>
                <w:szCs w:val="28"/>
              </w:rPr>
              <w:t>第二部分   绩效评价报告</w:t>
            </w:r>
            <w:r w:rsidR="00873E66">
              <w:rPr>
                <w:rFonts w:ascii="楷体" w:eastAsia="楷体" w:hAnsi="楷体"/>
                <w:sz w:val="28"/>
                <w:szCs w:val="28"/>
              </w:rPr>
              <w:tab/>
            </w:r>
            <w:r w:rsidR="00873E66">
              <w:rPr>
                <w:rFonts w:ascii="楷体" w:eastAsia="楷体" w:hAnsi="楷体"/>
                <w:b w:val="0"/>
                <w:bCs w:val="0"/>
                <w:sz w:val="28"/>
                <w:szCs w:val="28"/>
              </w:rPr>
              <w:fldChar w:fldCharType="begin"/>
            </w:r>
            <w:r w:rsidR="00873E66">
              <w:rPr>
                <w:rFonts w:ascii="楷体" w:eastAsia="楷体" w:hAnsi="楷体"/>
                <w:b w:val="0"/>
                <w:bCs w:val="0"/>
                <w:sz w:val="28"/>
                <w:szCs w:val="28"/>
              </w:rPr>
              <w:instrText xml:space="preserve"> PAGEREF _Toc72846127 \h </w:instrText>
            </w:r>
            <w:r w:rsidR="00873E66">
              <w:rPr>
                <w:rFonts w:ascii="楷体" w:eastAsia="楷体" w:hAnsi="楷体"/>
                <w:b w:val="0"/>
                <w:bCs w:val="0"/>
                <w:sz w:val="28"/>
                <w:szCs w:val="28"/>
              </w:rPr>
            </w:r>
            <w:r w:rsidR="00873E66">
              <w:rPr>
                <w:rFonts w:ascii="楷体" w:eastAsia="楷体" w:hAnsi="楷体"/>
                <w:b w:val="0"/>
                <w:bCs w:val="0"/>
                <w:sz w:val="28"/>
                <w:szCs w:val="28"/>
              </w:rPr>
              <w:fldChar w:fldCharType="separate"/>
            </w:r>
            <w:r w:rsidR="00C865AA">
              <w:rPr>
                <w:rFonts w:ascii="楷体" w:eastAsia="楷体" w:hAnsi="楷体"/>
                <w:b w:val="0"/>
                <w:bCs w:val="0"/>
                <w:noProof/>
                <w:sz w:val="28"/>
                <w:szCs w:val="28"/>
              </w:rPr>
              <w:t>2</w:t>
            </w:r>
            <w:r w:rsidR="00873E66">
              <w:rPr>
                <w:rFonts w:ascii="楷体" w:eastAsia="楷体" w:hAnsi="楷体"/>
                <w:b w:val="0"/>
                <w:bCs w:val="0"/>
                <w:sz w:val="28"/>
                <w:szCs w:val="28"/>
              </w:rPr>
              <w:fldChar w:fldCharType="end"/>
            </w:r>
          </w:hyperlink>
        </w:p>
        <w:p w14:paraId="5227C211" w14:textId="2839C9C6" w:rsidR="00E7454A" w:rsidRDefault="00DB2B20">
          <w:pPr>
            <w:pStyle w:val="TOC1"/>
            <w:tabs>
              <w:tab w:val="right" w:leader="dot" w:pos="9061"/>
            </w:tabs>
            <w:spacing w:line="580" w:lineRule="exact"/>
            <w:rPr>
              <w:rFonts w:ascii="楷体" w:eastAsia="楷体" w:hAnsi="楷体" w:cstheme="minorBidi"/>
              <w:b w:val="0"/>
              <w:bCs w:val="0"/>
              <w:caps w:val="0"/>
              <w:sz w:val="28"/>
              <w:szCs w:val="28"/>
            </w:rPr>
          </w:pPr>
          <w:hyperlink w:anchor="_Toc72846128" w:history="1">
            <w:r w:rsidR="00873E66">
              <w:rPr>
                <w:rStyle w:val="ab"/>
                <w:rFonts w:ascii="楷体" w:eastAsia="楷体" w:hAnsi="楷体"/>
                <w:sz w:val="28"/>
                <w:szCs w:val="28"/>
              </w:rPr>
              <w:t>一、基本概况</w:t>
            </w:r>
            <w:r w:rsidR="00873E66">
              <w:rPr>
                <w:rFonts w:ascii="楷体" w:eastAsia="楷体" w:hAnsi="楷体"/>
                <w:sz w:val="28"/>
                <w:szCs w:val="28"/>
              </w:rPr>
              <w:tab/>
            </w:r>
            <w:r w:rsidR="00873E66">
              <w:rPr>
                <w:rFonts w:ascii="楷体" w:eastAsia="楷体" w:hAnsi="楷体"/>
                <w:b w:val="0"/>
                <w:bCs w:val="0"/>
                <w:sz w:val="28"/>
                <w:szCs w:val="28"/>
              </w:rPr>
              <w:fldChar w:fldCharType="begin"/>
            </w:r>
            <w:r w:rsidR="00873E66">
              <w:rPr>
                <w:rFonts w:ascii="楷体" w:eastAsia="楷体" w:hAnsi="楷体"/>
                <w:b w:val="0"/>
                <w:bCs w:val="0"/>
                <w:sz w:val="28"/>
                <w:szCs w:val="28"/>
              </w:rPr>
              <w:instrText xml:space="preserve"> PAGEREF _Toc72846128 \h </w:instrText>
            </w:r>
            <w:r w:rsidR="00873E66">
              <w:rPr>
                <w:rFonts w:ascii="楷体" w:eastAsia="楷体" w:hAnsi="楷体"/>
                <w:b w:val="0"/>
                <w:bCs w:val="0"/>
                <w:sz w:val="28"/>
                <w:szCs w:val="28"/>
              </w:rPr>
            </w:r>
            <w:r w:rsidR="00873E66">
              <w:rPr>
                <w:rFonts w:ascii="楷体" w:eastAsia="楷体" w:hAnsi="楷体"/>
                <w:b w:val="0"/>
                <w:bCs w:val="0"/>
                <w:sz w:val="28"/>
                <w:szCs w:val="28"/>
              </w:rPr>
              <w:fldChar w:fldCharType="separate"/>
            </w:r>
            <w:r w:rsidR="00C865AA">
              <w:rPr>
                <w:rFonts w:ascii="楷体" w:eastAsia="楷体" w:hAnsi="楷体"/>
                <w:b w:val="0"/>
                <w:bCs w:val="0"/>
                <w:noProof/>
                <w:sz w:val="28"/>
                <w:szCs w:val="28"/>
              </w:rPr>
              <w:t>2</w:t>
            </w:r>
            <w:r w:rsidR="00873E66">
              <w:rPr>
                <w:rFonts w:ascii="楷体" w:eastAsia="楷体" w:hAnsi="楷体"/>
                <w:b w:val="0"/>
                <w:bCs w:val="0"/>
                <w:sz w:val="28"/>
                <w:szCs w:val="28"/>
              </w:rPr>
              <w:fldChar w:fldCharType="end"/>
            </w:r>
          </w:hyperlink>
        </w:p>
        <w:p w14:paraId="5A4CF37F" w14:textId="7A3EF15D" w:rsidR="00E7454A" w:rsidRDefault="00DB2B20">
          <w:pPr>
            <w:pStyle w:val="TOC2"/>
            <w:tabs>
              <w:tab w:val="right" w:leader="dot" w:pos="9061"/>
            </w:tabs>
            <w:spacing w:line="580" w:lineRule="exact"/>
            <w:rPr>
              <w:rFonts w:ascii="楷体" w:eastAsia="楷体" w:hAnsi="楷体" w:cstheme="minorBidi"/>
              <w:smallCaps w:val="0"/>
              <w:sz w:val="28"/>
              <w:szCs w:val="28"/>
            </w:rPr>
          </w:pPr>
          <w:hyperlink w:anchor="_Toc72846129" w:history="1">
            <w:r w:rsidR="00873E66">
              <w:rPr>
                <w:rStyle w:val="ab"/>
                <w:rFonts w:ascii="楷体" w:eastAsia="楷体" w:hAnsi="楷体"/>
                <w:sz w:val="28"/>
                <w:szCs w:val="28"/>
              </w:rPr>
              <w:t>（一）项目概况</w:t>
            </w:r>
            <w:r w:rsidR="00873E66">
              <w:rPr>
                <w:rFonts w:ascii="楷体" w:eastAsia="楷体" w:hAnsi="楷体"/>
                <w:sz w:val="28"/>
                <w:szCs w:val="28"/>
              </w:rPr>
              <w:tab/>
            </w:r>
            <w:r w:rsidR="00873E66">
              <w:rPr>
                <w:rFonts w:ascii="楷体" w:eastAsia="楷体" w:hAnsi="楷体"/>
                <w:sz w:val="28"/>
                <w:szCs w:val="28"/>
              </w:rPr>
              <w:fldChar w:fldCharType="begin"/>
            </w:r>
            <w:r w:rsidR="00873E66">
              <w:rPr>
                <w:rFonts w:ascii="楷体" w:eastAsia="楷体" w:hAnsi="楷体"/>
                <w:sz w:val="28"/>
                <w:szCs w:val="28"/>
              </w:rPr>
              <w:instrText xml:space="preserve"> PAGEREF _Toc72846129 \h </w:instrText>
            </w:r>
            <w:r w:rsidR="00873E66">
              <w:rPr>
                <w:rFonts w:ascii="楷体" w:eastAsia="楷体" w:hAnsi="楷体"/>
                <w:sz w:val="28"/>
                <w:szCs w:val="28"/>
              </w:rPr>
            </w:r>
            <w:r w:rsidR="00873E66">
              <w:rPr>
                <w:rFonts w:ascii="楷体" w:eastAsia="楷体" w:hAnsi="楷体"/>
                <w:sz w:val="28"/>
                <w:szCs w:val="28"/>
              </w:rPr>
              <w:fldChar w:fldCharType="separate"/>
            </w:r>
            <w:r w:rsidR="00C865AA">
              <w:rPr>
                <w:rFonts w:ascii="楷体" w:eastAsia="楷体" w:hAnsi="楷体"/>
                <w:noProof/>
                <w:sz w:val="28"/>
                <w:szCs w:val="28"/>
              </w:rPr>
              <w:t>2</w:t>
            </w:r>
            <w:r w:rsidR="00873E66">
              <w:rPr>
                <w:rFonts w:ascii="楷体" w:eastAsia="楷体" w:hAnsi="楷体"/>
                <w:sz w:val="28"/>
                <w:szCs w:val="28"/>
              </w:rPr>
              <w:fldChar w:fldCharType="end"/>
            </w:r>
          </w:hyperlink>
        </w:p>
        <w:p w14:paraId="55262980" w14:textId="338EE186" w:rsidR="00E7454A" w:rsidRDefault="00DB2B20">
          <w:pPr>
            <w:pStyle w:val="TOC2"/>
            <w:tabs>
              <w:tab w:val="right" w:leader="dot" w:pos="9061"/>
            </w:tabs>
            <w:spacing w:line="580" w:lineRule="exact"/>
            <w:rPr>
              <w:rFonts w:ascii="楷体" w:eastAsia="楷体" w:hAnsi="楷体" w:cstheme="minorBidi"/>
              <w:smallCaps w:val="0"/>
              <w:sz w:val="28"/>
              <w:szCs w:val="28"/>
            </w:rPr>
          </w:pPr>
          <w:hyperlink w:anchor="_Toc72846130" w:history="1">
            <w:r w:rsidR="00873E66">
              <w:rPr>
                <w:rStyle w:val="ab"/>
                <w:rFonts w:ascii="楷体" w:eastAsia="楷体" w:hAnsi="楷体"/>
                <w:sz w:val="28"/>
                <w:szCs w:val="28"/>
              </w:rPr>
              <w:t>（二）绩效目标</w:t>
            </w:r>
            <w:r w:rsidR="00873E66">
              <w:rPr>
                <w:rFonts w:ascii="楷体" w:eastAsia="楷体" w:hAnsi="楷体"/>
                <w:sz w:val="28"/>
                <w:szCs w:val="28"/>
              </w:rPr>
              <w:tab/>
            </w:r>
            <w:r w:rsidR="00873E66">
              <w:rPr>
                <w:rFonts w:ascii="楷体" w:eastAsia="楷体" w:hAnsi="楷体"/>
                <w:sz w:val="28"/>
                <w:szCs w:val="28"/>
              </w:rPr>
              <w:fldChar w:fldCharType="begin"/>
            </w:r>
            <w:r w:rsidR="00873E66">
              <w:rPr>
                <w:rFonts w:ascii="楷体" w:eastAsia="楷体" w:hAnsi="楷体"/>
                <w:sz w:val="28"/>
                <w:szCs w:val="28"/>
              </w:rPr>
              <w:instrText xml:space="preserve"> PAGEREF _Toc72846130 \h </w:instrText>
            </w:r>
            <w:r w:rsidR="00873E66">
              <w:rPr>
                <w:rFonts w:ascii="楷体" w:eastAsia="楷体" w:hAnsi="楷体"/>
                <w:sz w:val="28"/>
                <w:szCs w:val="28"/>
              </w:rPr>
            </w:r>
            <w:r w:rsidR="00873E66">
              <w:rPr>
                <w:rFonts w:ascii="楷体" w:eastAsia="楷体" w:hAnsi="楷体"/>
                <w:sz w:val="28"/>
                <w:szCs w:val="28"/>
              </w:rPr>
              <w:fldChar w:fldCharType="separate"/>
            </w:r>
            <w:r w:rsidR="00C865AA">
              <w:rPr>
                <w:rFonts w:ascii="楷体" w:eastAsia="楷体" w:hAnsi="楷体"/>
                <w:noProof/>
                <w:sz w:val="28"/>
                <w:szCs w:val="28"/>
              </w:rPr>
              <w:t>2</w:t>
            </w:r>
            <w:r w:rsidR="00873E66">
              <w:rPr>
                <w:rFonts w:ascii="楷体" w:eastAsia="楷体" w:hAnsi="楷体"/>
                <w:sz w:val="28"/>
                <w:szCs w:val="28"/>
              </w:rPr>
              <w:fldChar w:fldCharType="end"/>
            </w:r>
          </w:hyperlink>
        </w:p>
        <w:p w14:paraId="3412EF97" w14:textId="2DBA15E1" w:rsidR="00E7454A" w:rsidRDefault="00DB2B20">
          <w:pPr>
            <w:pStyle w:val="TOC1"/>
            <w:tabs>
              <w:tab w:val="right" w:leader="dot" w:pos="9061"/>
            </w:tabs>
            <w:spacing w:line="580" w:lineRule="exact"/>
            <w:rPr>
              <w:rFonts w:ascii="楷体" w:eastAsia="楷体" w:hAnsi="楷体" w:cstheme="minorBidi"/>
              <w:b w:val="0"/>
              <w:bCs w:val="0"/>
              <w:caps w:val="0"/>
              <w:sz w:val="28"/>
              <w:szCs w:val="28"/>
            </w:rPr>
          </w:pPr>
          <w:hyperlink w:anchor="_Toc72846131" w:history="1">
            <w:r w:rsidR="00873E66">
              <w:rPr>
                <w:rStyle w:val="ab"/>
                <w:rFonts w:ascii="楷体" w:eastAsia="楷体" w:hAnsi="楷体"/>
                <w:sz w:val="28"/>
                <w:szCs w:val="28"/>
              </w:rPr>
              <w:t>二、绩效评价工作开展情况</w:t>
            </w:r>
            <w:r w:rsidR="00873E66">
              <w:rPr>
                <w:rFonts w:ascii="楷体" w:eastAsia="楷体" w:hAnsi="楷体"/>
                <w:sz w:val="28"/>
                <w:szCs w:val="28"/>
              </w:rPr>
              <w:tab/>
            </w:r>
            <w:r w:rsidR="00873E66">
              <w:rPr>
                <w:rFonts w:ascii="楷体" w:eastAsia="楷体" w:hAnsi="楷体"/>
                <w:b w:val="0"/>
                <w:bCs w:val="0"/>
                <w:sz w:val="28"/>
                <w:szCs w:val="28"/>
              </w:rPr>
              <w:fldChar w:fldCharType="begin"/>
            </w:r>
            <w:r w:rsidR="00873E66">
              <w:rPr>
                <w:rFonts w:ascii="楷体" w:eastAsia="楷体" w:hAnsi="楷体"/>
                <w:b w:val="0"/>
                <w:bCs w:val="0"/>
                <w:sz w:val="28"/>
                <w:szCs w:val="28"/>
              </w:rPr>
              <w:instrText xml:space="preserve"> PAGEREF _Toc72846131 \h </w:instrText>
            </w:r>
            <w:r w:rsidR="00873E66">
              <w:rPr>
                <w:rFonts w:ascii="楷体" w:eastAsia="楷体" w:hAnsi="楷体"/>
                <w:b w:val="0"/>
                <w:bCs w:val="0"/>
                <w:sz w:val="28"/>
                <w:szCs w:val="28"/>
              </w:rPr>
            </w:r>
            <w:r w:rsidR="00873E66">
              <w:rPr>
                <w:rFonts w:ascii="楷体" w:eastAsia="楷体" w:hAnsi="楷体"/>
                <w:b w:val="0"/>
                <w:bCs w:val="0"/>
                <w:sz w:val="28"/>
                <w:szCs w:val="28"/>
              </w:rPr>
              <w:fldChar w:fldCharType="separate"/>
            </w:r>
            <w:r w:rsidR="00C865AA">
              <w:rPr>
                <w:rFonts w:ascii="楷体" w:eastAsia="楷体" w:hAnsi="楷体"/>
                <w:b w:val="0"/>
                <w:bCs w:val="0"/>
                <w:noProof/>
                <w:sz w:val="28"/>
                <w:szCs w:val="28"/>
              </w:rPr>
              <w:t>2</w:t>
            </w:r>
            <w:r w:rsidR="00873E66">
              <w:rPr>
                <w:rFonts w:ascii="楷体" w:eastAsia="楷体" w:hAnsi="楷体"/>
                <w:b w:val="0"/>
                <w:bCs w:val="0"/>
                <w:sz w:val="28"/>
                <w:szCs w:val="28"/>
              </w:rPr>
              <w:fldChar w:fldCharType="end"/>
            </w:r>
          </w:hyperlink>
        </w:p>
        <w:p w14:paraId="557E3066" w14:textId="5832094F" w:rsidR="00E7454A" w:rsidRDefault="00DB2B20">
          <w:pPr>
            <w:pStyle w:val="TOC2"/>
            <w:tabs>
              <w:tab w:val="right" w:leader="dot" w:pos="9061"/>
            </w:tabs>
            <w:spacing w:line="580" w:lineRule="exact"/>
            <w:rPr>
              <w:rFonts w:ascii="楷体" w:eastAsia="楷体" w:hAnsi="楷体" w:cstheme="minorBidi"/>
              <w:smallCaps w:val="0"/>
              <w:sz w:val="28"/>
              <w:szCs w:val="28"/>
            </w:rPr>
          </w:pPr>
          <w:hyperlink w:anchor="_Toc72846132" w:history="1">
            <w:r w:rsidR="00873E66">
              <w:rPr>
                <w:rStyle w:val="ab"/>
                <w:rFonts w:ascii="楷体" w:eastAsia="楷体" w:hAnsi="楷体"/>
                <w:sz w:val="28"/>
                <w:szCs w:val="28"/>
              </w:rPr>
              <w:t>（一）绩效评价目的、对象和范围</w:t>
            </w:r>
            <w:r w:rsidR="00873E66">
              <w:rPr>
                <w:rFonts w:ascii="楷体" w:eastAsia="楷体" w:hAnsi="楷体"/>
                <w:sz w:val="28"/>
                <w:szCs w:val="28"/>
              </w:rPr>
              <w:tab/>
            </w:r>
            <w:r w:rsidR="00873E66">
              <w:rPr>
                <w:rFonts w:ascii="楷体" w:eastAsia="楷体" w:hAnsi="楷体"/>
                <w:sz w:val="28"/>
                <w:szCs w:val="28"/>
              </w:rPr>
              <w:fldChar w:fldCharType="begin"/>
            </w:r>
            <w:r w:rsidR="00873E66">
              <w:rPr>
                <w:rFonts w:ascii="楷体" w:eastAsia="楷体" w:hAnsi="楷体"/>
                <w:sz w:val="28"/>
                <w:szCs w:val="28"/>
              </w:rPr>
              <w:instrText xml:space="preserve"> PAGEREF _Toc72846132 \h </w:instrText>
            </w:r>
            <w:r w:rsidR="00873E66">
              <w:rPr>
                <w:rFonts w:ascii="楷体" w:eastAsia="楷体" w:hAnsi="楷体"/>
                <w:sz w:val="28"/>
                <w:szCs w:val="28"/>
              </w:rPr>
            </w:r>
            <w:r w:rsidR="00873E66">
              <w:rPr>
                <w:rFonts w:ascii="楷体" w:eastAsia="楷体" w:hAnsi="楷体"/>
                <w:sz w:val="28"/>
                <w:szCs w:val="28"/>
              </w:rPr>
              <w:fldChar w:fldCharType="separate"/>
            </w:r>
            <w:r w:rsidR="00C865AA">
              <w:rPr>
                <w:rFonts w:ascii="楷体" w:eastAsia="楷体" w:hAnsi="楷体"/>
                <w:noProof/>
                <w:sz w:val="28"/>
                <w:szCs w:val="28"/>
              </w:rPr>
              <w:t>2</w:t>
            </w:r>
            <w:r w:rsidR="00873E66">
              <w:rPr>
                <w:rFonts w:ascii="楷体" w:eastAsia="楷体" w:hAnsi="楷体"/>
                <w:sz w:val="28"/>
                <w:szCs w:val="28"/>
              </w:rPr>
              <w:fldChar w:fldCharType="end"/>
            </w:r>
          </w:hyperlink>
        </w:p>
        <w:p w14:paraId="651389E6" w14:textId="037828B3" w:rsidR="00E7454A" w:rsidRDefault="00DB2B20">
          <w:pPr>
            <w:pStyle w:val="TOC2"/>
            <w:tabs>
              <w:tab w:val="right" w:leader="dot" w:pos="9061"/>
            </w:tabs>
            <w:spacing w:line="580" w:lineRule="exact"/>
            <w:rPr>
              <w:rFonts w:ascii="楷体" w:eastAsia="楷体" w:hAnsi="楷体" w:cstheme="minorBidi"/>
              <w:smallCaps w:val="0"/>
              <w:sz w:val="28"/>
              <w:szCs w:val="28"/>
            </w:rPr>
          </w:pPr>
          <w:hyperlink w:anchor="_Toc72846133" w:history="1">
            <w:r w:rsidR="00873E66">
              <w:rPr>
                <w:rStyle w:val="ab"/>
                <w:rFonts w:ascii="楷体" w:eastAsia="楷体" w:hAnsi="楷体"/>
                <w:sz w:val="28"/>
                <w:szCs w:val="28"/>
              </w:rPr>
              <w:t>（二）绩效评价原则、指标体系、依据、方法及标准</w:t>
            </w:r>
            <w:r w:rsidR="00873E66">
              <w:rPr>
                <w:rFonts w:ascii="楷体" w:eastAsia="楷体" w:hAnsi="楷体"/>
                <w:sz w:val="28"/>
                <w:szCs w:val="28"/>
              </w:rPr>
              <w:tab/>
            </w:r>
            <w:r w:rsidR="00873E66">
              <w:rPr>
                <w:rFonts w:ascii="楷体" w:eastAsia="楷体" w:hAnsi="楷体"/>
                <w:sz w:val="28"/>
                <w:szCs w:val="28"/>
              </w:rPr>
              <w:fldChar w:fldCharType="begin"/>
            </w:r>
            <w:r w:rsidR="00873E66">
              <w:rPr>
                <w:rFonts w:ascii="楷体" w:eastAsia="楷体" w:hAnsi="楷体"/>
                <w:sz w:val="28"/>
                <w:szCs w:val="28"/>
              </w:rPr>
              <w:instrText xml:space="preserve"> PAGEREF _Toc72846133 \h </w:instrText>
            </w:r>
            <w:r w:rsidR="00873E66">
              <w:rPr>
                <w:rFonts w:ascii="楷体" w:eastAsia="楷体" w:hAnsi="楷体"/>
                <w:sz w:val="28"/>
                <w:szCs w:val="28"/>
              </w:rPr>
            </w:r>
            <w:r w:rsidR="00873E66">
              <w:rPr>
                <w:rFonts w:ascii="楷体" w:eastAsia="楷体" w:hAnsi="楷体"/>
                <w:sz w:val="28"/>
                <w:szCs w:val="28"/>
              </w:rPr>
              <w:fldChar w:fldCharType="separate"/>
            </w:r>
            <w:r w:rsidR="00C865AA">
              <w:rPr>
                <w:rFonts w:ascii="楷体" w:eastAsia="楷体" w:hAnsi="楷体"/>
                <w:noProof/>
                <w:sz w:val="28"/>
                <w:szCs w:val="28"/>
              </w:rPr>
              <w:t>2</w:t>
            </w:r>
            <w:r w:rsidR="00873E66">
              <w:rPr>
                <w:rFonts w:ascii="楷体" w:eastAsia="楷体" w:hAnsi="楷体"/>
                <w:sz w:val="28"/>
                <w:szCs w:val="28"/>
              </w:rPr>
              <w:fldChar w:fldCharType="end"/>
            </w:r>
          </w:hyperlink>
        </w:p>
        <w:p w14:paraId="399E3C62" w14:textId="1A9BBAEE" w:rsidR="00E7454A" w:rsidRDefault="00DB2B20">
          <w:pPr>
            <w:pStyle w:val="TOC2"/>
            <w:tabs>
              <w:tab w:val="right" w:leader="dot" w:pos="9061"/>
            </w:tabs>
            <w:spacing w:line="580" w:lineRule="exact"/>
            <w:rPr>
              <w:rFonts w:ascii="楷体" w:eastAsia="楷体" w:hAnsi="楷体" w:cstheme="minorBidi"/>
              <w:smallCaps w:val="0"/>
              <w:sz w:val="28"/>
              <w:szCs w:val="28"/>
            </w:rPr>
          </w:pPr>
          <w:hyperlink w:anchor="_Toc72846134" w:history="1">
            <w:r w:rsidR="00873E66">
              <w:rPr>
                <w:rStyle w:val="ab"/>
                <w:rFonts w:ascii="楷体" w:eastAsia="楷体" w:hAnsi="楷体"/>
                <w:sz w:val="28"/>
                <w:szCs w:val="28"/>
              </w:rPr>
              <w:t>（三）绩效评价工作过程</w:t>
            </w:r>
            <w:r w:rsidR="00873E66">
              <w:rPr>
                <w:rFonts w:ascii="楷体" w:eastAsia="楷体" w:hAnsi="楷体"/>
                <w:sz w:val="28"/>
                <w:szCs w:val="28"/>
              </w:rPr>
              <w:tab/>
            </w:r>
            <w:r w:rsidR="00873E66">
              <w:rPr>
                <w:rFonts w:ascii="楷体" w:eastAsia="楷体" w:hAnsi="楷体"/>
                <w:sz w:val="28"/>
                <w:szCs w:val="28"/>
              </w:rPr>
              <w:fldChar w:fldCharType="begin"/>
            </w:r>
            <w:r w:rsidR="00873E66">
              <w:rPr>
                <w:rFonts w:ascii="楷体" w:eastAsia="楷体" w:hAnsi="楷体"/>
                <w:sz w:val="28"/>
                <w:szCs w:val="28"/>
              </w:rPr>
              <w:instrText xml:space="preserve"> PAGEREF _Toc72846134 \h </w:instrText>
            </w:r>
            <w:r w:rsidR="00873E66">
              <w:rPr>
                <w:rFonts w:ascii="楷体" w:eastAsia="楷体" w:hAnsi="楷体"/>
                <w:sz w:val="28"/>
                <w:szCs w:val="28"/>
              </w:rPr>
            </w:r>
            <w:r w:rsidR="00873E66">
              <w:rPr>
                <w:rFonts w:ascii="楷体" w:eastAsia="楷体" w:hAnsi="楷体"/>
                <w:sz w:val="28"/>
                <w:szCs w:val="28"/>
              </w:rPr>
              <w:fldChar w:fldCharType="separate"/>
            </w:r>
            <w:r w:rsidR="00C865AA">
              <w:rPr>
                <w:rFonts w:ascii="楷体" w:eastAsia="楷体" w:hAnsi="楷体"/>
                <w:noProof/>
                <w:sz w:val="28"/>
                <w:szCs w:val="28"/>
              </w:rPr>
              <w:t>2</w:t>
            </w:r>
            <w:r w:rsidR="00873E66">
              <w:rPr>
                <w:rFonts w:ascii="楷体" w:eastAsia="楷体" w:hAnsi="楷体"/>
                <w:sz w:val="28"/>
                <w:szCs w:val="28"/>
              </w:rPr>
              <w:fldChar w:fldCharType="end"/>
            </w:r>
          </w:hyperlink>
        </w:p>
        <w:p w14:paraId="067F50CD" w14:textId="4D7DAC78" w:rsidR="00E7454A" w:rsidRDefault="00DB2B20">
          <w:pPr>
            <w:pStyle w:val="TOC1"/>
            <w:tabs>
              <w:tab w:val="right" w:leader="dot" w:pos="9061"/>
            </w:tabs>
            <w:spacing w:line="580" w:lineRule="exact"/>
            <w:rPr>
              <w:rFonts w:ascii="楷体" w:eastAsia="楷体" w:hAnsi="楷体" w:cstheme="minorBidi"/>
              <w:b w:val="0"/>
              <w:bCs w:val="0"/>
              <w:caps w:val="0"/>
              <w:sz w:val="28"/>
              <w:szCs w:val="28"/>
            </w:rPr>
          </w:pPr>
          <w:hyperlink w:anchor="_Toc72846135" w:history="1">
            <w:r w:rsidR="00873E66">
              <w:rPr>
                <w:rStyle w:val="ab"/>
                <w:rFonts w:ascii="楷体" w:eastAsia="楷体" w:hAnsi="楷体"/>
                <w:b w:val="0"/>
                <w:bCs w:val="0"/>
                <w:sz w:val="28"/>
                <w:szCs w:val="28"/>
              </w:rPr>
              <w:t>三、综合评价情况及评价结论</w:t>
            </w:r>
            <w:r w:rsidR="00873E66">
              <w:rPr>
                <w:rFonts w:ascii="楷体" w:eastAsia="楷体" w:hAnsi="楷体"/>
                <w:b w:val="0"/>
                <w:bCs w:val="0"/>
                <w:sz w:val="28"/>
                <w:szCs w:val="28"/>
              </w:rPr>
              <w:tab/>
            </w:r>
            <w:r w:rsidR="00873E66">
              <w:rPr>
                <w:rFonts w:ascii="楷体" w:eastAsia="楷体" w:hAnsi="楷体"/>
                <w:b w:val="0"/>
                <w:bCs w:val="0"/>
                <w:sz w:val="28"/>
                <w:szCs w:val="28"/>
              </w:rPr>
              <w:fldChar w:fldCharType="begin"/>
            </w:r>
            <w:r w:rsidR="00873E66">
              <w:rPr>
                <w:rFonts w:ascii="楷体" w:eastAsia="楷体" w:hAnsi="楷体"/>
                <w:b w:val="0"/>
                <w:bCs w:val="0"/>
                <w:sz w:val="28"/>
                <w:szCs w:val="28"/>
              </w:rPr>
              <w:instrText xml:space="preserve"> PAGEREF _Toc72846135 \h </w:instrText>
            </w:r>
            <w:r w:rsidR="00873E66">
              <w:rPr>
                <w:rFonts w:ascii="楷体" w:eastAsia="楷体" w:hAnsi="楷体"/>
                <w:b w:val="0"/>
                <w:bCs w:val="0"/>
                <w:sz w:val="28"/>
                <w:szCs w:val="28"/>
              </w:rPr>
            </w:r>
            <w:r w:rsidR="00873E66">
              <w:rPr>
                <w:rFonts w:ascii="楷体" w:eastAsia="楷体" w:hAnsi="楷体"/>
                <w:b w:val="0"/>
                <w:bCs w:val="0"/>
                <w:sz w:val="28"/>
                <w:szCs w:val="28"/>
              </w:rPr>
              <w:fldChar w:fldCharType="separate"/>
            </w:r>
            <w:r w:rsidR="00C865AA">
              <w:rPr>
                <w:rFonts w:ascii="楷体" w:eastAsia="楷体" w:hAnsi="楷体"/>
                <w:b w:val="0"/>
                <w:bCs w:val="0"/>
                <w:noProof/>
                <w:sz w:val="28"/>
                <w:szCs w:val="28"/>
              </w:rPr>
              <w:t>2</w:t>
            </w:r>
            <w:r w:rsidR="00873E66">
              <w:rPr>
                <w:rFonts w:ascii="楷体" w:eastAsia="楷体" w:hAnsi="楷体"/>
                <w:b w:val="0"/>
                <w:bCs w:val="0"/>
                <w:sz w:val="28"/>
                <w:szCs w:val="28"/>
              </w:rPr>
              <w:fldChar w:fldCharType="end"/>
            </w:r>
          </w:hyperlink>
        </w:p>
        <w:p w14:paraId="5D4B69BD" w14:textId="7DC4B36A" w:rsidR="00E7454A" w:rsidRDefault="00DB2B20">
          <w:pPr>
            <w:pStyle w:val="TOC1"/>
            <w:tabs>
              <w:tab w:val="right" w:leader="dot" w:pos="9061"/>
            </w:tabs>
            <w:spacing w:line="580" w:lineRule="exact"/>
            <w:rPr>
              <w:rFonts w:ascii="楷体" w:eastAsia="楷体" w:hAnsi="楷体" w:cstheme="minorBidi"/>
              <w:b w:val="0"/>
              <w:bCs w:val="0"/>
              <w:caps w:val="0"/>
              <w:sz w:val="28"/>
              <w:szCs w:val="28"/>
            </w:rPr>
          </w:pPr>
          <w:hyperlink w:anchor="_Toc72846136" w:history="1">
            <w:r w:rsidR="00873E66">
              <w:rPr>
                <w:rStyle w:val="ab"/>
                <w:rFonts w:ascii="楷体" w:eastAsia="楷体" w:hAnsi="楷体"/>
                <w:sz w:val="28"/>
                <w:szCs w:val="28"/>
              </w:rPr>
              <w:t>四、绩效评价指标分析</w:t>
            </w:r>
            <w:r w:rsidR="00873E66">
              <w:rPr>
                <w:rFonts w:ascii="楷体" w:eastAsia="楷体" w:hAnsi="楷体"/>
                <w:sz w:val="28"/>
                <w:szCs w:val="28"/>
              </w:rPr>
              <w:tab/>
            </w:r>
            <w:r w:rsidR="00873E66">
              <w:rPr>
                <w:rFonts w:ascii="楷体" w:eastAsia="楷体" w:hAnsi="楷体"/>
                <w:b w:val="0"/>
                <w:bCs w:val="0"/>
                <w:sz w:val="28"/>
                <w:szCs w:val="28"/>
              </w:rPr>
              <w:fldChar w:fldCharType="begin"/>
            </w:r>
            <w:r w:rsidR="00873E66">
              <w:rPr>
                <w:rFonts w:ascii="楷体" w:eastAsia="楷体" w:hAnsi="楷体"/>
                <w:b w:val="0"/>
                <w:bCs w:val="0"/>
                <w:sz w:val="28"/>
                <w:szCs w:val="28"/>
              </w:rPr>
              <w:instrText xml:space="preserve"> PAGEREF _Toc72846136 \h </w:instrText>
            </w:r>
            <w:r w:rsidR="00873E66">
              <w:rPr>
                <w:rFonts w:ascii="楷体" w:eastAsia="楷体" w:hAnsi="楷体"/>
                <w:b w:val="0"/>
                <w:bCs w:val="0"/>
                <w:sz w:val="28"/>
                <w:szCs w:val="28"/>
              </w:rPr>
            </w:r>
            <w:r w:rsidR="00873E66">
              <w:rPr>
                <w:rFonts w:ascii="楷体" w:eastAsia="楷体" w:hAnsi="楷体"/>
                <w:b w:val="0"/>
                <w:bCs w:val="0"/>
                <w:sz w:val="28"/>
                <w:szCs w:val="28"/>
              </w:rPr>
              <w:fldChar w:fldCharType="separate"/>
            </w:r>
            <w:r w:rsidR="00C865AA">
              <w:rPr>
                <w:rFonts w:ascii="楷体" w:eastAsia="楷体" w:hAnsi="楷体"/>
                <w:b w:val="0"/>
                <w:bCs w:val="0"/>
                <w:noProof/>
                <w:sz w:val="28"/>
                <w:szCs w:val="28"/>
              </w:rPr>
              <w:t>2</w:t>
            </w:r>
            <w:r w:rsidR="00873E66">
              <w:rPr>
                <w:rFonts w:ascii="楷体" w:eastAsia="楷体" w:hAnsi="楷体"/>
                <w:b w:val="0"/>
                <w:bCs w:val="0"/>
                <w:sz w:val="28"/>
                <w:szCs w:val="28"/>
              </w:rPr>
              <w:fldChar w:fldCharType="end"/>
            </w:r>
          </w:hyperlink>
        </w:p>
        <w:p w14:paraId="31246A60" w14:textId="411D7035" w:rsidR="00E7454A" w:rsidRDefault="00DB2B20">
          <w:pPr>
            <w:pStyle w:val="TOC2"/>
            <w:tabs>
              <w:tab w:val="right" w:leader="dot" w:pos="9061"/>
            </w:tabs>
            <w:spacing w:line="580" w:lineRule="exact"/>
            <w:rPr>
              <w:rFonts w:ascii="楷体" w:eastAsia="楷体" w:hAnsi="楷体" w:cstheme="minorBidi"/>
              <w:smallCaps w:val="0"/>
              <w:sz w:val="28"/>
              <w:szCs w:val="28"/>
            </w:rPr>
          </w:pPr>
          <w:hyperlink w:anchor="_Toc72846137" w:history="1">
            <w:r w:rsidR="00873E66">
              <w:rPr>
                <w:rStyle w:val="ab"/>
                <w:rFonts w:ascii="楷体" w:eastAsia="楷体" w:hAnsi="楷体"/>
                <w:sz w:val="28"/>
                <w:szCs w:val="28"/>
              </w:rPr>
              <w:t>（一）决策</w:t>
            </w:r>
            <w:r w:rsidR="00873E66">
              <w:rPr>
                <w:rFonts w:ascii="楷体" w:eastAsia="楷体" w:hAnsi="楷体"/>
                <w:sz w:val="28"/>
                <w:szCs w:val="28"/>
              </w:rPr>
              <w:tab/>
            </w:r>
            <w:r w:rsidR="00873E66">
              <w:rPr>
                <w:rFonts w:ascii="楷体" w:eastAsia="楷体" w:hAnsi="楷体"/>
                <w:sz w:val="28"/>
                <w:szCs w:val="28"/>
              </w:rPr>
              <w:fldChar w:fldCharType="begin"/>
            </w:r>
            <w:r w:rsidR="00873E66">
              <w:rPr>
                <w:rFonts w:ascii="楷体" w:eastAsia="楷体" w:hAnsi="楷体"/>
                <w:sz w:val="28"/>
                <w:szCs w:val="28"/>
              </w:rPr>
              <w:instrText xml:space="preserve"> PAGEREF _Toc72846137 \h </w:instrText>
            </w:r>
            <w:r w:rsidR="00873E66">
              <w:rPr>
                <w:rFonts w:ascii="楷体" w:eastAsia="楷体" w:hAnsi="楷体"/>
                <w:sz w:val="28"/>
                <w:szCs w:val="28"/>
              </w:rPr>
            </w:r>
            <w:r w:rsidR="00873E66">
              <w:rPr>
                <w:rFonts w:ascii="楷体" w:eastAsia="楷体" w:hAnsi="楷体"/>
                <w:sz w:val="28"/>
                <w:szCs w:val="28"/>
              </w:rPr>
              <w:fldChar w:fldCharType="separate"/>
            </w:r>
            <w:r w:rsidR="00C865AA">
              <w:rPr>
                <w:rFonts w:ascii="楷体" w:eastAsia="楷体" w:hAnsi="楷体"/>
                <w:noProof/>
                <w:sz w:val="28"/>
                <w:szCs w:val="28"/>
              </w:rPr>
              <w:t>2</w:t>
            </w:r>
            <w:r w:rsidR="00873E66">
              <w:rPr>
                <w:rFonts w:ascii="楷体" w:eastAsia="楷体" w:hAnsi="楷体"/>
                <w:sz w:val="28"/>
                <w:szCs w:val="28"/>
              </w:rPr>
              <w:fldChar w:fldCharType="end"/>
            </w:r>
          </w:hyperlink>
        </w:p>
        <w:p w14:paraId="5D11C23C" w14:textId="759E0197" w:rsidR="00E7454A" w:rsidRDefault="00DB2B20">
          <w:pPr>
            <w:pStyle w:val="TOC2"/>
            <w:tabs>
              <w:tab w:val="right" w:leader="dot" w:pos="9061"/>
            </w:tabs>
            <w:spacing w:line="580" w:lineRule="exact"/>
            <w:rPr>
              <w:rFonts w:ascii="楷体" w:eastAsia="楷体" w:hAnsi="楷体" w:cstheme="minorBidi"/>
              <w:smallCaps w:val="0"/>
              <w:sz w:val="28"/>
              <w:szCs w:val="28"/>
            </w:rPr>
          </w:pPr>
          <w:hyperlink w:anchor="_Toc72846138" w:history="1">
            <w:r w:rsidR="00873E66">
              <w:rPr>
                <w:rStyle w:val="ab"/>
                <w:rFonts w:ascii="楷体" w:eastAsia="楷体" w:hAnsi="楷体"/>
                <w:sz w:val="28"/>
                <w:szCs w:val="28"/>
              </w:rPr>
              <w:t>（二）过程</w:t>
            </w:r>
            <w:r w:rsidR="00873E66">
              <w:rPr>
                <w:rFonts w:ascii="楷体" w:eastAsia="楷体" w:hAnsi="楷体"/>
                <w:sz w:val="28"/>
                <w:szCs w:val="28"/>
              </w:rPr>
              <w:tab/>
            </w:r>
            <w:r w:rsidR="00873E66">
              <w:rPr>
                <w:rFonts w:ascii="楷体" w:eastAsia="楷体" w:hAnsi="楷体"/>
                <w:sz w:val="28"/>
                <w:szCs w:val="28"/>
              </w:rPr>
              <w:fldChar w:fldCharType="begin"/>
            </w:r>
            <w:r w:rsidR="00873E66">
              <w:rPr>
                <w:rFonts w:ascii="楷体" w:eastAsia="楷体" w:hAnsi="楷体"/>
                <w:sz w:val="28"/>
                <w:szCs w:val="28"/>
              </w:rPr>
              <w:instrText xml:space="preserve"> PAGEREF _Toc72846138 \h </w:instrText>
            </w:r>
            <w:r w:rsidR="00873E66">
              <w:rPr>
                <w:rFonts w:ascii="楷体" w:eastAsia="楷体" w:hAnsi="楷体"/>
                <w:sz w:val="28"/>
                <w:szCs w:val="28"/>
              </w:rPr>
            </w:r>
            <w:r w:rsidR="00873E66">
              <w:rPr>
                <w:rFonts w:ascii="楷体" w:eastAsia="楷体" w:hAnsi="楷体"/>
                <w:sz w:val="28"/>
                <w:szCs w:val="28"/>
              </w:rPr>
              <w:fldChar w:fldCharType="separate"/>
            </w:r>
            <w:r w:rsidR="00C865AA">
              <w:rPr>
                <w:rFonts w:ascii="楷体" w:eastAsia="楷体" w:hAnsi="楷体"/>
                <w:noProof/>
                <w:sz w:val="28"/>
                <w:szCs w:val="28"/>
              </w:rPr>
              <w:t>2</w:t>
            </w:r>
            <w:r w:rsidR="00873E66">
              <w:rPr>
                <w:rFonts w:ascii="楷体" w:eastAsia="楷体" w:hAnsi="楷体"/>
                <w:sz w:val="28"/>
                <w:szCs w:val="28"/>
              </w:rPr>
              <w:fldChar w:fldCharType="end"/>
            </w:r>
          </w:hyperlink>
        </w:p>
        <w:p w14:paraId="0D555E14" w14:textId="00FA0875" w:rsidR="00E7454A" w:rsidRDefault="00DB2B20">
          <w:pPr>
            <w:pStyle w:val="TOC2"/>
            <w:tabs>
              <w:tab w:val="right" w:leader="dot" w:pos="9061"/>
            </w:tabs>
            <w:spacing w:line="580" w:lineRule="exact"/>
            <w:rPr>
              <w:rFonts w:ascii="楷体" w:eastAsia="楷体" w:hAnsi="楷体" w:cstheme="minorBidi"/>
              <w:smallCaps w:val="0"/>
              <w:sz w:val="28"/>
              <w:szCs w:val="28"/>
            </w:rPr>
          </w:pPr>
          <w:hyperlink w:anchor="_Toc72846139" w:history="1">
            <w:r w:rsidR="00873E66">
              <w:rPr>
                <w:rStyle w:val="ab"/>
                <w:rFonts w:ascii="楷体" w:eastAsia="楷体" w:hAnsi="楷体"/>
                <w:sz w:val="28"/>
                <w:szCs w:val="28"/>
              </w:rPr>
              <w:t>（三）产出</w:t>
            </w:r>
            <w:r w:rsidR="00873E66">
              <w:rPr>
                <w:rFonts w:ascii="楷体" w:eastAsia="楷体" w:hAnsi="楷体"/>
                <w:sz w:val="28"/>
                <w:szCs w:val="28"/>
              </w:rPr>
              <w:tab/>
            </w:r>
            <w:r w:rsidR="00873E66">
              <w:rPr>
                <w:rFonts w:ascii="楷体" w:eastAsia="楷体" w:hAnsi="楷体"/>
                <w:sz w:val="28"/>
                <w:szCs w:val="28"/>
              </w:rPr>
              <w:fldChar w:fldCharType="begin"/>
            </w:r>
            <w:r w:rsidR="00873E66">
              <w:rPr>
                <w:rFonts w:ascii="楷体" w:eastAsia="楷体" w:hAnsi="楷体"/>
                <w:sz w:val="28"/>
                <w:szCs w:val="28"/>
              </w:rPr>
              <w:instrText xml:space="preserve"> PAGEREF _Toc72846139 \h </w:instrText>
            </w:r>
            <w:r w:rsidR="00873E66">
              <w:rPr>
                <w:rFonts w:ascii="楷体" w:eastAsia="楷体" w:hAnsi="楷体"/>
                <w:sz w:val="28"/>
                <w:szCs w:val="28"/>
              </w:rPr>
            </w:r>
            <w:r w:rsidR="00873E66">
              <w:rPr>
                <w:rFonts w:ascii="楷体" w:eastAsia="楷体" w:hAnsi="楷体"/>
                <w:sz w:val="28"/>
                <w:szCs w:val="28"/>
              </w:rPr>
              <w:fldChar w:fldCharType="separate"/>
            </w:r>
            <w:r w:rsidR="00C865AA">
              <w:rPr>
                <w:rFonts w:ascii="楷体" w:eastAsia="楷体" w:hAnsi="楷体"/>
                <w:noProof/>
                <w:sz w:val="28"/>
                <w:szCs w:val="28"/>
              </w:rPr>
              <w:t>2</w:t>
            </w:r>
            <w:r w:rsidR="00873E66">
              <w:rPr>
                <w:rFonts w:ascii="楷体" w:eastAsia="楷体" w:hAnsi="楷体"/>
                <w:sz w:val="28"/>
                <w:szCs w:val="28"/>
              </w:rPr>
              <w:fldChar w:fldCharType="end"/>
            </w:r>
          </w:hyperlink>
        </w:p>
        <w:p w14:paraId="1F06D66C" w14:textId="45B80AE6" w:rsidR="00E7454A" w:rsidRDefault="00DB2B20">
          <w:pPr>
            <w:pStyle w:val="TOC2"/>
            <w:tabs>
              <w:tab w:val="right" w:leader="dot" w:pos="9061"/>
            </w:tabs>
            <w:spacing w:line="580" w:lineRule="exact"/>
            <w:rPr>
              <w:rFonts w:ascii="楷体" w:eastAsia="楷体" w:hAnsi="楷体" w:cstheme="minorBidi"/>
              <w:smallCaps w:val="0"/>
              <w:sz w:val="28"/>
              <w:szCs w:val="28"/>
            </w:rPr>
          </w:pPr>
          <w:hyperlink w:anchor="_Toc72846142" w:history="1">
            <w:r w:rsidR="00873E66">
              <w:rPr>
                <w:rStyle w:val="ab"/>
                <w:rFonts w:ascii="楷体" w:eastAsia="楷体" w:hAnsi="楷体"/>
                <w:sz w:val="28"/>
                <w:szCs w:val="28"/>
              </w:rPr>
              <w:t>（四）效益</w:t>
            </w:r>
            <w:r w:rsidR="00873E66">
              <w:rPr>
                <w:rFonts w:ascii="楷体" w:eastAsia="楷体" w:hAnsi="楷体"/>
                <w:sz w:val="28"/>
                <w:szCs w:val="28"/>
              </w:rPr>
              <w:tab/>
            </w:r>
            <w:r w:rsidR="00873E66">
              <w:rPr>
                <w:rFonts w:ascii="楷体" w:eastAsia="楷体" w:hAnsi="楷体"/>
                <w:sz w:val="28"/>
                <w:szCs w:val="28"/>
              </w:rPr>
              <w:fldChar w:fldCharType="begin"/>
            </w:r>
            <w:r w:rsidR="00873E66">
              <w:rPr>
                <w:rFonts w:ascii="楷体" w:eastAsia="楷体" w:hAnsi="楷体"/>
                <w:sz w:val="28"/>
                <w:szCs w:val="28"/>
              </w:rPr>
              <w:instrText xml:space="preserve"> PAGEREF _Toc72846142 \h </w:instrText>
            </w:r>
            <w:r w:rsidR="00873E66">
              <w:rPr>
                <w:rFonts w:ascii="楷体" w:eastAsia="楷体" w:hAnsi="楷体"/>
                <w:sz w:val="28"/>
                <w:szCs w:val="28"/>
              </w:rPr>
            </w:r>
            <w:r w:rsidR="00873E66">
              <w:rPr>
                <w:rFonts w:ascii="楷体" w:eastAsia="楷体" w:hAnsi="楷体"/>
                <w:sz w:val="28"/>
                <w:szCs w:val="28"/>
              </w:rPr>
              <w:fldChar w:fldCharType="separate"/>
            </w:r>
            <w:r w:rsidR="00C865AA">
              <w:rPr>
                <w:rFonts w:ascii="楷体" w:eastAsia="楷体" w:hAnsi="楷体"/>
                <w:noProof/>
                <w:sz w:val="28"/>
                <w:szCs w:val="28"/>
              </w:rPr>
              <w:t>2</w:t>
            </w:r>
            <w:r w:rsidR="00873E66">
              <w:rPr>
                <w:rFonts w:ascii="楷体" w:eastAsia="楷体" w:hAnsi="楷体"/>
                <w:sz w:val="28"/>
                <w:szCs w:val="28"/>
              </w:rPr>
              <w:fldChar w:fldCharType="end"/>
            </w:r>
          </w:hyperlink>
        </w:p>
        <w:p w14:paraId="645CA6B4" w14:textId="16F30BB5" w:rsidR="00E7454A" w:rsidRDefault="00DB2B20">
          <w:pPr>
            <w:pStyle w:val="TOC1"/>
            <w:tabs>
              <w:tab w:val="right" w:leader="dot" w:pos="9061"/>
            </w:tabs>
            <w:spacing w:line="580" w:lineRule="exact"/>
            <w:rPr>
              <w:rFonts w:ascii="楷体" w:eastAsia="楷体" w:hAnsi="楷体" w:cstheme="minorBidi"/>
              <w:b w:val="0"/>
              <w:bCs w:val="0"/>
              <w:caps w:val="0"/>
              <w:sz w:val="28"/>
              <w:szCs w:val="28"/>
            </w:rPr>
          </w:pPr>
          <w:hyperlink w:anchor="_Toc72846143" w:history="1">
            <w:r w:rsidR="00873E66">
              <w:rPr>
                <w:rStyle w:val="ab"/>
                <w:rFonts w:ascii="楷体" w:eastAsia="楷体" w:hAnsi="楷体"/>
                <w:sz w:val="28"/>
                <w:szCs w:val="28"/>
              </w:rPr>
              <w:t>五、存在问题</w:t>
            </w:r>
            <w:r w:rsidR="00873E66">
              <w:rPr>
                <w:rFonts w:ascii="楷体" w:eastAsia="楷体" w:hAnsi="楷体"/>
                <w:sz w:val="28"/>
                <w:szCs w:val="28"/>
              </w:rPr>
              <w:tab/>
            </w:r>
            <w:r w:rsidR="00873E66">
              <w:rPr>
                <w:rFonts w:ascii="楷体" w:eastAsia="楷体" w:hAnsi="楷体"/>
                <w:b w:val="0"/>
                <w:bCs w:val="0"/>
                <w:sz w:val="28"/>
                <w:szCs w:val="28"/>
              </w:rPr>
              <w:fldChar w:fldCharType="begin"/>
            </w:r>
            <w:r w:rsidR="00873E66">
              <w:rPr>
                <w:rFonts w:ascii="楷体" w:eastAsia="楷体" w:hAnsi="楷体"/>
                <w:b w:val="0"/>
                <w:bCs w:val="0"/>
                <w:sz w:val="28"/>
                <w:szCs w:val="28"/>
              </w:rPr>
              <w:instrText xml:space="preserve"> PAGEREF _Toc72846143 \h </w:instrText>
            </w:r>
            <w:r w:rsidR="00873E66">
              <w:rPr>
                <w:rFonts w:ascii="楷体" w:eastAsia="楷体" w:hAnsi="楷体"/>
                <w:b w:val="0"/>
                <w:bCs w:val="0"/>
                <w:sz w:val="28"/>
                <w:szCs w:val="28"/>
              </w:rPr>
            </w:r>
            <w:r w:rsidR="00873E66">
              <w:rPr>
                <w:rFonts w:ascii="楷体" w:eastAsia="楷体" w:hAnsi="楷体"/>
                <w:b w:val="0"/>
                <w:bCs w:val="0"/>
                <w:sz w:val="28"/>
                <w:szCs w:val="28"/>
              </w:rPr>
              <w:fldChar w:fldCharType="separate"/>
            </w:r>
            <w:r w:rsidR="00C865AA">
              <w:rPr>
                <w:rFonts w:ascii="楷体" w:eastAsia="楷体" w:hAnsi="楷体"/>
                <w:b w:val="0"/>
                <w:bCs w:val="0"/>
                <w:noProof/>
                <w:sz w:val="28"/>
                <w:szCs w:val="28"/>
              </w:rPr>
              <w:t>2</w:t>
            </w:r>
            <w:r w:rsidR="00873E66">
              <w:rPr>
                <w:rFonts w:ascii="楷体" w:eastAsia="楷体" w:hAnsi="楷体"/>
                <w:b w:val="0"/>
                <w:bCs w:val="0"/>
                <w:sz w:val="28"/>
                <w:szCs w:val="28"/>
              </w:rPr>
              <w:fldChar w:fldCharType="end"/>
            </w:r>
          </w:hyperlink>
        </w:p>
        <w:p w14:paraId="51742D71" w14:textId="0E754935" w:rsidR="00E7454A" w:rsidRDefault="00DB2B20">
          <w:pPr>
            <w:pStyle w:val="TOC1"/>
            <w:tabs>
              <w:tab w:val="right" w:leader="dot" w:pos="9061"/>
            </w:tabs>
            <w:spacing w:line="580" w:lineRule="exact"/>
            <w:rPr>
              <w:rFonts w:eastAsiaTheme="minorEastAsia" w:hAnsiTheme="minorHAnsi" w:cstheme="minorBidi"/>
              <w:b w:val="0"/>
              <w:bCs w:val="0"/>
              <w:caps w:val="0"/>
              <w:sz w:val="21"/>
              <w:szCs w:val="22"/>
            </w:rPr>
          </w:pPr>
          <w:hyperlink w:anchor="_Toc72846146" w:history="1">
            <w:r w:rsidR="00873E66">
              <w:rPr>
                <w:rStyle w:val="ab"/>
                <w:rFonts w:ascii="楷体" w:eastAsia="楷体" w:hAnsi="楷体"/>
                <w:sz w:val="28"/>
                <w:szCs w:val="28"/>
              </w:rPr>
              <w:t>六、有关建议</w:t>
            </w:r>
            <w:r w:rsidR="00873E66">
              <w:rPr>
                <w:rFonts w:ascii="楷体" w:eastAsia="楷体" w:hAnsi="楷体"/>
                <w:sz w:val="28"/>
                <w:szCs w:val="28"/>
              </w:rPr>
              <w:tab/>
            </w:r>
            <w:r w:rsidR="00873E66">
              <w:rPr>
                <w:rFonts w:ascii="楷体" w:eastAsia="楷体" w:hAnsi="楷体"/>
                <w:b w:val="0"/>
                <w:bCs w:val="0"/>
                <w:sz w:val="28"/>
                <w:szCs w:val="28"/>
              </w:rPr>
              <w:fldChar w:fldCharType="begin"/>
            </w:r>
            <w:r w:rsidR="00873E66">
              <w:rPr>
                <w:rFonts w:ascii="楷体" w:eastAsia="楷体" w:hAnsi="楷体"/>
                <w:b w:val="0"/>
                <w:bCs w:val="0"/>
                <w:sz w:val="28"/>
                <w:szCs w:val="28"/>
              </w:rPr>
              <w:instrText xml:space="preserve"> PAGEREF _Toc72846146 \h </w:instrText>
            </w:r>
            <w:r w:rsidR="00873E66">
              <w:rPr>
                <w:rFonts w:ascii="楷体" w:eastAsia="楷体" w:hAnsi="楷体"/>
                <w:b w:val="0"/>
                <w:bCs w:val="0"/>
                <w:sz w:val="28"/>
                <w:szCs w:val="28"/>
              </w:rPr>
            </w:r>
            <w:r w:rsidR="00873E66">
              <w:rPr>
                <w:rFonts w:ascii="楷体" w:eastAsia="楷体" w:hAnsi="楷体"/>
                <w:b w:val="0"/>
                <w:bCs w:val="0"/>
                <w:sz w:val="28"/>
                <w:szCs w:val="28"/>
              </w:rPr>
              <w:fldChar w:fldCharType="separate"/>
            </w:r>
            <w:r w:rsidR="00C865AA">
              <w:rPr>
                <w:rFonts w:ascii="楷体" w:eastAsia="楷体" w:hAnsi="楷体"/>
                <w:b w:val="0"/>
                <w:bCs w:val="0"/>
                <w:noProof/>
                <w:sz w:val="28"/>
                <w:szCs w:val="28"/>
              </w:rPr>
              <w:t>2</w:t>
            </w:r>
            <w:r w:rsidR="00873E66">
              <w:rPr>
                <w:rFonts w:ascii="楷体" w:eastAsia="楷体" w:hAnsi="楷体"/>
                <w:b w:val="0"/>
                <w:bCs w:val="0"/>
                <w:sz w:val="28"/>
                <w:szCs w:val="28"/>
              </w:rPr>
              <w:fldChar w:fldCharType="end"/>
            </w:r>
          </w:hyperlink>
        </w:p>
        <w:p w14:paraId="71003106" w14:textId="77777777" w:rsidR="00E7454A" w:rsidRDefault="00873E66">
          <w:pPr>
            <w:spacing w:line="580" w:lineRule="exact"/>
          </w:pPr>
          <w:r>
            <w:fldChar w:fldCharType="end"/>
          </w:r>
        </w:p>
      </w:sdtContent>
    </w:sdt>
    <w:p w14:paraId="2F659F61" w14:textId="77777777" w:rsidR="00E7454A" w:rsidRDefault="00E7454A">
      <w:pPr>
        <w:sectPr w:rsidR="00E7454A">
          <w:footerReference w:type="default" r:id="rId9"/>
          <w:pgSz w:w="11906" w:h="16838"/>
          <w:pgMar w:top="2098" w:right="1304" w:bottom="1871" w:left="1531" w:header="851" w:footer="992" w:gutter="0"/>
          <w:pgNumType w:start="1"/>
          <w:cols w:space="425"/>
          <w:docGrid w:type="lines" w:linePitch="312"/>
        </w:sectPr>
      </w:pPr>
    </w:p>
    <w:p w14:paraId="68A00ACD" w14:textId="77777777" w:rsidR="00E7454A" w:rsidRDefault="00873E66">
      <w:pPr>
        <w:rPr>
          <w:rFonts w:eastAsia="新宋体"/>
          <w:b/>
          <w:bCs/>
          <w:sz w:val="32"/>
          <w:szCs w:val="32"/>
          <w:lang w:val="zh-CN"/>
        </w:rPr>
      </w:pPr>
      <w:r>
        <w:rPr>
          <w:rFonts w:eastAsia="新宋体"/>
          <w:b/>
          <w:bCs/>
          <w:noProof/>
          <w:sz w:val="32"/>
          <w:szCs w:val="32"/>
        </w:rPr>
        <w:lastRenderedPageBreak/>
        <w:drawing>
          <wp:anchor distT="0" distB="0" distL="114300" distR="114300" simplePos="0" relativeHeight="251659264" behindDoc="0" locked="0" layoutInCell="1" allowOverlap="1" wp14:anchorId="64EA6119" wp14:editId="0E9BEA01">
            <wp:simplePos x="0" y="0"/>
            <wp:positionH relativeFrom="column">
              <wp:posOffset>-114300</wp:posOffset>
            </wp:positionH>
            <wp:positionV relativeFrom="paragraph">
              <wp:posOffset>104775</wp:posOffset>
            </wp:positionV>
            <wp:extent cx="1066800" cy="848360"/>
            <wp:effectExtent l="0" t="0" r="0" b="8890"/>
            <wp:wrapSquare wrapText="bothSides"/>
            <wp:docPr id="10" name="图片 10" descr="标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标2 拷贝"/>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66800" cy="848360"/>
                    </a:xfrm>
                    <a:prstGeom prst="rect">
                      <a:avLst/>
                    </a:prstGeom>
                    <a:noFill/>
                    <a:ln>
                      <a:noFill/>
                    </a:ln>
                  </pic:spPr>
                </pic:pic>
              </a:graphicData>
            </a:graphic>
          </wp:anchor>
        </w:drawing>
      </w:r>
      <w:r>
        <w:fldChar w:fldCharType="begin"/>
      </w:r>
      <w:r>
        <w:instrText xml:space="preserve">TOC \o "1-3" \h \u </w:instrText>
      </w:r>
      <w:r w:rsidR="00DB2B20">
        <w:fldChar w:fldCharType="separate"/>
      </w:r>
      <w:r>
        <w:fldChar w:fldCharType="end"/>
      </w:r>
      <w:r>
        <w:rPr>
          <w:rFonts w:eastAsia="新宋体"/>
          <w:b/>
          <w:bCs/>
          <w:sz w:val="32"/>
          <w:szCs w:val="32"/>
          <w:lang w:val="zh-CN"/>
        </w:rPr>
        <w:t>河</w:t>
      </w:r>
      <w:r>
        <w:rPr>
          <w:rFonts w:eastAsia="新宋体"/>
          <w:b/>
          <w:bCs/>
          <w:sz w:val="32"/>
          <w:szCs w:val="32"/>
        </w:rPr>
        <w:t xml:space="preserve"> </w:t>
      </w:r>
      <w:r>
        <w:rPr>
          <w:rFonts w:eastAsia="新宋体"/>
          <w:b/>
          <w:bCs/>
          <w:sz w:val="32"/>
          <w:szCs w:val="32"/>
          <w:lang w:val="zh-CN"/>
        </w:rPr>
        <w:t>北</w:t>
      </w:r>
      <w:r>
        <w:rPr>
          <w:rFonts w:eastAsia="新宋体"/>
          <w:b/>
          <w:bCs/>
          <w:sz w:val="32"/>
          <w:szCs w:val="32"/>
        </w:rPr>
        <w:t xml:space="preserve"> </w:t>
      </w:r>
      <w:r>
        <w:rPr>
          <w:rFonts w:eastAsia="新宋体"/>
          <w:b/>
          <w:bCs/>
          <w:sz w:val="32"/>
          <w:szCs w:val="32"/>
          <w:lang w:val="zh-CN"/>
        </w:rPr>
        <w:t>德</w:t>
      </w:r>
      <w:r>
        <w:rPr>
          <w:rFonts w:eastAsia="新宋体"/>
          <w:b/>
          <w:bCs/>
          <w:sz w:val="32"/>
          <w:szCs w:val="32"/>
        </w:rPr>
        <w:t xml:space="preserve"> </w:t>
      </w:r>
      <w:r>
        <w:rPr>
          <w:rFonts w:eastAsia="新宋体"/>
          <w:b/>
          <w:bCs/>
          <w:sz w:val="32"/>
          <w:szCs w:val="32"/>
          <w:lang w:val="zh-CN"/>
        </w:rPr>
        <w:t>永</w:t>
      </w:r>
      <w:r>
        <w:rPr>
          <w:rFonts w:eastAsia="新宋体"/>
          <w:b/>
          <w:bCs/>
          <w:sz w:val="32"/>
          <w:szCs w:val="32"/>
        </w:rPr>
        <w:t xml:space="preserve"> </w:t>
      </w:r>
      <w:r>
        <w:rPr>
          <w:rFonts w:eastAsia="新宋体"/>
          <w:b/>
          <w:bCs/>
          <w:sz w:val="32"/>
          <w:szCs w:val="32"/>
          <w:lang w:val="zh-CN"/>
        </w:rPr>
        <w:t>会</w:t>
      </w:r>
      <w:r>
        <w:rPr>
          <w:rFonts w:eastAsia="新宋体"/>
          <w:b/>
          <w:bCs/>
          <w:sz w:val="32"/>
          <w:szCs w:val="32"/>
        </w:rPr>
        <w:t xml:space="preserve"> </w:t>
      </w:r>
      <w:r>
        <w:rPr>
          <w:rFonts w:eastAsia="新宋体"/>
          <w:b/>
          <w:bCs/>
          <w:sz w:val="32"/>
          <w:szCs w:val="32"/>
          <w:lang w:val="zh-CN"/>
        </w:rPr>
        <w:t>计</w:t>
      </w:r>
      <w:r>
        <w:rPr>
          <w:rFonts w:eastAsia="新宋体"/>
          <w:b/>
          <w:bCs/>
          <w:sz w:val="32"/>
          <w:szCs w:val="32"/>
        </w:rPr>
        <w:t xml:space="preserve"> </w:t>
      </w:r>
      <w:r>
        <w:rPr>
          <w:rFonts w:eastAsia="新宋体"/>
          <w:b/>
          <w:bCs/>
          <w:sz w:val="32"/>
          <w:szCs w:val="32"/>
          <w:lang w:val="zh-CN"/>
        </w:rPr>
        <w:t>师</w:t>
      </w:r>
      <w:r>
        <w:rPr>
          <w:rFonts w:eastAsia="新宋体"/>
          <w:b/>
          <w:bCs/>
          <w:sz w:val="32"/>
          <w:szCs w:val="32"/>
        </w:rPr>
        <w:t xml:space="preserve"> </w:t>
      </w:r>
      <w:r>
        <w:rPr>
          <w:rFonts w:eastAsia="新宋体"/>
          <w:b/>
          <w:bCs/>
          <w:sz w:val="32"/>
          <w:szCs w:val="32"/>
          <w:lang w:val="zh-CN"/>
        </w:rPr>
        <w:t>事</w:t>
      </w:r>
      <w:r>
        <w:rPr>
          <w:rFonts w:eastAsia="新宋体"/>
          <w:b/>
          <w:bCs/>
          <w:sz w:val="32"/>
          <w:szCs w:val="32"/>
        </w:rPr>
        <w:t xml:space="preserve"> </w:t>
      </w:r>
      <w:r>
        <w:rPr>
          <w:rFonts w:eastAsia="新宋体"/>
          <w:b/>
          <w:bCs/>
          <w:sz w:val="32"/>
          <w:szCs w:val="32"/>
          <w:lang w:val="zh-CN"/>
        </w:rPr>
        <w:t>务</w:t>
      </w:r>
      <w:r>
        <w:rPr>
          <w:rFonts w:eastAsia="新宋体"/>
          <w:b/>
          <w:bCs/>
          <w:sz w:val="32"/>
          <w:szCs w:val="32"/>
        </w:rPr>
        <w:t xml:space="preserve"> </w:t>
      </w:r>
      <w:r>
        <w:rPr>
          <w:rFonts w:eastAsia="新宋体"/>
          <w:b/>
          <w:bCs/>
          <w:sz w:val="32"/>
          <w:szCs w:val="32"/>
          <w:lang w:val="zh-CN"/>
        </w:rPr>
        <w:t>所</w:t>
      </w:r>
      <w:r>
        <w:rPr>
          <w:rFonts w:eastAsia="新宋体"/>
          <w:b/>
          <w:bCs/>
          <w:sz w:val="32"/>
          <w:szCs w:val="32"/>
        </w:rPr>
        <w:t xml:space="preserve"> </w:t>
      </w:r>
      <w:r>
        <w:rPr>
          <w:rFonts w:eastAsia="新宋体"/>
          <w:b/>
          <w:bCs/>
          <w:sz w:val="32"/>
          <w:szCs w:val="32"/>
          <w:lang w:val="zh-CN"/>
        </w:rPr>
        <w:t>有</w:t>
      </w:r>
      <w:r>
        <w:rPr>
          <w:rFonts w:eastAsia="新宋体"/>
          <w:b/>
          <w:bCs/>
          <w:sz w:val="32"/>
          <w:szCs w:val="32"/>
        </w:rPr>
        <w:t xml:space="preserve"> </w:t>
      </w:r>
      <w:r>
        <w:rPr>
          <w:rFonts w:eastAsia="新宋体"/>
          <w:b/>
          <w:bCs/>
          <w:sz w:val="32"/>
          <w:szCs w:val="32"/>
          <w:lang w:val="zh-CN"/>
        </w:rPr>
        <w:t>限</w:t>
      </w:r>
      <w:r>
        <w:rPr>
          <w:rFonts w:eastAsia="新宋体"/>
          <w:b/>
          <w:bCs/>
          <w:sz w:val="32"/>
          <w:szCs w:val="32"/>
        </w:rPr>
        <w:t xml:space="preserve"> </w:t>
      </w:r>
      <w:r>
        <w:rPr>
          <w:rFonts w:eastAsia="新宋体"/>
          <w:b/>
          <w:bCs/>
          <w:sz w:val="32"/>
          <w:szCs w:val="32"/>
          <w:lang w:val="zh-CN"/>
        </w:rPr>
        <w:t>公</w:t>
      </w:r>
      <w:r>
        <w:rPr>
          <w:rFonts w:eastAsia="新宋体"/>
          <w:b/>
          <w:bCs/>
          <w:sz w:val="32"/>
          <w:szCs w:val="32"/>
        </w:rPr>
        <w:t xml:space="preserve"> </w:t>
      </w:r>
      <w:r>
        <w:rPr>
          <w:rFonts w:eastAsia="新宋体"/>
          <w:b/>
          <w:bCs/>
          <w:sz w:val="32"/>
          <w:szCs w:val="32"/>
          <w:lang w:val="zh-CN"/>
        </w:rPr>
        <w:t>司</w:t>
      </w:r>
    </w:p>
    <w:p w14:paraId="5ECB4E03" w14:textId="77777777" w:rsidR="00E7454A" w:rsidRDefault="00873E66">
      <w:pPr>
        <w:pStyle w:val="WPSOffice2"/>
        <w:tabs>
          <w:tab w:val="right" w:leader="dot" w:pos="9071"/>
        </w:tabs>
        <w:spacing w:line="360" w:lineRule="auto"/>
        <w:ind w:leftChars="0" w:left="0"/>
        <w:rPr>
          <w:rFonts w:eastAsia="新宋体"/>
          <w:b/>
          <w:sz w:val="32"/>
        </w:rPr>
      </w:pPr>
      <w:r>
        <w:rPr>
          <w:rFonts w:eastAsia="幼圆"/>
          <w:b/>
          <w:sz w:val="18"/>
          <w:szCs w:val="18"/>
        </w:rPr>
        <w:t>石家庄市建设大街</w:t>
      </w:r>
      <w:r>
        <w:rPr>
          <w:rFonts w:eastAsia="幼圆"/>
          <w:b/>
          <w:sz w:val="18"/>
          <w:szCs w:val="18"/>
        </w:rPr>
        <w:t>269</w:t>
      </w:r>
      <w:r>
        <w:rPr>
          <w:rFonts w:eastAsia="幼圆"/>
          <w:b/>
          <w:sz w:val="18"/>
          <w:szCs w:val="18"/>
        </w:rPr>
        <w:t>号</w:t>
      </w:r>
      <w:r>
        <w:rPr>
          <w:rFonts w:eastAsia="幼圆"/>
          <w:b/>
          <w:sz w:val="18"/>
          <w:szCs w:val="18"/>
        </w:rPr>
        <w:t xml:space="preserve">            No</w:t>
      </w:r>
      <w:r>
        <w:rPr>
          <w:rFonts w:eastAsia="幼圆"/>
          <w:b/>
          <w:sz w:val="18"/>
          <w:szCs w:val="18"/>
        </w:rPr>
        <w:t>．</w:t>
      </w:r>
      <w:r>
        <w:rPr>
          <w:rFonts w:eastAsia="幼圆"/>
          <w:b/>
          <w:sz w:val="18"/>
          <w:szCs w:val="18"/>
        </w:rPr>
        <w:t xml:space="preserve">269 Jianshe Street  Shijiazhuang China </w:t>
      </w:r>
    </w:p>
    <w:p w14:paraId="387CA660" w14:textId="77777777" w:rsidR="00E7454A" w:rsidRDefault="00873E66">
      <w:pPr>
        <w:rPr>
          <w:rFonts w:eastAsia="幼圆"/>
          <w:b/>
          <w:sz w:val="18"/>
          <w:szCs w:val="18"/>
        </w:rPr>
      </w:pPr>
      <w:r>
        <w:rPr>
          <w:rFonts w:eastAsia="幼圆"/>
          <w:b/>
          <w:sz w:val="18"/>
          <w:szCs w:val="18"/>
        </w:rPr>
        <w:t>Tel</w:t>
      </w:r>
      <w:r>
        <w:rPr>
          <w:rFonts w:eastAsia="幼圆"/>
          <w:b/>
          <w:sz w:val="18"/>
          <w:szCs w:val="18"/>
        </w:rPr>
        <w:t>：（</w:t>
      </w:r>
      <w:r>
        <w:rPr>
          <w:rFonts w:eastAsia="幼圆"/>
          <w:b/>
          <w:sz w:val="18"/>
          <w:szCs w:val="18"/>
        </w:rPr>
        <w:t>0311</w:t>
      </w:r>
      <w:r>
        <w:rPr>
          <w:rFonts w:eastAsia="幼圆"/>
          <w:b/>
          <w:sz w:val="18"/>
          <w:szCs w:val="18"/>
        </w:rPr>
        <w:t>）</w:t>
      </w:r>
      <w:r>
        <w:rPr>
          <w:rFonts w:eastAsia="幼圆"/>
          <w:b/>
          <w:sz w:val="18"/>
          <w:szCs w:val="18"/>
        </w:rPr>
        <w:t>69053103   69053105         Fax</w:t>
      </w:r>
      <w:r>
        <w:rPr>
          <w:rFonts w:eastAsia="幼圆"/>
          <w:b/>
          <w:sz w:val="18"/>
          <w:szCs w:val="18"/>
        </w:rPr>
        <w:t>：（</w:t>
      </w:r>
      <w:r>
        <w:rPr>
          <w:rFonts w:eastAsia="幼圆"/>
          <w:b/>
          <w:sz w:val="18"/>
          <w:szCs w:val="18"/>
        </w:rPr>
        <w:t>0311</w:t>
      </w:r>
      <w:r>
        <w:rPr>
          <w:rFonts w:eastAsia="幼圆"/>
          <w:b/>
          <w:sz w:val="18"/>
          <w:szCs w:val="18"/>
        </w:rPr>
        <w:t>）</w:t>
      </w:r>
      <w:r>
        <w:rPr>
          <w:rFonts w:eastAsia="幼圆"/>
          <w:b/>
          <w:sz w:val="18"/>
          <w:szCs w:val="18"/>
        </w:rPr>
        <w:t xml:space="preserve">69053103 </w:t>
      </w:r>
    </w:p>
    <w:p w14:paraId="21079030" w14:textId="77777777" w:rsidR="00E7454A" w:rsidRDefault="00873E66">
      <w:pPr>
        <w:rPr>
          <w:rFonts w:eastAsia="幼圆"/>
          <w:b/>
          <w:sz w:val="18"/>
          <w:szCs w:val="18"/>
        </w:rPr>
      </w:pPr>
      <w:bookmarkStart w:id="0" w:name="_Toc485138499"/>
      <w:bookmarkStart w:id="1" w:name="_Toc485051456"/>
      <w:bookmarkStart w:id="2" w:name="_Toc485138278"/>
      <w:bookmarkStart w:id="3" w:name="_Toc485046562"/>
      <w:bookmarkStart w:id="4" w:name="_Toc485046887"/>
      <w:r>
        <w:rPr>
          <w:rFonts w:eastAsia="幼圆"/>
          <w:b/>
          <w:sz w:val="18"/>
          <w:szCs w:val="18"/>
        </w:rPr>
        <w:t>E-Mail: hebeidey@126.com</w:t>
      </w:r>
      <w:bookmarkEnd w:id="0"/>
      <w:bookmarkEnd w:id="1"/>
      <w:bookmarkEnd w:id="2"/>
      <w:bookmarkEnd w:id="3"/>
      <w:bookmarkEnd w:id="4"/>
    </w:p>
    <w:p w14:paraId="3A3336B6" w14:textId="789E4B47" w:rsidR="00E7454A" w:rsidRDefault="00873E66">
      <w:pPr>
        <w:spacing w:afterLines="50" w:after="156" w:line="360" w:lineRule="auto"/>
        <w:ind w:firstLineChars="1200" w:firstLine="5301"/>
        <w:rPr>
          <w:rFonts w:eastAsia="幼圆"/>
          <w:b/>
          <w:sz w:val="44"/>
          <w:szCs w:val="44"/>
          <w:lang w:val="zh-CN"/>
        </w:rPr>
      </w:pPr>
      <w:r>
        <w:rPr>
          <w:rFonts w:eastAsia="幼圆"/>
          <w:b/>
          <w:noProof/>
          <w:sz w:val="44"/>
          <w:szCs w:val="44"/>
          <w:lang w:val="zh-CN"/>
        </w:rPr>
        <mc:AlternateContent>
          <mc:Choice Requires="wps">
            <w:drawing>
              <wp:anchor distT="0" distB="0" distL="114300" distR="114300" simplePos="0" relativeHeight="251660288" behindDoc="0" locked="0" layoutInCell="1" allowOverlap="1" wp14:anchorId="0E6CEDC0" wp14:editId="03E999DF">
                <wp:simplePos x="0" y="0"/>
                <wp:positionH relativeFrom="column">
                  <wp:posOffset>9525</wp:posOffset>
                </wp:positionH>
                <wp:positionV relativeFrom="paragraph">
                  <wp:posOffset>38100</wp:posOffset>
                </wp:positionV>
                <wp:extent cx="5695950" cy="635"/>
                <wp:effectExtent l="0" t="0" r="19050" b="37465"/>
                <wp:wrapNone/>
                <wp:docPr id="9" name="直接连接符 9"/>
                <wp:cNvGraphicFramePr/>
                <a:graphic xmlns:a="http://schemas.openxmlformats.org/drawingml/2006/main">
                  <a:graphicData uri="http://schemas.microsoft.com/office/word/2010/wordprocessingShape">
                    <wps:wsp>
                      <wps:cNvCnPr/>
                      <wps:spPr>
                        <a:xfrm flipV="1">
                          <a:off x="0" y="0"/>
                          <a:ext cx="56959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0.75pt;margin-top:3pt;height:0.05pt;width:448.5pt;z-index:251660288;mso-width-relative:page;mso-height-relative:page;" filled="f" stroked="t" coordsize="21600,21600" o:gfxdata="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kDO9MAAAAFAQAADwAAAAAAAAABACAAAAAiAAAAZHJzL2Rvd25yZXYueG1sUEsBAhQAFAAA&#10;AAgAh07iQAmm3Sr0AQAA5QMAAA4AAAAAAAAAAQAgAAAAIgEAAGRycy9lMm9Eb2MueG1sUEsFBgAA&#10;AAAGAAYAWQEAAIgFAAAAAA==&#10;">
                <v:fill on="f" focussize="0,0"/>
                <v:stroke weight="1pt" color="#000000" joinstyle="round"/>
                <v:imagedata o:title=""/>
                <o:lock v:ext="edit" aspectratio="f"/>
              </v:line>
            </w:pict>
          </mc:Fallback>
        </mc:AlternateContent>
      </w:r>
      <w:r>
        <w:rPr>
          <w:b/>
        </w:rPr>
        <w:t>冀德永评价字（</w:t>
      </w:r>
      <w:r>
        <w:rPr>
          <w:b/>
        </w:rPr>
        <w:t>2021</w:t>
      </w:r>
      <w:r>
        <w:rPr>
          <w:b/>
        </w:rPr>
        <w:t>）第</w:t>
      </w:r>
      <w:r w:rsidR="00422E45">
        <w:rPr>
          <w:b/>
        </w:rPr>
        <w:t>6005</w:t>
      </w:r>
      <w:r>
        <w:rPr>
          <w:b/>
        </w:rPr>
        <w:t>号</w:t>
      </w:r>
    </w:p>
    <w:p w14:paraId="59C6C393" w14:textId="77777777" w:rsidR="00E7454A" w:rsidRDefault="00873E66">
      <w:pPr>
        <w:spacing w:beforeLines="50" w:before="156" w:afterLines="50" w:after="156" w:line="580" w:lineRule="exact"/>
        <w:jc w:val="center"/>
        <w:rPr>
          <w:rFonts w:ascii="黑体" w:eastAsia="黑体" w:hAnsi="黑体"/>
          <w:sz w:val="36"/>
          <w:szCs w:val="36"/>
        </w:rPr>
      </w:pPr>
      <w:bookmarkStart w:id="5" w:name="_Toc72845855"/>
      <w:bookmarkStart w:id="6" w:name="_Toc72846123"/>
      <w:bookmarkStart w:id="7" w:name="_Toc20354"/>
      <w:bookmarkStart w:id="8" w:name="_Toc18464"/>
      <w:r>
        <w:rPr>
          <w:rFonts w:ascii="黑体" w:eastAsia="黑体" w:hAnsi="黑体" w:hint="eastAsia"/>
          <w:sz w:val="36"/>
          <w:szCs w:val="36"/>
        </w:rPr>
        <w:t>保定市徐水区崔庄镇水磨头村道路硬化</w:t>
      </w:r>
      <w:bookmarkStart w:id="9" w:name="_Toc17072"/>
      <w:bookmarkStart w:id="10" w:name="_Toc3380"/>
      <w:bookmarkStart w:id="11" w:name="_Toc15067"/>
      <w:bookmarkStart w:id="12" w:name="_Toc10264"/>
      <w:bookmarkStart w:id="13" w:name="_Toc27044"/>
      <w:bookmarkStart w:id="14" w:name="_Toc23205"/>
      <w:bookmarkStart w:id="15" w:name="_Toc19233"/>
      <w:bookmarkEnd w:id="5"/>
      <w:bookmarkEnd w:id="6"/>
    </w:p>
    <w:p w14:paraId="3949C7FA" w14:textId="77777777" w:rsidR="00E7454A" w:rsidRDefault="00873E66">
      <w:pPr>
        <w:spacing w:beforeLines="50" w:before="156" w:afterLines="50" w:after="156" w:line="580" w:lineRule="exact"/>
        <w:jc w:val="center"/>
        <w:rPr>
          <w:rFonts w:ascii="黑体" w:eastAsia="黑体" w:hAnsi="黑体"/>
          <w:sz w:val="36"/>
          <w:szCs w:val="36"/>
        </w:rPr>
      </w:pPr>
      <w:bookmarkStart w:id="16" w:name="_Toc72846124"/>
      <w:bookmarkStart w:id="17" w:name="_Toc72845856"/>
      <w:r>
        <w:rPr>
          <w:rFonts w:ascii="黑体" w:eastAsia="黑体" w:hAnsi="黑体" w:hint="eastAsia"/>
          <w:sz w:val="36"/>
          <w:szCs w:val="36"/>
        </w:rPr>
        <w:t>项目</w:t>
      </w:r>
      <w:r>
        <w:rPr>
          <w:rFonts w:ascii="黑体" w:eastAsia="黑体" w:hAnsi="黑体"/>
          <w:sz w:val="36"/>
          <w:szCs w:val="36"/>
        </w:rPr>
        <w:t>绩效评价报告</w:t>
      </w:r>
      <w:bookmarkEnd w:id="7"/>
      <w:bookmarkEnd w:id="8"/>
      <w:bookmarkEnd w:id="9"/>
      <w:bookmarkEnd w:id="10"/>
      <w:bookmarkEnd w:id="11"/>
      <w:bookmarkEnd w:id="12"/>
      <w:bookmarkEnd w:id="13"/>
      <w:bookmarkEnd w:id="14"/>
      <w:bookmarkEnd w:id="15"/>
      <w:bookmarkEnd w:id="16"/>
      <w:bookmarkEnd w:id="17"/>
    </w:p>
    <w:p w14:paraId="5E899909" w14:textId="77777777" w:rsidR="00E7454A" w:rsidRDefault="00873E66">
      <w:pPr>
        <w:spacing w:line="580" w:lineRule="exact"/>
        <w:rPr>
          <w:rFonts w:eastAsia="仿宋_GB2312"/>
          <w:sz w:val="32"/>
          <w:szCs w:val="32"/>
        </w:rPr>
      </w:pPr>
      <w:r>
        <w:rPr>
          <w:rFonts w:eastAsia="仿宋_GB2312" w:hint="eastAsia"/>
          <w:sz w:val="32"/>
          <w:szCs w:val="32"/>
        </w:rPr>
        <w:t>保定市徐水区财政局</w:t>
      </w:r>
      <w:r>
        <w:rPr>
          <w:rFonts w:eastAsia="仿宋_GB2312"/>
          <w:sz w:val="32"/>
          <w:szCs w:val="32"/>
        </w:rPr>
        <w:t>：</w:t>
      </w:r>
    </w:p>
    <w:p w14:paraId="5FC0D897" w14:textId="52431584"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我们接受贵单位的委托，于2021年4月30日至2021年</w:t>
      </w:r>
      <w:r w:rsidR="00422E45">
        <w:rPr>
          <w:rFonts w:ascii="仿宋_GB2312" w:eastAsia="仿宋_GB2312"/>
          <w:sz w:val="32"/>
          <w:szCs w:val="32"/>
        </w:rPr>
        <w:t>6</w:t>
      </w:r>
      <w:r>
        <w:rPr>
          <w:rFonts w:ascii="仿宋_GB2312" w:eastAsia="仿宋_GB2312" w:hint="eastAsia"/>
          <w:sz w:val="32"/>
          <w:szCs w:val="32"/>
        </w:rPr>
        <w:t>月2</w:t>
      </w:r>
      <w:r w:rsidR="00422E45">
        <w:rPr>
          <w:rFonts w:ascii="仿宋_GB2312" w:eastAsia="仿宋_GB2312"/>
          <w:sz w:val="32"/>
          <w:szCs w:val="32"/>
        </w:rPr>
        <w:t>8</w:t>
      </w:r>
      <w:r>
        <w:rPr>
          <w:rFonts w:ascii="仿宋_GB2312" w:eastAsia="仿宋_GB2312" w:hint="eastAsia"/>
          <w:sz w:val="32"/>
          <w:szCs w:val="32"/>
        </w:rPr>
        <w:t>日对保定市徐水区崔庄镇人民政府（以下简称“崔庄镇政府”）承担的保定市徐水区崔庄镇水磨头村道路硬化项目（以下简称“该项目”）的具体实施情况进行了绩效评价。与绩效评价有关的项目资料由崔庄镇政府提供，并对其真实性、完整性、合法性负责，我们的责任是根据项目相关资料，对项目决策、过程、产出、效益和执行国家法律、法规情况发表评价意见。</w:t>
      </w:r>
    </w:p>
    <w:p w14:paraId="04420F65"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我们的绩效评价工作是依据《中国注册会计师执业准则》和财政部门的相关规定进行的。在评价工作中，我们结合该项目的实际情况制定了绩效评价工作方案和绩效评价指标体系，实施了包括询问、资料审查、计算分析、现场踏勘等我们认为必要的评价手段。绩效评价工作现已完成，具体评价情况汇总如下：</w:t>
      </w:r>
    </w:p>
    <w:p w14:paraId="755556CD" w14:textId="77777777" w:rsidR="00E7454A" w:rsidRDefault="00E7454A">
      <w:pPr>
        <w:spacing w:line="580" w:lineRule="exact"/>
        <w:ind w:firstLineChars="200" w:firstLine="420"/>
      </w:pPr>
    </w:p>
    <w:p w14:paraId="65EFF0C1" w14:textId="77777777" w:rsidR="00E7454A" w:rsidRDefault="00E7454A">
      <w:pPr>
        <w:spacing w:beforeLines="50" w:before="156" w:afterLines="50" w:after="156"/>
        <w:jc w:val="center"/>
        <w:rPr>
          <w:rFonts w:ascii="黑体" w:eastAsia="黑体" w:hAnsi="黑体"/>
          <w:sz w:val="32"/>
          <w:szCs w:val="32"/>
        </w:rPr>
      </w:pPr>
      <w:bookmarkStart w:id="18" w:name="_Toc5533"/>
      <w:bookmarkStart w:id="19" w:name="_Toc31792"/>
      <w:bookmarkStart w:id="20" w:name="_Toc72846125"/>
      <w:bookmarkStart w:id="21" w:name="_Toc13920"/>
      <w:bookmarkStart w:id="22" w:name="_Toc15725"/>
    </w:p>
    <w:p w14:paraId="40F406BD" w14:textId="77777777" w:rsidR="00E7454A" w:rsidRDefault="00873E66">
      <w:pPr>
        <w:spacing w:beforeLines="50" w:before="156" w:afterLines="50" w:after="156"/>
        <w:jc w:val="center"/>
        <w:rPr>
          <w:rFonts w:ascii="黑体" w:eastAsia="黑体" w:hAnsi="黑体"/>
          <w:b/>
          <w:bCs/>
          <w:sz w:val="32"/>
          <w:szCs w:val="32"/>
        </w:rPr>
      </w:pPr>
      <w:r>
        <w:rPr>
          <w:rFonts w:ascii="黑体" w:eastAsia="黑体" w:hAnsi="黑体" w:hint="eastAsia"/>
          <w:b/>
          <w:bCs/>
          <w:sz w:val="32"/>
          <w:szCs w:val="32"/>
        </w:rPr>
        <w:lastRenderedPageBreak/>
        <w:t>第一部分</w:t>
      </w:r>
      <w:r>
        <w:rPr>
          <w:rFonts w:ascii="黑体" w:eastAsia="黑体" w:hAnsi="黑体"/>
          <w:b/>
          <w:bCs/>
          <w:sz w:val="32"/>
          <w:szCs w:val="32"/>
        </w:rPr>
        <w:t xml:space="preserve">  </w:t>
      </w:r>
      <w:r>
        <w:rPr>
          <w:rFonts w:ascii="黑体" w:eastAsia="黑体" w:hAnsi="黑体" w:hint="eastAsia"/>
          <w:b/>
          <w:bCs/>
          <w:sz w:val="32"/>
          <w:szCs w:val="32"/>
        </w:rPr>
        <w:t>摘要</w:t>
      </w:r>
      <w:bookmarkEnd w:id="18"/>
      <w:bookmarkEnd w:id="19"/>
      <w:bookmarkEnd w:id="20"/>
      <w:bookmarkEnd w:id="21"/>
      <w:bookmarkEnd w:id="22"/>
    </w:p>
    <w:p w14:paraId="6CB34657" w14:textId="77777777" w:rsidR="00E7454A" w:rsidRDefault="00873E66">
      <w:pPr>
        <w:spacing w:line="58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1.项目背景。</w:t>
      </w:r>
      <w:r>
        <w:rPr>
          <w:rFonts w:ascii="仿宋_GB2312" w:eastAsia="仿宋_GB2312" w:hint="eastAsia"/>
          <w:sz w:val="32"/>
          <w:szCs w:val="32"/>
        </w:rPr>
        <w:t>为深入贯彻落实省、市“城市化发展战略”活动要求，进一步完善城市功能，提升城市品位，有效改善城区环境，徐水区委、区政府决定对城乡基础设施改造升级，该项目是推进徐水区“城市化发展战略”工作的重要举措，是造福百姓的一项重点惠民工程。该项目是实现乡村空间发展战略规划的要求，塑造乡村形象的需要，该项目建成后可以改善区域居民的出行环境，将为周边群众的出行提供更多便利。可以更好满足乡村的开发建设、促进全区经济发展、改变乡村的落后面貌，为乡村外延拓展提供有力的基础条件，同时进一步改善投资环境，带动商业、建筑业和交通运输业的发展。</w:t>
      </w:r>
    </w:p>
    <w:p w14:paraId="349E74F6" w14:textId="77777777" w:rsidR="00E7454A" w:rsidRDefault="00873E66">
      <w:pPr>
        <w:spacing w:line="58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2.项目主要内容。</w:t>
      </w:r>
      <w:r>
        <w:rPr>
          <w:rFonts w:ascii="仿宋_GB2312" w:eastAsia="仿宋_GB2312" w:hint="eastAsia"/>
          <w:sz w:val="32"/>
          <w:szCs w:val="32"/>
        </w:rPr>
        <w:t>该项目建设内容在崔庄镇水磨头村建设混凝道路14条，长6461.43米，厚0.18米，面积30804.9平方米。</w:t>
      </w:r>
    </w:p>
    <w:p w14:paraId="3DF9D6DC" w14:textId="77777777" w:rsidR="00E7454A" w:rsidRDefault="00873E66">
      <w:pPr>
        <w:spacing w:line="58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3.项目实施情况。</w:t>
      </w:r>
      <w:r>
        <w:rPr>
          <w:rFonts w:ascii="仿宋_GB2312" w:eastAsia="仿宋_GB2312" w:hint="eastAsia"/>
          <w:sz w:val="32"/>
          <w:szCs w:val="32"/>
        </w:rPr>
        <w:t>该项目于2020年4月7日完成立项批复工作，项目总投资437万元，资金来源为财政拨款。2020年5月开始组织进行招投标，中标单位为河北途圆建筑工程有限公司，中标金额为3,972,583.33元。</w:t>
      </w:r>
    </w:p>
    <w:p w14:paraId="34B4996D"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该项目2020年6月29日开工，2020年10月3日竣工，2020年11月20日出具工程竣工验收报告，验收合格。</w:t>
      </w:r>
    </w:p>
    <w:p w14:paraId="0F6ECCD5" w14:textId="77777777" w:rsidR="00E7454A" w:rsidRDefault="00873E6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该项目实施涉及主要单位如下：</w:t>
      </w:r>
    </w:p>
    <w:p w14:paraId="28B4BFE0" w14:textId="77777777" w:rsidR="00E7454A" w:rsidRDefault="00873E6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建设单位：徐水区崔庄镇人民政府</w:t>
      </w:r>
    </w:p>
    <w:p w14:paraId="3931CC91"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监理单位：</w:t>
      </w:r>
      <w:r>
        <w:rPr>
          <w:rFonts w:ascii="仿宋_GB2312" w:eastAsia="仿宋_GB2312" w:hint="eastAsia"/>
          <w:sz w:val="32"/>
          <w:szCs w:val="32"/>
        </w:rPr>
        <w:t>中科标禾工程项目管理有限公司</w:t>
      </w:r>
    </w:p>
    <w:p w14:paraId="4681A87F"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施工单位：</w:t>
      </w:r>
      <w:r>
        <w:rPr>
          <w:rFonts w:ascii="仿宋_GB2312" w:eastAsia="仿宋_GB2312" w:hint="eastAsia"/>
          <w:sz w:val="32"/>
          <w:szCs w:val="32"/>
        </w:rPr>
        <w:t>河北途圆建筑工程有限公司</w:t>
      </w:r>
    </w:p>
    <w:p w14:paraId="7729F776" w14:textId="77777777" w:rsidR="00E7454A" w:rsidRDefault="00873E66">
      <w:pPr>
        <w:spacing w:line="58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4.资金投入和使用情况。</w:t>
      </w:r>
      <w:r>
        <w:rPr>
          <w:rFonts w:ascii="仿宋_GB2312" w:eastAsia="仿宋_GB2312" w:hint="eastAsia"/>
          <w:sz w:val="32"/>
          <w:szCs w:val="32"/>
        </w:rPr>
        <w:t xml:space="preserve">该项目总投资4,355,004.75元，截至评价日，该项目共收到专项资金4,355,004.75元，已全部支付。  </w:t>
      </w:r>
    </w:p>
    <w:p w14:paraId="20075637" w14:textId="77777777" w:rsidR="00E7454A" w:rsidRDefault="00873E66">
      <w:pPr>
        <w:pStyle w:val="a9"/>
        <w:spacing w:before="0" w:after="0" w:line="580" w:lineRule="exact"/>
        <w:ind w:firstLineChars="200" w:firstLine="643"/>
        <w:jc w:val="left"/>
        <w:rPr>
          <w:rFonts w:ascii="仿宋_GB2312" w:eastAsia="仿宋_GB2312" w:hAnsi="仿宋_GB2312" w:cs="仿宋_GB2312"/>
          <w:kern w:val="2"/>
        </w:rPr>
      </w:pPr>
      <w:bookmarkStart w:id="23" w:name="_Toc15878"/>
      <w:bookmarkStart w:id="24" w:name="_Toc5864"/>
      <w:bookmarkStart w:id="25" w:name="_Toc72846126"/>
      <w:bookmarkStart w:id="26" w:name="_Toc72845858"/>
      <w:bookmarkStart w:id="27" w:name="_Toc28301"/>
      <w:r>
        <w:rPr>
          <w:rFonts w:ascii="仿宋_GB2312" w:eastAsia="仿宋_GB2312" w:hAnsi="仿宋_GB2312" w:cs="仿宋_GB2312" w:hint="eastAsia"/>
          <w:kern w:val="2"/>
        </w:rPr>
        <w:t>5.综合评价情况及评价结论</w:t>
      </w:r>
      <w:bookmarkEnd w:id="23"/>
      <w:bookmarkEnd w:id="24"/>
      <w:bookmarkEnd w:id="25"/>
      <w:bookmarkEnd w:id="26"/>
      <w:bookmarkEnd w:id="27"/>
    </w:p>
    <w:p w14:paraId="548348A2" w14:textId="77777777" w:rsidR="00E7454A" w:rsidRDefault="00873E66">
      <w:pPr>
        <w:spacing w:line="580" w:lineRule="exact"/>
        <w:ind w:firstLineChars="200" w:firstLine="640"/>
        <w:rPr>
          <w:rFonts w:ascii="仿宋_GB2312" w:eastAsia="仿宋_GB2312"/>
          <w:b/>
          <w:bCs/>
          <w:sz w:val="32"/>
          <w:szCs w:val="32"/>
        </w:rPr>
      </w:pPr>
      <w:r>
        <w:rPr>
          <w:rFonts w:ascii="仿宋_GB2312" w:eastAsia="仿宋_GB2312" w:hint="eastAsia"/>
          <w:sz w:val="32"/>
          <w:szCs w:val="32"/>
        </w:rPr>
        <w:t>经综合评价，徐水区崔庄镇水磨头村道路硬化项目</w:t>
      </w:r>
      <w:r>
        <w:rPr>
          <w:rFonts w:ascii="仿宋_GB2312" w:eastAsia="仿宋_GB2312" w:hint="eastAsia"/>
          <w:b/>
          <w:bCs/>
          <w:sz w:val="32"/>
          <w:szCs w:val="32"/>
        </w:rPr>
        <w:t>绩效评价得分9</w:t>
      </w:r>
      <w:r>
        <w:rPr>
          <w:rFonts w:ascii="仿宋_GB2312" w:eastAsia="仿宋_GB2312"/>
          <w:b/>
          <w:bCs/>
          <w:sz w:val="32"/>
          <w:szCs w:val="32"/>
        </w:rPr>
        <w:t>1</w:t>
      </w:r>
      <w:r>
        <w:rPr>
          <w:rFonts w:ascii="仿宋_GB2312" w:eastAsia="仿宋_GB2312" w:hint="eastAsia"/>
          <w:b/>
          <w:bCs/>
          <w:sz w:val="32"/>
          <w:szCs w:val="32"/>
        </w:rPr>
        <w:t>.99分，评价等级为“优”。</w:t>
      </w:r>
    </w:p>
    <w:p w14:paraId="4B8641B9"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该项目立项后崔庄镇政府积极开展工作，委托招标代理公司选定施工单位，项目完工后及时安排验收工作，保障项目高效高质量完工。该项目的实施为塑造乡村形象起到了重要的作用，该项目建成后改善了区域居民的出行环境，为周边群众的出行提供更多便利，改变乡村的落后面貌，为乡村外延拓展提供了有力的基础条件。</w:t>
      </w:r>
    </w:p>
    <w:p w14:paraId="78942BFF" w14:textId="69FA496E" w:rsidR="00E7454A" w:rsidRDefault="00873E66">
      <w:pPr>
        <w:spacing w:line="580" w:lineRule="exact"/>
        <w:ind w:firstLineChars="200" w:firstLine="640"/>
        <w:rPr>
          <w:rFonts w:eastAsia="仿宋_GB2312"/>
          <w:sz w:val="32"/>
          <w:szCs w:val="32"/>
        </w:rPr>
      </w:pPr>
      <w:r>
        <w:rPr>
          <w:rFonts w:ascii="仿宋_GB2312" w:eastAsia="仿宋_GB2312" w:hint="eastAsia"/>
          <w:sz w:val="32"/>
          <w:szCs w:val="32"/>
        </w:rPr>
        <w:t>通过本次绩效评价工作，我们也发现该项目在决策、过程、效益中存在一些不足之处：（1）绩效指标设定不合理、不够细化；（2）</w:t>
      </w:r>
      <w:r w:rsidRPr="001C5AE9">
        <w:rPr>
          <w:rFonts w:ascii="仿宋_GB2312" w:eastAsia="仿宋_GB2312" w:hint="eastAsia"/>
          <w:sz w:val="32"/>
          <w:szCs w:val="32"/>
        </w:rPr>
        <w:t>个别</w:t>
      </w:r>
      <w:r w:rsidRPr="001C5AE9">
        <w:rPr>
          <w:rFonts w:eastAsia="仿宋_GB2312" w:hint="eastAsia"/>
          <w:sz w:val="32"/>
          <w:szCs w:val="32"/>
        </w:rPr>
        <w:t>合同签订不规范</w:t>
      </w:r>
      <w:r w:rsidR="001C5AE9" w:rsidRPr="001C5AE9">
        <w:rPr>
          <w:rFonts w:eastAsia="仿宋_GB2312" w:hint="eastAsia"/>
          <w:sz w:val="32"/>
          <w:szCs w:val="32"/>
        </w:rPr>
        <w:t>，</w:t>
      </w:r>
      <w:r w:rsidR="001C5AE9">
        <w:rPr>
          <w:rFonts w:eastAsia="仿宋_GB2312" w:hint="eastAsia"/>
          <w:sz w:val="32"/>
          <w:szCs w:val="32"/>
        </w:rPr>
        <w:t>与河北康瑞工程咨询有限公司签订的建设工程造价咨询合同，无合同签订日期，未约定合同期限等内容。</w:t>
      </w:r>
    </w:p>
    <w:p w14:paraId="6768D503"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针对上述发现的问题，为进一步提升项目单位管理水平，提出以下建议：</w:t>
      </w:r>
    </w:p>
    <w:p w14:paraId="3BC0CC33" w14:textId="77777777" w:rsidR="00E7454A" w:rsidRDefault="00873E66">
      <w:pPr>
        <w:spacing w:line="58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）针对绩效指标设置不够细化的问题，一是建议项目单位在制定绩效指标时充分考虑绩效指标设定的全面性，使设定的绩效指标能够反映项目的产出质量和时效性，充分发挥绩效指标的</w:t>
      </w:r>
      <w:r>
        <w:rPr>
          <w:rFonts w:eastAsia="仿宋_GB2312" w:hint="eastAsia"/>
          <w:sz w:val="32"/>
          <w:szCs w:val="32"/>
        </w:rPr>
        <w:lastRenderedPageBreak/>
        <w:t>指引控制作用。二是注重绩效指标的设定与实际情况的匹配性和契合度，避免绩效指标的设定流于形式，无实际考核意义。</w:t>
      </w:r>
    </w:p>
    <w:p w14:paraId="6E66A0E2" w14:textId="56A14230" w:rsidR="00E7454A" w:rsidRPr="00F70CA5" w:rsidRDefault="00873E66">
      <w:pPr>
        <w:spacing w:line="58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sidRPr="00F70CA5">
        <w:rPr>
          <w:rFonts w:eastAsia="仿宋_GB2312" w:hint="eastAsia"/>
          <w:sz w:val="32"/>
          <w:szCs w:val="32"/>
        </w:rPr>
        <w:t>针对工程造价咨询合同签订不规范的问题，建议完善合同管理制度，规范合同签订</w:t>
      </w:r>
      <w:r w:rsidR="00F70CA5">
        <w:rPr>
          <w:rFonts w:eastAsia="仿宋_GB2312" w:hint="eastAsia"/>
          <w:sz w:val="32"/>
          <w:szCs w:val="32"/>
        </w:rPr>
        <w:t>内容</w:t>
      </w:r>
      <w:r w:rsidRPr="00F70CA5">
        <w:rPr>
          <w:rFonts w:eastAsia="仿宋_GB2312" w:hint="eastAsia"/>
          <w:sz w:val="32"/>
          <w:szCs w:val="32"/>
        </w:rPr>
        <w:t>，规避合同风险，多维度加强项目过程管理，提高财政资金使用效率，保障项目顺利实施。</w:t>
      </w:r>
    </w:p>
    <w:p w14:paraId="7236EE91" w14:textId="77777777" w:rsidR="00E7454A" w:rsidRDefault="00E7454A">
      <w:pPr>
        <w:spacing w:line="580" w:lineRule="exact"/>
        <w:ind w:firstLineChars="200" w:firstLine="640"/>
        <w:rPr>
          <w:rFonts w:eastAsia="仿宋_GB2312"/>
          <w:sz w:val="32"/>
          <w:szCs w:val="32"/>
        </w:rPr>
      </w:pPr>
    </w:p>
    <w:p w14:paraId="406B233E" w14:textId="77777777" w:rsidR="00E7454A" w:rsidRDefault="00E7454A">
      <w:pPr>
        <w:spacing w:line="580" w:lineRule="exact"/>
        <w:ind w:firstLineChars="200" w:firstLine="640"/>
        <w:rPr>
          <w:rFonts w:eastAsia="仿宋_GB2312"/>
          <w:sz w:val="32"/>
          <w:szCs w:val="32"/>
        </w:rPr>
      </w:pPr>
    </w:p>
    <w:p w14:paraId="6933D105" w14:textId="77777777" w:rsidR="00E7454A" w:rsidRDefault="00E7454A">
      <w:pPr>
        <w:spacing w:line="580" w:lineRule="exact"/>
        <w:ind w:firstLineChars="200" w:firstLine="640"/>
        <w:rPr>
          <w:rFonts w:eastAsia="仿宋_GB2312"/>
          <w:sz w:val="32"/>
          <w:szCs w:val="32"/>
        </w:rPr>
      </w:pPr>
    </w:p>
    <w:p w14:paraId="03E6A24F" w14:textId="77777777" w:rsidR="00E7454A" w:rsidRDefault="00E7454A">
      <w:pPr>
        <w:spacing w:line="580" w:lineRule="exact"/>
        <w:ind w:firstLineChars="200" w:firstLine="640"/>
        <w:rPr>
          <w:rFonts w:eastAsia="仿宋_GB2312"/>
          <w:sz w:val="32"/>
          <w:szCs w:val="32"/>
        </w:rPr>
      </w:pPr>
    </w:p>
    <w:p w14:paraId="41ED5CFB" w14:textId="77777777" w:rsidR="00E7454A" w:rsidRDefault="00E7454A">
      <w:pPr>
        <w:spacing w:line="580" w:lineRule="exact"/>
        <w:ind w:firstLineChars="200" w:firstLine="640"/>
        <w:rPr>
          <w:rFonts w:eastAsia="仿宋_GB2312"/>
          <w:sz w:val="32"/>
          <w:szCs w:val="32"/>
        </w:rPr>
      </w:pPr>
    </w:p>
    <w:p w14:paraId="4A14F06F" w14:textId="77777777" w:rsidR="00E7454A" w:rsidRDefault="00E7454A">
      <w:pPr>
        <w:spacing w:line="580" w:lineRule="exact"/>
        <w:ind w:firstLineChars="200" w:firstLine="640"/>
        <w:rPr>
          <w:rFonts w:eastAsia="仿宋_GB2312"/>
          <w:sz w:val="32"/>
          <w:szCs w:val="32"/>
        </w:rPr>
      </w:pPr>
    </w:p>
    <w:p w14:paraId="2058B7B4" w14:textId="77777777" w:rsidR="00E7454A" w:rsidRDefault="00E7454A">
      <w:pPr>
        <w:spacing w:line="580" w:lineRule="exact"/>
        <w:ind w:firstLineChars="200" w:firstLine="640"/>
        <w:rPr>
          <w:rFonts w:eastAsia="仿宋_GB2312"/>
          <w:sz w:val="32"/>
          <w:szCs w:val="32"/>
        </w:rPr>
      </w:pPr>
    </w:p>
    <w:p w14:paraId="068C4504" w14:textId="77777777" w:rsidR="00E7454A" w:rsidRDefault="00E7454A">
      <w:pPr>
        <w:spacing w:line="580" w:lineRule="exact"/>
        <w:ind w:firstLineChars="200" w:firstLine="640"/>
        <w:rPr>
          <w:rFonts w:eastAsia="仿宋_GB2312"/>
          <w:sz w:val="32"/>
          <w:szCs w:val="32"/>
        </w:rPr>
      </w:pPr>
    </w:p>
    <w:p w14:paraId="4E406F03" w14:textId="77777777" w:rsidR="00E7454A" w:rsidRDefault="00E7454A">
      <w:pPr>
        <w:spacing w:line="580" w:lineRule="exact"/>
        <w:ind w:firstLineChars="200" w:firstLine="640"/>
        <w:rPr>
          <w:rFonts w:eastAsia="仿宋_GB2312"/>
          <w:sz w:val="32"/>
          <w:szCs w:val="32"/>
        </w:rPr>
      </w:pPr>
    </w:p>
    <w:p w14:paraId="18EFA7A6" w14:textId="77777777" w:rsidR="00E7454A" w:rsidRDefault="00E7454A">
      <w:pPr>
        <w:spacing w:line="580" w:lineRule="exact"/>
        <w:ind w:firstLineChars="200" w:firstLine="640"/>
        <w:rPr>
          <w:rFonts w:eastAsia="仿宋_GB2312"/>
          <w:sz w:val="32"/>
          <w:szCs w:val="32"/>
        </w:rPr>
      </w:pPr>
    </w:p>
    <w:p w14:paraId="3CFF51D0" w14:textId="77777777" w:rsidR="00E7454A" w:rsidRDefault="00E7454A">
      <w:pPr>
        <w:spacing w:line="580" w:lineRule="exact"/>
        <w:ind w:firstLineChars="200" w:firstLine="640"/>
        <w:rPr>
          <w:rFonts w:eastAsia="仿宋_GB2312"/>
          <w:sz w:val="32"/>
          <w:szCs w:val="32"/>
        </w:rPr>
      </w:pPr>
    </w:p>
    <w:p w14:paraId="29F26F7B" w14:textId="77777777" w:rsidR="00E7454A" w:rsidRDefault="00E7454A">
      <w:pPr>
        <w:spacing w:line="580" w:lineRule="exact"/>
        <w:ind w:firstLineChars="200" w:firstLine="640"/>
        <w:rPr>
          <w:rFonts w:eastAsia="仿宋_GB2312"/>
          <w:sz w:val="32"/>
          <w:szCs w:val="32"/>
        </w:rPr>
      </w:pPr>
    </w:p>
    <w:p w14:paraId="54AB9022" w14:textId="77777777" w:rsidR="00E7454A" w:rsidRDefault="00E7454A">
      <w:pPr>
        <w:spacing w:line="580" w:lineRule="exact"/>
        <w:ind w:firstLineChars="200" w:firstLine="640"/>
        <w:rPr>
          <w:rFonts w:eastAsia="仿宋_GB2312"/>
          <w:sz w:val="32"/>
          <w:szCs w:val="32"/>
        </w:rPr>
      </w:pPr>
    </w:p>
    <w:p w14:paraId="54C54902" w14:textId="77777777" w:rsidR="00E7454A" w:rsidRDefault="00E7454A">
      <w:pPr>
        <w:spacing w:line="580" w:lineRule="exact"/>
        <w:ind w:firstLineChars="200" w:firstLine="640"/>
        <w:rPr>
          <w:rFonts w:eastAsia="仿宋_GB2312"/>
          <w:sz w:val="32"/>
          <w:szCs w:val="32"/>
        </w:rPr>
      </w:pPr>
    </w:p>
    <w:p w14:paraId="2F8EB7B5" w14:textId="77777777" w:rsidR="00E7454A" w:rsidRDefault="00E7454A">
      <w:pPr>
        <w:spacing w:line="580" w:lineRule="exact"/>
        <w:ind w:firstLineChars="200" w:firstLine="640"/>
        <w:rPr>
          <w:rFonts w:eastAsia="仿宋_GB2312"/>
          <w:sz w:val="32"/>
          <w:szCs w:val="32"/>
        </w:rPr>
      </w:pPr>
    </w:p>
    <w:p w14:paraId="112A5666" w14:textId="77777777" w:rsidR="00E7454A" w:rsidRDefault="00E7454A">
      <w:pPr>
        <w:spacing w:line="580" w:lineRule="exact"/>
        <w:ind w:firstLineChars="200" w:firstLine="640"/>
        <w:rPr>
          <w:rFonts w:eastAsia="仿宋_GB2312"/>
          <w:sz w:val="32"/>
          <w:szCs w:val="32"/>
        </w:rPr>
      </w:pPr>
    </w:p>
    <w:p w14:paraId="20415103" w14:textId="77777777" w:rsidR="00E7454A" w:rsidRDefault="00E7454A">
      <w:pPr>
        <w:spacing w:line="580" w:lineRule="exact"/>
        <w:ind w:firstLineChars="200" w:firstLine="640"/>
        <w:rPr>
          <w:rFonts w:eastAsia="仿宋_GB2312"/>
          <w:sz w:val="32"/>
          <w:szCs w:val="32"/>
        </w:rPr>
      </w:pPr>
    </w:p>
    <w:p w14:paraId="5F3E00DA" w14:textId="77777777" w:rsidR="00E7454A" w:rsidRDefault="00873E66">
      <w:pPr>
        <w:jc w:val="center"/>
        <w:rPr>
          <w:rFonts w:ascii="黑体" w:eastAsia="黑体" w:hAnsi="黑体"/>
          <w:b/>
          <w:bCs/>
          <w:sz w:val="32"/>
          <w:szCs w:val="32"/>
        </w:rPr>
      </w:pPr>
      <w:bookmarkStart w:id="28" w:name="_Toc20662"/>
      <w:bookmarkStart w:id="29" w:name="_Toc72846127"/>
      <w:r>
        <w:rPr>
          <w:rFonts w:ascii="黑体" w:eastAsia="黑体" w:hAnsi="黑体" w:hint="eastAsia"/>
          <w:b/>
          <w:bCs/>
          <w:sz w:val="32"/>
          <w:szCs w:val="32"/>
        </w:rPr>
        <w:lastRenderedPageBreak/>
        <w:t>第二部分</w:t>
      </w:r>
      <w:r>
        <w:rPr>
          <w:rFonts w:ascii="黑体" w:eastAsia="黑体" w:hAnsi="黑体"/>
          <w:b/>
          <w:bCs/>
          <w:sz w:val="32"/>
          <w:szCs w:val="32"/>
        </w:rPr>
        <w:t xml:space="preserve">  </w:t>
      </w:r>
      <w:r>
        <w:rPr>
          <w:rFonts w:ascii="黑体" w:eastAsia="黑体" w:hAnsi="黑体" w:hint="eastAsia"/>
          <w:b/>
          <w:bCs/>
          <w:sz w:val="32"/>
          <w:szCs w:val="32"/>
        </w:rPr>
        <w:t>绩效评价报告</w:t>
      </w:r>
      <w:bookmarkEnd w:id="28"/>
      <w:bookmarkEnd w:id="29"/>
    </w:p>
    <w:p w14:paraId="68B39D16" w14:textId="77777777" w:rsidR="00E7454A" w:rsidRDefault="00873E66">
      <w:pPr>
        <w:pStyle w:val="1"/>
        <w:spacing w:line="580" w:lineRule="exact"/>
        <w:rPr>
          <w:rFonts w:ascii="Times New Roman" w:eastAsia="黑体" w:hAnsi="Times New Roman"/>
        </w:rPr>
      </w:pPr>
      <w:bookmarkStart w:id="30" w:name="_Toc41137181"/>
      <w:bookmarkStart w:id="31" w:name="_Toc72846128"/>
      <w:bookmarkStart w:id="32" w:name="_Toc32754"/>
      <w:bookmarkStart w:id="33" w:name="_Toc3903"/>
      <w:r>
        <w:rPr>
          <w:rFonts w:eastAsia="黑体" w:hint="eastAsia"/>
          <w:bCs/>
        </w:rPr>
        <w:t>一、基本概况</w:t>
      </w:r>
      <w:bookmarkEnd w:id="30"/>
      <w:bookmarkEnd w:id="31"/>
      <w:bookmarkEnd w:id="32"/>
      <w:bookmarkEnd w:id="33"/>
    </w:p>
    <w:p w14:paraId="4D9E326D" w14:textId="77777777" w:rsidR="00E7454A" w:rsidRDefault="00873E66">
      <w:pPr>
        <w:spacing w:line="580" w:lineRule="exact"/>
        <w:ind w:firstLineChars="200" w:firstLine="643"/>
        <w:rPr>
          <w:rFonts w:ascii="楷体" w:eastAsia="楷体" w:hAnsi="楷体" w:cs="楷体"/>
          <w:b/>
          <w:bCs/>
          <w:sz w:val="32"/>
          <w:szCs w:val="32"/>
        </w:rPr>
      </w:pPr>
      <w:bookmarkStart w:id="34" w:name="_Toc28534"/>
      <w:bookmarkStart w:id="35" w:name="_Toc38447885"/>
      <w:bookmarkStart w:id="36" w:name="_Toc38452629"/>
      <w:bookmarkStart w:id="37" w:name="_Toc72846129"/>
      <w:bookmarkStart w:id="38" w:name="_Toc41137182"/>
      <w:bookmarkStart w:id="39" w:name="_Toc4540"/>
      <w:r>
        <w:rPr>
          <w:rFonts w:ascii="楷体" w:eastAsia="楷体" w:hAnsi="楷体" w:cs="楷体" w:hint="eastAsia"/>
          <w:b/>
          <w:bCs/>
          <w:sz w:val="32"/>
          <w:szCs w:val="32"/>
        </w:rPr>
        <w:t>（一）项目概况</w:t>
      </w:r>
      <w:bookmarkEnd w:id="34"/>
      <w:bookmarkEnd w:id="35"/>
      <w:bookmarkEnd w:id="36"/>
      <w:bookmarkEnd w:id="37"/>
      <w:bookmarkEnd w:id="38"/>
      <w:bookmarkEnd w:id="39"/>
    </w:p>
    <w:p w14:paraId="49016CD8" w14:textId="77777777" w:rsidR="00E7454A" w:rsidRDefault="00873E66">
      <w:pPr>
        <w:spacing w:line="580" w:lineRule="exact"/>
        <w:ind w:firstLineChars="200" w:firstLine="643"/>
        <w:rPr>
          <w:rFonts w:ascii="仿宋_GB2312" w:eastAsia="仿宋_GB2312" w:hAnsi="楷体" w:cs="仿宋_GB2312"/>
          <w:b/>
          <w:bCs/>
          <w:sz w:val="32"/>
          <w:szCs w:val="32"/>
        </w:rPr>
      </w:pPr>
      <w:r>
        <w:rPr>
          <w:rFonts w:ascii="仿宋_GB2312" w:eastAsia="仿宋_GB2312" w:hAnsi="楷体" w:cs="仿宋_GB2312" w:hint="eastAsia"/>
          <w:b/>
          <w:bCs/>
          <w:sz w:val="32"/>
          <w:szCs w:val="32"/>
        </w:rPr>
        <w:t>1.项目背景</w:t>
      </w:r>
    </w:p>
    <w:p w14:paraId="56B96DDD"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为深入贯彻落实省、市“城市化发展战略”活动要求，进一步完善城市功能，提升城市品位，有效改善城区环境，徐水区委、区政府决定对城乡基础设施改造升级。徐水区崔庄镇水磨头村道路硬化工程建成后可以改善区域居民的出行环境，为周边群众的出行提供更多便利，改变乡村的落后面貌，为乡村外延拓展提供有力的基础条件。该项目是实现乡村空间发展战略规划的要求和推进徐水区“城市化发展战略”工作的重要举措，同时也是造福百姓的一项重点惠民工程。</w:t>
      </w:r>
    </w:p>
    <w:p w14:paraId="22B8977F" w14:textId="77777777" w:rsidR="00E7454A" w:rsidRDefault="00873E66">
      <w:pPr>
        <w:spacing w:line="580" w:lineRule="exact"/>
        <w:ind w:firstLineChars="200" w:firstLine="643"/>
        <w:rPr>
          <w:rFonts w:ascii="仿宋_GB2312" w:eastAsia="仿宋_GB2312" w:hAnsi="楷体" w:cs="仿宋_GB2312"/>
          <w:b/>
          <w:bCs/>
          <w:sz w:val="32"/>
          <w:szCs w:val="32"/>
        </w:rPr>
      </w:pPr>
      <w:r>
        <w:rPr>
          <w:rFonts w:ascii="仿宋_GB2312" w:eastAsia="仿宋_GB2312" w:hAnsi="楷体" w:cs="仿宋_GB2312" w:hint="eastAsia"/>
          <w:b/>
          <w:bCs/>
          <w:sz w:val="32"/>
          <w:szCs w:val="32"/>
        </w:rPr>
        <w:t>2.项目主要建设内容</w:t>
      </w:r>
    </w:p>
    <w:p w14:paraId="1E989F4E"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该项目主要建设内容为在崔庄镇水磨头村建设混凝道路14条，长6461.43米，厚0.18米，面积30804.90平方米，建设标准为村级公路。</w:t>
      </w:r>
    </w:p>
    <w:p w14:paraId="602447B4" w14:textId="77777777" w:rsidR="00E7454A" w:rsidRDefault="00873E66">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3.项目实施情况</w:t>
      </w:r>
    </w:p>
    <w:p w14:paraId="6ADFB275"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该项目于2020年4月完成立项批复工作，批复总投资437万元，2020年5月开始组织招标，6月完成招标并与中标单位签订施工合同，中标金额3,972,583.33元。2020年6月29日该项目正式开工，2020年10月3日完工，2020年11月20日由建设单位、施工单位、监理单位对工程进行了联合验收，并出具竣工验收</w:t>
      </w:r>
      <w:r>
        <w:rPr>
          <w:rFonts w:ascii="仿宋_GB2312" w:eastAsia="仿宋_GB2312" w:hint="eastAsia"/>
          <w:sz w:val="32"/>
          <w:szCs w:val="32"/>
        </w:rPr>
        <w:lastRenderedPageBreak/>
        <w:t>报告。2020年12月8日崔庄镇政府委托第三方出具了工程结算评审报告，项目送审金额4,337,075.82元，审定金额4,163,841.75元。</w:t>
      </w:r>
    </w:p>
    <w:p w14:paraId="22CE2C31" w14:textId="77777777" w:rsidR="00E7454A" w:rsidRDefault="00873E66">
      <w:pPr>
        <w:spacing w:line="58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该项目实施涉及主要单位如下：</w:t>
      </w:r>
    </w:p>
    <w:p w14:paraId="5A8206AD" w14:textId="77777777" w:rsidR="00E7454A" w:rsidRDefault="00873E6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建设单位：徐水区崔庄镇人民政府</w:t>
      </w:r>
    </w:p>
    <w:p w14:paraId="49470180"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监理单位：</w:t>
      </w:r>
      <w:r>
        <w:rPr>
          <w:rFonts w:ascii="仿宋_GB2312" w:eastAsia="仿宋_GB2312" w:hint="eastAsia"/>
          <w:sz w:val="32"/>
          <w:szCs w:val="32"/>
        </w:rPr>
        <w:t>中科标禾工程项目管理有限公司</w:t>
      </w:r>
    </w:p>
    <w:p w14:paraId="44115F7F"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施工单位：</w:t>
      </w:r>
      <w:r>
        <w:rPr>
          <w:rFonts w:ascii="仿宋_GB2312" w:eastAsia="仿宋_GB2312" w:hint="eastAsia"/>
          <w:sz w:val="32"/>
          <w:szCs w:val="32"/>
        </w:rPr>
        <w:t>河北途圆建筑工程有限公司</w:t>
      </w:r>
    </w:p>
    <w:p w14:paraId="6989565D" w14:textId="77777777" w:rsidR="00E7454A" w:rsidRDefault="00873E66">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4.资金投入及使用情况</w:t>
      </w:r>
    </w:p>
    <w:p w14:paraId="54C315B6" w14:textId="77777777" w:rsidR="00E7454A" w:rsidRDefault="00873E66">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该项目总投资额4,355,004.75元，截至2020年12月31日，崔庄镇政府共收到4,355,004.75元，资金到位率100%。</w:t>
      </w:r>
    </w:p>
    <w:p w14:paraId="5B24BE7B" w14:textId="77777777" w:rsidR="00E7454A" w:rsidRDefault="00873E66">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截至2020年12月31日，共支付4,355,004.75元，支付明细如下：</w:t>
      </w:r>
    </w:p>
    <w:tbl>
      <w:tblPr>
        <w:tblW w:w="9080" w:type="dxa"/>
        <w:tblLayout w:type="fixed"/>
        <w:tblLook w:val="04A0" w:firstRow="1" w:lastRow="0" w:firstColumn="1" w:lastColumn="0" w:noHBand="0" w:noVBand="1"/>
      </w:tblPr>
      <w:tblGrid>
        <w:gridCol w:w="2080"/>
        <w:gridCol w:w="4776"/>
        <w:gridCol w:w="2224"/>
      </w:tblGrid>
      <w:tr w:rsidR="00E7454A" w14:paraId="095CA68B" w14:textId="77777777">
        <w:trPr>
          <w:trHeight w:val="34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2BAC6CF2"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支出项目</w:t>
            </w:r>
          </w:p>
        </w:tc>
        <w:tc>
          <w:tcPr>
            <w:tcW w:w="4776" w:type="dxa"/>
            <w:tcBorders>
              <w:top w:val="single" w:sz="4" w:space="0" w:color="auto"/>
              <w:left w:val="nil"/>
              <w:bottom w:val="single" w:sz="4" w:space="0" w:color="auto"/>
              <w:right w:val="single" w:sz="4" w:space="0" w:color="auto"/>
            </w:tcBorders>
            <w:shd w:val="clear" w:color="auto" w:fill="auto"/>
            <w:noWrap/>
            <w:vAlign w:val="center"/>
          </w:tcPr>
          <w:p w14:paraId="10DC47D9"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收款单位</w:t>
            </w:r>
          </w:p>
        </w:tc>
        <w:tc>
          <w:tcPr>
            <w:tcW w:w="2224" w:type="dxa"/>
            <w:tcBorders>
              <w:top w:val="single" w:sz="4" w:space="0" w:color="auto"/>
              <w:left w:val="nil"/>
              <w:bottom w:val="single" w:sz="4" w:space="0" w:color="auto"/>
              <w:right w:val="single" w:sz="4" w:space="0" w:color="auto"/>
            </w:tcBorders>
            <w:shd w:val="clear" w:color="auto" w:fill="auto"/>
            <w:noWrap/>
            <w:vAlign w:val="center"/>
          </w:tcPr>
          <w:p w14:paraId="6DBD11B1"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 xml:space="preserve"> 支付金额 （元）</w:t>
            </w:r>
          </w:p>
        </w:tc>
      </w:tr>
      <w:tr w:rsidR="00E7454A" w14:paraId="65C2D795" w14:textId="77777777">
        <w:trPr>
          <w:trHeight w:val="345"/>
        </w:trPr>
        <w:tc>
          <w:tcPr>
            <w:tcW w:w="2080" w:type="dxa"/>
            <w:tcBorders>
              <w:top w:val="nil"/>
              <w:left w:val="single" w:sz="4" w:space="0" w:color="auto"/>
              <w:bottom w:val="single" w:sz="4" w:space="0" w:color="auto"/>
              <w:right w:val="single" w:sz="4" w:space="0" w:color="auto"/>
            </w:tcBorders>
            <w:shd w:val="clear" w:color="auto" w:fill="auto"/>
            <w:vAlign w:val="center"/>
          </w:tcPr>
          <w:p w14:paraId="426DE40F"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工程概算编制费</w:t>
            </w:r>
          </w:p>
        </w:tc>
        <w:tc>
          <w:tcPr>
            <w:tcW w:w="4776" w:type="dxa"/>
            <w:tcBorders>
              <w:top w:val="nil"/>
              <w:left w:val="nil"/>
              <w:bottom w:val="single" w:sz="4" w:space="0" w:color="auto"/>
              <w:right w:val="single" w:sz="4" w:space="0" w:color="auto"/>
            </w:tcBorders>
            <w:shd w:val="clear" w:color="auto" w:fill="auto"/>
            <w:noWrap/>
            <w:vAlign w:val="center"/>
          </w:tcPr>
          <w:p w14:paraId="0CD2EAD2"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河北康瑞工程咨询有限公司</w:t>
            </w:r>
          </w:p>
        </w:tc>
        <w:tc>
          <w:tcPr>
            <w:tcW w:w="2224" w:type="dxa"/>
            <w:tcBorders>
              <w:top w:val="nil"/>
              <w:left w:val="nil"/>
              <w:bottom w:val="single" w:sz="4" w:space="0" w:color="auto"/>
              <w:right w:val="single" w:sz="4" w:space="0" w:color="auto"/>
            </w:tcBorders>
            <w:shd w:val="clear" w:color="auto" w:fill="auto"/>
            <w:noWrap/>
            <w:vAlign w:val="center"/>
          </w:tcPr>
          <w:p w14:paraId="128725D3" w14:textId="77777777" w:rsidR="00E7454A" w:rsidRDefault="00873E66">
            <w:pPr>
              <w:widowControl/>
              <w:jc w:val="center"/>
              <w:rPr>
                <w:color w:val="000000"/>
                <w:kern w:val="0"/>
                <w:szCs w:val="21"/>
              </w:rPr>
            </w:pPr>
            <w:r>
              <w:rPr>
                <w:color w:val="000000"/>
                <w:kern w:val="0"/>
                <w:szCs w:val="21"/>
              </w:rPr>
              <w:t>6,500.00</w:t>
            </w:r>
          </w:p>
        </w:tc>
      </w:tr>
      <w:tr w:rsidR="00E7454A" w14:paraId="2F034F1E" w14:textId="77777777">
        <w:trPr>
          <w:trHeight w:val="345"/>
        </w:trPr>
        <w:tc>
          <w:tcPr>
            <w:tcW w:w="2080" w:type="dxa"/>
            <w:tcBorders>
              <w:top w:val="nil"/>
              <w:left w:val="single" w:sz="4" w:space="0" w:color="auto"/>
              <w:bottom w:val="single" w:sz="4" w:space="0" w:color="auto"/>
              <w:right w:val="single" w:sz="4" w:space="0" w:color="auto"/>
            </w:tcBorders>
            <w:shd w:val="clear" w:color="auto" w:fill="auto"/>
            <w:vAlign w:val="center"/>
          </w:tcPr>
          <w:p w14:paraId="7ED5575A"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概算评审费</w:t>
            </w:r>
          </w:p>
        </w:tc>
        <w:tc>
          <w:tcPr>
            <w:tcW w:w="4776" w:type="dxa"/>
            <w:tcBorders>
              <w:top w:val="nil"/>
              <w:left w:val="nil"/>
              <w:bottom w:val="single" w:sz="4" w:space="0" w:color="auto"/>
              <w:right w:val="single" w:sz="4" w:space="0" w:color="auto"/>
            </w:tcBorders>
            <w:shd w:val="clear" w:color="auto" w:fill="auto"/>
            <w:noWrap/>
            <w:vAlign w:val="center"/>
          </w:tcPr>
          <w:p w14:paraId="59850AEF"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河北翔宇工程造价咨询有限公司</w:t>
            </w:r>
          </w:p>
        </w:tc>
        <w:tc>
          <w:tcPr>
            <w:tcW w:w="2224" w:type="dxa"/>
            <w:tcBorders>
              <w:top w:val="nil"/>
              <w:left w:val="nil"/>
              <w:bottom w:val="single" w:sz="4" w:space="0" w:color="auto"/>
              <w:right w:val="single" w:sz="4" w:space="0" w:color="auto"/>
            </w:tcBorders>
            <w:shd w:val="clear" w:color="auto" w:fill="auto"/>
            <w:noWrap/>
            <w:vAlign w:val="center"/>
          </w:tcPr>
          <w:p w14:paraId="60015AC0" w14:textId="77777777" w:rsidR="00E7454A" w:rsidRDefault="00873E66">
            <w:pPr>
              <w:widowControl/>
              <w:jc w:val="center"/>
              <w:rPr>
                <w:color w:val="000000"/>
                <w:kern w:val="0"/>
                <w:szCs w:val="21"/>
              </w:rPr>
            </w:pPr>
            <w:r>
              <w:rPr>
                <w:color w:val="000000"/>
                <w:kern w:val="0"/>
                <w:szCs w:val="21"/>
              </w:rPr>
              <w:t>10,000.00</w:t>
            </w:r>
          </w:p>
        </w:tc>
      </w:tr>
      <w:tr w:rsidR="00E7454A" w14:paraId="2381E8CD" w14:textId="77777777">
        <w:trPr>
          <w:trHeight w:val="345"/>
        </w:trPr>
        <w:tc>
          <w:tcPr>
            <w:tcW w:w="2080" w:type="dxa"/>
            <w:tcBorders>
              <w:top w:val="nil"/>
              <w:left w:val="single" w:sz="4" w:space="0" w:color="auto"/>
              <w:bottom w:val="single" w:sz="4" w:space="0" w:color="auto"/>
              <w:right w:val="single" w:sz="4" w:space="0" w:color="auto"/>
            </w:tcBorders>
            <w:shd w:val="clear" w:color="auto" w:fill="auto"/>
            <w:vAlign w:val="center"/>
          </w:tcPr>
          <w:p w14:paraId="2CFF03CC"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设计费</w:t>
            </w:r>
          </w:p>
        </w:tc>
        <w:tc>
          <w:tcPr>
            <w:tcW w:w="4776" w:type="dxa"/>
            <w:tcBorders>
              <w:top w:val="nil"/>
              <w:left w:val="nil"/>
              <w:bottom w:val="single" w:sz="4" w:space="0" w:color="auto"/>
              <w:right w:val="single" w:sz="4" w:space="0" w:color="auto"/>
            </w:tcBorders>
            <w:shd w:val="clear" w:color="auto" w:fill="auto"/>
            <w:noWrap/>
            <w:vAlign w:val="center"/>
          </w:tcPr>
          <w:p w14:paraId="4E41710A"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东创项目管理集团有限公司保定市徐水分公司</w:t>
            </w:r>
          </w:p>
        </w:tc>
        <w:tc>
          <w:tcPr>
            <w:tcW w:w="2224" w:type="dxa"/>
            <w:tcBorders>
              <w:top w:val="nil"/>
              <w:left w:val="nil"/>
              <w:bottom w:val="single" w:sz="4" w:space="0" w:color="auto"/>
              <w:right w:val="single" w:sz="4" w:space="0" w:color="auto"/>
            </w:tcBorders>
            <w:shd w:val="clear" w:color="auto" w:fill="auto"/>
            <w:noWrap/>
            <w:vAlign w:val="center"/>
          </w:tcPr>
          <w:p w14:paraId="3F9A74DC" w14:textId="77777777" w:rsidR="00E7454A" w:rsidRDefault="00873E66">
            <w:pPr>
              <w:widowControl/>
              <w:jc w:val="center"/>
              <w:rPr>
                <w:color w:val="000000"/>
                <w:kern w:val="0"/>
                <w:szCs w:val="21"/>
              </w:rPr>
            </w:pPr>
            <w:r>
              <w:rPr>
                <w:color w:val="000000"/>
                <w:kern w:val="0"/>
                <w:szCs w:val="21"/>
              </w:rPr>
              <w:t>10,000.00</w:t>
            </w:r>
          </w:p>
        </w:tc>
      </w:tr>
      <w:tr w:rsidR="00E7454A" w14:paraId="4E7DDD0F" w14:textId="77777777">
        <w:trPr>
          <w:trHeight w:val="345"/>
        </w:trPr>
        <w:tc>
          <w:tcPr>
            <w:tcW w:w="2080" w:type="dxa"/>
            <w:tcBorders>
              <w:top w:val="nil"/>
              <w:left w:val="single" w:sz="4" w:space="0" w:color="auto"/>
              <w:bottom w:val="single" w:sz="4" w:space="0" w:color="auto"/>
              <w:right w:val="single" w:sz="4" w:space="0" w:color="auto"/>
            </w:tcBorders>
            <w:shd w:val="clear" w:color="auto" w:fill="auto"/>
            <w:vAlign w:val="center"/>
          </w:tcPr>
          <w:p w14:paraId="49CCC1E3"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预算编制费</w:t>
            </w:r>
          </w:p>
        </w:tc>
        <w:tc>
          <w:tcPr>
            <w:tcW w:w="4776" w:type="dxa"/>
            <w:tcBorders>
              <w:top w:val="nil"/>
              <w:left w:val="nil"/>
              <w:bottom w:val="single" w:sz="4" w:space="0" w:color="auto"/>
              <w:right w:val="single" w:sz="4" w:space="0" w:color="auto"/>
            </w:tcBorders>
            <w:shd w:val="clear" w:color="auto" w:fill="auto"/>
            <w:noWrap/>
            <w:vAlign w:val="center"/>
          </w:tcPr>
          <w:p w14:paraId="4F36EAE5"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东创项目管理集团有限公司保定市徐水分公司</w:t>
            </w:r>
          </w:p>
        </w:tc>
        <w:tc>
          <w:tcPr>
            <w:tcW w:w="2224" w:type="dxa"/>
            <w:tcBorders>
              <w:top w:val="nil"/>
              <w:left w:val="nil"/>
              <w:bottom w:val="single" w:sz="4" w:space="0" w:color="auto"/>
              <w:right w:val="single" w:sz="4" w:space="0" w:color="auto"/>
            </w:tcBorders>
            <w:shd w:val="clear" w:color="auto" w:fill="auto"/>
            <w:noWrap/>
            <w:vAlign w:val="center"/>
          </w:tcPr>
          <w:p w14:paraId="08DE2D55" w14:textId="77777777" w:rsidR="00E7454A" w:rsidRDefault="00873E66">
            <w:pPr>
              <w:widowControl/>
              <w:jc w:val="center"/>
              <w:rPr>
                <w:color w:val="000000"/>
                <w:kern w:val="0"/>
                <w:szCs w:val="21"/>
              </w:rPr>
            </w:pPr>
            <w:r>
              <w:rPr>
                <w:color w:val="000000"/>
                <w:kern w:val="0"/>
                <w:szCs w:val="21"/>
              </w:rPr>
              <w:t>20,000.00</w:t>
            </w:r>
          </w:p>
        </w:tc>
      </w:tr>
      <w:tr w:rsidR="00E7454A" w14:paraId="0126910A" w14:textId="77777777">
        <w:trPr>
          <w:trHeight w:val="345"/>
        </w:trPr>
        <w:tc>
          <w:tcPr>
            <w:tcW w:w="2080" w:type="dxa"/>
            <w:tcBorders>
              <w:top w:val="nil"/>
              <w:left w:val="single" w:sz="4" w:space="0" w:color="auto"/>
              <w:bottom w:val="single" w:sz="4" w:space="0" w:color="auto"/>
              <w:right w:val="single" w:sz="4" w:space="0" w:color="auto"/>
            </w:tcBorders>
            <w:shd w:val="clear" w:color="auto" w:fill="auto"/>
            <w:vAlign w:val="center"/>
          </w:tcPr>
          <w:p w14:paraId="4D9677B8"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道路测绘费</w:t>
            </w:r>
          </w:p>
        </w:tc>
        <w:tc>
          <w:tcPr>
            <w:tcW w:w="4776" w:type="dxa"/>
            <w:tcBorders>
              <w:top w:val="nil"/>
              <w:left w:val="nil"/>
              <w:bottom w:val="single" w:sz="4" w:space="0" w:color="auto"/>
              <w:right w:val="single" w:sz="4" w:space="0" w:color="auto"/>
            </w:tcBorders>
            <w:shd w:val="clear" w:color="auto" w:fill="auto"/>
            <w:noWrap/>
            <w:vAlign w:val="center"/>
          </w:tcPr>
          <w:p w14:paraId="207B9D92"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保定市盈信测绘有限公司</w:t>
            </w:r>
          </w:p>
        </w:tc>
        <w:tc>
          <w:tcPr>
            <w:tcW w:w="2224" w:type="dxa"/>
            <w:tcBorders>
              <w:top w:val="nil"/>
              <w:left w:val="nil"/>
              <w:bottom w:val="single" w:sz="4" w:space="0" w:color="auto"/>
              <w:right w:val="single" w:sz="4" w:space="0" w:color="auto"/>
            </w:tcBorders>
            <w:shd w:val="clear" w:color="auto" w:fill="auto"/>
            <w:noWrap/>
            <w:vAlign w:val="center"/>
          </w:tcPr>
          <w:p w14:paraId="4158A7B5" w14:textId="77777777" w:rsidR="00E7454A" w:rsidRDefault="00873E66">
            <w:pPr>
              <w:widowControl/>
              <w:jc w:val="center"/>
              <w:rPr>
                <w:color w:val="000000"/>
                <w:kern w:val="0"/>
                <w:szCs w:val="21"/>
              </w:rPr>
            </w:pPr>
            <w:r>
              <w:rPr>
                <w:color w:val="000000"/>
                <w:kern w:val="0"/>
                <w:szCs w:val="21"/>
              </w:rPr>
              <w:t>13,863.00</w:t>
            </w:r>
          </w:p>
        </w:tc>
      </w:tr>
      <w:tr w:rsidR="00E7454A" w14:paraId="7BD60FB2" w14:textId="77777777">
        <w:trPr>
          <w:trHeight w:val="345"/>
        </w:trPr>
        <w:tc>
          <w:tcPr>
            <w:tcW w:w="2080" w:type="dxa"/>
            <w:tcBorders>
              <w:top w:val="nil"/>
              <w:left w:val="single" w:sz="4" w:space="0" w:color="auto"/>
              <w:bottom w:val="single" w:sz="4" w:space="0" w:color="auto"/>
              <w:right w:val="single" w:sz="4" w:space="0" w:color="auto"/>
            </w:tcBorders>
            <w:shd w:val="clear" w:color="auto" w:fill="auto"/>
            <w:vAlign w:val="center"/>
          </w:tcPr>
          <w:p w14:paraId="3F96EEA5"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招标控制价编制费</w:t>
            </w:r>
          </w:p>
        </w:tc>
        <w:tc>
          <w:tcPr>
            <w:tcW w:w="4776" w:type="dxa"/>
            <w:tcBorders>
              <w:top w:val="nil"/>
              <w:left w:val="nil"/>
              <w:bottom w:val="single" w:sz="4" w:space="0" w:color="auto"/>
              <w:right w:val="single" w:sz="4" w:space="0" w:color="auto"/>
            </w:tcBorders>
            <w:shd w:val="clear" w:color="auto" w:fill="auto"/>
            <w:noWrap/>
            <w:vAlign w:val="center"/>
          </w:tcPr>
          <w:p w14:paraId="1C4E0AC2"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中鼎誉润工程咨询有限公司</w:t>
            </w:r>
          </w:p>
        </w:tc>
        <w:tc>
          <w:tcPr>
            <w:tcW w:w="2224" w:type="dxa"/>
            <w:tcBorders>
              <w:top w:val="nil"/>
              <w:left w:val="nil"/>
              <w:bottom w:val="single" w:sz="4" w:space="0" w:color="auto"/>
              <w:right w:val="single" w:sz="4" w:space="0" w:color="auto"/>
            </w:tcBorders>
            <w:shd w:val="clear" w:color="auto" w:fill="auto"/>
            <w:noWrap/>
            <w:vAlign w:val="center"/>
          </w:tcPr>
          <w:p w14:paraId="78FF791C" w14:textId="77777777" w:rsidR="00E7454A" w:rsidRDefault="00873E66">
            <w:pPr>
              <w:widowControl/>
              <w:jc w:val="center"/>
              <w:rPr>
                <w:color w:val="000000"/>
                <w:kern w:val="0"/>
                <w:szCs w:val="21"/>
              </w:rPr>
            </w:pPr>
            <w:r>
              <w:rPr>
                <w:color w:val="000000"/>
                <w:kern w:val="0"/>
                <w:szCs w:val="21"/>
              </w:rPr>
              <w:t>10,000.00</w:t>
            </w:r>
          </w:p>
        </w:tc>
      </w:tr>
      <w:tr w:rsidR="00E7454A" w14:paraId="430AF590" w14:textId="77777777">
        <w:trPr>
          <w:trHeight w:val="345"/>
        </w:trPr>
        <w:tc>
          <w:tcPr>
            <w:tcW w:w="2080" w:type="dxa"/>
            <w:tcBorders>
              <w:top w:val="nil"/>
              <w:left w:val="single" w:sz="4" w:space="0" w:color="auto"/>
              <w:bottom w:val="single" w:sz="4" w:space="0" w:color="auto"/>
              <w:right w:val="single" w:sz="4" w:space="0" w:color="auto"/>
            </w:tcBorders>
            <w:shd w:val="clear" w:color="auto" w:fill="auto"/>
            <w:vAlign w:val="center"/>
          </w:tcPr>
          <w:p w14:paraId="5E25087D"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监理费</w:t>
            </w:r>
          </w:p>
        </w:tc>
        <w:tc>
          <w:tcPr>
            <w:tcW w:w="4776" w:type="dxa"/>
            <w:tcBorders>
              <w:top w:val="nil"/>
              <w:left w:val="nil"/>
              <w:bottom w:val="single" w:sz="4" w:space="0" w:color="auto"/>
              <w:right w:val="single" w:sz="4" w:space="0" w:color="auto"/>
            </w:tcBorders>
            <w:shd w:val="clear" w:color="auto" w:fill="auto"/>
            <w:noWrap/>
            <w:vAlign w:val="center"/>
          </w:tcPr>
          <w:p w14:paraId="4DC381BF"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中科标禾工程项目管理有限公司</w:t>
            </w:r>
          </w:p>
        </w:tc>
        <w:tc>
          <w:tcPr>
            <w:tcW w:w="2224" w:type="dxa"/>
            <w:tcBorders>
              <w:top w:val="nil"/>
              <w:left w:val="nil"/>
              <w:bottom w:val="single" w:sz="4" w:space="0" w:color="auto"/>
              <w:right w:val="single" w:sz="4" w:space="0" w:color="auto"/>
            </w:tcBorders>
            <w:shd w:val="clear" w:color="auto" w:fill="auto"/>
            <w:noWrap/>
            <w:vAlign w:val="center"/>
          </w:tcPr>
          <w:p w14:paraId="60554A29" w14:textId="77777777" w:rsidR="00E7454A" w:rsidRDefault="00873E66">
            <w:pPr>
              <w:widowControl/>
              <w:jc w:val="center"/>
              <w:rPr>
                <w:color w:val="000000"/>
                <w:kern w:val="0"/>
                <w:szCs w:val="21"/>
              </w:rPr>
            </w:pPr>
            <w:r>
              <w:rPr>
                <w:color w:val="000000"/>
                <w:kern w:val="0"/>
                <w:szCs w:val="21"/>
              </w:rPr>
              <w:t>90,000.00</w:t>
            </w:r>
          </w:p>
        </w:tc>
      </w:tr>
      <w:tr w:rsidR="00E7454A" w14:paraId="04CB4CC4" w14:textId="77777777">
        <w:trPr>
          <w:trHeight w:val="345"/>
        </w:trPr>
        <w:tc>
          <w:tcPr>
            <w:tcW w:w="2080" w:type="dxa"/>
            <w:tcBorders>
              <w:top w:val="nil"/>
              <w:left w:val="single" w:sz="4" w:space="0" w:color="auto"/>
              <w:bottom w:val="single" w:sz="4" w:space="0" w:color="auto"/>
              <w:right w:val="single" w:sz="4" w:space="0" w:color="auto"/>
            </w:tcBorders>
            <w:shd w:val="clear" w:color="auto" w:fill="auto"/>
            <w:vAlign w:val="center"/>
          </w:tcPr>
          <w:p w14:paraId="167B7A05"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招标代理费</w:t>
            </w:r>
          </w:p>
        </w:tc>
        <w:tc>
          <w:tcPr>
            <w:tcW w:w="4776" w:type="dxa"/>
            <w:tcBorders>
              <w:top w:val="nil"/>
              <w:left w:val="nil"/>
              <w:bottom w:val="single" w:sz="4" w:space="0" w:color="auto"/>
              <w:right w:val="single" w:sz="4" w:space="0" w:color="auto"/>
            </w:tcBorders>
            <w:shd w:val="clear" w:color="auto" w:fill="auto"/>
            <w:noWrap/>
            <w:vAlign w:val="center"/>
          </w:tcPr>
          <w:p w14:paraId="1A04CA17"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法正项目管理集团有限公司</w:t>
            </w:r>
          </w:p>
        </w:tc>
        <w:tc>
          <w:tcPr>
            <w:tcW w:w="2224" w:type="dxa"/>
            <w:tcBorders>
              <w:top w:val="nil"/>
              <w:left w:val="nil"/>
              <w:bottom w:val="single" w:sz="4" w:space="0" w:color="auto"/>
              <w:right w:val="single" w:sz="4" w:space="0" w:color="auto"/>
            </w:tcBorders>
            <w:shd w:val="clear" w:color="auto" w:fill="auto"/>
            <w:noWrap/>
            <w:vAlign w:val="center"/>
          </w:tcPr>
          <w:p w14:paraId="44C997A4" w14:textId="77777777" w:rsidR="00E7454A" w:rsidRDefault="00873E66">
            <w:pPr>
              <w:widowControl/>
              <w:jc w:val="center"/>
              <w:rPr>
                <w:color w:val="000000"/>
                <w:kern w:val="0"/>
                <w:szCs w:val="21"/>
              </w:rPr>
            </w:pPr>
            <w:r>
              <w:rPr>
                <w:color w:val="000000"/>
                <w:kern w:val="0"/>
                <w:szCs w:val="21"/>
              </w:rPr>
              <w:t>30,800.00</w:t>
            </w:r>
          </w:p>
        </w:tc>
      </w:tr>
      <w:tr w:rsidR="00E7454A" w14:paraId="1FBE4675" w14:textId="77777777">
        <w:trPr>
          <w:trHeight w:val="345"/>
        </w:trPr>
        <w:tc>
          <w:tcPr>
            <w:tcW w:w="2080" w:type="dxa"/>
            <w:tcBorders>
              <w:top w:val="nil"/>
              <w:left w:val="single" w:sz="4" w:space="0" w:color="auto"/>
              <w:bottom w:val="single" w:sz="4" w:space="0" w:color="auto"/>
              <w:right w:val="single" w:sz="4" w:space="0" w:color="auto"/>
            </w:tcBorders>
            <w:shd w:val="clear" w:color="auto" w:fill="auto"/>
            <w:vAlign w:val="center"/>
          </w:tcPr>
          <w:p w14:paraId="064CBB0C"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工程款</w:t>
            </w:r>
          </w:p>
        </w:tc>
        <w:tc>
          <w:tcPr>
            <w:tcW w:w="4776" w:type="dxa"/>
            <w:tcBorders>
              <w:top w:val="nil"/>
              <w:left w:val="nil"/>
              <w:bottom w:val="single" w:sz="4" w:space="0" w:color="auto"/>
              <w:right w:val="single" w:sz="4" w:space="0" w:color="auto"/>
            </w:tcBorders>
            <w:shd w:val="clear" w:color="auto" w:fill="auto"/>
            <w:noWrap/>
            <w:vAlign w:val="center"/>
          </w:tcPr>
          <w:p w14:paraId="48B0658B"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河北途圆建筑工程有限公司</w:t>
            </w:r>
          </w:p>
        </w:tc>
        <w:tc>
          <w:tcPr>
            <w:tcW w:w="2224" w:type="dxa"/>
            <w:tcBorders>
              <w:top w:val="nil"/>
              <w:left w:val="nil"/>
              <w:bottom w:val="single" w:sz="4" w:space="0" w:color="auto"/>
              <w:right w:val="single" w:sz="4" w:space="0" w:color="auto"/>
            </w:tcBorders>
            <w:shd w:val="clear" w:color="auto" w:fill="auto"/>
            <w:noWrap/>
            <w:vAlign w:val="center"/>
          </w:tcPr>
          <w:p w14:paraId="32346974" w14:textId="77777777" w:rsidR="00E7454A" w:rsidRDefault="00873E66">
            <w:pPr>
              <w:widowControl/>
              <w:jc w:val="center"/>
              <w:rPr>
                <w:color w:val="000000"/>
                <w:kern w:val="0"/>
                <w:szCs w:val="21"/>
              </w:rPr>
            </w:pPr>
            <w:r>
              <w:rPr>
                <w:color w:val="000000"/>
                <w:kern w:val="0"/>
                <w:szCs w:val="21"/>
              </w:rPr>
              <w:t>4,163,841.75</w:t>
            </w:r>
          </w:p>
        </w:tc>
      </w:tr>
      <w:tr w:rsidR="00E7454A" w14:paraId="1E3CA7FE" w14:textId="77777777">
        <w:trPr>
          <w:trHeight w:val="345"/>
        </w:trPr>
        <w:tc>
          <w:tcPr>
            <w:tcW w:w="2080" w:type="dxa"/>
            <w:tcBorders>
              <w:top w:val="nil"/>
              <w:left w:val="single" w:sz="4" w:space="0" w:color="auto"/>
              <w:bottom w:val="single" w:sz="4" w:space="0" w:color="auto"/>
              <w:right w:val="single" w:sz="4" w:space="0" w:color="auto"/>
            </w:tcBorders>
            <w:shd w:val="clear" w:color="auto" w:fill="auto"/>
            <w:vAlign w:val="center"/>
          </w:tcPr>
          <w:p w14:paraId="61A1BCA3"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合计</w:t>
            </w:r>
          </w:p>
        </w:tc>
        <w:tc>
          <w:tcPr>
            <w:tcW w:w="4776" w:type="dxa"/>
            <w:tcBorders>
              <w:top w:val="nil"/>
              <w:left w:val="nil"/>
              <w:bottom w:val="single" w:sz="4" w:space="0" w:color="auto"/>
              <w:right w:val="single" w:sz="4" w:space="0" w:color="auto"/>
            </w:tcBorders>
            <w:shd w:val="clear" w:color="auto" w:fill="auto"/>
            <w:noWrap/>
            <w:vAlign w:val="center"/>
          </w:tcPr>
          <w:p w14:paraId="14CE93A8" w14:textId="77777777" w:rsidR="00E7454A" w:rsidRDefault="00873E6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224" w:type="dxa"/>
            <w:tcBorders>
              <w:top w:val="nil"/>
              <w:left w:val="nil"/>
              <w:bottom w:val="single" w:sz="4" w:space="0" w:color="auto"/>
              <w:right w:val="single" w:sz="4" w:space="0" w:color="auto"/>
            </w:tcBorders>
            <w:shd w:val="clear" w:color="auto" w:fill="auto"/>
            <w:noWrap/>
            <w:vAlign w:val="center"/>
          </w:tcPr>
          <w:p w14:paraId="540350B9" w14:textId="77777777" w:rsidR="00E7454A" w:rsidRDefault="00873E66">
            <w:pPr>
              <w:widowControl/>
              <w:jc w:val="center"/>
              <w:rPr>
                <w:color w:val="000000"/>
                <w:kern w:val="0"/>
                <w:szCs w:val="21"/>
              </w:rPr>
            </w:pPr>
            <w:r>
              <w:rPr>
                <w:color w:val="000000"/>
                <w:kern w:val="0"/>
                <w:szCs w:val="21"/>
              </w:rPr>
              <w:t>4,355,004.75</w:t>
            </w:r>
          </w:p>
        </w:tc>
      </w:tr>
    </w:tbl>
    <w:p w14:paraId="18058C80" w14:textId="77777777" w:rsidR="00E7454A" w:rsidRDefault="00873E66">
      <w:pPr>
        <w:pStyle w:val="2"/>
        <w:spacing w:before="0" w:after="0" w:line="580" w:lineRule="exact"/>
        <w:ind w:firstLineChars="200" w:firstLine="643"/>
        <w:rPr>
          <w:rFonts w:ascii="楷体" w:eastAsia="楷体" w:hAnsi="楷体"/>
        </w:rPr>
      </w:pPr>
      <w:bookmarkStart w:id="40" w:name="_Toc72846130"/>
      <w:r>
        <w:rPr>
          <w:rFonts w:ascii="楷体" w:eastAsia="楷体" w:hAnsi="楷体" w:hint="eastAsia"/>
        </w:rPr>
        <w:t>（二）绩效目标</w:t>
      </w:r>
      <w:bookmarkEnd w:id="40"/>
    </w:p>
    <w:p w14:paraId="27EBBA15" w14:textId="77777777" w:rsidR="00E7454A" w:rsidRDefault="00873E66">
      <w:pPr>
        <w:spacing w:line="580" w:lineRule="exact"/>
        <w:ind w:firstLineChars="200" w:firstLine="640"/>
        <w:rPr>
          <w:rFonts w:eastAsia="黑体"/>
        </w:rPr>
      </w:pPr>
      <w:r>
        <w:rPr>
          <w:rFonts w:eastAsia="仿宋_GB2312" w:hint="eastAsia"/>
          <w:sz w:val="32"/>
          <w:szCs w:val="32"/>
        </w:rPr>
        <w:t>为周边群众的出行提供便利，推动村级环境建设，改善人居环境。</w:t>
      </w:r>
    </w:p>
    <w:p w14:paraId="194E7838" w14:textId="77777777" w:rsidR="00E7454A" w:rsidRDefault="00873E66">
      <w:pPr>
        <w:pStyle w:val="1"/>
        <w:spacing w:line="580" w:lineRule="exact"/>
        <w:rPr>
          <w:rFonts w:eastAsia="黑体"/>
          <w:bCs/>
        </w:rPr>
      </w:pPr>
      <w:bookmarkStart w:id="41" w:name="_Toc3315"/>
      <w:bookmarkStart w:id="42" w:name="_Toc38452630"/>
      <w:bookmarkStart w:id="43" w:name="_Toc7239"/>
      <w:bookmarkStart w:id="44" w:name="_Toc72846131"/>
      <w:bookmarkStart w:id="45" w:name="_Toc41137184"/>
      <w:bookmarkStart w:id="46" w:name="_Toc38447886"/>
      <w:r>
        <w:rPr>
          <w:rFonts w:eastAsia="黑体" w:hint="eastAsia"/>
          <w:bCs/>
        </w:rPr>
        <w:lastRenderedPageBreak/>
        <w:t>二、绩效评价工作开展情况</w:t>
      </w:r>
      <w:bookmarkEnd w:id="41"/>
      <w:bookmarkEnd w:id="42"/>
      <w:bookmarkEnd w:id="43"/>
      <w:bookmarkEnd w:id="44"/>
      <w:bookmarkEnd w:id="45"/>
      <w:bookmarkEnd w:id="46"/>
    </w:p>
    <w:p w14:paraId="7266C5D8" w14:textId="77777777" w:rsidR="00E7454A" w:rsidRDefault="00873E66">
      <w:pPr>
        <w:pStyle w:val="2"/>
        <w:spacing w:before="0" w:after="0" w:line="580" w:lineRule="exact"/>
        <w:ind w:firstLineChars="200" w:firstLine="643"/>
        <w:rPr>
          <w:rFonts w:ascii="楷体" w:eastAsia="楷体" w:hAnsi="楷体"/>
        </w:rPr>
      </w:pPr>
      <w:bookmarkStart w:id="47" w:name="_Toc38447887"/>
      <w:bookmarkStart w:id="48" w:name="_Toc24259"/>
      <w:bookmarkStart w:id="49" w:name="_Toc2724"/>
      <w:bookmarkStart w:id="50" w:name="_Toc38452631"/>
      <w:bookmarkStart w:id="51" w:name="_Toc72846132"/>
      <w:bookmarkStart w:id="52" w:name="_Toc41137185"/>
      <w:r>
        <w:rPr>
          <w:rFonts w:ascii="楷体" w:eastAsia="楷体" w:hAnsi="楷体" w:hint="eastAsia"/>
        </w:rPr>
        <w:t>（一）绩效评价目的、对象和范围</w:t>
      </w:r>
      <w:bookmarkEnd w:id="47"/>
      <w:bookmarkEnd w:id="48"/>
      <w:bookmarkEnd w:id="49"/>
      <w:bookmarkEnd w:id="50"/>
      <w:bookmarkEnd w:id="51"/>
      <w:bookmarkEnd w:id="52"/>
    </w:p>
    <w:p w14:paraId="6BC0F6F0" w14:textId="77777777" w:rsidR="00E7454A" w:rsidRDefault="00873E66">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1.绩效评价目的</w:t>
      </w:r>
    </w:p>
    <w:p w14:paraId="64CE3E9C"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本次绩效评价旨在通过考核该项目的决策、过程、产出和效果情况，对项目支出的经济性、效率性、效益性和公平性进行客观、公正的测量、分析和评判；推动建立以绩效评价结果为导向的财政资金分配与管理制度，提升财政资金使用效益，为下一步资金预算安排、完善政策提供参考。</w:t>
      </w:r>
    </w:p>
    <w:p w14:paraId="5744D664" w14:textId="77777777" w:rsidR="00E7454A" w:rsidRDefault="00873E66">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2.绩效评价对象</w:t>
      </w:r>
    </w:p>
    <w:p w14:paraId="06E18D81"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评价对象为</w:t>
      </w:r>
      <w:r>
        <w:rPr>
          <w:rFonts w:ascii="仿宋_GB2312" w:eastAsia="仿宋_GB2312" w:hint="eastAsia"/>
          <w:sz w:val="32"/>
          <w:szCs w:val="32"/>
        </w:rPr>
        <w:t>保定市徐水区崔庄镇水磨头村道路硬化项目，含工程实体投入及各种工程费用。</w:t>
      </w:r>
    </w:p>
    <w:p w14:paraId="15FE32CE" w14:textId="77777777" w:rsidR="00E7454A" w:rsidRDefault="00873E66">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3.绩效评价范围</w:t>
      </w:r>
    </w:p>
    <w:p w14:paraId="53EFD15E"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本次绩效评价范围为2020年徐水区水磨头村道路硬化项目资金的收入、支出情况，绩效目标、指标设定及完成情况，资金使用合规性，管理制度的建设及执行情况，项目产出数量、质量、时效及成本情况，项目产生的效益及受益群体对项目实施效果的满意程度。</w:t>
      </w:r>
      <w:bookmarkStart w:id="53" w:name="_Toc16283"/>
      <w:bookmarkStart w:id="54" w:name="_Toc41137186"/>
      <w:bookmarkStart w:id="55" w:name="_Toc38447888"/>
      <w:bookmarkStart w:id="56" w:name="_Toc38452632"/>
      <w:bookmarkStart w:id="57" w:name="_Toc10977_WPSOffice_Type3"/>
    </w:p>
    <w:p w14:paraId="323FD665" w14:textId="77777777" w:rsidR="00E7454A" w:rsidRDefault="00873E66">
      <w:pPr>
        <w:pStyle w:val="2"/>
        <w:spacing w:before="0" w:after="0" w:line="580" w:lineRule="exact"/>
        <w:ind w:firstLineChars="200" w:firstLine="643"/>
        <w:rPr>
          <w:rFonts w:ascii="楷体" w:eastAsia="楷体" w:hAnsi="楷体"/>
        </w:rPr>
      </w:pPr>
      <w:bookmarkStart w:id="58" w:name="_Toc72846133"/>
      <w:r>
        <w:rPr>
          <w:rFonts w:ascii="楷体" w:eastAsia="楷体" w:hAnsi="楷体" w:hint="eastAsia"/>
        </w:rPr>
        <w:t>（二）绩效评价原则、指标体系、依据、方法及标准</w:t>
      </w:r>
      <w:bookmarkEnd w:id="53"/>
      <w:bookmarkEnd w:id="54"/>
      <w:bookmarkEnd w:id="55"/>
      <w:bookmarkEnd w:id="56"/>
      <w:bookmarkEnd w:id="58"/>
    </w:p>
    <w:p w14:paraId="5610B2F6" w14:textId="77777777" w:rsidR="00E7454A" w:rsidRDefault="00873E66">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1.绩效评价原则</w:t>
      </w:r>
    </w:p>
    <w:p w14:paraId="59AE7224"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（1）科学公正。绩效评价应当运用科学合理的方法，按照规范的程序，对项目绩效进行客观、公正的反映。</w:t>
      </w:r>
    </w:p>
    <w:p w14:paraId="145DA2B3"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（2）统筹兼顾。单位自评、部门评价和财政评价应职责明确，</w:t>
      </w:r>
      <w:r>
        <w:rPr>
          <w:rFonts w:ascii="仿宋_GB2312" w:eastAsia="仿宋_GB2312" w:hint="eastAsia"/>
          <w:sz w:val="32"/>
          <w:szCs w:val="32"/>
        </w:rPr>
        <w:lastRenderedPageBreak/>
        <w:t>各有侧重，相互衔接。</w:t>
      </w:r>
    </w:p>
    <w:p w14:paraId="67377BC6"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（3）激励约束。绩效评价结果应与预算安排、政策调整、改进管理实质性挂钩，体现奖优罚劣和激励相容导向，有效要安排、低效要压减、无效要问责。</w:t>
      </w:r>
    </w:p>
    <w:p w14:paraId="56945776"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（4）公开透明。绩效评价结果应依法依规公开，并自觉接受社会监督。</w:t>
      </w:r>
    </w:p>
    <w:p w14:paraId="13EC1F5D" w14:textId="77777777" w:rsidR="00E7454A" w:rsidRDefault="00873E66">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2.绩效评价指标体系</w:t>
      </w:r>
    </w:p>
    <w:bookmarkEnd w:id="57"/>
    <w:p w14:paraId="647BEFED"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1）绩效指标设计。本次绩效评价指标体系按照财政部《关于印发&lt;项目支出绩效评价管理办法&gt;的通知》（财预〔2020〕10号）和《河北省省级部门预算绩效目标设定规范》（冀财绩〔2019〕6号）的有关要求设计，共4个一级指标、11个二级指标、19个三级指标。指标体系分别从决策、过程、产出、效果四个方面进行绩效评价。</w:t>
      </w:r>
    </w:p>
    <w:p w14:paraId="01B03955"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（2）绩效评价等级。通过对指标体系量化评分，绩效评价分为四个等级，其中：分值≥90为“优”，80≤分值&lt;90为“良”，60≤分值&lt;80为“中”，分值&lt;60为“差”。</w:t>
      </w:r>
    </w:p>
    <w:p w14:paraId="60942A60" w14:textId="77777777" w:rsidR="00E7454A" w:rsidRDefault="00873E66">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3.绩效评价依据</w:t>
      </w:r>
    </w:p>
    <w:p w14:paraId="2F2A7D12"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（1）《中华人民共和国预算法》；</w:t>
      </w:r>
    </w:p>
    <w:p w14:paraId="0C0CDE01"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（2）中共中央国务院《关于全面实施预算绩效管理的意见》（中发〔2018〕34号）；</w:t>
      </w:r>
    </w:p>
    <w:p w14:paraId="64AD8442"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（3）中共河北省委河北省人民政府《关于全面实施预算绩效管理的实施意见》（冀发〔2018〕54号）；</w:t>
      </w:r>
    </w:p>
    <w:p w14:paraId="6FB7C525"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lastRenderedPageBreak/>
        <w:t>（4）《项目支出绩效评价管理办法》（财预〔2020〕10号）；</w:t>
      </w:r>
    </w:p>
    <w:p w14:paraId="78130F3A"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（5）其他与项目绩效评价工作相关的文件。</w:t>
      </w:r>
    </w:p>
    <w:p w14:paraId="0E3C2EC4" w14:textId="77777777" w:rsidR="00E7454A" w:rsidRDefault="00873E66">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4.绩效评价方法</w:t>
      </w:r>
    </w:p>
    <w:p w14:paraId="35DAD112"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本次绩效评价方法主要包括成本效益法、比较法、因素分析法、公众评判法。具体如下：</w:t>
      </w:r>
      <w:r>
        <w:rPr>
          <w:rFonts w:ascii="仿宋_GB2312" w:eastAsia="仿宋_GB2312" w:hint="eastAsia"/>
          <w:sz w:val="32"/>
          <w:szCs w:val="32"/>
        </w:rPr>
        <w:br/>
        <w:t xml:space="preserve">    成本效益法：是指将投入与产出、效益进行关联性分析的方法。</w:t>
      </w:r>
    </w:p>
    <w:p w14:paraId="26937E66"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比较法：是指将实施情况与绩效目标、历史情况、不同部门和地区同类支出情况进行比较的方法。</w:t>
      </w:r>
    </w:p>
    <w:p w14:paraId="0364E740"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因素分析法：是指综合分析影响绩效目标实现、实施效果的内外部因素的方法。</w:t>
      </w:r>
    </w:p>
    <w:p w14:paraId="51082DB5"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公众评判法：是指通过专家评估、公众问卷及抽样调查等方式进行评判的方法。</w:t>
      </w:r>
    </w:p>
    <w:p w14:paraId="41CE6015" w14:textId="77777777" w:rsidR="00E7454A" w:rsidRDefault="00873E66">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5.绩效评价标准</w:t>
      </w:r>
    </w:p>
    <w:p w14:paraId="2548CB9D"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计划标准：以预先制定的目标、计划、预算等作为评价标准。</w:t>
      </w:r>
    </w:p>
    <w:p w14:paraId="74B81289"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历史标准：参照同类指标的历史数据制定评价标准。</w:t>
      </w:r>
    </w:p>
    <w:p w14:paraId="54ABFD11"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行业标准：参照国家、省公布的行业指标数据作为评价标准。</w:t>
      </w:r>
    </w:p>
    <w:p w14:paraId="65185335" w14:textId="77777777" w:rsidR="00E7454A" w:rsidRDefault="00873E66">
      <w:pPr>
        <w:pStyle w:val="2"/>
        <w:spacing w:before="0" w:after="0" w:line="580" w:lineRule="exact"/>
        <w:ind w:firstLineChars="200" w:firstLine="643"/>
        <w:rPr>
          <w:rFonts w:ascii="楷体" w:eastAsia="楷体" w:hAnsi="楷体" w:cs="Times New Roman"/>
        </w:rPr>
      </w:pPr>
      <w:bookmarkStart w:id="59" w:name="_Toc3504"/>
      <w:bookmarkStart w:id="60" w:name="_Toc38447889"/>
      <w:bookmarkStart w:id="61" w:name="_Toc72846134"/>
      <w:bookmarkStart w:id="62" w:name="_Toc38452633"/>
      <w:bookmarkStart w:id="63" w:name="_Toc2447"/>
      <w:bookmarkStart w:id="64" w:name="_Toc41137187"/>
      <w:r>
        <w:rPr>
          <w:rFonts w:ascii="楷体" w:eastAsia="楷体" w:hAnsi="楷体" w:hint="eastAsia"/>
        </w:rPr>
        <w:t>（三）绩效评价工作过程</w:t>
      </w:r>
      <w:bookmarkEnd w:id="59"/>
      <w:bookmarkEnd w:id="60"/>
      <w:bookmarkEnd w:id="61"/>
      <w:bookmarkEnd w:id="62"/>
      <w:bookmarkEnd w:id="63"/>
      <w:bookmarkEnd w:id="64"/>
    </w:p>
    <w:p w14:paraId="713D16E1"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本次绩效评价工作经过了前期准备、绩效评价实施方案和指标体系制定、组织实施、绩效评价报告撰写四个阶段。</w:t>
      </w:r>
    </w:p>
    <w:p w14:paraId="4FA3B4E4"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1.前期准备阶段</w:t>
      </w:r>
    </w:p>
    <w:p w14:paraId="565F721B"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评价组与崔庄镇政府充分沟通，收集相关资料，主要包括预算绩效目标指标表、相关政策文件和管理制度、项目招投标和资金收</w:t>
      </w:r>
      <w:r>
        <w:rPr>
          <w:rFonts w:ascii="仿宋_GB2312" w:eastAsia="仿宋_GB2312" w:hint="eastAsia"/>
          <w:sz w:val="32"/>
          <w:szCs w:val="32"/>
        </w:rPr>
        <w:lastRenderedPageBreak/>
        <w:t>支等资料，为制定绩效评价实施方案和指标体系奠定了基础。</w:t>
      </w:r>
    </w:p>
    <w:p w14:paraId="26A96980"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2.制定绩效评价实施方案和指标体系</w:t>
      </w:r>
    </w:p>
    <w:p w14:paraId="4C41185C"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基于对徐水区崔庄镇水磨头村道路硬化项目相关资料的收集和了解，我们制定了绩效评价实施方案和指标体系，由徐水区财政局相关人员对绩效评价实施方案及指标体系进行修正，确定最终方案。</w:t>
      </w:r>
    </w:p>
    <w:p w14:paraId="7850587C"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3.组织实施阶段</w:t>
      </w:r>
    </w:p>
    <w:p w14:paraId="3D5F8FCC"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我们根据绩效评价实施方案和指标体系，对该项目开展现场评价工作，主要包括查看项目绩效目标和指标，审查项目招投标手续和项目实施程序，核对收入支出情况，查看管理制度及执行情况，现场踏勘施工情况，随机选取受益对象进行满意度调查。根据收集的数据、资料进行核对、比较、计算、分析，对该项目进行评分。</w:t>
      </w:r>
    </w:p>
    <w:p w14:paraId="161C5D9A"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4.撰写绩效评价报告</w:t>
      </w:r>
    </w:p>
    <w:p w14:paraId="593FA447" w14:textId="77777777" w:rsidR="00E7454A" w:rsidRDefault="00873E66">
      <w:pPr>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t>在完成对各评价指标评分定级的基础上，开始进行报告撰写工作。在该阶段，我们对所有的指标分值进行了重新复核，确保其一致性。报告撰写完成后经过内部讨论、与委托方交换沟通、审核修改，最终形成正式报告。</w:t>
      </w:r>
    </w:p>
    <w:p w14:paraId="798E0EA2" w14:textId="77777777" w:rsidR="00E7454A" w:rsidRDefault="00873E66">
      <w:pPr>
        <w:pStyle w:val="1"/>
        <w:spacing w:line="580" w:lineRule="exact"/>
        <w:rPr>
          <w:rFonts w:eastAsia="黑体"/>
        </w:rPr>
      </w:pPr>
      <w:bookmarkStart w:id="65" w:name="_Toc41137188"/>
      <w:bookmarkStart w:id="66" w:name="_Toc30072"/>
      <w:bookmarkStart w:id="67" w:name="_Toc72846135"/>
      <w:bookmarkStart w:id="68" w:name="_Toc38447890"/>
      <w:bookmarkStart w:id="69" w:name="_Toc38452634"/>
      <w:bookmarkStart w:id="70" w:name="_Toc14152"/>
      <w:r>
        <w:rPr>
          <w:rFonts w:eastAsia="黑体"/>
        </w:rPr>
        <w:t>三、综合评价情况及评价结论</w:t>
      </w:r>
      <w:bookmarkEnd w:id="65"/>
      <w:bookmarkEnd w:id="66"/>
      <w:bookmarkEnd w:id="67"/>
      <w:bookmarkEnd w:id="68"/>
      <w:bookmarkEnd w:id="69"/>
      <w:bookmarkEnd w:id="70"/>
    </w:p>
    <w:p w14:paraId="59D44AB2" w14:textId="77777777" w:rsidR="00E7454A" w:rsidRDefault="00873E66">
      <w:pPr>
        <w:spacing w:afterLines="50" w:after="156" w:line="580" w:lineRule="exact"/>
        <w:ind w:firstLineChars="200" w:firstLine="640"/>
        <w:rPr>
          <w:rFonts w:ascii="仿宋_GB2312" w:eastAsia="仿宋_GB2312"/>
          <w:sz w:val="32"/>
          <w:szCs w:val="32"/>
        </w:rPr>
      </w:pPr>
      <w:r>
        <w:rPr>
          <w:rFonts w:ascii="仿宋_GB2312" w:eastAsia="仿宋_GB2312" w:hint="eastAsia"/>
          <w:sz w:val="32"/>
          <w:szCs w:val="32"/>
        </w:rPr>
        <w:t>经综合评价，该项目绩效评价综合得分9</w:t>
      </w:r>
      <w:r>
        <w:rPr>
          <w:rFonts w:ascii="仿宋_GB2312" w:eastAsia="仿宋_GB2312"/>
          <w:sz w:val="32"/>
          <w:szCs w:val="32"/>
        </w:rPr>
        <w:t>1</w:t>
      </w:r>
      <w:r>
        <w:rPr>
          <w:rFonts w:ascii="仿宋_GB2312" w:eastAsia="仿宋_GB2312" w:hint="eastAsia"/>
          <w:sz w:val="32"/>
          <w:szCs w:val="32"/>
        </w:rPr>
        <w:t>.99分，评价等级为“优”。各项得分具体情况如下：</w:t>
      </w:r>
    </w:p>
    <w:tbl>
      <w:tblPr>
        <w:tblW w:w="4997" w:type="pct"/>
        <w:jc w:val="center"/>
        <w:tblLook w:val="04A0" w:firstRow="1" w:lastRow="0" w:firstColumn="1" w:lastColumn="0" w:noHBand="0" w:noVBand="1"/>
      </w:tblPr>
      <w:tblGrid>
        <w:gridCol w:w="1397"/>
        <w:gridCol w:w="2827"/>
        <w:gridCol w:w="1847"/>
        <w:gridCol w:w="1465"/>
        <w:gridCol w:w="1520"/>
      </w:tblGrid>
      <w:tr w:rsidR="00E7454A" w14:paraId="43621E95" w14:textId="77777777">
        <w:trPr>
          <w:trHeight w:hRule="exact" w:val="512"/>
          <w:jc w:val="center"/>
        </w:trPr>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27398" w14:textId="77777777" w:rsidR="00E7454A" w:rsidRDefault="00873E6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一级指标</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95B65" w14:textId="77777777" w:rsidR="00E7454A" w:rsidRDefault="00873E6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二级指标</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40EFB" w14:textId="77777777" w:rsidR="00E7454A" w:rsidRDefault="00873E6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三级指标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F6C22" w14:textId="77777777" w:rsidR="00E7454A" w:rsidRDefault="00873E6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分值权重</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409A1" w14:textId="77777777" w:rsidR="00E7454A" w:rsidRDefault="00873E6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得分</w:t>
            </w:r>
          </w:p>
        </w:tc>
      </w:tr>
      <w:tr w:rsidR="00E7454A" w14:paraId="3E5DDDD8" w14:textId="77777777">
        <w:trPr>
          <w:trHeight w:hRule="exact" w:val="397"/>
          <w:jc w:val="center"/>
        </w:trPr>
        <w:tc>
          <w:tcPr>
            <w:tcW w:w="7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3C23B4"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决策</w:t>
            </w:r>
            <w:r>
              <w:rPr>
                <w:rFonts w:ascii="宋体" w:hAnsi="宋体" w:cs="宋体" w:hint="eastAsia"/>
                <w:color w:val="000000"/>
                <w:kern w:val="0"/>
                <w:szCs w:val="21"/>
                <w:lang w:bidi="ar"/>
              </w:rPr>
              <w:br/>
              <w:t>（2</w:t>
            </w:r>
            <w:r>
              <w:rPr>
                <w:rFonts w:ascii="宋体" w:hAnsi="宋体" w:cs="宋体"/>
                <w:color w:val="000000"/>
                <w:kern w:val="0"/>
                <w:szCs w:val="21"/>
                <w:lang w:bidi="ar"/>
              </w:rPr>
              <w:t>0</w:t>
            </w:r>
            <w:r>
              <w:rPr>
                <w:rFonts w:ascii="宋体" w:hAnsi="宋体" w:cs="宋体" w:hint="eastAsia"/>
                <w:color w:val="000000"/>
                <w:kern w:val="0"/>
                <w:szCs w:val="21"/>
                <w:lang w:bidi="ar"/>
              </w:rPr>
              <w:t>分）</w:t>
            </w:r>
          </w:p>
        </w:tc>
        <w:tc>
          <w:tcPr>
            <w:tcW w:w="15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32879B"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项目立项（7分）</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92FA1"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立项依据充分性</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52A19"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CEF87"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r>
      <w:tr w:rsidR="00E7454A" w14:paraId="32F3B89F"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46C1B" w14:textId="77777777" w:rsidR="00E7454A" w:rsidRDefault="00E7454A">
            <w:pPr>
              <w:jc w:val="center"/>
              <w:rPr>
                <w:rFonts w:ascii="宋体" w:hAnsi="宋体" w:cs="宋体"/>
                <w:color w:val="000000"/>
                <w:szCs w:val="21"/>
              </w:rPr>
            </w:pPr>
          </w:p>
        </w:tc>
        <w:tc>
          <w:tcPr>
            <w:tcW w:w="15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8409F8" w14:textId="77777777" w:rsidR="00E7454A" w:rsidRDefault="00E7454A">
            <w:pPr>
              <w:jc w:val="center"/>
              <w:rPr>
                <w:rFonts w:ascii="宋体" w:hAnsi="宋体" w:cs="宋体"/>
                <w:color w:val="000000"/>
                <w:szCs w:val="21"/>
              </w:rPr>
            </w:pP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F57D7"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立项程序规范性</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9D0C2"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A93C5"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r>
      <w:tr w:rsidR="00E7454A" w14:paraId="33F3CBFC"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FE6D40" w14:textId="77777777" w:rsidR="00E7454A" w:rsidRDefault="00E7454A">
            <w:pPr>
              <w:jc w:val="center"/>
              <w:rPr>
                <w:rFonts w:ascii="宋体" w:hAnsi="宋体" w:cs="宋体"/>
                <w:color w:val="000000"/>
                <w:szCs w:val="21"/>
              </w:rPr>
            </w:pPr>
          </w:p>
        </w:tc>
        <w:tc>
          <w:tcPr>
            <w:tcW w:w="15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B200A7"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绩效目标（7分）</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FB652"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绩效目标合理性</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255B5"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EEC80"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r>
      <w:tr w:rsidR="00E7454A" w14:paraId="2D9F747F"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E54216" w14:textId="77777777" w:rsidR="00E7454A" w:rsidRDefault="00E7454A">
            <w:pPr>
              <w:jc w:val="center"/>
              <w:rPr>
                <w:rFonts w:ascii="宋体" w:hAnsi="宋体" w:cs="宋体"/>
                <w:color w:val="000000"/>
                <w:szCs w:val="21"/>
              </w:rPr>
            </w:pPr>
          </w:p>
        </w:tc>
        <w:tc>
          <w:tcPr>
            <w:tcW w:w="15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52108" w14:textId="77777777" w:rsidR="00E7454A" w:rsidRDefault="00E7454A">
            <w:pPr>
              <w:jc w:val="center"/>
              <w:rPr>
                <w:rFonts w:ascii="宋体" w:hAnsi="宋体" w:cs="宋体"/>
                <w:color w:val="000000"/>
                <w:szCs w:val="21"/>
              </w:rPr>
            </w:pP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0FDFC"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绩效指标明确性</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C6A5D"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94601"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r>
      <w:tr w:rsidR="00E7454A" w14:paraId="3DC21873"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4507B3" w14:textId="77777777" w:rsidR="00E7454A" w:rsidRDefault="00E7454A">
            <w:pPr>
              <w:jc w:val="center"/>
              <w:rPr>
                <w:rFonts w:ascii="宋体" w:hAnsi="宋体" w:cs="宋体"/>
                <w:color w:val="000000"/>
                <w:szCs w:val="21"/>
              </w:rPr>
            </w:pPr>
          </w:p>
        </w:tc>
        <w:tc>
          <w:tcPr>
            <w:tcW w:w="15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453684"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资金投入（6分）</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953A6"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预算编制科学性</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ADE25"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91F4A"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r>
      <w:tr w:rsidR="00E7454A" w14:paraId="476C2D3D"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30C0F4" w14:textId="77777777" w:rsidR="00E7454A" w:rsidRDefault="00E7454A">
            <w:pPr>
              <w:jc w:val="center"/>
              <w:rPr>
                <w:rFonts w:ascii="宋体" w:hAnsi="宋体" w:cs="宋体"/>
                <w:color w:val="000000"/>
                <w:szCs w:val="21"/>
              </w:rPr>
            </w:pPr>
          </w:p>
        </w:tc>
        <w:tc>
          <w:tcPr>
            <w:tcW w:w="15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72DEE" w14:textId="77777777" w:rsidR="00E7454A" w:rsidRDefault="00E7454A">
            <w:pPr>
              <w:jc w:val="center"/>
              <w:rPr>
                <w:rFonts w:ascii="宋体" w:hAnsi="宋体" w:cs="宋体"/>
                <w:color w:val="000000"/>
                <w:szCs w:val="21"/>
              </w:rPr>
            </w:pP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9BC68"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资金分配合理性</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DBD6B"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89154"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E7454A" w14:paraId="2EB1F6E1" w14:textId="77777777">
        <w:trPr>
          <w:trHeight w:hRule="exact" w:val="397"/>
          <w:jc w:val="center"/>
        </w:trPr>
        <w:tc>
          <w:tcPr>
            <w:tcW w:w="7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106251"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过程</w:t>
            </w:r>
            <w:r>
              <w:rPr>
                <w:rFonts w:ascii="宋体" w:hAnsi="宋体" w:cs="宋体" w:hint="eastAsia"/>
                <w:color w:val="000000"/>
                <w:kern w:val="0"/>
                <w:szCs w:val="21"/>
                <w:lang w:bidi="ar"/>
              </w:rPr>
              <w:br/>
              <w:t>（24分）</w:t>
            </w:r>
          </w:p>
        </w:tc>
        <w:tc>
          <w:tcPr>
            <w:tcW w:w="15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987925"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资金管理（1</w:t>
            </w:r>
            <w:r>
              <w:rPr>
                <w:rFonts w:ascii="宋体" w:hAnsi="宋体" w:cs="宋体"/>
                <w:color w:val="000000"/>
                <w:kern w:val="0"/>
                <w:szCs w:val="21"/>
                <w:lang w:bidi="ar"/>
              </w:rPr>
              <w:t>4</w:t>
            </w:r>
            <w:r>
              <w:rPr>
                <w:rFonts w:ascii="宋体" w:hAnsi="宋体" w:cs="宋体" w:hint="eastAsia"/>
                <w:color w:val="000000"/>
                <w:kern w:val="0"/>
                <w:szCs w:val="21"/>
                <w:lang w:bidi="ar"/>
              </w:rPr>
              <w:t>分）</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C515D"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资金到位率</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A3D38"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B5E6A"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4 </w:t>
            </w:r>
          </w:p>
        </w:tc>
      </w:tr>
      <w:tr w:rsidR="00E7454A" w14:paraId="7522B738"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58DE91" w14:textId="77777777" w:rsidR="00E7454A" w:rsidRDefault="00E7454A">
            <w:pPr>
              <w:jc w:val="center"/>
              <w:rPr>
                <w:rFonts w:ascii="宋体" w:hAnsi="宋体" w:cs="宋体"/>
                <w:color w:val="000000"/>
                <w:szCs w:val="21"/>
              </w:rPr>
            </w:pPr>
          </w:p>
        </w:tc>
        <w:tc>
          <w:tcPr>
            <w:tcW w:w="15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5F4FCB" w14:textId="77777777" w:rsidR="00E7454A" w:rsidRDefault="00E7454A">
            <w:pPr>
              <w:jc w:val="center"/>
              <w:rPr>
                <w:rFonts w:ascii="宋体" w:hAnsi="宋体" w:cs="宋体"/>
                <w:color w:val="000000"/>
                <w:szCs w:val="21"/>
              </w:rPr>
            </w:pP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506F8"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预算执行率</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94B69"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EC39A"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4 </w:t>
            </w:r>
          </w:p>
        </w:tc>
      </w:tr>
      <w:tr w:rsidR="00E7454A" w14:paraId="457D8B49"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BDC19" w14:textId="77777777" w:rsidR="00E7454A" w:rsidRDefault="00E7454A">
            <w:pPr>
              <w:jc w:val="center"/>
              <w:rPr>
                <w:rFonts w:ascii="宋体" w:hAnsi="宋体" w:cs="宋体"/>
                <w:color w:val="000000"/>
                <w:szCs w:val="21"/>
              </w:rPr>
            </w:pPr>
          </w:p>
        </w:tc>
        <w:tc>
          <w:tcPr>
            <w:tcW w:w="15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7958E" w14:textId="77777777" w:rsidR="00E7454A" w:rsidRDefault="00E7454A">
            <w:pPr>
              <w:jc w:val="center"/>
              <w:rPr>
                <w:rFonts w:ascii="宋体" w:hAnsi="宋体" w:cs="宋体"/>
                <w:color w:val="000000"/>
                <w:szCs w:val="21"/>
              </w:rPr>
            </w:pP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146B3"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资金使用合规性</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1F9E6"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CC139"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r>
      <w:tr w:rsidR="00E7454A" w14:paraId="0348AFCC"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5558CA" w14:textId="77777777" w:rsidR="00E7454A" w:rsidRDefault="00E7454A">
            <w:pPr>
              <w:jc w:val="center"/>
              <w:rPr>
                <w:rFonts w:ascii="宋体" w:hAnsi="宋体" w:cs="宋体"/>
                <w:color w:val="000000"/>
                <w:szCs w:val="21"/>
              </w:rPr>
            </w:pPr>
          </w:p>
        </w:tc>
        <w:tc>
          <w:tcPr>
            <w:tcW w:w="15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3C4573"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组织实施（1</w:t>
            </w:r>
            <w:r>
              <w:rPr>
                <w:rFonts w:ascii="宋体" w:hAnsi="宋体" w:cs="宋体"/>
                <w:color w:val="000000"/>
                <w:kern w:val="0"/>
                <w:szCs w:val="21"/>
                <w:lang w:bidi="ar"/>
              </w:rPr>
              <w:t>0</w:t>
            </w:r>
            <w:r>
              <w:rPr>
                <w:rFonts w:ascii="宋体" w:hAnsi="宋体" w:cs="宋体" w:hint="eastAsia"/>
                <w:color w:val="000000"/>
                <w:kern w:val="0"/>
                <w:szCs w:val="21"/>
                <w:lang w:bidi="ar"/>
              </w:rPr>
              <w:t>分）</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14796"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管理制度健全性</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4143E"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964B1"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r>
      <w:tr w:rsidR="00E7454A" w14:paraId="68CE850D"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8CE241" w14:textId="77777777" w:rsidR="00E7454A" w:rsidRDefault="00E7454A">
            <w:pPr>
              <w:jc w:val="center"/>
              <w:rPr>
                <w:rFonts w:ascii="宋体" w:hAnsi="宋体" w:cs="宋体"/>
                <w:color w:val="000000"/>
                <w:szCs w:val="21"/>
              </w:rPr>
            </w:pPr>
          </w:p>
        </w:tc>
        <w:tc>
          <w:tcPr>
            <w:tcW w:w="15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0937C" w14:textId="77777777" w:rsidR="00E7454A" w:rsidRDefault="00E7454A">
            <w:pPr>
              <w:jc w:val="center"/>
              <w:rPr>
                <w:rFonts w:ascii="宋体" w:hAnsi="宋体" w:cs="宋体"/>
                <w:color w:val="000000"/>
                <w:szCs w:val="21"/>
              </w:rPr>
            </w:pP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6CB8C"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制度执行有效性</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B88FD"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2FE32"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3</w:t>
            </w:r>
          </w:p>
        </w:tc>
      </w:tr>
      <w:tr w:rsidR="00E7454A" w14:paraId="10E852EA" w14:textId="77777777">
        <w:trPr>
          <w:trHeight w:hRule="exact" w:val="397"/>
          <w:jc w:val="center"/>
        </w:trPr>
        <w:tc>
          <w:tcPr>
            <w:tcW w:w="7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D3291A"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产出</w:t>
            </w:r>
            <w:r>
              <w:rPr>
                <w:rFonts w:ascii="宋体" w:hAnsi="宋体" w:cs="宋体" w:hint="eastAsia"/>
                <w:color w:val="000000"/>
                <w:kern w:val="0"/>
                <w:szCs w:val="21"/>
                <w:lang w:bidi="ar"/>
              </w:rPr>
              <w:br/>
              <w:t>（3</w:t>
            </w:r>
            <w:r>
              <w:rPr>
                <w:rFonts w:ascii="宋体" w:hAnsi="宋体" w:cs="宋体"/>
                <w:color w:val="000000"/>
                <w:kern w:val="0"/>
                <w:szCs w:val="21"/>
                <w:lang w:bidi="ar"/>
              </w:rPr>
              <w:t>6</w:t>
            </w:r>
            <w:r>
              <w:rPr>
                <w:rFonts w:ascii="宋体" w:hAnsi="宋体" w:cs="宋体" w:hint="eastAsia"/>
                <w:color w:val="000000"/>
                <w:kern w:val="0"/>
                <w:szCs w:val="21"/>
                <w:lang w:bidi="ar"/>
              </w:rPr>
              <w:t>分）</w:t>
            </w: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C9B12"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产出数量（9分）</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5C619"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实际完成率 </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D8EA4"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5F017"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8.99</w:t>
            </w:r>
          </w:p>
        </w:tc>
      </w:tr>
      <w:tr w:rsidR="00E7454A" w14:paraId="2BC03407"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18318" w14:textId="77777777" w:rsidR="00E7454A" w:rsidRDefault="00E7454A">
            <w:pPr>
              <w:jc w:val="center"/>
              <w:rPr>
                <w:rFonts w:ascii="宋体" w:hAnsi="宋体" w:cs="宋体"/>
                <w:color w:val="000000"/>
                <w:szCs w:val="21"/>
              </w:rPr>
            </w:pP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F1061"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产出质量（9分）</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418DA"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质量达标率</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A4535"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DA5D9" w14:textId="77777777" w:rsidR="00E7454A" w:rsidRDefault="00873E66">
            <w:pPr>
              <w:widowControl/>
              <w:jc w:val="center"/>
              <w:textAlignment w:val="center"/>
              <w:rPr>
                <w:rFonts w:ascii="宋体" w:hAnsi="宋体" w:cs="宋体"/>
                <w:color w:val="000000"/>
                <w:szCs w:val="21"/>
              </w:rPr>
            </w:pPr>
            <w:r>
              <w:rPr>
                <w:rFonts w:ascii="宋体" w:hAnsi="宋体" w:cs="宋体"/>
                <w:color w:val="000000"/>
                <w:szCs w:val="21"/>
              </w:rPr>
              <w:t>9</w:t>
            </w:r>
          </w:p>
        </w:tc>
      </w:tr>
      <w:tr w:rsidR="00E7454A" w14:paraId="483325EC"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98B1E0" w14:textId="77777777" w:rsidR="00E7454A" w:rsidRDefault="00E7454A">
            <w:pPr>
              <w:jc w:val="center"/>
              <w:rPr>
                <w:rFonts w:ascii="宋体" w:hAnsi="宋体" w:cs="宋体"/>
                <w:color w:val="000000"/>
                <w:szCs w:val="21"/>
              </w:rPr>
            </w:pP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C9198"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产出时效（9分）</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A1A53"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完成及时性</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0906C"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14C25" w14:textId="77777777" w:rsidR="00E7454A" w:rsidRDefault="00873E66">
            <w:pPr>
              <w:widowControl/>
              <w:jc w:val="center"/>
              <w:textAlignment w:val="center"/>
              <w:rPr>
                <w:rFonts w:ascii="宋体" w:hAnsi="宋体" w:cs="宋体"/>
                <w:color w:val="000000"/>
                <w:szCs w:val="21"/>
              </w:rPr>
            </w:pPr>
            <w:r>
              <w:rPr>
                <w:rFonts w:ascii="宋体" w:hAnsi="宋体" w:cs="宋体"/>
                <w:color w:val="000000"/>
                <w:szCs w:val="21"/>
              </w:rPr>
              <w:t>9</w:t>
            </w:r>
          </w:p>
        </w:tc>
      </w:tr>
      <w:tr w:rsidR="00E7454A" w14:paraId="557C5436"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29996" w14:textId="77777777" w:rsidR="00E7454A" w:rsidRDefault="00E7454A">
            <w:pPr>
              <w:jc w:val="center"/>
              <w:rPr>
                <w:rFonts w:ascii="宋体" w:hAnsi="宋体" w:cs="宋体"/>
                <w:color w:val="000000"/>
                <w:szCs w:val="21"/>
              </w:rPr>
            </w:pP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AFAF1"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产出成本（9分）</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9B54F"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成本节约率</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D75A9"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7A5B0"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r>
      <w:tr w:rsidR="00E7454A" w14:paraId="14EAFB19" w14:textId="77777777">
        <w:trPr>
          <w:trHeight w:hRule="exact" w:val="397"/>
          <w:jc w:val="center"/>
        </w:trPr>
        <w:tc>
          <w:tcPr>
            <w:tcW w:w="7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B77E73"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效益</w:t>
            </w:r>
            <w:r>
              <w:rPr>
                <w:rFonts w:ascii="宋体" w:hAnsi="宋体" w:cs="宋体" w:hint="eastAsia"/>
                <w:color w:val="000000"/>
                <w:kern w:val="0"/>
                <w:szCs w:val="21"/>
                <w:lang w:bidi="ar"/>
              </w:rPr>
              <w:br/>
              <w:t>（20分）</w:t>
            </w:r>
          </w:p>
        </w:tc>
        <w:tc>
          <w:tcPr>
            <w:tcW w:w="15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7ACBA9"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项目效益                 （1</w:t>
            </w:r>
            <w:r>
              <w:rPr>
                <w:rFonts w:ascii="宋体" w:hAnsi="宋体" w:cs="宋体"/>
                <w:color w:val="000000"/>
                <w:kern w:val="0"/>
                <w:szCs w:val="21"/>
                <w:lang w:bidi="ar"/>
              </w:rPr>
              <w:t>5</w:t>
            </w:r>
            <w:r>
              <w:rPr>
                <w:rFonts w:ascii="宋体" w:hAnsi="宋体" w:cs="宋体" w:hint="eastAsia"/>
                <w:color w:val="000000"/>
                <w:kern w:val="0"/>
                <w:szCs w:val="21"/>
                <w:lang w:bidi="ar"/>
              </w:rPr>
              <w:t>分）</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3C99E"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社会效益</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A8738"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23A80"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r>
      <w:tr w:rsidR="00E7454A" w14:paraId="42954A55"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AFA336" w14:textId="77777777" w:rsidR="00E7454A" w:rsidRDefault="00E7454A">
            <w:pPr>
              <w:jc w:val="center"/>
              <w:rPr>
                <w:rFonts w:ascii="宋体" w:hAnsi="宋体" w:cs="宋体"/>
                <w:color w:val="000000"/>
                <w:szCs w:val="21"/>
              </w:rPr>
            </w:pPr>
          </w:p>
        </w:tc>
        <w:tc>
          <w:tcPr>
            <w:tcW w:w="15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4F9C7" w14:textId="77777777" w:rsidR="00E7454A" w:rsidRDefault="00E7454A">
            <w:pPr>
              <w:jc w:val="center"/>
              <w:rPr>
                <w:rFonts w:ascii="宋体" w:hAnsi="宋体" w:cs="宋体"/>
                <w:color w:val="000000"/>
                <w:szCs w:val="21"/>
              </w:rPr>
            </w:pP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F12BF"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生态效益</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EFFDB"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A3F8F"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r>
      <w:tr w:rsidR="00E7454A" w14:paraId="7019614B" w14:textId="77777777">
        <w:trPr>
          <w:trHeight w:hRule="exact" w:val="397"/>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51829B" w14:textId="77777777" w:rsidR="00E7454A" w:rsidRDefault="00E7454A">
            <w:pPr>
              <w:jc w:val="center"/>
              <w:rPr>
                <w:rFonts w:ascii="宋体" w:hAnsi="宋体" w:cs="宋体"/>
                <w:color w:val="000000"/>
                <w:szCs w:val="21"/>
              </w:rPr>
            </w:pPr>
          </w:p>
        </w:tc>
        <w:tc>
          <w:tcPr>
            <w:tcW w:w="15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0C6B71" w14:textId="77777777" w:rsidR="00E7454A" w:rsidRDefault="00E7454A">
            <w:pPr>
              <w:jc w:val="center"/>
              <w:rPr>
                <w:rFonts w:ascii="宋体" w:hAnsi="宋体" w:cs="宋体"/>
                <w:color w:val="000000"/>
                <w:szCs w:val="21"/>
              </w:rPr>
            </w:pP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2C70F"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可持续影响</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B71C7"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5</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8A546"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5</w:t>
            </w:r>
          </w:p>
        </w:tc>
      </w:tr>
      <w:tr w:rsidR="00E7454A" w14:paraId="45EEDA93" w14:textId="77777777">
        <w:trPr>
          <w:trHeight w:hRule="exact" w:val="422"/>
          <w:jc w:val="center"/>
        </w:trPr>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B6658C" w14:textId="77777777" w:rsidR="00E7454A" w:rsidRDefault="00E7454A">
            <w:pPr>
              <w:jc w:val="center"/>
              <w:rPr>
                <w:rFonts w:ascii="宋体" w:hAnsi="宋体" w:cs="宋体"/>
                <w:color w:val="000000"/>
                <w:szCs w:val="21"/>
              </w:rPr>
            </w:pPr>
          </w:p>
        </w:tc>
        <w:tc>
          <w:tcPr>
            <w:tcW w:w="1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26388"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满意度（5分）</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130AC"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受益对象满意度</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50F47"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5</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7D3A2"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5</w:t>
            </w:r>
          </w:p>
        </w:tc>
      </w:tr>
      <w:tr w:rsidR="00E7454A" w14:paraId="37946E0F" w14:textId="77777777">
        <w:trPr>
          <w:trHeight w:hRule="exact" w:val="462"/>
          <w:jc w:val="center"/>
        </w:trPr>
        <w:tc>
          <w:tcPr>
            <w:tcW w:w="335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40261"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 计</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C404C"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B5D3A"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szCs w:val="21"/>
              </w:rPr>
              <w:t>9</w:t>
            </w:r>
            <w:r>
              <w:rPr>
                <w:rFonts w:ascii="宋体" w:hAnsi="宋体" w:cs="宋体"/>
                <w:color w:val="000000"/>
                <w:szCs w:val="21"/>
              </w:rPr>
              <w:t>1.99</w:t>
            </w:r>
          </w:p>
        </w:tc>
      </w:tr>
    </w:tbl>
    <w:p w14:paraId="544F162E" w14:textId="77777777" w:rsidR="00E7454A" w:rsidRDefault="00873E66">
      <w:pPr>
        <w:spacing w:line="580" w:lineRule="exact"/>
        <w:ind w:firstLineChars="200" w:firstLine="640"/>
        <w:rPr>
          <w:rFonts w:eastAsia="仿宋_GB2312"/>
          <w:sz w:val="32"/>
          <w:szCs w:val="32"/>
        </w:rPr>
      </w:pPr>
      <w:r>
        <w:rPr>
          <w:rFonts w:eastAsia="仿宋_GB2312"/>
          <w:sz w:val="32"/>
          <w:szCs w:val="32"/>
        </w:rPr>
        <w:t>结合项目决策、过程、产出、效益及绩效评价指标体系等内容，对</w:t>
      </w:r>
      <w:r>
        <w:rPr>
          <w:rFonts w:eastAsia="仿宋_GB2312" w:hint="eastAsia"/>
          <w:sz w:val="32"/>
          <w:szCs w:val="32"/>
        </w:rPr>
        <w:t>该项目</w:t>
      </w:r>
      <w:r>
        <w:rPr>
          <w:rFonts w:eastAsia="仿宋_GB2312"/>
          <w:sz w:val="32"/>
          <w:szCs w:val="32"/>
        </w:rPr>
        <w:t>作出如下评价：</w:t>
      </w:r>
    </w:p>
    <w:p w14:paraId="7912CFA7" w14:textId="77777777" w:rsidR="00E7454A" w:rsidRDefault="00873E66">
      <w:pPr>
        <w:spacing w:line="580" w:lineRule="exact"/>
        <w:ind w:firstLineChars="200" w:firstLine="640"/>
        <w:rPr>
          <w:rFonts w:eastAsia="仿宋_GB2312"/>
          <w:sz w:val="32"/>
          <w:szCs w:val="32"/>
        </w:rPr>
      </w:pPr>
      <w:r>
        <w:rPr>
          <w:rFonts w:eastAsia="仿宋_GB2312" w:hint="eastAsia"/>
          <w:sz w:val="32"/>
          <w:szCs w:val="32"/>
        </w:rPr>
        <w:t>从总体情况看，崔庄镇政府积极组织项目实施，项目立项程序较规范，过程管理较合规，委托招标代理公司开展工程招标工作，项目完工后及时联合有关单位进行验收，保障项目按时按质完成。该项目的实施为塑造乡村形象起到了重要的作用，在一定程度上改善了区域居民的出行环境，为周边群众的出行提供了更多便利，为乡村外延拓展提供了有力的基础条件。通过现场发放调查问卷，</w:t>
      </w:r>
      <w:r>
        <w:rPr>
          <w:rFonts w:eastAsia="仿宋_GB2312" w:hint="eastAsia"/>
          <w:sz w:val="32"/>
          <w:szCs w:val="32"/>
        </w:rPr>
        <w:lastRenderedPageBreak/>
        <w:t>该项目受益群众满意度较高。</w:t>
      </w:r>
    </w:p>
    <w:p w14:paraId="61B53DEA" w14:textId="77777777" w:rsidR="00E7454A" w:rsidRDefault="00873E66">
      <w:pPr>
        <w:spacing w:line="580" w:lineRule="exact"/>
        <w:ind w:firstLineChars="200" w:firstLine="640"/>
        <w:rPr>
          <w:rFonts w:eastAsia="仿宋_GB2312"/>
          <w:sz w:val="32"/>
          <w:szCs w:val="32"/>
        </w:rPr>
      </w:pPr>
      <w:r>
        <w:rPr>
          <w:rFonts w:eastAsia="仿宋_GB2312" w:hint="eastAsia"/>
          <w:sz w:val="32"/>
          <w:szCs w:val="32"/>
        </w:rPr>
        <w:t>通过本次绩效评价工作，我们也发现该项目在决策、过程、效益中还存在一些不足之处。如预算管理工作还有待加强，项目管理工作还有待提升。</w:t>
      </w:r>
    </w:p>
    <w:p w14:paraId="01152AC7" w14:textId="77777777" w:rsidR="00E7454A" w:rsidRDefault="00873E66">
      <w:pPr>
        <w:pStyle w:val="1"/>
        <w:spacing w:line="580" w:lineRule="exact"/>
        <w:rPr>
          <w:rFonts w:eastAsia="黑体"/>
        </w:rPr>
      </w:pPr>
      <w:bookmarkStart w:id="71" w:name="_Toc25520"/>
      <w:bookmarkStart w:id="72" w:name="_Toc38452635"/>
      <w:bookmarkStart w:id="73" w:name="_Toc3561"/>
      <w:bookmarkStart w:id="74" w:name="_Toc41137189"/>
      <w:bookmarkStart w:id="75" w:name="_Toc72846136"/>
      <w:bookmarkStart w:id="76" w:name="_Toc38447891"/>
      <w:r>
        <w:rPr>
          <w:rFonts w:eastAsia="黑体"/>
        </w:rPr>
        <w:t>四、绩效评价指标分析</w:t>
      </w:r>
      <w:bookmarkEnd w:id="71"/>
      <w:bookmarkEnd w:id="72"/>
      <w:bookmarkEnd w:id="73"/>
      <w:bookmarkEnd w:id="74"/>
      <w:bookmarkEnd w:id="75"/>
      <w:bookmarkEnd w:id="76"/>
    </w:p>
    <w:p w14:paraId="2416D5EF"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通过对崔庄镇政府提供的项目资料进行检查和现场实地查看，该项目综合得分9</w:t>
      </w:r>
      <w:r>
        <w:rPr>
          <w:rFonts w:ascii="仿宋_GB2312" w:eastAsia="仿宋_GB2312"/>
          <w:sz w:val="32"/>
          <w:szCs w:val="32"/>
        </w:rPr>
        <w:t>1</w:t>
      </w:r>
      <w:r>
        <w:rPr>
          <w:rFonts w:ascii="仿宋_GB2312" w:eastAsia="仿宋_GB2312" w:hint="eastAsia"/>
          <w:sz w:val="32"/>
          <w:szCs w:val="32"/>
        </w:rPr>
        <w:t>.99分，评价等级为“优”。具体得分如下：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953"/>
        <w:gridCol w:w="1953"/>
        <w:gridCol w:w="1362"/>
        <w:gridCol w:w="1748"/>
      </w:tblGrid>
      <w:tr w:rsidR="00E7454A" w14:paraId="089BCFC4" w14:textId="77777777">
        <w:trPr>
          <w:trHeight w:val="300"/>
          <w:jc w:val="center"/>
        </w:trPr>
        <w:tc>
          <w:tcPr>
            <w:tcW w:w="1127" w:type="pct"/>
            <w:shd w:val="clear" w:color="auto" w:fill="auto"/>
            <w:vAlign w:val="center"/>
          </w:tcPr>
          <w:p w14:paraId="1B19E9CD" w14:textId="77777777" w:rsidR="00E7454A" w:rsidRDefault="00873E6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一级指标</w:t>
            </w:r>
          </w:p>
        </w:tc>
        <w:tc>
          <w:tcPr>
            <w:tcW w:w="1078" w:type="pct"/>
            <w:shd w:val="clear" w:color="auto" w:fill="auto"/>
            <w:vAlign w:val="center"/>
          </w:tcPr>
          <w:p w14:paraId="4C2B1063" w14:textId="77777777" w:rsidR="00E7454A" w:rsidRDefault="00873E6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二级指标</w:t>
            </w:r>
          </w:p>
        </w:tc>
        <w:tc>
          <w:tcPr>
            <w:tcW w:w="1078" w:type="pct"/>
            <w:shd w:val="clear" w:color="auto" w:fill="auto"/>
            <w:vAlign w:val="center"/>
          </w:tcPr>
          <w:p w14:paraId="2B207CEC" w14:textId="77777777" w:rsidR="00E7454A" w:rsidRDefault="00873E6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分值权重</w:t>
            </w:r>
          </w:p>
        </w:tc>
        <w:tc>
          <w:tcPr>
            <w:tcW w:w="752" w:type="pct"/>
            <w:shd w:val="clear" w:color="auto" w:fill="auto"/>
            <w:vAlign w:val="center"/>
          </w:tcPr>
          <w:p w14:paraId="18652887" w14:textId="77777777" w:rsidR="00E7454A" w:rsidRDefault="00873E6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得分</w:t>
            </w:r>
          </w:p>
        </w:tc>
        <w:tc>
          <w:tcPr>
            <w:tcW w:w="965" w:type="pct"/>
            <w:shd w:val="clear" w:color="auto" w:fill="auto"/>
            <w:vAlign w:val="center"/>
          </w:tcPr>
          <w:p w14:paraId="7BD07EC2" w14:textId="77777777" w:rsidR="00E7454A" w:rsidRDefault="00873E6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得分率</w:t>
            </w:r>
          </w:p>
        </w:tc>
      </w:tr>
      <w:tr w:rsidR="00E7454A" w14:paraId="1522889F" w14:textId="77777777">
        <w:trPr>
          <w:trHeight w:val="360"/>
          <w:jc w:val="center"/>
        </w:trPr>
        <w:tc>
          <w:tcPr>
            <w:tcW w:w="1127" w:type="pct"/>
            <w:vMerge w:val="restart"/>
            <w:shd w:val="clear" w:color="auto" w:fill="auto"/>
            <w:vAlign w:val="center"/>
          </w:tcPr>
          <w:p w14:paraId="5C7E4C45"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决策</w:t>
            </w:r>
            <w:r>
              <w:rPr>
                <w:rFonts w:ascii="宋体" w:hAnsi="宋体" w:cs="宋体" w:hint="eastAsia"/>
                <w:color w:val="000000"/>
                <w:kern w:val="0"/>
                <w:szCs w:val="21"/>
                <w:lang w:bidi="ar"/>
              </w:rPr>
              <w:br/>
              <w:t>（2</w:t>
            </w:r>
            <w:r>
              <w:rPr>
                <w:rFonts w:ascii="宋体" w:hAnsi="宋体" w:cs="宋体"/>
                <w:color w:val="000000"/>
                <w:kern w:val="0"/>
                <w:szCs w:val="21"/>
                <w:lang w:bidi="ar"/>
              </w:rPr>
              <w:t>0</w:t>
            </w:r>
            <w:r>
              <w:rPr>
                <w:rFonts w:ascii="宋体" w:hAnsi="宋体" w:cs="宋体" w:hint="eastAsia"/>
                <w:color w:val="000000"/>
                <w:kern w:val="0"/>
                <w:szCs w:val="21"/>
                <w:lang w:bidi="ar"/>
              </w:rPr>
              <w:t>分）</w:t>
            </w:r>
          </w:p>
        </w:tc>
        <w:tc>
          <w:tcPr>
            <w:tcW w:w="1078" w:type="pct"/>
            <w:shd w:val="clear" w:color="auto" w:fill="auto"/>
            <w:vAlign w:val="center"/>
          </w:tcPr>
          <w:p w14:paraId="7440EA80"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项目立项</w:t>
            </w:r>
          </w:p>
        </w:tc>
        <w:tc>
          <w:tcPr>
            <w:tcW w:w="1078" w:type="pct"/>
            <w:shd w:val="clear" w:color="auto" w:fill="auto"/>
            <w:vAlign w:val="center"/>
          </w:tcPr>
          <w:p w14:paraId="79711EDE"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7</w:t>
            </w:r>
          </w:p>
        </w:tc>
        <w:tc>
          <w:tcPr>
            <w:tcW w:w="752" w:type="pct"/>
            <w:shd w:val="clear" w:color="auto" w:fill="auto"/>
            <w:vAlign w:val="center"/>
          </w:tcPr>
          <w:p w14:paraId="03BA19EC"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7</w:t>
            </w:r>
          </w:p>
        </w:tc>
        <w:tc>
          <w:tcPr>
            <w:tcW w:w="965" w:type="pct"/>
            <w:shd w:val="clear" w:color="auto" w:fill="auto"/>
            <w:noWrap/>
            <w:vAlign w:val="center"/>
          </w:tcPr>
          <w:p w14:paraId="15811C2C"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100.00%</w:t>
            </w:r>
          </w:p>
        </w:tc>
      </w:tr>
      <w:tr w:rsidR="00E7454A" w14:paraId="5D64E007" w14:textId="77777777">
        <w:trPr>
          <w:trHeight w:val="360"/>
          <w:jc w:val="center"/>
        </w:trPr>
        <w:tc>
          <w:tcPr>
            <w:tcW w:w="1127" w:type="pct"/>
            <w:vMerge/>
            <w:shd w:val="clear" w:color="auto" w:fill="auto"/>
            <w:vAlign w:val="center"/>
          </w:tcPr>
          <w:p w14:paraId="68DFFDEC" w14:textId="77777777" w:rsidR="00E7454A" w:rsidRDefault="00E7454A">
            <w:pPr>
              <w:jc w:val="center"/>
              <w:rPr>
                <w:rFonts w:ascii="宋体" w:hAnsi="宋体" w:cs="宋体"/>
                <w:color w:val="000000"/>
                <w:szCs w:val="21"/>
              </w:rPr>
            </w:pPr>
          </w:p>
        </w:tc>
        <w:tc>
          <w:tcPr>
            <w:tcW w:w="1078" w:type="pct"/>
            <w:shd w:val="clear" w:color="auto" w:fill="auto"/>
            <w:vAlign w:val="center"/>
          </w:tcPr>
          <w:p w14:paraId="741D2F7B"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绩效目标</w:t>
            </w:r>
          </w:p>
        </w:tc>
        <w:tc>
          <w:tcPr>
            <w:tcW w:w="1078" w:type="pct"/>
            <w:shd w:val="clear" w:color="auto" w:fill="auto"/>
            <w:vAlign w:val="center"/>
          </w:tcPr>
          <w:p w14:paraId="1EB37F57"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7</w:t>
            </w:r>
          </w:p>
        </w:tc>
        <w:tc>
          <w:tcPr>
            <w:tcW w:w="752" w:type="pct"/>
            <w:shd w:val="clear" w:color="auto" w:fill="auto"/>
            <w:vAlign w:val="center"/>
          </w:tcPr>
          <w:p w14:paraId="6728F79B"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965" w:type="pct"/>
            <w:shd w:val="clear" w:color="auto" w:fill="auto"/>
            <w:noWrap/>
            <w:vAlign w:val="center"/>
          </w:tcPr>
          <w:p w14:paraId="29AFEEB2"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57.14%</w:t>
            </w:r>
          </w:p>
        </w:tc>
      </w:tr>
      <w:tr w:rsidR="00E7454A" w14:paraId="4CC7AC79" w14:textId="77777777">
        <w:trPr>
          <w:trHeight w:val="360"/>
          <w:jc w:val="center"/>
        </w:trPr>
        <w:tc>
          <w:tcPr>
            <w:tcW w:w="1127" w:type="pct"/>
            <w:vMerge/>
            <w:shd w:val="clear" w:color="auto" w:fill="auto"/>
            <w:vAlign w:val="center"/>
          </w:tcPr>
          <w:p w14:paraId="01F363AF" w14:textId="77777777" w:rsidR="00E7454A" w:rsidRDefault="00E7454A">
            <w:pPr>
              <w:jc w:val="center"/>
              <w:rPr>
                <w:rFonts w:ascii="宋体" w:hAnsi="宋体" w:cs="宋体"/>
                <w:color w:val="000000"/>
                <w:szCs w:val="21"/>
              </w:rPr>
            </w:pPr>
          </w:p>
        </w:tc>
        <w:tc>
          <w:tcPr>
            <w:tcW w:w="1078" w:type="pct"/>
            <w:shd w:val="clear" w:color="auto" w:fill="auto"/>
            <w:vAlign w:val="center"/>
          </w:tcPr>
          <w:p w14:paraId="7143DCB4"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资金投入</w:t>
            </w:r>
          </w:p>
        </w:tc>
        <w:tc>
          <w:tcPr>
            <w:tcW w:w="1078" w:type="pct"/>
            <w:shd w:val="clear" w:color="auto" w:fill="auto"/>
            <w:vAlign w:val="center"/>
          </w:tcPr>
          <w:p w14:paraId="5376E512"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c>
          <w:tcPr>
            <w:tcW w:w="752" w:type="pct"/>
            <w:shd w:val="clear" w:color="auto" w:fill="auto"/>
            <w:vAlign w:val="center"/>
          </w:tcPr>
          <w:p w14:paraId="133EC1E0"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c>
          <w:tcPr>
            <w:tcW w:w="965" w:type="pct"/>
            <w:shd w:val="clear" w:color="auto" w:fill="auto"/>
            <w:noWrap/>
            <w:vAlign w:val="center"/>
          </w:tcPr>
          <w:p w14:paraId="69A07C26"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100.00%</w:t>
            </w:r>
          </w:p>
        </w:tc>
      </w:tr>
      <w:tr w:rsidR="00E7454A" w14:paraId="1BB32CC0" w14:textId="77777777">
        <w:trPr>
          <w:trHeight w:val="360"/>
          <w:jc w:val="center"/>
        </w:trPr>
        <w:tc>
          <w:tcPr>
            <w:tcW w:w="2205" w:type="pct"/>
            <w:gridSpan w:val="2"/>
            <w:shd w:val="clear" w:color="auto" w:fill="auto"/>
            <w:vAlign w:val="center"/>
          </w:tcPr>
          <w:p w14:paraId="233082AA"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决策部分小计</w:t>
            </w:r>
          </w:p>
        </w:tc>
        <w:tc>
          <w:tcPr>
            <w:tcW w:w="1078" w:type="pct"/>
            <w:shd w:val="clear" w:color="auto" w:fill="auto"/>
            <w:vAlign w:val="center"/>
          </w:tcPr>
          <w:p w14:paraId="17116C08"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20</w:t>
            </w:r>
          </w:p>
        </w:tc>
        <w:tc>
          <w:tcPr>
            <w:tcW w:w="752" w:type="pct"/>
            <w:shd w:val="clear" w:color="auto" w:fill="auto"/>
            <w:vAlign w:val="center"/>
          </w:tcPr>
          <w:p w14:paraId="126A3232"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17</w:t>
            </w:r>
          </w:p>
        </w:tc>
        <w:tc>
          <w:tcPr>
            <w:tcW w:w="965" w:type="pct"/>
            <w:shd w:val="clear" w:color="auto" w:fill="auto"/>
            <w:noWrap/>
            <w:vAlign w:val="center"/>
          </w:tcPr>
          <w:p w14:paraId="0F145FFD"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r>
              <w:rPr>
                <w:rFonts w:ascii="宋体" w:hAnsi="宋体" w:cs="宋体"/>
                <w:color w:val="000000"/>
                <w:kern w:val="0"/>
                <w:szCs w:val="21"/>
                <w:lang w:bidi="ar"/>
              </w:rPr>
              <w:t>5</w:t>
            </w:r>
            <w:r>
              <w:rPr>
                <w:rFonts w:ascii="宋体" w:hAnsi="宋体" w:cs="宋体" w:hint="eastAsia"/>
                <w:color w:val="000000"/>
                <w:kern w:val="0"/>
                <w:szCs w:val="21"/>
                <w:lang w:bidi="ar"/>
              </w:rPr>
              <w:t>.</w:t>
            </w:r>
            <w:r>
              <w:rPr>
                <w:rFonts w:ascii="宋体" w:hAnsi="宋体" w:cs="宋体"/>
                <w:color w:val="000000"/>
                <w:kern w:val="0"/>
                <w:szCs w:val="21"/>
                <w:lang w:bidi="ar"/>
              </w:rPr>
              <w:t>0</w:t>
            </w:r>
            <w:r>
              <w:rPr>
                <w:rFonts w:ascii="宋体" w:hAnsi="宋体" w:cs="宋体" w:hint="eastAsia"/>
                <w:color w:val="000000"/>
                <w:kern w:val="0"/>
                <w:szCs w:val="21"/>
                <w:lang w:bidi="ar"/>
              </w:rPr>
              <w:t>0%</w:t>
            </w:r>
          </w:p>
        </w:tc>
      </w:tr>
      <w:tr w:rsidR="00E7454A" w14:paraId="7828479C" w14:textId="77777777">
        <w:trPr>
          <w:trHeight w:val="360"/>
          <w:jc w:val="center"/>
        </w:trPr>
        <w:tc>
          <w:tcPr>
            <w:tcW w:w="1127" w:type="pct"/>
            <w:vMerge w:val="restart"/>
            <w:shd w:val="clear" w:color="auto" w:fill="auto"/>
            <w:vAlign w:val="center"/>
          </w:tcPr>
          <w:p w14:paraId="43C8924C"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过程</w:t>
            </w:r>
            <w:r>
              <w:rPr>
                <w:rFonts w:ascii="宋体" w:hAnsi="宋体" w:cs="宋体" w:hint="eastAsia"/>
                <w:color w:val="000000"/>
                <w:kern w:val="0"/>
                <w:szCs w:val="21"/>
                <w:lang w:bidi="ar"/>
              </w:rPr>
              <w:br/>
              <w:t>（24分）</w:t>
            </w:r>
          </w:p>
        </w:tc>
        <w:tc>
          <w:tcPr>
            <w:tcW w:w="1078" w:type="pct"/>
            <w:shd w:val="clear" w:color="auto" w:fill="auto"/>
            <w:vAlign w:val="center"/>
          </w:tcPr>
          <w:p w14:paraId="00A15191"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资金管理</w:t>
            </w:r>
          </w:p>
        </w:tc>
        <w:tc>
          <w:tcPr>
            <w:tcW w:w="1078" w:type="pct"/>
            <w:shd w:val="clear" w:color="auto" w:fill="auto"/>
            <w:vAlign w:val="center"/>
          </w:tcPr>
          <w:p w14:paraId="47C2E6FD"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14</w:t>
            </w:r>
          </w:p>
        </w:tc>
        <w:tc>
          <w:tcPr>
            <w:tcW w:w="752" w:type="pct"/>
            <w:shd w:val="clear" w:color="auto" w:fill="auto"/>
            <w:vAlign w:val="center"/>
          </w:tcPr>
          <w:p w14:paraId="1B246469"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14</w:t>
            </w:r>
          </w:p>
        </w:tc>
        <w:tc>
          <w:tcPr>
            <w:tcW w:w="965" w:type="pct"/>
            <w:shd w:val="clear" w:color="auto" w:fill="auto"/>
            <w:noWrap/>
            <w:vAlign w:val="center"/>
          </w:tcPr>
          <w:p w14:paraId="5E2CCFAF"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100.00%</w:t>
            </w:r>
          </w:p>
        </w:tc>
      </w:tr>
      <w:tr w:rsidR="00E7454A" w14:paraId="6C97B9CE" w14:textId="77777777">
        <w:trPr>
          <w:trHeight w:val="360"/>
          <w:jc w:val="center"/>
        </w:trPr>
        <w:tc>
          <w:tcPr>
            <w:tcW w:w="1127" w:type="pct"/>
            <w:vMerge/>
            <w:shd w:val="clear" w:color="auto" w:fill="auto"/>
            <w:vAlign w:val="center"/>
          </w:tcPr>
          <w:p w14:paraId="3C50201C" w14:textId="77777777" w:rsidR="00E7454A" w:rsidRDefault="00E7454A">
            <w:pPr>
              <w:jc w:val="center"/>
              <w:rPr>
                <w:rFonts w:ascii="宋体" w:hAnsi="宋体" w:cs="宋体"/>
                <w:color w:val="000000"/>
                <w:szCs w:val="21"/>
              </w:rPr>
            </w:pPr>
          </w:p>
        </w:tc>
        <w:tc>
          <w:tcPr>
            <w:tcW w:w="1078" w:type="pct"/>
            <w:shd w:val="clear" w:color="auto" w:fill="auto"/>
            <w:vAlign w:val="center"/>
          </w:tcPr>
          <w:p w14:paraId="68ECB680"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组织实施</w:t>
            </w:r>
          </w:p>
        </w:tc>
        <w:tc>
          <w:tcPr>
            <w:tcW w:w="1078" w:type="pct"/>
            <w:shd w:val="clear" w:color="auto" w:fill="auto"/>
            <w:vAlign w:val="center"/>
          </w:tcPr>
          <w:p w14:paraId="5C222EA8"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color w:val="000000"/>
                <w:kern w:val="0"/>
                <w:szCs w:val="21"/>
                <w:lang w:bidi="ar"/>
              </w:rPr>
              <w:t>0</w:t>
            </w:r>
          </w:p>
        </w:tc>
        <w:tc>
          <w:tcPr>
            <w:tcW w:w="752" w:type="pct"/>
            <w:shd w:val="clear" w:color="auto" w:fill="auto"/>
            <w:vAlign w:val="center"/>
          </w:tcPr>
          <w:p w14:paraId="2664BAED"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7</w:t>
            </w:r>
          </w:p>
        </w:tc>
        <w:tc>
          <w:tcPr>
            <w:tcW w:w="965" w:type="pct"/>
            <w:shd w:val="clear" w:color="auto" w:fill="auto"/>
            <w:noWrap/>
            <w:vAlign w:val="center"/>
          </w:tcPr>
          <w:p w14:paraId="0163CC0D"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70.00%</w:t>
            </w:r>
          </w:p>
        </w:tc>
      </w:tr>
      <w:tr w:rsidR="00E7454A" w14:paraId="194D2BED" w14:textId="77777777">
        <w:trPr>
          <w:trHeight w:val="360"/>
          <w:jc w:val="center"/>
        </w:trPr>
        <w:tc>
          <w:tcPr>
            <w:tcW w:w="2205" w:type="pct"/>
            <w:gridSpan w:val="2"/>
            <w:shd w:val="clear" w:color="auto" w:fill="auto"/>
            <w:vAlign w:val="center"/>
          </w:tcPr>
          <w:p w14:paraId="13BFFEB0"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过程部分小计</w:t>
            </w:r>
          </w:p>
        </w:tc>
        <w:tc>
          <w:tcPr>
            <w:tcW w:w="1078" w:type="pct"/>
            <w:shd w:val="clear" w:color="auto" w:fill="auto"/>
            <w:vAlign w:val="center"/>
          </w:tcPr>
          <w:p w14:paraId="479A65B4"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752" w:type="pct"/>
            <w:shd w:val="clear" w:color="auto" w:fill="auto"/>
            <w:vAlign w:val="center"/>
          </w:tcPr>
          <w:p w14:paraId="093C73F9"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21</w:t>
            </w:r>
          </w:p>
        </w:tc>
        <w:tc>
          <w:tcPr>
            <w:tcW w:w="965" w:type="pct"/>
            <w:shd w:val="clear" w:color="auto" w:fill="auto"/>
            <w:noWrap/>
            <w:vAlign w:val="center"/>
          </w:tcPr>
          <w:p w14:paraId="6F39D92B"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87.50%</w:t>
            </w:r>
          </w:p>
        </w:tc>
      </w:tr>
      <w:tr w:rsidR="00E7454A" w14:paraId="436FEB67" w14:textId="77777777">
        <w:trPr>
          <w:trHeight w:val="360"/>
          <w:jc w:val="center"/>
        </w:trPr>
        <w:tc>
          <w:tcPr>
            <w:tcW w:w="1127" w:type="pct"/>
            <w:vMerge w:val="restart"/>
            <w:shd w:val="clear" w:color="auto" w:fill="auto"/>
            <w:vAlign w:val="center"/>
          </w:tcPr>
          <w:p w14:paraId="409AECC1"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产出</w:t>
            </w:r>
            <w:r>
              <w:rPr>
                <w:rFonts w:ascii="宋体" w:hAnsi="宋体" w:cs="宋体" w:hint="eastAsia"/>
                <w:color w:val="000000"/>
                <w:kern w:val="0"/>
                <w:szCs w:val="21"/>
                <w:lang w:bidi="ar"/>
              </w:rPr>
              <w:br/>
              <w:t>（3</w:t>
            </w:r>
            <w:r>
              <w:rPr>
                <w:rFonts w:ascii="宋体" w:hAnsi="宋体" w:cs="宋体"/>
                <w:color w:val="000000"/>
                <w:kern w:val="0"/>
                <w:szCs w:val="21"/>
                <w:lang w:bidi="ar"/>
              </w:rPr>
              <w:t>6</w:t>
            </w:r>
            <w:r>
              <w:rPr>
                <w:rFonts w:ascii="宋体" w:hAnsi="宋体" w:cs="宋体" w:hint="eastAsia"/>
                <w:color w:val="000000"/>
                <w:kern w:val="0"/>
                <w:szCs w:val="21"/>
                <w:lang w:bidi="ar"/>
              </w:rPr>
              <w:t>分）</w:t>
            </w:r>
          </w:p>
        </w:tc>
        <w:tc>
          <w:tcPr>
            <w:tcW w:w="1078" w:type="pct"/>
            <w:shd w:val="clear" w:color="auto" w:fill="auto"/>
            <w:vAlign w:val="center"/>
          </w:tcPr>
          <w:p w14:paraId="127970CC"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产出数量</w:t>
            </w:r>
          </w:p>
        </w:tc>
        <w:tc>
          <w:tcPr>
            <w:tcW w:w="1078" w:type="pct"/>
            <w:shd w:val="clear" w:color="auto" w:fill="auto"/>
            <w:vAlign w:val="center"/>
          </w:tcPr>
          <w:p w14:paraId="57E8FCED"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752" w:type="pct"/>
            <w:shd w:val="clear" w:color="auto" w:fill="auto"/>
            <w:vAlign w:val="center"/>
          </w:tcPr>
          <w:p w14:paraId="203C007E"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8.99</w:t>
            </w:r>
          </w:p>
        </w:tc>
        <w:tc>
          <w:tcPr>
            <w:tcW w:w="965" w:type="pct"/>
            <w:shd w:val="clear" w:color="auto" w:fill="auto"/>
            <w:noWrap/>
            <w:vAlign w:val="center"/>
          </w:tcPr>
          <w:p w14:paraId="38EBA6EF"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99.89%</w:t>
            </w:r>
          </w:p>
        </w:tc>
      </w:tr>
      <w:tr w:rsidR="00E7454A" w14:paraId="4AC59582" w14:textId="77777777">
        <w:trPr>
          <w:trHeight w:val="360"/>
          <w:jc w:val="center"/>
        </w:trPr>
        <w:tc>
          <w:tcPr>
            <w:tcW w:w="1127" w:type="pct"/>
            <w:vMerge/>
            <w:shd w:val="clear" w:color="auto" w:fill="auto"/>
            <w:vAlign w:val="center"/>
          </w:tcPr>
          <w:p w14:paraId="37A69A52" w14:textId="77777777" w:rsidR="00E7454A" w:rsidRDefault="00E7454A">
            <w:pPr>
              <w:jc w:val="center"/>
              <w:rPr>
                <w:rFonts w:ascii="宋体" w:hAnsi="宋体" w:cs="宋体"/>
                <w:color w:val="000000"/>
                <w:szCs w:val="21"/>
              </w:rPr>
            </w:pPr>
          </w:p>
        </w:tc>
        <w:tc>
          <w:tcPr>
            <w:tcW w:w="1078" w:type="pct"/>
            <w:shd w:val="clear" w:color="auto" w:fill="auto"/>
            <w:vAlign w:val="center"/>
          </w:tcPr>
          <w:p w14:paraId="0D7B15B5"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产出质量</w:t>
            </w:r>
          </w:p>
        </w:tc>
        <w:tc>
          <w:tcPr>
            <w:tcW w:w="1078" w:type="pct"/>
            <w:shd w:val="clear" w:color="auto" w:fill="auto"/>
            <w:vAlign w:val="center"/>
          </w:tcPr>
          <w:p w14:paraId="45FC7308"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752" w:type="pct"/>
            <w:shd w:val="clear" w:color="auto" w:fill="auto"/>
            <w:vAlign w:val="center"/>
          </w:tcPr>
          <w:p w14:paraId="00D5CF2E"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965" w:type="pct"/>
            <w:shd w:val="clear" w:color="auto" w:fill="auto"/>
            <w:noWrap/>
            <w:vAlign w:val="center"/>
          </w:tcPr>
          <w:p w14:paraId="2579BFF3"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100.00%</w:t>
            </w:r>
          </w:p>
        </w:tc>
      </w:tr>
      <w:tr w:rsidR="00E7454A" w14:paraId="3C13DFB4" w14:textId="77777777">
        <w:trPr>
          <w:trHeight w:val="360"/>
          <w:jc w:val="center"/>
        </w:trPr>
        <w:tc>
          <w:tcPr>
            <w:tcW w:w="1127" w:type="pct"/>
            <w:vMerge/>
            <w:shd w:val="clear" w:color="auto" w:fill="auto"/>
            <w:vAlign w:val="center"/>
          </w:tcPr>
          <w:p w14:paraId="19058577" w14:textId="77777777" w:rsidR="00E7454A" w:rsidRDefault="00E7454A">
            <w:pPr>
              <w:jc w:val="center"/>
              <w:rPr>
                <w:rFonts w:ascii="宋体" w:hAnsi="宋体" w:cs="宋体"/>
                <w:color w:val="000000"/>
                <w:szCs w:val="21"/>
              </w:rPr>
            </w:pPr>
          </w:p>
        </w:tc>
        <w:tc>
          <w:tcPr>
            <w:tcW w:w="1078" w:type="pct"/>
            <w:shd w:val="clear" w:color="auto" w:fill="auto"/>
            <w:vAlign w:val="center"/>
          </w:tcPr>
          <w:p w14:paraId="03DDF150"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产出时效</w:t>
            </w:r>
          </w:p>
        </w:tc>
        <w:tc>
          <w:tcPr>
            <w:tcW w:w="1078" w:type="pct"/>
            <w:shd w:val="clear" w:color="auto" w:fill="auto"/>
            <w:vAlign w:val="center"/>
          </w:tcPr>
          <w:p w14:paraId="747F3DAF"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752" w:type="pct"/>
            <w:shd w:val="clear" w:color="auto" w:fill="auto"/>
            <w:vAlign w:val="center"/>
          </w:tcPr>
          <w:p w14:paraId="506E688C"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965" w:type="pct"/>
            <w:shd w:val="clear" w:color="auto" w:fill="auto"/>
            <w:noWrap/>
            <w:vAlign w:val="center"/>
          </w:tcPr>
          <w:p w14:paraId="36AD9402"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100.00%</w:t>
            </w:r>
          </w:p>
        </w:tc>
      </w:tr>
      <w:tr w:rsidR="00E7454A" w14:paraId="6AEEEA02" w14:textId="77777777">
        <w:trPr>
          <w:trHeight w:val="360"/>
          <w:jc w:val="center"/>
        </w:trPr>
        <w:tc>
          <w:tcPr>
            <w:tcW w:w="1127" w:type="pct"/>
            <w:vMerge/>
            <w:shd w:val="clear" w:color="auto" w:fill="auto"/>
            <w:vAlign w:val="center"/>
          </w:tcPr>
          <w:p w14:paraId="6179C119" w14:textId="77777777" w:rsidR="00E7454A" w:rsidRDefault="00E7454A">
            <w:pPr>
              <w:jc w:val="center"/>
              <w:rPr>
                <w:rFonts w:ascii="宋体" w:hAnsi="宋体" w:cs="宋体"/>
                <w:color w:val="000000"/>
                <w:szCs w:val="21"/>
              </w:rPr>
            </w:pPr>
          </w:p>
        </w:tc>
        <w:tc>
          <w:tcPr>
            <w:tcW w:w="1078" w:type="pct"/>
            <w:shd w:val="clear" w:color="auto" w:fill="auto"/>
            <w:vAlign w:val="center"/>
          </w:tcPr>
          <w:p w14:paraId="16F1CB94"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产出成本</w:t>
            </w:r>
          </w:p>
        </w:tc>
        <w:tc>
          <w:tcPr>
            <w:tcW w:w="1078" w:type="pct"/>
            <w:shd w:val="clear" w:color="auto" w:fill="auto"/>
            <w:vAlign w:val="center"/>
          </w:tcPr>
          <w:p w14:paraId="551BAB08"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752" w:type="pct"/>
            <w:shd w:val="clear" w:color="auto" w:fill="auto"/>
            <w:vAlign w:val="center"/>
          </w:tcPr>
          <w:p w14:paraId="217D2993"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965" w:type="pct"/>
            <w:shd w:val="clear" w:color="auto" w:fill="auto"/>
            <w:noWrap/>
            <w:vAlign w:val="center"/>
          </w:tcPr>
          <w:p w14:paraId="59B0B3CF"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100.00%</w:t>
            </w:r>
          </w:p>
        </w:tc>
      </w:tr>
      <w:tr w:rsidR="00E7454A" w14:paraId="32BA6E82" w14:textId="77777777">
        <w:trPr>
          <w:trHeight w:val="360"/>
          <w:jc w:val="center"/>
        </w:trPr>
        <w:tc>
          <w:tcPr>
            <w:tcW w:w="2205" w:type="pct"/>
            <w:gridSpan w:val="2"/>
            <w:shd w:val="clear" w:color="auto" w:fill="auto"/>
            <w:vAlign w:val="center"/>
          </w:tcPr>
          <w:p w14:paraId="6A943873"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产出部分小计</w:t>
            </w:r>
          </w:p>
        </w:tc>
        <w:tc>
          <w:tcPr>
            <w:tcW w:w="1078" w:type="pct"/>
            <w:shd w:val="clear" w:color="auto" w:fill="auto"/>
            <w:vAlign w:val="center"/>
          </w:tcPr>
          <w:p w14:paraId="53467901"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36</w:t>
            </w:r>
          </w:p>
        </w:tc>
        <w:tc>
          <w:tcPr>
            <w:tcW w:w="752" w:type="pct"/>
            <w:shd w:val="clear" w:color="auto" w:fill="auto"/>
            <w:vAlign w:val="center"/>
          </w:tcPr>
          <w:p w14:paraId="519D0469"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35.99</w:t>
            </w:r>
          </w:p>
        </w:tc>
        <w:tc>
          <w:tcPr>
            <w:tcW w:w="965" w:type="pct"/>
            <w:shd w:val="clear" w:color="auto" w:fill="auto"/>
            <w:noWrap/>
            <w:vAlign w:val="center"/>
          </w:tcPr>
          <w:p w14:paraId="0FBF2350"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99.97%</w:t>
            </w:r>
          </w:p>
        </w:tc>
      </w:tr>
      <w:tr w:rsidR="00E7454A" w14:paraId="0D631317" w14:textId="77777777">
        <w:trPr>
          <w:trHeight w:val="360"/>
          <w:jc w:val="center"/>
        </w:trPr>
        <w:tc>
          <w:tcPr>
            <w:tcW w:w="1127" w:type="pct"/>
            <w:vMerge w:val="restart"/>
            <w:shd w:val="clear" w:color="auto" w:fill="auto"/>
            <w:vAlign w:val="center"/>
          </w:tcPr>
          <w:p w14:paraId="352E3EC7"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效益</w:t>
            </w:r>
            <w:r>
              <w:rPr>
                <w:rFonts w:ascii="宋体" w:hAnsi="宋体" w:cs="宋体" w:hint="eastAsia"/>
                <w:color w:val="000000"/>
                <w:kern w:val="0"/>
                <w:szCs w:val="21"/>
                <w:lang w:bidi="ar"/>
              </w:rPr>
              <w:br/>
              <w:t>（20分）</w:t>
            </w:r>
          </w:p>
        </w:tc>
        <w:tc>
          <w:tcPr>
            <w:tcW w:w="1078" w:type="pct"/>
            <w:shd w:val="clear" w:color="auto" w:fill="auto"/>
            <w:vAlign w:val="center"/>
          </w:tcPr>
          <w:p w14:paraId="4A2B320F"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项目效益</w:t>
            </w:r>
          </w:p>
        </w:tc>
        <w:tc>
          <w:tcPr>
            <w:tcW w:w="1078" w:type="pct"/>
            <w:shd w:val="clear" w:color="auto" w:fill="auto"/>
            <w:vAlign w:val="center"/>
          </w:tcPr>
          <w:p w14:paraId="762C3426"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15</w:t>
            </w:r>
          </w:p>
        </w:tc>
        <w:tc>
          <w:tcPr>
            <w:tcW w:w="752" w:type="pct"/>
            <w:shd w:val="clear" w:color="auto" w:fill="auto"/>
            <w:vAlign w:val="center"/>
          </w:tcPr>
          <w:p w14:paraId="18D999AE"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13</w:t>
            </w:r>
          </w:p>
        </w:tc>
        <w:tc>
          <w:tcPr>
            <w:tcW w:w="965" w:type="pct"/>
            <w:shd w:val="clear" w:color="auto" w:fill="auto"/>
            <w:noWrap/>
            <w:vAlign w:val="center"/>
          </w:tcPr>
          <w:p w14:paraId="6EE9760F"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86.67%</w:t>
            </w:r>
          </w:p>
        </w:tc>
      </w:tr>
      <w:tr w:rsidR="00E7454A" w14:paraId="44BA4DAA" w14:textId="77777777">
        <w:trPr>
          <w:trHeight w:val="360"/>
          <w:jc w:val="center"/>
        </w:trPr>
        <w:tc>
          <w:tcPr>
            <w:tcW w:w="1127" w:type="pct"/>
            <w:vMerge/>
            <w:shd w:val="clear" w:color="auto" w:fill="auto"/>
            <w:vAlign w:val="center"/>
          </w:tcPr>
          <w:p w14:paraId="2CE013BA" w14:textId="77777777" w:rsidR="00E7454A" w:rsidRDefault="00E7454A">
            <w:pPr>
              <w:jc w:val="center"/>
              <w:rPr>
                <w:rFonts w:ascii="宋体" w:hAnsi="宋体" w:cs="宋体"/>
                <w:color w:val="000000"/>
                <w:szCs w:val="21"/>
              </w:rPr>
            </w:pPr>
          </w:p>
        </w:tc>
        <w:tc>
          <w:tcPr>
            <w:tcW w:w="1078" w:type="pct"/>
            <w:shd w:val="clear" w:color="auto" w:fill="auto"/>
            <w:vAlign w:val="center"/>
          </w:tcPr>
          <w:p w14:paraId="2B618D28"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满意度</w:t>
            </w:r>
          </w:p>
        </w:tc>
        <w:tc>
          <w:tcPr>
            <w:tcW w:w="1078" w:type="pct"/>
            <w:shd w:val="clear" w:color="auto" w:fill="auto"/>
            <w:vAlign w:val="center"/>
          </w:tcPr>
          <w:p w14:paraId="5870EF0D"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5</w:t>
            </w:r>
          </w:p>
        </w:tc>
        <w:tc>
          <w:tcPr>
            <w:tcW w:w="752" w:type="pct"/>
            <w:shd w:val="clear" w:color="auto" w:fill="auto"/>
            <w:vAlign w:val="center"/>
          </w:tcPr>
          <w:p w14:paraId="7F8FB669"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5</w:t>
            </w:r>
          </w:p>
        </w:tc>
        <w:tc>
          <w:tcPr>
            <w:tcW w:w="965" w:type="pct"/>
            <w:shd w:val="clear" w:color="auto" w:fill="auto"/>
            <w:noWrap/>
            <w:vAlign w:val="center"/>
          </w:tcPr>
          <w:p w14:paraId="4755E18A"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100.00%</w:t>
            </w:r>
          </w:p>
        </w:tc>
      </w:tr>
      <w:tr w:rsidR="00E7454A" w14:paraId="3108FCAC" w14:textId="77777777">
        <w:trPr>
          <w:trHeight w:val="360"/>
          <w:jc w:val="center"/>
        </w:trPr>
        <w:tc>
          <w:tcPr>
            <w:tcW w:w="2205" w:type="pct"/>
            <w:gridSpan w:val="2"/>
            <w:shd w:val="clear" w:color="auto" w:fill="auto"/>
            <w:vAlign w:val="center"/>
          </w:tcPr>
          <w:p w14:paraId="3A424721"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效益部分小计</w:t>
            </w:r>
          </w:p>
        </w:tc>
        <w:tc>
          <w:tcPr>
            <w:tcW w:w="1078" w:type="pct"/>
            <w:shd w:val="clear" w:color="auto" w:fill="auto"/>
            <w:vAlign w:val="center"/>
          </w:tcPr>
          <w:p w14:paraId="1BAF84B2"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752" w:type="pct"/>
            <w:shd w:val="clear" w:color="auto" w:fill="auto"/>
            <w:vAlign w:val="center"/>
          </w:tcPr>
          <w:p w14:paraId="378273FC"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18</w:t>
            </w:r>
          </w:p>
        </w:tc>
        <w:tc>
          <w:tcPr>
            <w:tcW w:w="965" w:type="pct"/>
            <w:shd w:val="clear" w:color="auto" w:fill="auto"/>
            <w:noWrap/>
            <w:vAlign w:val="center"/>
          </w:tcPr>
          <w:p w14:paraId="22A863CA"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90.00%</w:t>
            </w:r>
          </w:p>
        </w:tc>
      </w:tr>
      <w:tr w:rsidR="00E7454A" w14:paraId="129E44D5" w14:textId="77777777">
        <w:trPr>
          <w:trHeight w:val="360"/>
          <w:jc w:val="center"/>
        </w:trPr>
        <w:tc>
          <w:tcPr>
            <w:tcW w:w="2205" w:type="pct"/>
            <w:gridSpan w:val="2"/>
            <w:shd w:val="clear" w:color="auto" w:fill="auto"/>
            <w:noWrap/>
            <w:vAlign w:val="center"/>
          </w:tcPr>
          <w:p w14:paraId="40D2267B"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 计</w:t>
            </w:r>
          </w:p>
        </w:tc>
        <w:tc>
          <w:tcPr>
            <w:tcW w:w="1078" w:type="pct"/>
            <w:shd w:val="clear" w:color="auto" w:fill="auto"/>
            <w:noWrap/>
            <w:vAlign w:val="center"/>
          </w:tcPr>
          <w:p w14:paraId="591B07E9" w14:textId="77777777" w:rsidR="00E7454A" w:rsidRDefault="00873E6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c>
          <w:tcPr>
            <w:tcW w:w="752" w:type="pct"/>
            <w:shd w:val="clear" w:color="auto" w:fill="auto"/>
            <w:noWrap/>
            <w:vAlign w:val="center"/>
          </w:tcPr>
          <w:p w14:paraId="7D0B5D91"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91</w:t>
            </w:r>
            <w:r>
              <w:rPr>
                <w:rFonts w:ascii="宋体" w:hAnsi="宋体" w:cs="宋体" w:hint="eastAsia"/>
                <w:color w:val="000000"/>
                <w:kern w:val="0"/>
                <w:szCs w:val="21"/>
                <w:lang w:bidi="ar"/>
              </w:rPr>
              <w:t>.</w:t>
            </w:r>
            <w:r>
              <w:rPr>
                <w:rFonts w:ascii="宋体" w:hAnsi="宋体" w:cs="宋体"/>
                <w:color w:val="000000"/>
                <w:kern w:val="0"/>
                <w:szCs w:val="21"/>
                <w:lang w:bidi="ar"/>
              </w:rPr>
              <w:t>99</w:t>
            </w:r>
          </w:p>
        </w:tc>
        <w:tc>
          <w:tcPr>
            <w:tcW w:w="965" w:type="pct"/>
            <w:shd w:val="clear" w:color="auto" w:fill="auto"/>
            <w:noWrap/>
            <w:vAlign w:val="center"/>
          </w:tcPr>
          <w:p w14:paraId="38118168" w14:textId="77777777" w:rsidR="00E7454A" w:rsidRDefault="00873E66">
            <w:pPr>
              <w:widowControl/>
              <w:jc w:val="center"/>
              <w:textAlignment w:val="center"/>
              <w:rPr>
                <w:rFonts w:ascii="宋体" w:hAnsi="宋体" w:cs="宋体"/>
                <w:color w:val="000000"/>
                <w:szCs w:val="21"/>
              </w:rPr>
            </w:pPr>
            <w:r>
              <w:rPr>
                <w:rFonts w:ascii="宋体" w:hAnsi="宋体" w:cs="宋体"/>
                <w:color w:val="000000"/>
                <w:kern w:val="0"/>
                <w:szCs w:val="21"/>
                <w:lang w:bidi="ar"/>
              </w:rPr>
              <w:t>91.99%</w:t>
            </w:r>
          </w:p>
        </w:tc>
      </w:tr>
    </w:tbl>
    <w:p w14:paraId="5CC34EE2" w14:textId="77777777" w:rsidR="00E7454A" w:rsidRDefault="00873E66">
      <w:pPr>
        <w:spacing w:line="580" w:lineRule="exact"/>
        <w:ind w:firstLineChars="200" w:firstLine="643"/>
        <w:rPr>
          <w:sz w:val="32"/>
          <w:szCs w:val="32"/>
        </w:rPr>
      </w:pPr>
      <w:bookmarkStart w:id="77" w:name="_Toc72846137"/>
      <w:r>
        <w:rPr>
          <w:rStyle w:val="20"/>
          <w:rFonts w:ascii="楷体_GB2312" w:eastAsia="楷体_GB2312" w:hint="eastAsia"/>
        </w:rPr>
        <w:t>（一）决策。</w:t>
      </w:r>
      <w:bookmarkEnd w:id="77"/>
      <w:r>
        <w:rPr>
          <w:rFonts w:ascii="仿宋_GB2312" w:eastAsia="仿宋_GB2312" w:hAnsi="仿宋_GB2312" w:cs="仿宋_GB2312" w:hint="eastAsia"/>
          <w:sz w:val="32"/>
          <w:szCs w:val="32"/>
          <w:u w:color="000000"/>
        </w:rPr>
        <w:t>决策</w:t>
      </w:r>
      <w:r>
        <w:rPr>
          <w:rFonts w:ascii="仿宋_GB2312" w:eastAsia="仿宋_GB2312" w:hAnsi="仿宋_GB2312" w:cs="仿宋_GB2312" w:hint="eastAsia"/>
          <w:sz w:val="32"/>
          <w:szCs w:val="32"/>
        </w:rPr>
        <w:t>绩效指标满分</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分，得分1</w:t>
      </w:r>
      <w:r>
        <w:rPr>
          <w:rFonts w:ascii="仿宋_GB2312" w:hAnsi="仿宋_GB2312" w:cs="仿宋_GB2312"/>
          <w:sz w:val="32"/>
          <w:szCs w:val="32"/>
        </w:rPr>
        <w:t>7</w:t>
      </w:r>
      <w:r>
        <w:rPr>
          <w:rFonts w:ascii="仿宋_GB2312" w:eastAsia="仿宋_GB2312" w:hAnsi="仿宋_GB2312" w:cs="仿宋_GB2312" w:hint="eastAsia"/>
          <w:sz w:val="32"/>
          <w:szCs w:val="32"/>
        </w:rPr>
        <w:t>分，得分率为</w:t>
      </w:r>
      <w:r>
        <w:rPr>
          <w:rFonts w:ascii="仿宋_GB2312" w:eastAsia="仿宋_GB2312" w:hAnsi="仿宋_GB2312" w:cs="仿宋_GB2312"/>
          <w:sz w:val="32"/>
          <w:szCs w:val="32"/>
        </w:rPr>
        <w:t>85.00%</w:t>
      </w:r>
      <w:r>
        <w:rPr>
          <w:rFonts w:ascii="仿宋_GB2312" w:eastAsia="仿宋_GB2312" w:hAnsi="仿宋_GB2312" w:cs="仿宋_GB2312" w:hint="eastAsia"/>
          <w:sz w:val="32"/>
          <w:szCs w:val="32"/>
        </w:rPr>
        <w:t>。主要扣分原因为</w:t>
      </w:r>
      <w:r>
        <w:rPr>
          <w:rFonts w:eastAsia="仿宋_GB2312" w:hint="eastAsia"/>
          <w:sz w:val="32"/>
          <w:szCs w:val="32"/>
        </w:rPr>
        <w:t>绩效指标设定不合理、不够细化</w:t>
      </w:r>
      <w:r>
        <w:rPr>
          <w:rFonts w:ascii="仿宋_GB2312" w:eastAsia="仿宋_GB2312" w:hAnsi="仿宋_GB2312" w:cs="仿宋_GB2312" w:hint="eastAsia"/>
          <w:sz w:val="32"/>
          <w:szCs w:val="32"/>
        </w:rPr>
        <w:t>。</w:t>
      </w:r>
    </w:p>
    <w:p w14:paraId="4BB61416" w14:textId="77777777" w:rsidR="00E7454A" w:rsidRDefault="00873E66">
      <w:pPr>
        <w:spacing w:line="580" w:lineRule="exact"/>
        <w:ind w:firstLineChars="200" w:firstLine="640"/>
        <w:rPr>
          <w:rFonts w:ascii="仿宋_GB2312" w:hAnsi="仿宋_GB2312" w:cs="仿宋_GB2312"/>
          <w:sz w:val="32"/>
          <w:szCs w:val="32"/>
        </w:rPr>
      </w:pPr>
      <w:r>
        <w:rPr>
          <w:rFonts w:ascii="仿宋_GB2312" w:eastAsia="仿宋_GB2312" w:hAnsi="仿宋_GB2312" w:cs="仿宋_GB2312" w:hint="eastAsia"/>
          <w:sz w:val="32"/>
          <w:szCs w:val="32"/>
        </w:rPr>
        <w:t>1.项目立项</w:t>
      </w:r>
    </w:p>
    <w:p w14:paraId="232D5D9F" w14:textId="77777777" w:rsidR="00E7454A" w:rsidRDefault="00873E66">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根据保定市财政局《关于提前下达20</w:t>
      </w:r>
      <w:r>
        <w:rPr>
          <w:rFonts w:ascii="仿宋_GB2312" w:eastAsia="仿宋_GB2312" w:hAnsi="仿宋_GB2312" w:cs="仿宋_GB2312"/>
          <w:sz w:val="32"/>
          <w:szCs w:val="32"/>
          <w:u w:color="000000"/>
        </w:rPr>
        <w:t>20</w:t>
      </w:r>
      <w:r>
        <w:rPr>
          <w:rFonts w:ascii="仿宋_GB2312" w:eastAsia="仿宋_GB2312" w:hAnsi="仿宋_GB2312" w:cs="仿宋_GB2312" w:hint="eastAsia"/>
          <w:sz w:val="32"/>
          <w:szCs w:val="32"/>
          <w:u w:color="000000"/>
        </w:rPr>
        <w:t>年革命老区转移支付</w:t>
      </w:r>
      <w:r>
        <w:rPr>
          <w:rFonts w:ascii="仿宋_GB2312" w:eastAsia="仿宋_GB2312" w:hAnsi="仿宋_GB2312" w:cs="仿宋_GB2312" w:hint="eastAsia"/>
          <w:sz w:val="32"/>
          <w:szCs w:val="32"/>
          <w:u w:color="000000"/>
        </w:rPr>
        <w:lastRenderedPageBreak/>
        <w:t>项目资金的通知》</w:t>
      </w:r>
      <w:r>
        <w:rPr>
          <w:rFonts w:ascii="仿宋_GB2312" w:eastAsia="仿宋_GB2312" w:hAnsi="仿宋_GB2312" w:cs="仿宋_GB2312"/>
          <w:sz w:val="32"/>
          <w:szCs w:val="32"/>
          <w:u w:color="000000"/>
        </w:rPr>
        <w:t>（</w:t>
      </w:r>
      <w:r>
        <w:rPr>
          <w:rFonts w:ascii="仿宋_GB2312" w:eastAsia="仿宋_GB2312" w:hAnsi="仿宋_GB2312" w:cs="仿宋_GB2312" w:hint="eastAsia"/>
          <w:sz w:val="32"/>
          <w:szCs w:val="32"/>
          <w:u w:color="000000"/>
        </w:rPr>
        <w:t>保</w:t>
      </w:r>
      <w:r>
        <w:rPr>
          <w:rFonts w:ascii="仿宋_GB2312" w:eastAsia="仿宋_GB2312" w:hAnsi="仿宋_GB2312" w:cs="仿宋_GB2312"/>
          <w:sz w:val="32"/>
          <w:szCs w:val="32"/>
          <w:u w:color="000000"/>
        </w:rPr>
        <w:t>财预〔2019〕91号）</w:t>
      </w:r>
      <w:r>
        <w:rPr>
          <w:rFonts w:ascii="仿宋_GB2312" w:eastAsia="仿宋_GB2312" w:hAnsi="仿宋_GB2312" w:cs="仿宋_GB2312" w:hint="eastAsia"/>
          <w:sz w:val="32"/>
          <w:szCs w:val="32"/>
          <w:u w:color="000000"/>
        </w:rPr>
        <w:t>，下达崔庄镇水磨头村道路硬化项目资金4</w:t>
      </w:r>
      <w:r>
        <w:rPr>
          <w:rFonts w:ascii="仿宋_GB2312" w:eastAsia="仿宋_GB2312" w:hAnsi="仿宋_GB2312" w:cs="仿宋_GB2312"/>
          <w:sz w:val="32"/>
          <w:szCs w:val="32"/>
          <w:u w:color="000000"/>
        </w:rPr>
        <w:t>37</w:t>
      </w:r>
      <w:r>
        <w:rPr>
          <w:rFonts w:ascii="仿宋_GB2312" w:eastAsia="仿宋_GB2312" w:hAnsi="仿宋_GB2312" w:cs="仿宋_GB2312" w:hint="eastAsia"/>
          <w:sz w:val="32"/>
          <w:szCs w:val="32"/>
          <w:u w:color="000000"/>
        </w:rPr>
        <w:t>万元，崔庄镇政府向徐水区财政局提供该项目可行性研究报告和招标控制价评审报告申请项目资金，并向徐水区发展改革局提交关于崔庄镇水磨头村道路硬化项目立项的请示，徐水区发展和改革局出具了《关于崔庄镇水磨头村道路硬化项目工程概算的批复》（徐水发改〔20</w:t>
      </w:r>
      <w:r>
        <w:rPr>
          <w:rFonts w:ascii="仿宋_GB2312" w:eastAsia="仿宋_GB2312" w:hAnsi="仿宋_GB2312" w:cs="仿宋_GB2312"/>
          <w:sz w:val="32"/>
          <w:szCs w:val="32"/>
          <w:u w:color="000000"/>
        </w:rPr>
        <w:t>20</w:t>
      </w:r>
      <w:r>
        <w:rPr>
          <w:rFonts w:ascii="仿宋_GB2312" w:eastAsia="仿宋_GB2312" w:hAnsi="仿宋_GB2312" w:cs="仿宋_GB2312" w:hint="eastAsia"/>
          <w:sz w:val="32"/>
          <w:szCs w:val="32"/>
          <w:u w:color="000000"/>
        </w:rPr>
        <w:t>〕4</w:t>
      </w:r>
      <w:r>
        <w:rPr>
          <w:rFonts w:ascii="仿宋_GB2312" w:eastAsia="仿宋_GB2312" w:hAnsi="仿宋_GB2312" w:cs="仿宋_GB2312"/>
          <w:sz w:val="32"/>
          <w:szCs w:val="32"/>
          <w:u w:color="000000"/>
        </w:rPr>
        <w:t>2</w:t>
      </w:r>
      <w:r>
        <w:rPr>
          <w:rFonts w:ascii="仿宋_GB2312" w:eastAsia="仿宋_GB2312" w:hAnsi="仿宋_GB2312" w:cs="仿宋_GB2312" w:hint="eastAsia"/>
          <w:sz w:val="32"/>
          <w:szCs w:val="32"/>
          <w:u w:color="000000"/>
        </w:rPr>
        <w:t>号）。该项目立项依据较充分，立项程序较规范。</w:t>
      </w:r>
    </w:p>
    <w:p w14:paraId="1E6D5722" w14:textId="77777777" w:rsidR="00E7454A" w:rsidRDefault="00873E66">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该指标满分</w:t>
      </w:r>
      <w:r>
        <w:rPr>
          <w:rFonts w:ascii="仿宋_GB2312" w:eastAsia="仿宋_GB2312" w:hAnsi="仿宋_GB2312" w:cs="仿宋_GB2312"/>
          <w:sz w:val="32"/>
          <w:szCs w:val="32"/>
          <w:u w:color="000000"/>
        </w:rPr>
        <w:t>7</w:t>
      </w:r>
      <w:r>
        <w:rPr>
          <w:rFonts w:ascii="仿宋_GB2312" w:eastAsia="仿宋_GB2312" w:hAnsi="仿宋_GB2312" w:cs="仿宋_GB2312" w:hint="eastAsia"/>
          <w:sz w:val="32"/>
          <w:szCs w:val="32"/>
          <w:u w:color="000000"/>
        </w:rPr>
        <w:t>分，得分</w:t>
      </w:r>
      <w:r>
        <w:rPr>
          <w:rFonts w:ascii="仿宋_GB2312" w:eastAsia="仿宋_GB2312" w:hAnsi="仿宋_GB2312" w:cs="仿宋_GB2312"/>
          <w:sz w:val="32"/>
          <w:szCs w:val="32"/>
          <w:u w:color="000000"/>
        </w:rPr>
        <w:t>7</w:t>
      </w:r>
      <w:r>
        <w:rPr>
          <w:rFonts w:ascii="仿宋_GB2312" w:eastAsia="仿宋_GB2312" w:hAnsi="仿宋_GB2312" w:cs="仿宋_GB2312" w:hint="eastAsia"/>
          <w:sz w:val="32"/>
          <w:szCs w:val="32"/>
          <w:u w:color="000000"/>
        </w:rPr>
        <w:t>分，得分率</w:t>
      </w:r>
      <w:r>
        <w:rPr>
          <w:rFonts w:ascii="仿宋_GB2312" w:eastAsia="仿宋_GB2312" w:hAnsi="仿宋_GB2312" w:cs="仿宋_GB2312"/>
          <w:sz w:val="32"/>
          <w:szCs w:val="32"/>
          <w:u w:color="000000"/>
        </w:rPr>
        <w:t>100</w:t>
      </w:r>
      <w:r>
        <w:rPr>
          <w:rFonts w:ascii="仿宋_GB2312" w:eastAsia="仿宋_GB2312" w:hAnsi="仿宋_GB2312" w:cs="仿宋_GB2312" w:hint="eastAsia"/>
          <w:sz w:val="32"/>
          <w:szCs w:val="32"/>
          <w:u w:color="000000"/>
        </w:rPr>
        <w:t>%。</w:t>
      </w:r>
    </w:p>
    <w:p w14:paraId="63B479EF" w14:textId="77777777" w:rsidR="00E7454A" w:rsidRDefault="00873E66">
      <w:pPr>
        <w:spacing w:line="580" w:lineRule="exact"/>
        <w:ind w:firstLineChars="200" w:firstLine="640"/>
        <w:rPr>
          <w:rFonts w:ascii="仿宋_GB2312" w:hAnsi="仿宋_GB2312" w:cs="仿宋_GB2312"/>
          <w:sz w:val="32"/>
          <w:szCs w:val="32"/>
        </w:rPr>
      </w:pPr>
      <w:r>
        <w:rPr>
          <w:rFonts w:ascii="仿宋_GB2312" w:hAnsi="仿宋_GB2312" w:cs="仿宋_GB2312" w:hint="eastAsia"/>
          <w:sz w:val="32"/>
          <w:szCs w:val="32"/>
        </w:rPr>
        <w:t>2.</w:t>
      </w:r>
      <w:r>
        <w:rPr>
          <w:rFonts w:ascii="仿宋_GB2312" w:eastAsia="仿宋_GB2312" w:hAnsi="仿宋_GB2312" w:cs="仿宋_GB2312" w:hint="eastAsia"/>
          <w:sz w:val="32"/>
          <w:szCs w:val="32"/>
        </w:rPr>
        <w:t>绩效目标</w:t>
      </w:r>
    </w:p>
    <w:p w14:paraId="1DB6A3B6" w14:textId="77777777" w:rsidR="00E7454A" w:rsidRDefault="00873E66">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通过查看该项目绩效目标表，该项目制定的绩效目标为及时落实资金，保障项目顺利进行；推动村级环境建设，改善人居环境。设</w:t>
      </w:r>
      <w:r>
        <w:rPr>
          <w:rFonts w:ascii="仿宋_GB2312" w:eastAsia="仿宋_GB2312" w:hAnsi="仿宋_GB2312" w:cs="仿宋_GB2312" w:hint="eastAsia"/>
          <w:sz w:val="32"/>
          <w:szCs w:val="32"/>
        </w:rPr>
        <w:t>定了数量指标、经济效益指标和满意度指标，未设定时</w:t>
      </w:r>
      <w:r>
        <w:rPr>
          <w:rFonts w:ascii="仿宋_GB2312" w:eastAsia="仿宋_GB2312" w:hAnsi="仿宋_GB2312" w:cs="仿宋_GB2312" w:hint="eastAsia"/>
          <w:sz w:val="32"/>
          <w:szCs w:val="32"/>
          <w:u w:color="000000"/>
        </w:rPr>
        <w:t>产出质量和产出时效指标，不能反映项目的产出质量和产出的时效性。同时，个别指标的设定与实际情况不相符。</w:t>
      </w:r>
    </w:p>
    <w:p w14:paraId="02B34773" w14:textId="77777777" w:rsidR="00E7454A" w:rsidRDefault="00873E66">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该指标满分</w:t>
      </w:r>
      <w:r>
        <w:rPr>
          <w:rFonts w:ascii="仿宋_GB2312" w:eastAsia="仿宋_GB2312" w:hAnsi="仿宋_GB2312" w:cs="仿宋_GB2312"/>
          <w:sz w:val="32"/>
          <w:szCs w:val="32"/>
          <w:u w:color="000000"/>
        </w:rPr>
        <w:t>7</w:t>
      </w:r>
      <w:r>
        <w:rPr>
          <w:rFonts w:ascii="仿宋_GB2312" w:eastAsia="仿宋_GB2312" w:hAnsi="仿宋_GB2312" w:cs="仿宋_GB2312" w:hint="eastAsia"/>
          <w:sz w:val="32"/>
          <w:szCs w:val="32"/>
          <w:u w:color="000000"/>
        </w:rPr>
        <w:t>分，得分</w:t>
      </w:r>
      <w:r>
        <w:rPr>
          <w:rFonts w:ascii="仿宋_GB2312" w:eastAsia="仿宋_GB2312" w:hAnsi="仿宋_GB2312" w:cs="仿宋_GB2312"/>
          <w:sz w:val="32"/>
          <w:szCs w:val="32"/>
          <w:u w:color="000000"/>
        </w:rPr>
        <w:t>4</w:t>
      </w:r>
      <w:r>
        <w:rPr>
          <w:rFonts w:ascii="仿宋_GB2312" w:eastAsia="仿宋_GB2312" w:hAnsi="仿宋_GB2312" w:cs="仿宋_GB2312" w:hint="eastAsia"/>
          <w:sz w:val="32"/>
          <w:szCs w:val="32"/>
          <w:u w:color="000000"/>
        </w:rPr>
        <w:t>分，得分率</w:t>
      </w:r>
      <w:r>
        <w:rPr>
          <w:rFonts w:ascii="仿宋_GB2312" w:eastAsia="仿宋_GB2312" w:hAnsi="仿宋_GB2312" w:cs="仿宋_GB2312"/>
          <w:sz w:val="32"/>
          <w:szCs w:val="32"/>
          <w:u w:color="000000"/>
        </w:rPr>
        <w:t>57.14%</w:t>
      </w:r>
      <w:r>
        <w:rPr>
          <w:rFonts w:ascii="仿宋_GB2312" w:eastAsia="仿宋_GB2312" w:hAnsi="仿宋_GB2312" w:cs="仿宋_GB2312" w:hint="eastAsia"/>
          <w:sz w:val="32"/>
          <w:szCs w:val="32"/>
          <w:u w:color="000000"/>
        </w:rPr>
        <w:t>。</w:t>
      </w:r>
    </w:p>
    <w:p w14:paraId="32C8C173" w14:textId="77777777" w:rsidR="00E7454A" w:rsidRDefault="00873E66">
      <w:pPr>
        <w:spacing w:line="580" w:lineRule="exact"/>
        <w:ind w:firstLineChars="200" w:firstLine="640"/>
        <w:rPr>
          <w:rFonts w:ascii="仿宋_GB2312" w:hAnsi="仿宋_GB2312" w:cs="仿宋_GB2312"/>
          <w:sz w:val="32"/>
          <w:szCs w:val="32"/>
          <w:u w:color="000000"/>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u w:color="000000"/>
        </w:rPr>
        <w:t>资金投入</w:t>
      </w:r>
    </w:p>
    <w:p w14:paraId="5AB214DF" w14:textId="77777777" w:rsidR="00E7454A" w:rsidRDefault="00873E66">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通过查阅相关资料，该项目资金投入以项目可行性研究报告、徐水区发展和改革局《关于崔庄镇水磨头村道路硬化项目工程概算的批复》（徐水发改〔20</w:t>
      </w:r>
      <w:r>
        <w:rPr>
          <w:rFonts w:ascii="仿宋_GB2312" w:eastAsia="仿宋_GB2312" w:hAnsi="仿宋_GB2312" w:cs="仿宋_GB2312"/>
          <w:sz w:val="32"/>
          <w:szCs w:val="32"/>
          <w:u w:color="000000"/>
        </w:rPr>
        <w:t>20</w:t>
      </w:r>
      <w:r>
        <w:rPr>
          <w:rFonts w:ascii="仿宋_GB2312" w:eastAsia="仿宋_GB2312" w:hAnsi="仿宋_GB2312" w:cs="仿宋_GB2312" w:hint="eastAsia"/>
          <w:sz w:val="32"/>
          <w:szCs w:val="32"/>
          <w:u w:color="000000"/>
        </w:rPr>
        <w:t>〕4</w:t>
      </w:r>
      <w:r>
        <w:rPr>
          <w:rFonts w:ascii="仿宋_GB2312" w:eastAsia="仿宋_GB2312" w:hAnsi="仿宋_GB2312" w:cs="仿宋_GB2312"/>
          <w:sz w:val="32"/>
          <w:szCs w:val="32"/>
          <w:u w:color="000000"/>
        </w:rPr>
        <w:t>2</w:t>
      </w:r>
      <w:r>
        <w:rPr>
          <w:rFonts w:ascii="仿宋_GB2312" w:eastAsia="仿宋_GB2312" w:hAnsi="仿宋_GB2312" w:cs="仿宋_GB2312" w:hint="eastAsia"/>
          <w:sz w:val="32"/>
          <w:szCs w:val="32"/>
          <w:u w:color="000000"/>
        </w:rPr>
        <w:t>号）、《关于提前下达20</w:t>
      </w:r>
      <w:r>
        <w:rPr>
          <w:rFonts w:ascii="仿宋_GB2312" w:eastAsia="仿宋_GB2312" w:hAnsi="仿宋_GB2312" w:cs="仿宋_GB2312"/>
          <w:sz w:val="32"/>
          <w:szCs w:val="32"/>
          <w:u w:color="000000"/>
        </w:rPr>
        <w:t>20</w:t>
      </w:r>
      <w:r>
        <w:rPr>
          <w:rFonts w:ascii="仿宋_GB2312" w:eastAsia="仿宋_GB2312" w:hAnsi="仿宋_GB2312" w:cs="仿宋_GB2312" w:hint="eastAsia"/>
          <w:sz w:val="32"/>
          <w:szCs w:val="32"/>
          <w:u w:color="000000"/>
        </w:rPr>
        <w:t>年革命老区转移支付项目资金的通知》</w:t>
      </w:r>
      <w:r>
        <w:rPr>
          <w:rFonts w:ascii="仿宋_GB2312" w:eastAsia="仿宋_GB2312" w:hAnsi="仿宋_GB2312" w:cs="仿宋_GB2312"/>
          <w:sz w:val="32"/>
          <w:szCs w:val="32"/>
          <w:u w:color="000000"/>
        </w:rPr>
        <w:t>（</w:t>
      </w:r>
      <w:r>
        <w:rPr>
          <w:rFonts w:ascii="仿宋_GB2312" w:eastAsia="仿宋_GB2312" w:hAnsi="仿宋_GB2312" w:cs="仿宋_GB2312" w:hint="eastAsia"/>
          <w:sz w:val="32"/>
          <w:szCs w:val="32"/>
          <w:u w:color="000000"/>
        </w:rPr>
        <w:t>保</w:t>
      </w:r>
      <w:r>
        <w:rPr>
          <w:rFonts w:ascii="仿宋_GB2312" w:eastAsia="仿宋_GB2312" w:hAnsi="仿宋_GB2312" w:cs="仿宋_GB2312"/>
          <w:sz w:val="32"/>
          <w:szCs w:val="32"/>
          <w:u w:color="000000"/>
        </w:rPr>
        <w:t>财预〔2019〕91号）</w:t>
      </w:r>
      <w:r>
        <w:rPr>
          <w:rFonts w:ascii="仿宋_GB2312" w:eastAsia="仿宋_GB2312" w:hAnsi="仿宋_GB2312" w:cs="仿宋_GB2312" w:hint="eastAsia"/>
          <w:sz w:val="32"/>
          <w:szCs w:val="32"/>
          <w:u w:color="000000"/>
        </w:rPr>
        <w:t>、招标控制价、招标控制价评审报告为依据，资金投入与工作任务相匹配。</w:t>
      </w:r>
    </w:p>
    <w:p w14:paraId="7CD7936A" w14:textId="77777777" w:rsidR="00E7454A" w:rsidRDefault="00873E66">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lastRenderedPageBreak/>
        <w:t>该指标满分</w:t>
      </w:r>
      <w:r>
        <w:rPr>
          <w:rFonts w:ascii="仿宋_GB2312" w:eastAsia="仿宋_GB2312" w:hAnsi="仿宋_GB2312" w:cs="仿宋_GB2312"/>
          <w:sz w:val="32"/>
          <w:szCs w:val="32"/>
          <w:u w:color="000000"/>
        </w:rPr>
        <w:t>6</w:t>
      </w:r>
      <w:r>
        <w:rPr>
          <w:rFonts w:ascii="仿宋_GB2312" w:eastAsia="仿宋_GB2312" w:hAnsi="仿宋_GB2312" w:cs="仿宋_GB2312" w:hint="eastAsia"/>
          <w:sz w:val="32"/>
          <w:szCs w:val="32"/>
          <w:u w:color="000000"/>
        </w:rPr>
        <w:t>分，得分</w:t>
      </w:r>
      <w:r>
        <w:rPr>
          <w:rFonts w:ascii="仿宋_GB2312" w:eastAsia="仿宋_GB2312" w:hAnsi="仿宋_GB2312" w:cs="仿宋_GB2312"/>
          <w:sz w:val="32"/>
          <w:szCs w:val="32"/>
          <w:u w:color="000000"/>
        </w:rPr>
        <w:t>6</w:t>
      </w:r>
      <w:r>
        <w:rPr>
          <w:rFonts w:ascii="仿宋_GB2312" w:eastAsia="仿宋_GB2312" w:hAnsi="仿宋_GB2312" w:cs="仿宋_GB2312" w:hint="eastAsia"/>
          <w:sz w:val="32"/>
          <w:szCs w:val="32"/>
          <w:u w:color="000000"/>
        </w:rPr>
        <w:t>分，得分率</w:t>
      </w:r>
      <w:r>
        <w:rPr>
          <w:rFonts w:ascii="仿宋_GB2312" w:eastAsia="仿宋_GB2312" w:hAnsi="仿宋_GB2312" w:cs="仿宋_GB2312"/>
          <w:sz w:val="32"/>
          <w:szCs w:val="32"/>
          <w:u w:color="000000"/>
        </w:rPr>
        <w:t>100%</w:t>
      </w:r>
      <w:r>
        <w:rPr>
          <w:rFonts w:ascii="仿宋_GB2312" w:eastAsia="仿宋_GB2312" w:hAnsi="仿宋_GB2312" w:cs="仿宋_GB2312" w:hint="eastAsia"/>
          <w:sz w:val="32"/>
          <w:szCs w:val="32"/>
          <w:u w:color="000000"/>
        </w:rPr>
        <w:t>。</w:t>
      </w:r>
    </w:p>
    <w:p w14:paraId="753F32A1" w14:textId="77777777" w:rsidR="00E7454A" w:rsidRDefault="00873E66">
      <w:pPr>
        <w:spacing w:line="580" w:lineRule="exact"/>
        <w:ind w:firstLineChars="200" w:firstLine="643"/>
        <w:rPr>
          <w:rFonts w:ascii="仿宋_GB2312" w:eastAsia="仿宋_GB2312" w:hAnsi="仿宋_GB2312" w:cs="仿宋_GB2312"/>
          <w:sz w:val="32"/>
          <w:szCs w:val="32"/>
          <w:u w:color="000000"/>
        </w:rPr>
      </w:pPr>
      <w:bookmarkStart w:id="78" w:name="_Toc72846138"/>
      <w:r>
        <w:rPr>
          <w:rStyle w:val="20"/>
          <w:rFonts w:ascii="楷体_GB2312" w:eastAsia="楷体_GB2312" w:hint="eastAsia"/>
        </w:rPr>
        <w:t>（二）过程。</w:t>
      </w:r>
      <w:bookmarkEnd w:id="78"/>
      <w:r>
        <w:rPr>
          <w:rFonts w:ascii="仿宋_GB2312" w:eastAsia="仿宋_GB2312" w:hAnsi="仿宋_GB2312" w:cs="仿宋_GB2312" w:hint="eastAsia"/>
          <w:sz w:val="32"/>
          <w:szCs w:val="32"/>
          <w:u w:color="000000"/>
        </w:rPr>
        <w:t>过程绩效指标满24分，得分2</w:t>
      </w:r>
      <w:r>
        <w:rPr>
          <w:rFonts w:ascii="仿宋_GB2312" w:eastAsia="仿宋_GB2312" w:hAnsi="仿宋_GB2312" w:cs="仿宋_GB2312"/>
          <w:sz w:val="32"/>
          <w:szCs w:val="32"/>
          <w:u w:color="000000"/>
        </w:rPr>
        <w:t>1</w:t>
      </w:r>
      <w:r>
        <w:rPr>
          <w:rFonts w:ascii="仿宋_GB2312" w:eastAsia="仿宋_GB2312" w:hAnsi="仿宋_GB2312" w:cs="仿宋_GB2312" w:hint="eastAsia"/>
          <w:sz w:val="32"/>
          <w:szCs w:val="32"/>
          <w:u w:color="000000"/>
        </w:rPr>
        <w:t>分，得分率为8</w:t>
      </w:r>
      <w:r>
        <w:rPr>
          <w:rFonts w:ascii="仿宋_GB2312" w:eastAsia="仿宋_GB2312" w:hAnsi="仿宋_GB2312" w:cs="仿宋_GB2312"/>
          <w:sz w:val="32"/>
          <w:szCs w:val="32"/>
          <w:u w:color="000000"/>
        </w:rPr>
        <w:t>7</w:t>
      </w:r>
      <w:r>
        <w:rPr>
          <w:rFonts w:ascii="仿宋_GB2312" w:eastAsia="仿宋_GB2312" w:hAnsi="仿宋_GB2312" w:cs="仿宋_GB2312" w:hint="eastAsia"/>
          <w:sz w:val="32"/>
          <w:szCs w:val="32"/>
          <w:u w:color="000000"/>
        </w:rPr>
        <w:t>.</w:t>
      </w:r>
      <w:r>
        <w:rPr>
          <w:rFonts w:ascii="仿宋_GB2312" w:eastAsia="仿宋_GB2312" w:hAnsi="仿宋_GB2312" w:cs="仿宋_GB2312"/>
          <w:sz w:val="32"/>
          <w:szCs w:val="32"/>
          <w:u w:color="000000"/>
        </w:rPr>
        <w:t>50</w:t>
      </w:r>
      <w:r>
        <w:rPr>
          <w:rFonts w:ascii="仿宋_GB2312" w:eastAsia="仿宋_GB2312" w:hAnsi="仿宋_GB2312" w:cs="仿宋_GB2312" w:hint="eastAsia"/>
          <w:sz w:val="32"/>
          <w:szCs w:val="32"/>
          <w:u w:color="000000"/>
        </w:rPr>
        <w:t>%。主要扣分原因为内控管理制度不健全，</w:t>
      </w:r>
      <w:r>
        <w:rPr>
          <w:rFonts w:ascii="仿宋_GB2312" w:eastAsia="仿宋_GB2312" w:hint="eastAsia"/>
          <w:sz w:val="32"/>
          <w:szCs w:val="32"/>
        </w:rPr>
        <w:t>合同签订不规范</w:t>
      </w:r>
      <w:r>
        <w:rPr>
          <w:rFonts w:ascii="仿宋_GB2312" w:eastAsia="仿宋_GB2312" w:hAnsi="仿宋_GB2312" w:cs="仿宋_GB2312" w:hint="eastAsia"/>
          <w:sz w:val="32"/>
          <w:szCs w:val="32"/>
          <w:u w:color="000000"/>
        </w:rPr>
        <w:t>。</w:t>
      </w:r>
    </w:p>
    <w:p w14:paraId="148644B3" w14:textId="77777777" w:rsidR="00E7454A" w:rsidRDefault="00873E66">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1</w:t>
      </w:r>
      <w:r>
        <w:rPr>
          <w:rFonts w:ascii="仿宋_GB2312" w:eastAsia="仿宋_GB2312" w:hAnsi="仿宋_GB2312" w:cs="仿宋_GB2312"/>
          <w:sz w:val="32"/>
          <w:szCs w:val="32"/>
          <w:u w:color="000000"/>
        </w:rPr>
        <w:t>.</w:t>
      </w:r>
      <w:r>
        <w:rPr>
          <w:rFonts w:ascii="仿宋_GB2312" w:eastAsia="仿宋_GB2312" w:hAnsi="仿宋_GB2312" w:cs="仿宋_GB2312" w:hint="eastAsia"/>
          <w:sz w:val="32"/>
          <w:szCs w:val="32"/>
          <w:u w:color="000000"/>
        </w:rPr>
        <w:t>资金管理</w:t>
      </w:r>
    </w:p>
    <w:p w14:paraId="7E064464" w14:textId="77777777" w:rsidR="00E7454A" w:rsidRDefault="00873E66">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该项目总投资4,355,004.75元，全部财政资金。截至评价日，共支出4,355,004.75元，预算执行率100%。资金拨付有完整的审批程序和手续、符合合同约定的用途。</w:t>
      </w:r>
    </w:p>
    <w:p w14:paraId="517AA777" w14:textId="77777777" w:rsidR="00E7454A" w:rsidRDefault="00873E66">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该指标满分14分，得分14分，得分率100%。</w:t>
      </w:r>
    </w:p>
    <w:p w14:paraId="697752E0" w14:textId="77777777" w:rsidR="00E7454A" w:rsidRDefault="00873E66">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2</w:t>
      </w:r>
      <w:r>
        <w:rPr>
          <w:rFonts w:ascii="仿宋_GB2312" w:eastAsia="仿宋_GB2312" w:hAnsi="仿宋_GB2312" w:cs="仿宋_GB2312"/>
          <w:sz w:val="32"/>
          <w:szCs w:val="32"/>
          <w:u w:color="000000"/>
        </w:rPr>
        <w:t>.</w:t>
      </w:r>
      <w:r>
        <w:rPr>
          <w:rFonts w:ascii="仿宋_GB2312" w:eastAsia="仿宋_GB2312" w:hAnsi="仿宋_GB2312" w:cs="仿宋_GB2312" w:hint="eastAsia"/>
          <w:sz w:val="32"/>
          <w:szCs w:val="32"/>
          <w:u w:color="000000"/>
        </w:rPr>
        <w:t>组织实施</w:t>
      </w:r>
    </w:p>
    <w:p w14:paraId="21B342A1" w14:textId="77777777" w:rsidR="00E7454A" w:rsidRDefault="00873E66">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该项目管理制度较为健全，严格</w:t>
      </w:r>
      <w:r>
        <w:rPr>
          <w:rFonts w:ascii="仿宋_GB2312" w:eastAsia="仿宋_GB2312" w:hint="eastAsia"/>
          <w:sz w:val="32"/>
          <w:szCs w:val="32"/>
        </w:rPr>
        <w:t>按照经核准的招标方案组织招标。但通过查看项目有关合同，发现合同管理方面还存在不足之处，如与河北康瑞工程咨询有限公司签订的建设工程造价咨询合同，无合同签订日期，未约定合同期限等内容。该指标满分1</w:t>
      </w:r>
      <w:r>
        <w:rPr>
          <w:rFonts w:ascii="仿宋_GB2312" w:eastAsia="仿宋_GB2312"/>
          <w:sz w:val="32"/>
          <w:szCs w:val="32"/>
        </w:rPr>
        <w:t>0</w:t>
      </w:r>
      <w:r>
        <w:rPr>
          <w:rFonts w:ascii="仿宋_GB2312" w:eastAsia="仿宋_GB2312" w:hint="eastAsia"/>
          <w:sz w:val="32"/>
          <w:szCs w:val="32"/>
        </w:rPr>
        <w:t>分，得分</w:t>
      </w:r>
      <w:r>
        <w:rPr>
          <w:rFonts w:ascii="仿宋_GB2312" w:eastAsia="仿宋_GB2312"/>
          <w:sz w:val="32"/>
          <w:szCs w:val="32"/>
        </w:rPr>
        <w:t>7</w:t>
      </w:r>
      <w:r>
        <w:rPr>
          <w:rFonts w:ascii="仿宋_GB2312" w:eastAsia="仿宋_GB2312" w:hint="eastAsia"/>
          <w:sz w:val="32"/>
          <w:szCs w:val="32"/>
        </w:rPr>
        <w:t>分，得分率</w:t>
      </w:r>
      <w:r>
        <w:rPr>
          <w:rFonts w:ascii="仿宋_GB2312" w:eastAsia="仿宋_GB2312"/>
          <w:sz w:val="32"/>
          <w:szCs w:val="32"/>
        </w:rPr>
        <w:t>7</w:t>
      </w:r>
      <w:r>
        <w:rPr>
          <w:rFonts w:ascii="仿宋_GB2312" w:eastAsia="仿宋_GB2312" w:hint="eastAsia"/>
          <w:sz w:val="32"/>
          <w:szCs w:val="32"/>
        </w:rPr>
        <w:t>0.00%。</w:t>
      </w:r>
    </w:p>
    <w:p w14:paraId="750FD980" w14:textId="77777777" w:rsidR="00E7454A" w:rsidRDefault="00873E66">
      <w:pPr>
        <w:spacing w:line="580" w:lineRule="exact"/>
        <w:ind w:firstLineChars="200" w:firstLine="643"/>
        <w:rPr>
          <w:rFonts w:ascii="仿宋_GB2312" w:eastAsia="仿宋_GB2312" w:hAnsi="仿宋_GB2312" w:cs="仿宋_GB2312"/>
          <w:sz w:val="32"/>
          <w:szCs w:val="32"/>
        </w:rPr>
      </w:pPr>
      <w:bookmarkStart w:id="79" w:name="_Toc72846139"/>
      <w:r>
        <w:rPr>
          <w:rStyle w:val="20"/>
          <w:rFonts w:ascii="楷体_GB2312" w:eastAsia="楷体_GB2312" w:hint="eastAsia"/>
        </w:rPr>
        <w:t>（三）产出。</w:t>
      </w:r>
      <w:bookmarkEnd w:id="79"/>
      <w:r>
        <w:rPr>
          <w:rFonts w:ascii="仿宋_GB2312" w:eastAsia="仿宋_GB2312" w:hAnsi="仿宋_GB2312" w:cs="仿宋_GB2312" w:hint="eastAsia"/>
          <w:sz w:val="32"/>
          <w:szCs w:val="32"/>
        </w:rPr>
        <w:t>产出绩效指标满分36分，得分35.99分，得分率99.97%。主要扣分原因为实际建设面积少于批复建设面积。</w:t>
      </w:r>
    </w:p>
    <w:p w14:paraId="7C17FA7C" w14:textId="77777777" w:rsidR="00E7454A" w:rsidRDefault="00873E6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1.产出数量</w:t>
      </w:r>
    </w:p>
    <w:p w14:paraId="3EF151F8" w14:textId="7EABD286"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徐水区发展和改革局《关于崔庄镇水磨头村道路硬化项目工程概算的批复》中该项目建设面积为30804.90平方米，因水磨头村道路规划，部分路段需连接其他道路，故实际建设面积30758.49平方米，</w:t>
      </w:r>
      <w:r w:rsidRPr="002B1397">
        <w:rPr>
          <w:rFonts w:ascii="仿宋_GB2312" w:eastAsia="仿宋_GB2312" w:hint="eastAsia"/>
          <w:sz w:val="32"/>
          <w:szCs w:val="32"/>
        </w:rPr>
        <w:t>差</w:t>
      </w:r>
      <w:r w:rsidR="002B1397" w:rsidRPr="002B1397">
        <w:rPr>
          <w:rFonts w:ascii="仿宋_GB2312" w:eastAsia="仿宋_GB2312" w:hint="eastAsia"/>
          <w:sz w:val="32"/>
          <w:szCs w:val="32"/>
        </w:rPr>
        <w:t>4</w:t>
      </w:r>
      <w:r w:rsidR="002B1397" w:rsidRPr="002B1397">
        <w:rPr>
          <w:rFonts w:ascii="仿宋_GB2312" w:eastAsia="仿宋_GB2312"/>
          <w:sz w:val="32"/>
          <w:szCs w:val="32"/>
        </w:rPr>
        <w:t>6.41</w:t>
      </w:r>
      <w:r w:rsidR="002B1397">
        <w:rPr>
          <w:rFonts w:ascii="仿宋_GB2312" w:eastAsia="仿宋_GB2312" w:hint="eastAsia"/>
          <w:sz w:val="32"/>
          <w:szCs w:val="32"/>
        </w:rPr>
        <w:t>平方米。</w:t>
      </w:r>
    </w:p>
    <w:p w14:paraId="4AE278BA" w14:textId="77777777" w:rsidR="00E7454A" w:rsidRDefault="00873E6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该指标满分9分，得分8.99分，得分率99.89%。</w:t>
      </w:r>
    </w:p>
    <w:p w14:paraId="6D3E450B" w14:textId="77777777" w:rsidR="00E7454A" w:rsidRDefault="00873E6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2.产出质量</w:t>
      </w:r>
    </w:p>
    <w:p w14:paraId="08EBB029" w14:textId="77777777" w:rsidR="00E7454A" w:rsidRDefault="00873E66">
      <w:pPr>
        <w:spacing w:line="580" w:lineRule="exact"/>
        <w:ind w:firstLineChars="200" w:firstLine="640"/>
        <w:rPr>
          <w:rFonts w:ascii="仿宋_GB2312" w:eastAsia="仿宋_GB2312"/>
          <w:sz w:val="32"/>
          <w:szCs w:val="32"/>
          <w:lang w:bidi="ar"/>
        </w:rPr>
      </w:pPr>
      <w:r>
        <w:rPr>
          <w:rFonts w:ascii="仿宋_GB2312" w:eastAsia="仿宋_GB2312" w:hint="eastAsia"/>
          <w:sz w:val="32"/>
          <w:szCs w:val="32"/>
          <w:lang w:bidi="ar"/>
        </w:rPr>
        <w:t>经检查，该项目完于2020年11月20日由崔庄镇政府、施工单位、监理单位进行了联合验收，验收合格。</w:t>
      </w:r>
    </w:p>
    <w:p w14:paraId="54D1BD6E" w14:textId="77777777" w:rsidR="00E7454A" w:rsidRDefault="00873E6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该指标满分9分，得分9分，得分率100%。</w:t>
      </w:r>
    </w:p>
    <w:p w14:paraId="0D5D0912" w14:textId="77777777" w:rsidR="00E7454A" w:rsidRDefault="00873E66">
      <w:pPr>
        <w:pStyle w:val="1"/>
        <w:spacing w:line="580" w:lineRule="exact"/>
        <w:ind w:firstLine="640"/>
        <w:rPr>
          <w:rFonts w:ascii="仿宋_GB2312" w:eastAsia="仿宋_GB2312" w:hAnsi="仿宋_GB2312" w:cs="仿宋_GB2312"/>
          <w:b w:val="0"/>
          <w:kern w:val="2"/>
        </w:rPr>
      </w:pPr>
      <w:bookmarkStart w:id="80" w:name="_Toc2209"/>
      <w:bookmarkStart w:id="81" w:name="_Toc32611"/>
      <w:bookmarkStart w:id="82" w:name="_Toc72845872"/>
      <w:bookmarkStart w:id="83" w:name="_Toc72846140"/>
      <w:r>
        <w:rPr>
          <w:rFonts w:ascii="仿宋_GB2312" w:eastAsia="仿宋_GB2312" w:hAnsi="仿宋_GB2312" w:cs="仿宋_GB2312" w:hint="eastAsia"/>
          <w:b w:val="0"/>
          <w:kern w:val="2"/>
        </w:rPr>
        <w:t>3.产出时效</w:t>
      </w:r>
      <w:bookmarkEnd w:id="80"/>
      <w:bookmarkEnd w:id="81"/>
      <w:bookmarkEnd w:id="82"/>
      <w:bookmarkEnd w:id="83"/>
    </w:p>
    <w:p w14:paraId="45319E6D"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崔庄镇政府与河北途圆建筑工程有限公司签订的工程施工合同中约定工期为2020年6月29日至2020年11月25日，该项目实际竣工日期为2020年10月3日，早于合同时间。</w:t>
      </w:r>
    </w:p>
    <w:p w14:paraId="1B979FDB"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该指标满分9分，得分9分，得分率100%。</w:t>
      </w:r>
    </w:p>
    <w:p w14:paraId="22DC4963" w14:textId="77777777" w:rsidR="00E7454A" w:rsidRDefault="00873E66">
      <w:pPr>
        <w:pStyle w:val="1"/>
        <w:spacing w:line="580" w:lineRule="exact"/>
        <w:ind w:firstLine="640"/>
        <w:rPr>
          <w:rFonts w:ascii="仿宋_GB2312" w:eastAsia="仿宋_GB2312" w:hAnsi="仿宋_GB2312" w:cs="仿宋_GB2312"/>
          <w:b w:val="0"/>
          <w:bCs/>
          <w:kern w:val="2"/>
        </w:rPr>
      </w:pPr>
      <w:bookmarkStart w:id="84" w:name="_Toc17573"/>
      <w:bookmarkStart w:id="85" w:name="_Toc22429"/>
      <w:bookmarkStart w:id="86" w:name="_Toc72845873"/>
      <w:bookmarkStart w:id="87" w:name="_Toc72846141"/>
      <w:r>
        <w:rPr>
          <w:rFonts w:ascii="仿宋_GB2312" w:eastAsia="仿宋_GB2312" w:hAnsi="仿宋_GB2312" w:cs="仿宋_GB2312" w:hint="eastAsia"/>
          <w:b w:val="0"/>
          <w:kern w:val="2"/>
        </w:rPr>
        <w:t>4.产出成本</w:t>
      </w:r>
      <w:bookmarkEnd w:id="84"/>
      <w:bookmarkEnd w:id="85"/>
      <w:bookmarkEnd w:id="86"/>
      <w:bookmarkEnd w:id="87"/>
    </w:p>
    <w:p w14:paraId="77F8109C" w14:textId="77777777" w:rsidR="00E7454A" w:rsidRDefault="00873E66">
      <w:pPr>
        <w:spacing w:line="580" w:lineRule="exact"/>
        <w:ind w:firstLineChars="200" w:firstLine="640"/>
        <w:rPr>
          <w:rFonts w:ascii="仿宋_GB2312" w:eastAsia="仿宋_GB2312"/>
          <w:sz w:val="32"/>
          <w:szCs w:val="32"/>
          <w:lang w:bidi="ar"/>
        </w:rPr>
      </w:pPr>
      <w:r>
        <w:rPr>
          <w:rFonts w:ascii="仿宋_GB2312" w:eastAsia="仿宋_GB2312" w:hint="eastAsia"/>
          <w:sz w:val="32"/>
          <w:szCs w:val="32"/>
          <w:lang w:bidi="ar"/>
        </w:rPr>
        <w:t>该项目资金下达额为4,370,000.00元，实际投入成本为4,355,004.75元，</w:t>
      </w:r>
      <w:r>
        <w:rPr>
          <w:rFonts w:ascii="仿宋_GB2312" w:eastAsia="仿宋_GB2312" w:hint="eastAsia"/>
          <w:sz w:val="32"/>
          <w:szCs w:val="32"/>
        </w:rPr>
        <w:t>成本节约率为0.34%</w:t>
      </w:r>
      <w:r>
        <w:rPr>
          <w:rFonts w:ascii="仿宋_GB2312" w:eastAsia="仿宋_GB2312" w:hint="eastAsia"/>
          <w:sz w:val="32"/>
          <w:szCs w:val="32"/>
          <w:lang w:bidi="ar"/>
        </w:rPr>
        <w:t>。</w:t>
      </w:r>
    </w:p>
    <w:p w14:paraId="02A232FA"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该指标满分9分，得分9分，得分率100%。</w:t>
      </w:r>
    </w:p>
    <w:p w14:paraId="238A4F81" w14:textId="77777777" w:rsidR="00E7454A" w:rsidRDefault="00873E66">
      <w:pPr>
        <w:spacing w:line="580" w:lineRule="exact"/>
        <w:ind w:firstLineChars="200" w:firstLine="643"/>
        <w:rPr>
          <w:rFonts w:ascii="仿宋_GB2312" w:eastAsia="仿宋_GB2312"/>
          <w:sz w:val="32"/>
          <w:szCs w:val="32"/>
        </w:rPr>
      </w:pPr>
      <w:bookmarkStart w:id="88" w:name="_Toc72846142"/>
      <w:r>
        <w:rPr>
          <w:rStyle w:val="20"/>
          <w:rFonts w:ascii="楷体" w:eastAsia="楷体" w:hAnsi="楷体" w:hint="eastAsia"/>
        </w:rPr>
        <w:t>（四）效益。</w:t>
      </w:r>
      <w:bookmarkEnd w:id="88"/>
      <w:r>
        <w:rPr>
          <w:rFonts w:ascii="仿宋_GB2312" w:eastAsia="仿宋_GB2312" w:hAnsi="仿宋_GB2312" w:cs="仿宋_GB2312" w:hint="eastAsia"/>
          <w:sz w:val="32"/>
          <w:szCs w:val="32"/>
        </w:rPr>
        <w:t>效益绩效指标满分20分，得分18分，得分率为90%。主要扣分原因是</w:t>
      </w:r>
      <w:r>
        <w:rPr>
          <w:rFonts w:ascii="仿宋_GB2312" w:eastAsia="仿宋_GB2312" w:hint="eastAsia"/>
          <w:sz w:val="32"/>
          <w:szCs w:val="32"/>
        </w:rPr>
        <w:t>项目完成后相关后续管理存在不足。</w:t>
      </w:r>
    </w:p>
    <w:p w14:paraId="0C18C190" w14:textId="77777777" w:rsidR="00E7454A" w:rsidRDefault="00873E66">
      <w:pPr>
        <w:spacing w:line="580" w:lineRule="exact"/>
        <w:ind w:left="640" w:firstLine="200"/>
        <w:rPr>
          <w:rFonts w:ascii="仿宋_GB2312" w:eastAsia="仿宋_GB2312" w:hAnsi="仿宋_GB2312" w:cs="仿宋_GB2312"/>
          <w:sz w:val="32"/>
          <w:szCs w:val="32"/>
        </w:rPr>
      </w:pPr>
      <w:r>
        <w:rPr>
          <w:rFonts w:ascii="仿宋_GB2312" w:eastAsia="仿宋_GB2312" w:hAnsi="仿宋_GB2312" w:cs="仿宋_GB2312" w:hint="eastAsia"/>
          <w:sz w:val="32"/>
          <w:szCs w:val="32"/>
        </w:rPr>
        <w:t>1.项目效益</w:t>
      </w:r>
    </w:p>
    <w:p w14:paraId="2CC6768C"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该项目的实施为塑造乡村形象起到了重要的作用，该项目建成后改善了区域居民的出行环境，为周边群众的出行提供更多便利，改变了乡村的落后面貌，为乡村外延拓展提供了有力的基础条件。但是在勘察现场时发现，部分道路路面堆放垃圾未及时清理，一定程度上影响了项目的社会效益和生态效益。</w:t>
      </w:r>
    </w:p>
    <w:p w14:paraId="54BEAC67"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该指标满分15分，得分13分，得分率86.67%。</w:t>
      </w:r>
    </w:p>
    <w:p w14:paraId="31E8D990" w14:textId="77777777" w:rsidR="00E7454A" w:rsidRDefault="00873E66">
      <w:pPr>
        <w:spacing w:line="580" w:lineRule="exact"/>
        <w:ind w:left="640" w:firstLine="2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2.满意度</w:t>
      </w:r>
    </w:p>
    <w:p w14:paraId="4CEF439A"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该项目已完成并投入使用，通过向受益群众发放调查问卷，满意度为100%。</w:t>
      </w:r>
    </w:p>
    <w:p w14:paraId="12014011" w14:textId="77777777" w:rsidR="00E7454A" w:rsidRDefault="00873E66">
      <w:pPr>
        <w:spacing w:line="580" w:lineRule="exact"/>
        <w:ind w:firstLineChars="200" w:firstLine="640"/>
        <w:rPr>
          <w:rFonts w:ascii="仿宋_GB2312" w:eastAsia="仿宋_GB2312"/>
          <w:sz w:val="32"/>
          <w:szCs w:val="32"/>
        </w:rPr>
      </w:pPr>
      <w:r>
        <w:rPr>
          <w:rFonts w:ascii="仿宋_GB2312" w:eastAsia="仿宋_GB2312" w:hint="eastAsia"/>
          <w:sz w:val="32"/>
          <w:szCs w:val="32"/>
        </w:rPr>
        <w:t>该指标满分5分，得分5分，得分率100%。</w:t>
      </w:r>
    </w:p>
    <w:p w14:paraId="55038CD7" w14:textId="77777777" w:rsidR="00E7454A" w:rsidRDefault="00873E66">
      <w:pPr>
        <w:pStyle w:val="1"/>
        <w:spacing w:line="580" w:lineRule="exact"/>
        <w:rPr>
          <w:rFonts w:eastAsia="黑体"/>
        </w:rPr>
      </w:pPr>
      <w:bookmarkStart w:id="89" w:name="_Toc2428"/>
      <w:bookmarkStart w:id="90" w:name="_Toc72846143"/>
      <w:r>
        <w:rPr>
          <w:rFonts w:eastAsia="黑体"/>
        </w:rPr>
        <w:t>五、存在问题</w:t>
      </w:r>
      <w:bookmarkStart w:id="91" w:name="_Toc38447897"/>
      <w:bookmarkStart w:id="92" w:name="_Toc38452641"/>
      <w:bookmarkEnd w:id="89"/>
      <w:bookmarkEnd w:id="90"/>
    </w:p>
    <w:p w14:paraId="043EE495" w14:textId="77777777" w:rsidR="00E7454A" w:rsidRDefault="00873E66">
      <w:pPr>
        <w:pStyle w:val="2"/>
        <w:spacing w:before="0" w:after="0" w:line="580" w:lineRule="exact"/>
        <w:ind w:firstLineChars="200" w:firstLine="643"/>
        <w:rPr>
          <w:rFonts w:ascii="楷体" w:eastAsia="楷体" w:hAnsi="楷体"/>
          <w:bCs w:val="0"/>
        </w:rPr>
      </w:pPr>
      <w:bookmarkStart w:id="93" w:name="_Toc72845876"/>
      <w:bookmarkStart w:id="94" w:name="_Toc9233"/>
      <w:bookmarkStart w:id="95" w:name="_Toc72846144"/>
      <w:bookmarkStart w:id="96" w:name="_Toc19057"/>
      <w:bookmarkStart w:id="97" w:name="_Toc3251"/>
      <w:bookmarkStart w:id="98" w:name="_Toc41137195"/>
      <w:r>
        <w:rPr>
          <w:rFonts w:ascii="楷体" w:eastAsia="楷体" w:hAnsi="楷体"/>
          <w:bCs w:val="0"/>
        </w:rPr>
        <w:t>（一）</w:t>
      </w:r>
      <w:r>
        <w:rPr>
          <w:rFonts w:ascii="楷体" w:eastAsia="楷体" w:hAnsi="楷体" w:hint="eastAsia"/>
          <w:bCs w:val="0"/>
        </w:rPr>
        <w:t>预算管理方面</w:t>
      </w:r>
      <w:bookmarkEnd w:id="93"/>
      <w:bookmarkEnd w:id="94"/>
      <w:bookmarkEnd w:id="95"/>
    </w:p>
    <w:bookmarkEnd w:id="91"/>
    <w:bookmarkEnd w:id="92"/>
    <w:bookmarkEnd w:id="96"/>
    <w:bookmarkEnd w:id="97"/>
    <w:bookmarkEnd w:id="98"/>
    <w:p w14:paraId="7BD3DEC0" w14:textId="77777777" w:rsidR="00E7454A" w:rsidRDefault="00873E66">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1.绩效指标设置不够细化。该项目未设置产出质量和产出时效指标，不能反映项目的产出质量和产出的时效性。</w:t>
      </w:r>
    </w:p>
    <w:p w14:paraId="0A15558D" w14:textId="77777777" w:rsidR="00E7454A" w:rsidRDefault="00873E66">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2.个别绩效指标设定不合理，如经济效益指标设定的是工程验收合格率，与经济效益指标没有对应关系。</w:t>
      </w:r>
    </w:p>
    <w:p w14:paraId="6F7FC7FA" w14:textId="77777777" w:rsidR="00E7454A" w:rsidRDefault="00873E66">
      <w:pPr>
        <w:pStyle w:val="2"/>
        <w:spacing w:before="0" w:after="0" w:line="580" w:lineRule="exact"/>
        <w:ind w:firstLineChars="200" w:firstLine="643"/>
        <w:rPr>
          <w:rFonts w:ascii="楷体_GB2312" w:eastAsia="楷体_GB2312" w:hAnsi="宋体"/>
          <w:bCs w:val="0"/>
        </w:rPr>
      </w:pPr>
      <w:bookmarkStart w:id="99" w:name="_Toc72846145"/>
      <w:bookmarkStart w:id="100" w:name="_Toc72845877"/>
      <w:r>
        <w:rPr>
          <w:rFonts w:ascii="楷体_GB2312" w:eastAsia="楷体_GB2312" w:hAnsi="宋体" w:hint="eastAsia"/>
          <w:bCs w:val="0"/>
        </w:rPr>
        <w:t>（二）项目管理方面</w:t>
      </w:r>
      <w:bookmarkEnd w:id="99"/>
      <w:bookmarkEnd w:id="100"/>
    </w:p>
    <w:p w14:paraId="1427C626" w14:textId="77777777" w:rsidR="00E7454A" w:rsidRDefault="00873E66">
      <w:pPr>
        <w:spacing w:line="580" w:lineRule="exact"/>
        <w:ind w:firstLineChars="200" w:firstLine="640"/>
        <w:rPr>
          <w:rFonts w:eastAsia="仿宋_GB2312"/>
          <w:sz w:val="32"/>
          <w:szCs w:val="32"/>
        </w:rPr>
      </w:pPr>
      <w:r>
        <w:rPr>
          <w:rFonts w:eastAsia="仿宋_GB2312" w:hint="eastAsia"/>
          <w:sz w:val="32"/>
          <w:szCs w:val="32"/>
        </w:rPr>
        <w:t>部分合同签订不规范：崔庄镇政府与河北康瑞工程咨询有限公司签订的建设工程造价咨询合同，无合同签订日期，未约定合同期限等内容。</w:t>
      </w:r>
    </w:p>
    <w:p w14:paraId="54E94AE3" w14:textId="77777777" w:rsidR="00E7454A" w:rsidRDefault="00873E66">
      <w:pPr>
        <w:pStyle w:val="1"/>
        <w:spacing w:line="580" w:lineRule="exact"/>
        <w:rPr>
          <w:rFonts w:eastAsia="黑体"/>
        </w:rPr>
      </w:pPr>
      <w:bookmarkStart w:id="101" w:name="_Toc25653"/>
      <w:bookmarkStart w:id="102" w:name="_Toc72846146"/>
      <w:r>
        <w:rPr>
          <w:rFonts w:eastAsia="黑体"/>
        </w:rPr>
        <w:t>六、有关建议</w:t>
      </w:r>
      <w:bookmarkEnd w:id="101"/>
      <w:bookmarkEnd w:id="102"/>
    </w:p>
    <w:p w14:paraId="14EAD151" w14:textId="77777777" w:rsidR="00E7454A" w:rsidRDefault="00873E66">
      <w:pPr>
        <w:spacing w:line="580" w:lineRule="exact"/>
        <w:ind w:firstLineChars="200" w:firstLine="640"/>
        <w:rPr>
          <w:rFonts w:eastAsia="仿宋_GB2312"/>
          <w:sz w:val="32"/>
          <w:szCs w:val="32"/>
        </w:rPr>
      </w:pPr>
      <w:r>
        <w:rPr>
          <w:rFonts w:eastAsia="仿宋_GB2312"/>
          <w:sz w:val="32"/>
          <w:szCs w:val="32"/>
        </w:rPr>
        <w:t>针对上述发现的问题，为进一步提升项目单位今后的</w:t>
      </w:r>
      <w:r>
        <w:rPr>
          <w:rFonts w:eastAsia="仿宋_GB2312" w:hint="eastAsia"/>
          <w:sz w:val="32"/>
          <w:szCs w:val="32"/>
        </w:rPr>
        <w:t>预算和</w:t>
      </w:r>
      <w:r>
        <w:rPr>
          <w:rFonts w:eastAsia="仿宋_GB2312"/>
          <w:sz w:val="32"/>
          <w:szCs w:val="32"/>
        </w:rPr>
        <w:t>项目管理水平，提出以下建议：</w:t>
      </w:r>
    </w:p>
    <w:p w14:paraId="0F6CC4A7" w14:textId="77777777" w:rsidR="00E7454A" w:rsidRDefault="00873E66">
      <w:pPr>
        <w:spacing w:line="58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针对绩效指标设置不够细化的问题，一是建议项目单位在制定绩效指标时充分考虑绩效指标设定的全面性，使设定的绩效指标能够反映项目的产出质量和时效性，充分发挥绩效指标的指引控制作用。二是注重绩效指标的设定与实际情况的匹配性和契合度，避免绩效指标的设定流于形式，无实际考核意义。</w:t>
      </w:r>
    </w:p>
    <w:p w14:paraId="5AC1054C" w14:textId="77777777" w:rsidR="00E7454A" w:rsidRDefault="00873E66">
      <w:pPr>
        <w:spacing w:line="580" w:lineRule="exact"/>
        <w:ind w:firstLineChars="200" w:firstLine="640"/>
        <w:textAlignment w:val="baseline"/>
        <w:rPr>
          <w:rFonts w:eastAsia="仿宋_GB2312"/>
          <w:sz w:val="32"/>
          <w:szCs w:val="32"/>
        </w:rPr>
      </w:pPr>
      <w:r>
        <w:rPr>
          <w:rFonts w:eastAsia="仿宋_GB2312" w:hint="eastAsia"/>
          <w:sz w:val="32"/>
          <w:szCs w:val="32"/>
        </w:rPr>
        <w:lastRenderedPageBreak/>
        <w:t>（</w:t>
      </w:r>
      <w:r>
        <w:rPr>
          <w:rFonts w:eastAsia="仿宋_GB2312" w:hint="eastAsia"/>
          <w:sz w:val="32"/>
          <w:szCs w:val="32"/>
        </w:rPr>
        <w:t>2</w:t>
      </w:r>
      <w:r>
        <w:rPr>
          <w:rFonts w:eastAsia="仿宋_GB2312" w:hint="eastAsia"/>
          <w:sz w:val="32"/>
          <w:szCs w:val="32"/>
        </w:rPr>
        <w:t>）针对合同签订不规范的问题，建议完善合同管理制度，规范合同签订，规避合同风险，多维度加强项目过程管理，提高财政资金使用效率，保障项目顺利实施。</w:t>
      </w:r>
    </w:p>
    <w:p w14:paraId="39F50B27" w14:textId="77777777" w:rsidR="00E7454A" w:rsidRDefault="00E7454A">
      <w:pPr>
        <w:spacing w:line="580" w:lineRule="exact"/>
        <w:ind w:firstLineChars="200" w:firstLine="640"/>
        <w:rPr>
          <w:rFonts w:eastAsia="仿宋"/>
          <w:sz w:val="32"/>
          <w:szCs w:val="32"/>
        </w:rPr>
      </w:pPr>
    </w:p>
    <w:p w14:paraId="08B9A925" w14:textId="77777777" w:rsidR="00E7454A" w:rsidRDefault="00E7454A">
      <w:pPr>
        <w:spacing w:line="580" w:lineRule="exact"/>
        <w:ind w:firstLineChars="200" w:firstLine="640"/>
        <w:rPr>
          <w:rFonts w:eastAsia="仿宋"/>
          <w:sz w:val="32"/>
          <w:szCs w:val="32"/>
        </w:rPr>
      </w:pPr>
    </w:p>
    <w:p w14:paraId="559A98FA" w14:textId="77777777" w:rsidR="00E7454A" w:rsidRDefault="00873E66">
      <w:pPr>
        <w:spacing w:line="580" w:lineRule="exact"/>
        <w:ind w:firstLineChars="200" w:firstLine="640"/>
        <w:rPr>
          <w:rFonts w:eastAsia="仿宋"/>
          <w:sz w:val="32"/>
          <w:szCs w:val="32"/>
        </w:rPr>
      </w:pPr>
      <w:r>
        <w:rPr>
          <w:rFonts w:eastAsia="仿宋"/>
          <w:sz w:val="32"/>
          <w:szCs w:val="32"/>
        </w:rPr>
        <w:t>附件</w:t>
      </w:r>
      <w:r>
        <w:rPr>
          <w:rFonts w:eastAsia="仿宋" w:hint="eastAsia"/>
          <w:sz w:val="32"/>
          <w:szCs w:val="32"/>
        </w:rPr>
        <w:t>1</w:t>
      </w:r>
      <w:r>
        <w:rPr>
          <w:rFonts w:eastAsia="仿宋" w:hint="eastAsia"/>
          <w:sz w:val="32"/>
          <w:szCs w:val="32"/>
        </w:rPr>
        <w:t>：崔庄镇水磨头村道路硬化项目绩效评价指标体系</w:t>
      </w:r>
    </w:p>
    <w:p w14:paraId="26EB92ED" w14:textId="77777777" w:rsidR="00E7454A" w:rsidRDefault="00873E66">
      <w:pPr>
        <w:spacing w:line="580" w:lineRule="exact"/>
        <w:ind w:firstLineChars="200" w:firstLine="640"/>
        <w:rPr>
          <w:rFonts w:eastAsia="仿宋"/>
          <w:sz w:val="32"/>
          <w:szCs w:val="32"/>
        </w:rPr>
      </w:pPr>
      <w:r>
        <w:rPr>
          <w:rFonts w:eastAsia="仿宋" w:hint="eastAsia"/>
          <w:sz w:val="32"/>
          <w:szCs w:val="32"/>
        </w:rPr>
        <w:t>附件</w:t>
      </w:r>
      <w:r>
        <w:rPr>
          <w:rFonts w:eastAsia="仿宋" w:hint="eastAsia"/>
          <w:sz w:val="32"/>
          <w:szCs w:val="32"/>
        </w:rPr>
        <w:t>2</w:t>
      </w:r>
      <w:r>
        <w:rPr>
          <w:rFonts w:eastAsia="仿宋" w:hint="eastAsia"/>
          <w:sz w:val="32"/>
          <w:szCs w:val="32"/>
        </w:rPr>
        <w:t>：群众满意度调查问卷</w:t>
      </w:r>
    </w:p>
    <w:p w14:paraId="36705B5A" w14:textId="77777777" w:rsidR="00E7454A" w:rsidRDefault="00E7454A">
      <w:pPr>
        <w:spacing w:line="580" w:lineRule="exact"/>
        <w:ind w:firstLineChars="200" w:firstLine="640"/>
        <w:rPr>
          <w:rFonts w:eastAsia="仿宋_GB2312"/>
          <w:sz w:val="32"/>
          <w:szCs w:val="32"/>
        </w:rPr>
      </w:pPr>
    </w:p>
    <w:p w14:paraId="0F6D4997" w14:textId="77777777" w:rsidR="00E7454A" w:rsidRDefault="00E7454A">
      <w:pPr>
        <w:spacing w:line="580" w:lineRule="exact"/>
        <w:ind w:firstLineChars="200" w:firstLine="643"/>
        <w:textAlignment w:val="baseline"/>
        <w:rPr>
          <w:rFonts w:ascii="楷体_GB2312" w:eastAsia="楷体_GB2312" w:hAnsi="宋体"/>
          <w:b/>
          <w:sz w:val="32"/>
          <w:szCs w:val="32"/>
        </w:rPr>
      </w:pPr>
    </w:p>
    <w:p w14:paraId="6EACDAAD" w14:textId="77777777" w:rsidR="00E7454A" w:rsidRDefault="00E7454A">
      <w:pPr>
        <w:spacing w:line="580" w:lineRule="exact"/>
        <w:ind w:firstLineChars="200" w:firstLine="643"/>
        <w:textAlignment w:val="baseline"/>
        <w:rPr>
          <w:rFonts w:ascii="楷体_GB2312" w:eastAsia="楷体_GB2312" w:hAnsi="宋体"/>
          <w:b/>
          <w:sz w:val="32"/>
          <w:szCs w:val="32"/>
        </w:rPr>
      </w:pPr>
    </w:p>
    <w:p w14:paraId="784E2138" w14:textId="77777777" w:rsidR="00E7454A" w:rsidRDefault="00E7454A">
      <w:pPr>
        <w:spacing w:line="580" w:lineRule="exact"/>
        <w:ind w:firstLineChars="200" w:firstLine="643"/>
        <w:textAlignment w:val="baseline"/>
        <w:rPr>
          <w:rFonts w:ascii="楷体_GB2312" w:eastAsia="楷体_GB2312" w:hAnsi="宋体"/>
          <w:b/>
          <w:sz w:val="32"/>
          <w:szCs w:val="32"/>
        </w:rPr>
      </w:pPr>
    </w:p>
    <w:p w14:paraId="685D63A4" w14:textId="77777777" w:rsidR="00E7454A" w:rsidRDefault="00E7454A">
      <w:pPr>
        <w:spacing w:line="580" w:lineRule="exact"/>
        <w:ind w:firstLineChars="200" w:firstLine="643"/>
        <w:textAlignment w:val="baseline"/>
        <w:rPr>
          <w:rFonts w:ascii="楷体_GB2312" w:eastAsia="楷体_GB2312" w:hAnsi="宋体"/>
          <w:b/>
          <w:sz w:val="32"/>
          <w:szCs w:val="32"/>
        </w:rPr>
      </w:pPr>
    </w:p>
    <w:p w14:paraId="61C485FC" w14:textId="77777777" w:rsidR="00E7454A" w:rsidRDefault="00873E66">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河北德永会计师事务所           中国注册会计师：</w:t>
      </w:r>
    </w:p>
    <w:p w14:paraId="4B54F49B" w14:textId="77777777" w:rsidR="00E7454A" w:rsidRDefault="00873E66">
      <w:pPr>
        <w:pStyle w:val="a3"/>
        <w:spacing w:line="360" w:lineRule="auto"/>
        <w:ind w:rightChars="100" w:right="210" w:firstLineChars="500" w:firstLine="1600"/>
        <w:rPr>
          <w:rFonts w:ascii="仿宋" w:eastAsia="仿宋" w:hAnsi="仿宋" w:cs="仿宋"/>
          <w:sz w:val="32"/>
          <w:szCs w:val="32"/>
        </w:rPr>
      </w:pPr>
      <w:r>
        <w:rPr>
          <w:rFonts w:ascii="仿宋" w:eastAsia="仿宋" w:hAnsi="仿宋" w:cs="仿宋" w:hint="eastAsia"/>
          <w:sz w:val="32"/>
          <w:szCs w:val="32"/>
        </w:rPr>
        <w:t xml:space="preserve">有限公司  </w:t>
      </w:r>
    </w:p>
    <w:p w14:paraId="1538B2E8" w14:textId="77777777" w:rsidR="00E7454A" w:rsidRDefault="00873E66">
      <w:pPr>
        <w:pStyle w:val="a3"/>
        <w:spacing w:line="660" w:lineRule="exact"/>
        <w:ind w:firstLineChars="400" w:firstLine="1280"/>
        <w:rPr>
          <w:rFonts w:ascii="仿宋" w:eastAsia="仿宋" w:hAnsi="仿宋" w:cs="仿宋"/>
          <w:sz w:val="32"/>
          <w:szCs w:val="32"/>
        </w:rPr>
      </w:pPr>
      <w:r>
        <w:rPr>
          <w:rFonts w:ascii="仿宋" w:eastAsia="仿宋" w:hAnsi="仿宋" w:cs="仿宋" w:hint="eastAsia"/>
          <w:sz w:val="32"/>
          <w:szCs w:val="32"/>
        </w:rPr>
        <w:t>中国·石家庄               中国注册会计师：</w:t>
      </w:r>
    </w:p>
    <w:p w14:paraId="3B342488" w14:textId="759CA102" w:rsidR="00E7454A" w:rsidRDefault="00873E66">
      <w:pPr>
        <w:pStyle w:val="a3"/>
        <w:spacing w:line="660" w:lineRule="exact"/>
        <w:ind w:firstLineChars="1600" w:firstLine="5120"/>
        <w:rPr>
          <w:rFonts w:ascii="仿宋" w:eastAsia="仿宋" w:hAnsi="仿宋" w:cs="仿宋"/>
          <w:sz w:val="32"/>
          <w:szCs w:val="32"/>
        </w:rPr>
      </w:pPr>
      <w:r>
        <w:rPr>
          <w:rFonts w:ascii="仿宋" w:eastAsia="仿宋" w:hAnsi="仿宋" w:cs="仿宋" w:hint="eastAsia"/>
          <w:sz w:val="32"/>
          <w:szCs w:val="32"/>
        </w:rPr>
        <w:t>二〇二一年</w:t>
      </w:r>
      <w:r w:rsidR="00422E45">
        <w:rPr>
          <w:rFonts w:ascii="仿宋" w:eastAsia="仿宋" w:hAnsi="仿宋" w:cs="仿宋" w:hint="eastAsia"/>
          <w:sz w:val="32"/>
          <w:szCs w:val="32"/>
        </w:rPr>
        <w:t>六</w:t>
      </w:r>
      <w:r>
        <w:rPr>
          <w:rFonts w:ascii="仿宋" w:eastAsia="仿宋" w:hAnsi="仿宋" w:cs="仿宋" w:hint="eastAsia"/>
          <w:sz w:val="32"/>
          <w:szCs w:val="32"/>
        </w:rPr>
        <w:t>月二十</w:t>
      </w:r>
      <w:r w:rsidR="00422E45">
        <w:rPr>
          <w:rFonts w:ascii="仿宋" w:eastAsia="仿宋" w:hAnsi="仿宋" w:cs="仿宋" w:hint="eastAsia"/>
          <w:sz w:val="32"/>
          <w:szCs w:val="32"/>
        </w:rPr>
        <w:t>八</w:t>
      </w:r>
      <w:r>
        <w:rPr>
          <w:rFonts w:ascii="仿宋" w:eastAsia="仿宋" w:hAnsi="仿宋" w:cs="仿宋" w:hint="eastAsia"/>
          <w:sz w:val="32"/>
          <w:szCs w:val="32"/>
        </w:rPr>
        <w:t xml:space="preserve">日  </w:t>
      </w:r>
    </w:p>
    <w:p w14:paraId="5A6A3C5D" w14:textId="77777777" w:rsidR="00E7454A" w:rsidRDefault="00E7454A">
      <w:pPr>
        <w:spacing w:line="580" w:lineRule="exact"/>
        <w:ind w:firstLineChars="200" w:firstLine="640"/>
        <w:rPr>
          <w:rFonts w:eastAsia="仿宋_GB2312"/>
          <w:sz w:val="32"/>
          <w:szCs w:val="32"/>
        </w:rPr>
      </w:pPr>
    </w:p>
    <w:p w14:paraId="389A9626" w14:textId="77777777" w:rsidR="00E7454A" w:rsidRDefault="00E7454A">
      <w:pPr>
        <w:spacing w:line="580" w:lineRule="exact"/>
        <w:ind w:firstLineChars="200" w:firstLine="640"/>
        <w:rPr>
          <w:rFonts w:eastAsia="仿宋_GB2312"/>
          <w:sz w:val="32"/>
          <w:szCs w:val="32"/>
        </w:rPr>
      </w:pPr>
    </w:p>
    <w:p w14:paraId="1D7F0BE5" w14:textId="77777777" w:rsidR="00E7454A" w:rsidRDefault="00E7454A">
      <w:pPr>
        <w:spacing w:line="360" w:lineRule="auto"/>
        <w:ind w:firstLineChars="200" w:firstLine="640"/>
        <w:rPr>
          <w:rFonts w:eastAsia="仿宋_GB2312"/>
          <w:sz w:val="32"/>
          <w:szCs w:val="32"/>
        </w:rPr>
      </w:pPr>
    </w:p>
    <w:p w14:paraId="2DF80CBC" w14:textId="77777777" w:rsidR="00E7454A" w:rsidRDefault="00E7454A">
      <w:pPr>
        <w:spacing w:line="580" w:lineRule="exact"/>
        <w:ind w:firstLineChars="200" w:firstLine="640"/>
        <w:rPr>
          <w:rFonts w:ascii="仿宋_GB2312" w:hAnsi="仿宋_GB2312" w:cs="仿宋_GB2312"/>
          <w:sz w:val="32"/>
          <w:szCs w:val="32"/>
        </w:rPr>
      </w:pPr>
    </w:p>
    <w:p w14:paraId="200D5926" w14:textId="77777777" w:rsidR="00E7454A" w:rsidRDefault="00E7454A">
      <w:pPr>
        <w:spacing w:line="580" w:lineRule="exact"/>
        <w:ind w:firstLineChars="200" w:firstLine="640"/>
        <w:rPr>
          <w:rFonts w:ascii="仿宋_GB2312" w:hAnsi="仿宋_GB2312" w:cs="仿宋_GB2312"/>
          <w:sz w:val="32"/>
          <w:szCs w:val="32"/>
        </w:rPr>
      </w:pPr>
    </w:p>
    <w:p w14:paraId="3B21B9E8" w14:textId="408F20AC" w:rsidR="00E7454A" w:rsidRDefault="00A12374">
      <w:pPr>
        <w:spacing w:line="580" w:lineRule="exact"/>
        <w:ind w:firstLineChars="200" w:firstLine="640"/>
        <w:rPr>
          <w:rFonts w:ascii="仿宋_GB2312" w:hAnsi="仿宋_GB2312" w:cs="仿宋_GB2312"/>
          <w:sz w:val="32"/>
          <w:szCs w:val="32"/>
        </w:rPr>
      </w:pPr>
      <w:r w:rsidRPr="00A12374">
        <w:rPr>
          <w:rFonts w:ascii="仿宋_GB2312" w:hAnsi="仿宋_GB2312" w:cs="仿宋_GB2312"/>
          <w:noProof/>
          <w:sz w:val="32"/>
          <w:szCs w:val="32"/>
        </w:rPr>
        <w:lastRenderedPageBreak/>
        <w:drawing>
          <wp:anchor distT="0" distB="0" distL="114300" distR="114300" simplePos="0" relativeHeight="251661312" behindDoc="0" locked="0" layoutInCell="1" allowOverlap="1" wp14:anchorId="7154F59C" wp14:editId="20AEDC6E">
            <wp:simplePos x="0" y="0"/>
            <wp:positionH relativeFrom="column">
              <wp:posOffset>-114935</wp:posOffset>
            </wp:positionH>
            <wp:positionV relativeFrom="paragraph">
              <wp:posOffset>1270</wp:posOffset>
            </wp:positionV>
            <wp:extent cx="6238875" cy="788670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8875" cy="788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5CE7A" w14:textId="6E57EA29" w:rsidR="00E7454A" w:rsidRDefault="00A12374">
      <w:pPr>
        <w:spacing w:line="580" w:lineRule="exact"/>
        <w:ind w:firstLineChars="200" w:firstLine="640"/>
        <w:rPr>
          <w:rFonts w:ascii="仿宋_GB2312" w:hAnsi="仿宋_GB2312" w:cs="仿宋_GB2312"/>
          <w:sz w:val="32"/>
          <w:szCs w:val="32"/>
        </w:rPr>
      </w:pPr>
      <w:r w:rsidRPr="00A12374">
        <w:rPr>
          <w:rFonts w:ascii="仿宋_GB2312" w:hAnsi="仿宋_GB2312" w:cs="仿宋_GB2312"/>
          <w:noProof/>
          <w:sz w:val="32"/>
          <w:szCs w:val="32"/>
        </w:rPr>
        <w:lastRenderedPageBreak/>
        <w:drawing>
          <wp:anchor distT="0" distB="0" distL="114300" distR="114300" simplePos="0" relativeHeight="251662336" behindDoc="0" locked="0" layoutInCell="1" allowOverlap="1" wp14:anchorId="5E73FB1E" wp14:editId="6EDD9A88">
            <wp:simplePos x="0" y="0"/>
            <wp:positionH relativeFrom="column">
              <wp:posOffset>-295910</wp:posOffset>
            </wp:positionH>
            <wp:positionV relativeFrom="paragraph">
              <wp:posOffset>1270</wp:posOffset>
            </wp:positionV>
            <wp:extent cx="6419850" cy="76200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9850" cy="7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EE5F3" w14:textId="5D09786F" w:rsidR="00E7454A" w:rsidRDefault="00A12374">
      <w:pPr>
        <w:spacing w:line="580" w:lineRule="exact"/>
        <w:ind w:firstLineChars="200" w:firstLine="640"/>
        <w:rPr>
          <w:rFonts w:ascii="仿宋_GB2312" w:hAnsi="仿宋_GB2312" w:cs="仿宋_GB2312"/>
          <w:sz w:val="32"/>
          <w:szCs w:val="32"/>
        </w:rPr>
      </w:pPr>
      <w:r w:rsidRPr="00A12374">
        <w:rPr>
          <w:rFonts w:ascii="仿宋_GB2312" w:hAnsi="仿宋_GB2312" w:cs="仿宋_GB2312"/>
          <w:noProof/>
          <w:sz w:val="32"/>
          <w:szCs w:val="32"/>
        </w:rPr>
        <w:lastRenderedPageBreak/>
        <w:drawing>
          <wp:anchor distT="0" distB="0" distL="114300" distR="114300" simplePos="0" relativeHeight="251663360" behindDoc="0" locked="0" layoutInCell="1" allowOverlap="1" wp14:anchorId="3F398F9F" wp14:editId="1C3CAB80">
            <wp:simplePos x="0" y="0"/>
            <wp:positionH relativeFrom="column">
              <wp:posOffset>-114935</wp:posOffset>
            </wp:positionH>
            <wp:positionV relativeFrom="paragraph">
              <wp:posOffset>1270</wp:posOffset>
            </wp:positionV>
            <wp:extent cx="6134100" cy="53721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4100" cy="537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88DFE" w14:textId="77777777" w:rsidR="00E7454A" w:rsidRDefault="00E7454A">
      <w:pPr>
        <w:spacing w:line="580" w:lineRule="exact"/>
        <w:ind w:firstLineChars="200" w:firstLine="640"/>
        <w:rPr>
          <w:rFonts w:ascii="仿宋_GB2312" w:hAnsi="仿宋_GB2312" w:cs="仿宋_GB2312"/>
          <w:sz w:val="32"/>
          <w:szCs w:val="32"/>
        </w:rPr>
      </w:pPr>
    </w:p>
    <w:p w14:paraId="04AC26A3" w14:textId="77777777" w:rsidR="00E7454A" w:rsidRDefault="00E7454A">
      <w:pPr>
        <w:spacing w:line="580" w:lineRule="exact"/>
        <w:ind w:firstLineChars="200" w:firstLine="640"/>
        <w:rPr>
          <w:rFonts w:ascii="仿宋_GB2312" w:hAnsi="仿宋_GB2312" w:cs="仿宋_GB2312"/>
          <w:sz w:val="32"/>
          <w:szCs w:val="32"/>
        </w:rPr>
      </w:pPr>
    </w:p>
    <w:p w14:paraId="5B52FB21" w14:textId="77777777" w:rsidR="00E7454A" w:rsidRDefault="00E7454A">
      <w:pPr>
        <w:spacing w:line="580" w:lineRule="exact"/>
        <w:ind w:firstLineChars="200" w:firstLine="640"/>
        <w:rPr>
          <w:rFonts w:ascii="仿宋_GB2312" w:hAnsi="仿宋_GB2312" w:cs="仿宋_GB2312"/>
          <w:sz w:val="32"/>
          <w:szCs w:val="32"/>
        </w:rPr>
      </w:pPr>
    </w:p>
    <w:p w14:paraId="1978F882" w14:textId="77777777" w:rsidR="00E7454A" w:rsidRDefault="00E7454A">
      <w:pPr>
        <w:spacing w:line="580" w:lineRule="exact"/>
        <w:ind w:firstLineChars="200" w:firstLine="640"/>
        <w:rPr>
          <w:rFonts w:ascii="仿宋_GB2312" w:hAnsi="仿宋_GB2312" w:cs="仿宋_GB2312"/>
          <w:sz w:val="32"/>
          <w:szCs w:val="32"/>
        </w:rPr>
      </w:pPr>
    </w:p>
    <w:p w14:paraId="50E24CB2" w14:textId="77777777" w:rsidR="00E7454A" w:rsidRDefault="00E7454A">
      <w:pPr>
        <w:spacing w:line="580" w:lineRule="exact"/>
        <w:ind w:firstLineChars="200" w:firstLine="640"/>
        <w:rPr>
          <w:rFonts w:ascii="仿宋_GB2312" w:hAnsi="仿宋_GB2312" w:cs="仿宋_GB2312"/>
          <w:sz w:val="32"/>
          <w:szCs w:val="32"/>
        </w:rPr>
      </w:pPr>
    </w:p>
    <w:p w14:paraId="14A52EB8" w14:textId="77777777" w:rsidR="00E7454A" w:rsidRDefault="00E7454A">
      <w:pPr>
        <w:spacing w:line="580" w:lineRule="exact"/>
        <w:ind w:firstLineChars="200" w:firstLine="640"/>
        <w:rPr>
          <w:rFonts w:ascii="仿宋_GB2312" w:hAnsi="仿宋_GB2312" w:cs="仿宋_GB2312"/>
          <w:sz w:val="32"/>
          <w:szCs w:val="32"/>
        </w:rPr>
      </w:pPr>
    </w:p>
    <w:p w14:paraId="1FFE0B75" w14:textId="77777777" w:rsidR="00E7454A" w:rsidRDefault="00E7454A">
      <w:pPr>
        <w:spacing w:line="580" w:lineRule="exact"/>
        <w:ind w:firstLineChars="200" w:firstLine="640"/>
        <w:rPr>
          <w:rFonts w:eastAsia="仿宋_GB2312"/>
          <w:sz w:val="32"/>
          <w:szCs w:val="32"/>
        </w:rPr>
        <w:sectPr w:rsidR="00E7454A">
          <w:footerReference w:type="default" r:id="rId14"/>
          <w:pgSz w:w="11906" w:h="16838"/>
          <w:pgMar w:top="2098" w:right="1304" w:bottom="1871" w:left="1531" w:header="851" w:footer="992" w:gutter="0"/>
          <w:pgNumType w:start="1"/>
          <w:cols w:space="425"/>
          <w:docGrid w:type="lines" w:linePitch="312"/>
        </w:sectPr>
      </w:pPr>
    </w:p>
    <w:tbl>
      <w:tblPr>
        <w:tblW w:w="6224" w:type="pct"/>
        <w:tblInd w:w="-1701" w:type="dxa"/>
        <w:tblLook w:val="04A0" w:firstRow="1" w:lastRow="0" w:firstColumn="1" w:lastColumn="0" w:noHBand="0" w:noVBand="1"/>
      </w:tblPr>
      <w:tblGrid>
        <w:gridCol w:w="993"/>
        <w:gridCol w:w="1173"/>
        <w:gridCol w:w="1083"/>
        <w:gridCol w:w="660"/>
        <w:gridCol w:w="2973"/>
        <w:gridCol w:w="4037"/>
        <w:gridCol w:w="1762"/>
        <w:gridCol w:w="666"/>
        <w:gridCol w:w="2672"/>
      </w:tblGrid>
      <w:tr w:rsidR="00E7454A" w14:paraId="387D50E7" w14:textId="77777777">
        <w:trPr>
          <w:trHeight w:val="480"/>
        </w:trPr>
        <w:tc>
          <w:tcPr>
            <w:tcW w:w="675" w:type="pct"/>
            <w:gridSpan w:val="2"/>
            <w:tcBorders>
              <w:top w:val="nil"/>
              <w:left w:val="nil"/>
              <w:bottom w:val="nil"/>
              <w:right w:val="nil"/>
            </w:tcBorders>
            <w:shd w:val="clear" w:color="auto" w:fill="auto"/>
            <w:vAlign w:val="center"/>
          </w:tcPr>
          <w:p w14:paraId="700A4D56" w14:textId="77777777" w:rsidR="00E7454A" w:rsidRDefault="00873E66">
            <w:pPr>
              <w:widowControl/>
              <w:jc w:val="left"/>
              <w:rPr>
                <w:rFonts w:ascii="宋体" w:hAnsi="宋体" w:cs="宋体"/>
                <w:kern w:val="0"/>
                <w:sz w:val="22"/>
              </w:rPr>
            </w:pPr>
            <w:r>
              <w:rPr>
                <w:rFonts w:ascii="宋体" w:hAnsi="宋体" w:cs="宋体" w:hint="eastAsia"/>
                <w:kern w:val="0"/>
                <w:sz w:val="22"/>
              </w:rPr>
              <w:lastRenderedPageBreak/>
              <w:t>附件1：</w:t>
            </w:r>
          </w:p>
        </w:tc>
        <w:tc>
          <w:tcPr>
            <w:tcW w:w="338" w:type="pct"/>
            <w:tcBorders>
              <w:top w:val="nil"/>
              <w:left w:val="nil"/>
              <w:bottom w:val="nil"/>
              <w:right w:val="nil"/>
            </w:tcBorders>
            <w:shd w:val="clear" w:color="auto" w:fill="auto"/>
            <w:vAlign w:val="center"/>
          </w:tcPr>
          <w:p w14:paraId="5645C12B" w14:textId="77777777" w:rsidR="00E7454A" w:rsidRDefault="00E7454A">
            <w:pPr>
              <w:widowControl/>
              <w:jc w:val="left"/>
              <w:rPr>
                <w:rFonts w:ascii="宋体" w:hAnsi="宋体" w:cs="宋体"/>
                <w:kern w:val="0"/>
                <w:sz w:val="22"/>
              </w:rPr>
            </w:pPr>
          </w:p>
        </w:tc>
        <w:tc>
          <w:tcPr>
            <w:tcW w:w="206" w:type="pct"/>
            <w:tcBorders>
              <w:top w:val="nil"/>
              <w:left w:val="nil"/>
              <w:bottom w:val="nil"/>
              <w:right w:val="nil"/>
            </w:tcBorders>
            <w:shd w:val="clear" w:color="auto" w:fill="auto"/>
            <w:noWrap/>
            <w:vAlign w:val="center"/>
          </w:tcPr>
          <w:p w14:paraId="4D10823C" w14:textId="77777777" w:rsidR="00E7454A" w:rsidRDefault="00E7454A">
            <w:pPr>
              <w:widowControl/>
              <w:jc w:val="center"/>
              <w:rPr>
                <w:rFonts w:eastAsia="Times New Roman"/>
                <w:kern w:val="0"/>
                <w:sz w:val="20"/>
                <w:szCs w:val="20"/>
              </w:rPr>
            </w:pPr>
          </w:p>
        </w:tc>
        <w:tc>
          <w:tcPr>
            <w:tcW w:w="928" w:type="pct"/>
            <w:tcBorders>
              <w:top w:val="nil"/>
              <w:left w:val="nil"/>
              <w:bottom w:val="nil"/>
              <w:right w:val="nil"/>
            </w:tcBorders>
            <w:shd w:val="clear" w:color="auto" w:fill="auto"/>
            <w:noWrap/>
            <w:vAlign w:val="center"/>
          </w:tcPr>
          <w:p w14:paraId="0D611C0E" w14:textId="77777777" w:rsidR="00E7454A" w:rsidRDefault="00E7454A">
            <w:pPr>
              <w:widowControl/>
              <w:jc w:val="center"/>
              <w:rPr>
                <w:rFonts w:eastAsia="Times New Roman"/>
                <w:kern w:val="0"/>
                <w:sz w:val="20"/>
                <w:szCs w:val="20"/>
              </w:rPr>
            </w:pPr>
          </w:p>
        </w:tc>
        <w:tc>
          <w:tcPr>
            <w:tcW w:w="1260" w:type="pct"/>
            <w:tcBorders>
              <w:top w:val="nil"/>
              <w:left w:val="nil"/>
              <w:bottom w:val="nil"/>
              <w:right w:val="nil"/>
            </w:tcBorders>
            <w:shd w:val="clear" w:color="auto" w:fill="auto"/>
            <w:noWrap/>
            <w:vAlign w:val="center"/>
          </w:tcPr>
          <w:p w14:paraId="617DF9E9" w14:textId="77777777" w:rsidR="00E7454A" w:rsidRDefault="00E7454A">
            <w:pPr>
              <w:widowControl/>
              <w:jc w:val="center"/>
              <w:rPr>
                <w:rFonts w:eastAsia="Times New Roman"/>
                <w:kern w:val="0"/>
                <w:sz w:val="20"/>
                <w:szCs w:val="20"/>
              </w:rPr>
            </w:pPr>
          </w:p>
        </w:tc>
        <w:tc>
          <w:tcPr>
            <w:tcW w:w="550" w:type="pct"/>
            <w:tcBorders>
              <w:top w:val="nil"/>
              <w:left w:val="nil"/>
              <w:bottom w:val="nil"/>
              <w:right w:val="nil"/>
            </w:tcBorders>
            <w:shd w:val="clear" w:color="auto" w:fill="auto"/>
            <w:noWrap/>
            <w:vAlign w:val="center"/>
          </w:tcPr>
          <w:p w14:paraId="38E93BA8" w14:textId="77777777" w:rsidR="00E7454A" w:rsidRDefault="00E7454A">
            <w:pPr>
              <w:widowControl/>
              <w:jc w:val="left"/>
              <w:rPr>
                <w:rFonts w:eastAsia="Times New Roman"/>
                <w:kern w:val="0"/>
                <w:sz w:val="20"/>
                <w:szCs w:val="20"/>
              </w:rPr>
            </w:pPr>
          </w:p>
        </w:tc>
        <w:tc>
          <w:tcPr>
            <w:tcW w:w="208" w:type="pct"/>
            <w:tcBorders>
              <w:top w:val="nil"/>
              <w:left w:val="nil"/>
              <w:bottom w:val="nil"/>
              <w:right w:val="nil"/>
            </w:tcBorders>
            <w:shd w:val="clear" w:color="auto" w:fill="auto"/>
            <w:noWrap/>
            <w:vAlign w:val="center"/>
          </w:tcPr>
          <w:p w14:paraId="66A277F7" w14:textId="77777777" w:rsidR="00E7454A" w:rsidRDefault="00E7454A">
            <w:pPr>
              <w:widowControl/>
              <w:jc w:val="left"/>
              <w:rPr>
                <w:rFonts w:eastAsia="Times New Roman"/>
                <w:kern w:val="0"/>
                <w:sz w:val="20"/>
                <w:szCs w:val="20"/>
              </w:rPr>
            </w:pPr>
          </w:p>
        </w:tc>
        <w:tc>
          <w:tcPr>
            <w:tcW w:w="835" w:type="pct"/>
            <w:tcBorders>
              <w:top w:val="nil"/>
              <w:left w:val="nil"/>
              <w:bottom w:val="nil"/>
              <w:right w:val="nil"/>
            </w:tcBorders>
            <w:shd w:val="clear" w:color="auto" w:fill="auto"/>
            <w:noWrap/>
            <w:vAlign w:val="center"/>
          </w:tcPr>
          <w:p w14:paraId="01E13A11" w14:textId="77777777" w:rsidR="00E7454A" w:rsidRDefault="00E7454A">
            <w:pPr>
              <w:widowControl/>
              <w:jc w:val="center"/>
              <w:rPr>
                <w:rFonts w:eastAsia="Times New Roman"/>
                <w:kern w:val="0"/>
                <w:sz w:val="20"/>
                <w:szCs w:val="20"/>
              </w:rPr>
            </w:pPr>
          </w:p>
        </w:tc>
      </w:tr>
      <w:tr w:rsidR="00E7454A" w14:paraId="155AE818" w14:textId="77777777">
        <w:trPr>
          <w:trHeight w:val="405"/>
        </w:trPr>
        <w:tc>
          <w:tcPr>
            <w:tcW w:w="5000" w:type="pct"/>
            <w:gridSpan w:val="9"/>
            <w:tcBorders>
              <w:top w:val="nil"/>
              <w:left w:val="nil"/>
              <w:bottom w:val="nil"/>
              <w:right w:val="nil"/>
            </w:tcBorders>
            <w:shd w:val="clear" w:color="auto" w:fill="auto"/>
            <w:vAlign w:val="center"/>
          </w:tcPr>
          <w:p w14:paraId="3A9586A3" w14:textId="77777777" w:rsidR="00E7454A" w:rsidRDefault="00873E66">
            <w:pPr>
              <w:widowControl/>
              <w:jc w:val="center"/>
              <w:rPr>
                <w:rFonts w:ascii="宋体" w:hAnsi="宋体" w:cs="宋体"/>
                <w:b/>
                <w:bCs/>
                <w:kern w:val="0"/>
                <w:sz w:val="32"/>
                <w:szCs w:val="32"/>
              </w:rPr>
            </w:pPr>
            <w:r>
              <w:rPr>
                <w:rFonts w:ascii="宋体" w:hAnsi="宋体" w:cs="宋体" w:hint="eastAsia"/>
                <w:b/>
                <w:bCs/>
                <w:kern w:val="0"/>
                <w:sz w:val="32"/>
                <w:szCs w:val="32"/>
              </w:rPr>
              <w:t>徐水区崔庄镇水磨头村道路硬化项目绩效评价体系</w:t>
            </w:r>
          </w:p>
        </w:tc>
      </w:tr>
      <w:tr w:rsidR="00E7454A" w14:paraId="74107BE4" w14:textId="77777777">
        <w:trPr>
          <w:trHeight w:val="390"/>
        </w:trPr>
        <w:tc>
          <w:tcPr>
            <w:tcW w:w="2147" w:type="pct"/>
            <w:gridSpan w:val="5"/>
            <w:tcBorders>
              <w:top w:val="nil"/>
              <w:left w:val="nil"/>
              <w:bottom w:val="single" w:sz="4" w:space="0" w:color="auto"/>
              <w:right w:val="nil"/>
            </w:tcBorders>
            <w:shd w:val="clear" w:color="auto" w:fill="auto"/>
            <w:vAlign w:val="center"/>
          </w:tcPr>
          <w:p w14:paraId="5B86A221" w14:textId="77777777" w:rsidR="00E7454A" w:rsidRDefault="00873E66">
            <w:pPr>
              <w:widowControl/>
              <w:jc w:val="left"/>
              <w:rPr>
                <w:rFonts w:ascii="宋体" w:hAnsi="宋体" w:cs="宋体"/>
                <w:kern w:val="0"/>
                <w:sz w:val="22"/>
              </w:rPr>
            </w:pPr>
            <w:r>
              <w:rPr>
                <w:rFonts w:ascii="宋体" w:hAnsi="宋体" w:cs="宋体" w:hint="eastAsia"/>
                <w:kern w:val="0"/>
                <w:sz w:val="22"/>
              </w:rPr>
              <w:t>被评价单位:保定市徐水区崔庄镇人民政府</w:t>
            </w:r>
          </w:p>
        </w:tc>
        <w:tc>
          <w:tcPr>
            <w:tcW w:w="1260" w:type="pct"/>
            <w:tcBorders>
              <w:top w:val="nil"/>
              <w:left w:val="nil"/>
              <w:bottom w:val="nil"/>
              <w:right w:val="nil"/>
            </w:tcBorders>
            <w:shd w:val="clear" w:color="auto" w:fill="auto"/>
            <w:noWrap/>
            <w:vAlign w:val="center"/>
          </w:tcPr>
          <w:p w14:paraId="5706BBC8" w14:textId="77777777" w:rsidR="00E7454A" w:rsidRDefault="00E7454A">
            <w:pPr>
              <w:widowControl/>
              <w:jc w:val="left"/>
              <w:rPr>
                <w:rFonts w:ascii="宋体" w:hAnsi="宋体" w:cs="宋体"/>
                <w:kern w:val="0"/>
                <w:sz w:val="22"/>
              </w:rPr>
            </w:pPr>
          </w:p>
        </w:tc>
        <w:tc>
          <w:tcPr>
            <w:tcW w:w="550" w:type="pct"/>
            <w:tcBorders>
              <w:top w:val="nil"/>
              <w:left w:val="nil"/>
              <w:bottom w:val="nil"/>
              <w:right w:val="nil"/>
            </w:tcBorders>
            <w:shd w:val="clear" w:color="auto" w:fill="auto"/>
            <w:noWrap/>
            <w:vAlign w:val="center"/>
          </w:tcPr>
          <w:p w14:paraId="385EC1CC" w14:textId="77777777" w:rsidR="00E7454A" w:rsidRDefault="00E7454A">
            <w:pPr>
              <w:widowControl/>
              <w:jc w:val="left"/>
              <w:rPr>
                <w:rFonts w:eastAsia="Times New Roman"/>
                <w:kern w:val="0"/>
                <w:sz w:val="20"/>
                <w:szCs w:val="20"/>
              </w:rPr>
            </w:pPr>
          </w:p>
        </w:tc>
        <w:tc>
          <w:tcPr>
            <w:tcW w:w="208" w:type="pct"/>
            <w:tcBorders>
              <w:top w:val="nil"/>
              <w:left w:val="nil"/>
              <w:bottom w:val="nil"/>
              <w:right w:val="nil"/>
            </w:tcBorders>
            <w:shd w:val="clear" w:color="auto" w:fill="auto"/>
            <w:noWrap/>
            <w:vAlign w:val="center"/>
          </w:tcPr>
          <w:p w14:paraId="263D764B" w14:textId="77777777" w:rsidR="00E7454A" w:rsidRDefault="00E7454A">
            <w:pPr>
              <w:widowControl/>
              <w:jc w:val="left"/>
              <w:rPr>
                <w:rFonts w:eastAsia="Times New Roman"/>
                <w:kern w:val="0"/>
                <w:sz w:val="20"/>
                <w:szCs w:val="20"/>
              </w:rPr>
            </w:pPr>
          </w:p>
        </w:tc>
        <w:tc>
          <w:tcPr>
            <w:tcW w:w="835" w:type="pct"/>
            <w:tcBorders>
              <w:top w:val="nil"/>
              <w:left w:val="nil"/>
              <w:bottom w:val="nil"/>
              <w:right w:val="nil"/>
            </w:tcBorders>
            <w:shd w:val="clear" w:color="auto" w:fill="auto"/>
            <w:noWrap/>
            <w:vAlign w:val="center"/>
          </w:tcPr>
          <w:p w14:paraId="1EEFE427" w14:textId="77777777" w:rsidR="00E7454A" w:rsidRDefault="00E7454A">
            <w:pPr>
              <w:widowControl/>
              <w:jc w:val="center"/>
              <w:rPr>
                <w:rFonts w:eastAsia="Times New Roman"/>
                <w:kern w:val="0"/>
                <w:sz w:val="20"/>
                <w:szCs w:val="20"/>
              </w:rPr>
            </w:pPr>
          </w:p>
        </w:tc>
      </w:tr>
      <w:tr w:rsidR="00E7454A" w14:paraId="1219FD80" w14:textId="77777777">
        <w:trPr>
          <w:trHeight w:val="615"/>
        </w:trPr>
        <w:tc>
          <w:tcPr>
            <w:tcW w:w="310" w:type="pct"/>
            <w:tcBorders>
              <w:top w:val="nil"/>
              <w:left w:val="single" w:sz="4" w:space="0" w:color="auto"/>
              <w:bottom w:val="single" w:sz="4" w:space="0" w:color="auto"/>
              <w:right w:val="single" w:sz="4" w:space="0" w:color="auto"/>
            </w:tcBorders>
            <w:shd w:val="clear" w:color="auto" w:fill="auto"/>
            <w:vAlign w:val="center"/>
          </w:tcPr>
          <w:p w14:paraId="376DBDDC" w14:textId="77777777" w:rsidR="00E7454A" w:rsidRDefault="00873E66">
            <w:pPr>
              <w:widowControl/>
              <w:jc w:val="center"/>
              <w:rPr>
                <w:rFonts w:ascii="宋体" w:hAnsi="宋体" w:cs="宋体"/>
                <w:b/>
                <w:bCs/>
                <w:kern w:val="0"/>
                <w:sz w:val="20"/>
                <w:szCs w:val="20"/>
              </w:rPr>
            </w:pPr>
            <w:r>
              <w:rPr>
                <w:rFonts w:ascii="宋体" w:hAnsi="宋体" w:cs="宋体" w:hint="eastAsia"/>
                <w:b/>
                <w:bCs/>
                <w:kern w:val="0"/>
                <w:sz w:val="20"/>
                <w:szCs w:val="20"/>
              </w:rPr>
              <w:t>一级指标</w:t>
            </w:r>
          </w:p>
        </w:tc>
        <w:tc>
          <w:tcPr>
            <w:tcW w:w="366" w:type="pct"/>
            <w:tcBorders>
              <w:top w:val="nil"/>
              <w:left w:val="nil"/>
              <w:bottom w:val="single" w:sz="4" w:space="0" w:color="auto"/>
              <w:right w:val="single" w:sz="4" w:space="0" w:color="auto"/>
            </w:tcBorders>
            <w:shd w:val="clear" w:color="auto" w:fill="auto"/>
            <w:vAlign w:val="center"/>
          </w:tcPr>
          <w:p w14:paraId="08196749" w14:textId="77777777" w:rsidR="00E7454A" w:rsidRDefault="00873E66">
            <w:pPr>
              <w:widowControl/>
              <w:jc w:val="center"/>
              <w:rPr>
                <w:rFonts w:ascii="宋体" w:hAnsi="宋体" w:cs="宋体"/>
                <w:b/>
                <w:bCs/>
                <w:kern w:val="0"/>
                <w:sz w:val="20"/>
                <w:szCs w:val="20"/>
              </w:rPr>
            </w:pPr>
            <w:r>
              <w:rPr>
                <w:rFonts w:ascii="宋体" w:hAnsi="宋体" w:cs="宋体" w:hint="eastAsia"/>
                <w:b/>
                <w:bCs/>
                <w:kern w:val="0"/>
                <w:sz w:val="20"/>
                <w:szCs w:val="20"/>
              </w:rPr>
              <w:t>二级</w:t>
            </w:r>
            <w:r>
              <w:rPr>
                <w:b/>
                <w:bCs/>
                <w:kern w:val="0"/>
                <w:sz w:val="20"/>
                <w:szCs w:val="20"/>
              </w:rPr>
              <w:br/>
            </w:r>
            <w:r>
              <w:rPr>
                <w:rFonts w:ascii="宋体" w:hAnsi="宋体" w:cs="宋体" w:hint="eastAsia"/>
                <w:b/>
                <w:bCs/>
                <w:kern w:val="0"/>
                <w:sz w:val="20"/>
                <w:szCs w:val="20"/>
              </w:rPr>
              <w:t>指标</w:t>
            </w:r>
          </w:p>
        </w:tc>
        <w:tc>
          <w:tcPr>
            <w:tcW w:w="338" w:type="pct"/>
            <w:tcBorders>
              <w:top w:val="nil"/>
              <w:left w:val="nil"/>
              <w:bottom w:val="single" w:sz="4" w:space="0" w:color="auto"/>
              <w:right w:val="single" w:sz="4" w:space="0" w:color="auto"/>
            </w:tcBorders>
            <w:shd w:val="clear" w:color="auto" w:fill="auto"/>
            <w:vAlign w:val="center"/>
          </w:tcPr>
          <w:p w14:paraId="519BFE23" w14:textId="77777777" w:rsidR="00E7454A" w:rsidRDefault="00873E66">
            <w:pPr>
              <w:widowControl/>
              <w:jc w:val="center"/>
              <w:rPr>
                <w:rFonts w:ascii="宋体" w:hAnsi="宋体" w:cs="宋体"/>
                <w:b/>
                <w:bCs/>
                <w:kern w:val="0"/>
                <w:sz w:val="20"/>
                <w:szCs w:val="20"/>
              </w:rPr>
            </w:pPr>
            <w:r>
              <w:rPr>
                <w:rFonts w:ascii="宋体" w:hAnsi="宋体" w:cs="宋体" w:hint="eastAsia"/>
                <w:b/>
                <w:bCs/>
                <w:kern w:val="0"/>
                <w:sz w:val="20"/>
                <w:szCs w:val="20"/>
              </w:rPr>
              <w:t>三级    指标</w:t>
            </w:r>
          </w:p>
        </w:tc>
        <w:tc>
          <w:tcPr>
            <w:tcW w:w="206" w:type="pct"/>
            <w:tcBorders>
              <w:top w:val="nil"/>
              <w:left w:val="nil"/>
              <w:bottom w:val="single" w:sz="4" w:space="0" w:color="auto"/>
              <w:right w:val="single" w:sz="4" w:space="0" w:color="auto"/>
            </w:tcBorders>
            <w:shd w:val="clear" w:color="auto" w:fill="auto"/>
            <w:vAlign w:val="center"/>
          </w:tcPr>
          <w:p w14:paraId="68715B68" w14:textId="77777777" w:rsidR="00E7454A" w:rsidRDefault="00873E66">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928" w:type="pct"/>
            <w:tcBorders>
              <w:top w:val="nil"/>
              <w:left w:val="nil"/>
              <w:bottom w:val="single" w:sz="4" w:space="0" w:color="auto"/>
              <w:right w:val="single" w:sz="4" w:space="0" w:color="auto"/>
            </w:tcBorders>
            <w:shd w:val="clear" w:color="auto" w:fill="auto"/>
            <w:vAlign w:val="center"/>
          </w:tcPr>
          <w:p w14:paraId="5FCC84B0" w14:textId="77777777" w:rsidR="00E7454A" w:rsidRDefault="00873E66">
            <w:pPr>
              <w:widowControl/>
              <w:jc w:val="center"/>
              <w:rPr>
                <w:rFonts w:ascii="宋体" w:hAnsi="宋体" w:cs="宋体"/>
                <w:b/>
                <w:bCs/>
                <w:kern w:val="0"/>
                <w:sz w:val="20"/>
                <w:szCs w:val="20"/>
              </w:rPr>
            </w:pPr>
            <w:r>
              <w:rPr>
                <w:rFonts w:ascii="宋体" w:hAnsi="宋体" w:cs="宋体" w:hint="eastAsia"/>
                <w:b/>
                <w:bCs/>
                <w:kern w:val="0"/>
                <w:sz w:val="20"/>
                <w:szCs w:val="20"/>
              </w:rPr>
              <w:t>指标解释</w:t>
            </w:r>
          </w:p>
        </w:tc>
        <w:tc>
          <w:tcPr>
            <w:tcW w:w="1260" w:type="pct"/>
            <w:tcBorders>
              <w:top w:val="single" w:sz="4" w:space="0" w:color="auto"/>
              <w:left w:val="nil"/>
              <w:bottom w:val="single" w:sz="4" w:space="0" w:color="auto"/>
              <w:right w:val="single" w:sz="4" w:space="0" w:color="auto"/>
            </w:tcBorders>
            <w:shd w:val="clear" w:color="auto" w:fill="auto"/>
            <w:vAlign w:val="center"/>
          </w:tcPr>
          <w:p w14:paraId="440B40F5" w14:textId="77777777" w:rsidR="00E7454A" w:rsidRDefault="00873E66">
            <w:pPr>
              <w:widowControl/>
              <w:jc w:val="center"/>
              <w:rPr>
                <w:rFonts w:ascii="宋体" w:hAnsi="宋体" w:cs="宋体"/>
                <w:b/>
                <w:bCs/>
                <w:kern w:val="0"/>
                <w:sz w:val="20"/>
                <w:szCs w:val="20"/>
              </w:rPr>
            </w:pPr>
            <w:r>
              <w:rPr>
                <w:rFonts w:ascii="宋体" w:hAnsi="宋体" w:cs="宋体" w:hint="eastAsia"/>
                <w:b/>
                <w:bCs/>
                <w:kern w:val="0"/>
                <w:sz w:val="20"/>
                <w:szCs w:val="20"/>
              </w:rPr>
              <w:t>指标说明</w:t>
            </w:r>
          </w:p>
        </w:tc>
        <w:tc>
          <w:tcPr>
            <w:tcW w:w="550" w:type="pct"/>
            <w:tcBorders>
              <w:top w:val="single" w:sz="4" w:space="0" w:color="auto"/>
              <w:left w:val="nil"/>
              <w:bottom w:val="single" w:sz="4" w:space="0" w:color="auto"/>
              <w:right w:val="single" w:sz="4" w:space="0" w:color="auto"/>
            </w:tcBorders>
            <w:shd w:val="clear" w:color="auto" w:fill="auto"/>
            <w:vAlign w:val="center"/>
          </w:tcPr>
          <w:p w14:paraId="7EC7DBDB" w14:textId="77777777" w:rsidR="00E7454A" w:rsidRDefault="00873E66">
            <w:pPr>
              <w:widowControl/>
              <w:jc w:val="center"/>
              <w:rPr>
                <w:rFonts w:ascii="宋体" w:hAnsi="宋体" w:cs="宋体"/>
                <w:b/>
                <w:bCs/>
                <w:kern w:val="0"/>
                <w:sz w:val="20"/>
                <w:szCs w:val="20"/>
              </w:rPr>
            </w:pPr>
            <w:r>
              <w:rPr>
                <w:rFonts w:ascii="宋体" w:hAnsi="宋体" w:cs="宋体" w:hint="eastAsia"/>
                <w:b/>
                <w:bCs/>
                <w:kern w:val="0"/>
                <w:sz w:val="20"/>
                <w:szCs w:val="20"/>
              </w:rPr>
              <w:t>评分标准</w:t>
            </w:r>
          </w:p>
        </w:tc>
        <w:tc>
          <w:tcPr>
            <w:tcW w:w="208" w:type="pct"/>
            <w:tcBorders>
              <w:top w:val="single" w:sz="4" w:space="0" w:color="auto"/>
              <w:left w:val="nil"/>
              <w:bottom w:val="single" w:sz="4" w:space="0" w:color="auto"/>
              <w:right w:val="single" w:sz="4" w:space="0" w:color="auto"/>
            </w:tcBorders>
            <w:shd w:val="clear" w:color="auto" w:fill="auto"/>
            <w:vAlign w:val="center"/>
          </w:tcPr>
          <w:p w14:paraId="544A4D21" w14:textId="77777777" w:rsidR="00E7454A" w:rsidRDefault="00873E66">
            <w:pPr>
              <w:widowControl/>
              <w:jc w:val="center"/>
              <w:rPr>
                <w:rFonts w:ascii="宋体" w:hAnsi="宋体" w:cs="宋体"/>
                <w:b/>
                <w:bCs/>
                <w:kern w:val="0"/>
                <w:sz w:val="20"/>
                <w:szCs w:val="20"/>
              </w:rPr>
            </w:pPr>
            <w:r>
              <w:rPr>
                <w:rFonts w:ascii="宋体" w:hAnsi="宋体" w:cs="宋体" w:hint="eastAsia"/>
                <w:b/>
                <w:bCs/>
                <w:kern w:val="0"/>
                <w:sz w:val="20"/>
                <w:szCs w:val="20"/>
              </w:rPr>
              <w:t>评分</w:t>
            </w: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417DCC78" w14:textId="77777777" w:rsidR="00E7454A" w:rsidRDefault="00873E66">
            <w:pPr>
              <w:widowControl/>
              <w:jc w:val="center"/>
              <w:rPr>
                <w:rFonts w:ascii="宋体" w:hAnsi="宋体" w:cs="宋体"/>
                <w:b/>
                <w:bCs/>
                <w:kern w:val="0"/>
                <w:sz w:val="18"/>
                <w:szCs w:val="18"/>
              </w:rPr>
            </w:pPr>
            <w:r>
              <w:rPr>
                <w:rFonts w:ascii="宋体" w:hAnsi="宋体" w:cs="宋体" w:hint="eastAsia"/>
                <w:b/>
                <w:bCs/>
                <w:kern w:val="0"/>
                <w:sz w:val="18"/>
                <w:szCs w:val="18"/>
              </w:rPr>
              <w:t>扣分原因</w:t>
            </w:r>
          </w:p>
        </w:tc>
      </w:tr>
      <w:tr w:rsidR="00E7454A" w14:paraId="4A3F48C2" w14:textId="77777777">
        <w:trPr>
          <w:trHeight w:val="1200"/>
        </w:trPr>
        <w:tc>
          <w:tcPr>
            <w:tcW w:w="310" w:type="pct"/>
            <w:vMerge w:val="restart"/>
            <w:tcBorders>
              <w:top w:val="nil"/>
              <w:left w:val="single" w:sz="4" w:space="0" w:color="auto"/>
              <w:bottom w:val="single" w:sz="4" w:space="0" w:color="auto"/>
              <w:right w:val="single" w:sz="4" w:space="0" w:color="auto"/>
            </w:tcBorders>
            <w:shd w:val="clear" w:color="auto" w:fill="auto"/>
            <w:vAlign w:val="center"/>
          </w:tcPr>
          <w:p w14:paraId="0A1ECC2E"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决策</w:t>
            </w:r>
            <w:r>
              <w:rPr>
                <w:rFonts w:ascii="宋体" w:hAnsi="宋体"/>
                <w:kern w:val="0"/>
                <w:sz w:val="18"/>
                <w:szCs w:val="18"/>
              </w:rPr>
              <w:t xml:space="preserve">  </w:t>
            </w:r>
            <w:r>
              <w:rPr>
                <w:rFonts w:ascii="宋体" w:hAnsi="宋体" w:cs="宋体" w:hint="eastAsia"/>
                <w:kern w:val="0"/>
                <w:sz w:val="18"/>
                <w:szCs w:val="18"/>
              </w:rPr>
              <w:t>（</w:t>
            </w:r>
            <w:r>
              <w:rPr>
                <w:rFonts w:ascii="宋体" w:hAnsi="宋体"/>
                <w:kern w:val="0"/>
                <w:sz w:val="18"/>
                <w:szCs w:val="18"/>
              </w:rPr>
              <w:t>20</w:t>
            </w:r>
            <w:r>
              <w:rPr>
                <w:rFonts w:ascii="宋体" w:hAnsi="宋体" w:cs="宋体" w:hint="eastAsia"/>
                <w:kern w:val="0"/>
                <w:sz w:val="18"/>
                <w:szCs w:val="18"/>
              </w:rPr>
              <w:t>分）</w:t>
            </w:r>
          </w:p>
        </w:tc>
        <w:tc>
          <w:tcPr>
            <w:tcW w:w="366" w:type="pct"/>
            <w:vMerge w:val="restart"/>
            <w:tcBorders>
              <w:top w:val="nil"/>
              <w:left w:val="single" w:sz="4" w:space="0" w:color="auto"/>
              <w:bottom w:val="single" w:sz="4" w:space="0" w:color="auto"/>
              <w:right w:val="single" w:sz="4" w:space="0" w:color="auto"/>
            </w:tcBorders>
            <w:shd w:val="clear" w:color="auto" w:fill="auto"/>
            <w:vAlign w:val="center"/>
          </w:tcPr>
          <w:p w14:paraId="5A8BA86C"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项目立项  （7分）</w:t>
            </w:r>
          </w:p>
        </w:tc>
        <w:tc>
          <w:tcPr>
            <w:tcW w:w="338" w:type="pct"/>
            <w:tcBorders>
              <w:top w:val="nil"/>
              <w:left w:val="nil"/>
              <w:bottom w:val="single" w:sz="4" w:space="0" w:color="auto"/>
              <w:right w:val="single" w:sz="4" w:space="0" w:color="auto"/>
            </w:tcBorders>
            <w:shd w:val="clear" w:color="auto" w:fill="auto"/>
            <w:vAlign w:val="center"/>
          </w:tcPr>
          <w:p w14:paraId="3AC91B6A"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立项依据充分性</w:t>
            </w:r>
          </w:p>
        </w:tc>
        <w:tc>
          <w:tcPr>
            <w:tcW w:w="206" w:type="pct"/>
            <w:tcBorders>
              <w:top w:val="nil"/>
              <w:left w:val="nil"/>
              <w:bottom w:val="single" w:sz="4" w:space="0" w:color="auto"/>
              <w:right w:val="single" w:sz="4" w:space="0" w:color="auto"/>
            </w:tcBorders>
            <w:shd w:val="clear" w:color="auto" w:fill="auto"/>
            <w:noWrap/>
            <w:vAlign w:val="center"/>
          </w:tcPr>
          <w:p w14:paraId="502D85BA" w14:textId="77777777" w:rsidR="00E7454A" w:rsidRDefault="00873E66">
            <w:pPr>
              <w:widowControl/>
              <w:jc w:val="center"/>
              <w:rPr>
                <w:rFonts w:ascii="宋体" w:hAnsi="宋体"/>
                <w:kern w:val="0"/>
                <w:sz w:val="18"/>
                <w:szCs w:val="18"/>
              </w:rPr>
            </w:pPr>
            <w:r>
              <w:rPr>
                <w:rFonts w:ascii="宋体" w:hAnsi="宋体"/>
                <w:kern w:val="0"/>
                <w:sz w:val="18"/>
                <w:szCs w:val="18"/>
              </w:rPr>
              <w:t>3</w:t>
            </w:r>
          </w:p>
        </w:tc>
        <w:tc>
          <w:tcPr>
            <w:tcW w:w="928" w:type="pct"/>
            <w:tcBorders>
              <w:top w:val="nil"/>
              <w:left w:val="nil"/>
              <w:bottom w:val="single" w:sz="4" w:space="0" w:color="auto"/>
              <w:right w:val="single" w:sz="4" w:space="0" w:color="auto"/>
            </w:tcBorders>
            <w:shd w:val="clear" w:color="auto" w:fill="auto"/>
            <w:vAlign w:val="center"/>
          </w:tcPr>
          <w:p w14:paraId="7D7010B3"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项目立项是否符合法律法规、相关政策、发展规划以及部门职责，用以反映和考核项目立项依据情况。</w:t>
            </w:r>
          </w:p>
        </w:tc>
        <w:tc>
          <w:tcPr>
            <w:tcW w:w="1260" w:type="pct"/>
            <w:tcBorders>
              <w:top w:val="nil"/>
              <w:left w:val="nil"/>
              <w:bottom w:val="single" w:sz="4" w:space="0" w:color="auto"/>
              <w:right w:val="single" w:sz="4" w:space="0" w:color="auto"/>
            </w:tcBorders>
            <w:shd w:val="clear" w:color="auto" w:fill="auto"/>
            <w:vAlign w:val="center"/>
          </w:tcPr>
          <w:p w14:paraId="4F3DA4F4"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①项目立项是否符合国家法律法规和相关政策；②项目立项是否与部门职责相符，属于部门履职所需；③项目是否属于公共财政支持范围，是否符合中央、地方事权支出责任划分原则。</w:t>
            </w:r>
          </w:p>
        </w:tc>
        <w:tc>
          <w:tcPr>
            <w:tcW w:w="550" w:type="pct"/>
            <w:tcBorders>
              <w:top w:val="nil"/>
              <w:left w:val="nil"/>
              <w:bottom w:val="single" w:sz="4" w:space="0" w:color="auto"/>
              <w:right w:val="single" w:sz="4" w:space="0" w:color="auto"/>
            </w:tcBorders>
            <w:shd w:val="clear" w:color="auto" w:fill="auto"/>
            <w:vAlign w:val="center"/>
          </w:tcPr>
          <w:p w14:paraId="0AEDFD49"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全部符合规定的得</w:t>
            </w:r>
            <w:r>
              <w:rPr>
                <w:rFonts w:ascii="宋体" w:hAnsi="宋体"/>
                <w:color w:val="000000"/>
                <w:kern w:val="0"/>
                <w:sz w:val="18"/>
                <w:szCs w:val="18"/>
              </w:rPr>
              <w:t>3</w:t>
            </w:r>
            <w:r>
              <w:rPr>
                <w:rFonts w:ascii="宋体" w:hAnsi="宋体" w:hint="eastAsia"/>
                <w:color w:val="000000"/>
                <w:kern w:val="0"/>
                <w:sz w:val="18"/>
                <w:szCs w:val="18"/>
              </w:rPr>
              <w:t>分，每发现一项不符合规定的扣</w:t>
            </w:r>
            <w:r>
              <w:rPr>
                <w:rFonts w:ascii="宋体" w:hAnsi="宋体"/>
                <w:color w:val="000000"/>
                <w:kern w:val="0"/>
                <w:sz w:val="18"/>
                <w:szCs w:val="18"/>
              </w:rPr>
              <w:t>1</w:t>
            </w:r>
            <w:r>
              <w:rPr>
                <w:rFonts w:ascii="宋体" w:hAnsi="宋体" w:hint="eastAsia"/>
                <w:color w:val="000000"/>
                <w:kern w:val="0"/>
                <w:sz w:val="18"/>
                <w:szCs w:val="18"/>
              </w:rPr>
              <w:t>分，扣完为止。</w:t>
            </w:r>
          </w:p>
        </w:tc>
        <w:tc>
          <w:tcPr>
            <w:tcW w:w="208" w:type="pct"/>
            <w:tcBorders>
              <w:top w:val="nil"/>
              <w:left w:val="nil"/>
              <w:bottom w:val="single" w:sz="4" w:space="0" w:color="auto"/>
              <w:right w:val="single" w:sz="4" w:space="0" w:color="auto"/>
            </w:tcBorders>
            <w:shd w:val="clear" w:color="auto" w:fill="auto"/>
            <w:noWrap/>
            <w:vAlign w:val="center"/>
          </w:tcPr>
          <w:p w14:paraId="671A886C" w14:textId="77777777" w:rsidR="00E7454A" w:rsidRDefault="00873E66">
            <w:pPr>
              <w:widowControl/>
              <w:jc w:val="center"/>
              <w:rPr>
                <w:rFonts w:ascii="宋体" w:hAnsi="宋体"/>
                <w:kern w:val="0"/>
                <w:sz w:val="18"/>
                <w:szCs w:val="18"/>
              </w:rPr>
            </w:pPr>
            <w:r>
              <w:rPr>
                <w:rFonts w:ascii="宋体" w:hAnsi="宋体"/>
                <w:kern w:val="0"/>
                <w:sz w:val="18"/>
                <w:szCs w:val="18"/>
              </w:rPr>
              <w:t>3</w:t>
            </w:r>
          </w:p>
        </w:tc>
        <w:tc>
          <w:tcPr>
            <w:tcW w:w="835" w:type="pct"/>
            <w:tcBorders>
              <w:top w:val="nil"/>
              <w:left w:val="nil"/>
              <w:bottom w:val="single" w:sz="4" w:space="0" w:color="auto"/>
              <w:right w:val="single" w:sz="4" w:space="0" w:color="auto"/>
            </w:tcBorders>
            <w:shd w:val="clear" w:color="auto" w:fill="auto"/>
            <w:vAlign w:val="center"/>
          </w:tcPr>
          <w:p w14:paraId="7FF08C32"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7454A" w14:paraId="6F89A9AF" w14:textId="77777777">
        <w:trPr>
          <w:trHeight w:val="1200"/>
        </w:trPr>
        <w:tc>
          <w:tcPr>
            <w:tcW w:w="310" w:type="pct"/>
            <w:vMerge/>
            <w:tcBorders>
              <w:top w:val="nil"/>
              <w:left w:val="single" w:sz="4" w:space="0" w:color="auto"/>
              <w:bottom w:val="single" w:sz="4" w:space="0" w:color="auto"/>
              <w:right w:val="single" w:sz="4" w:space="0" w:color="auto"/>
            </w:tcBorders>
            <w:vAlign w:val="center"/>
          </w:tcPr>
          <w:p w14:paraId="78D71835" w14:textId="77777777" w:rsidR="00E7454A" w:rsidRDefault="00E7454A">
            <w:pPr>
              <w:widowControl/>
              <w:jc w:val="left"/>
              <w:rPr>
                <w:rFonts w:ascii="宋体" w:hAnsi="宋体" w:cs="宋体"/>
                <w:kern w:val="0"/>
                <w:sz w:val="18"/>
                <w:szCs w:val="18"/>
              </w:rPr>
            </w:pPr>
          </w:p>
        </w:tc>
        <w:tc>
          <w:tcPr>
            <w:tcW w:w="366" w:type="pct"/>
            <w:vMerge/>
            <w:tcBorders>
              <w:top w:val="nil"/>
              <w:left w:val="single" w:sz="4" w:space="0" w:color="auto"/>
              <w:bottom w:val="single" w:sz="4" w:space="0" w:color="auto"/>
              <w:right w:val="single" w:sz="4" w:space="0" w:color="auto"/>
            </w:tcBorders>
            <w:vAlign w:val="center"/>
          </w:tcPr>
          <w:p w14:paraId="6EC8B25F" w14:textId="77777777" w:rsidR="00E7454A" w:rsidRDefault="00E7454A">
            <w:pPr>
              <w:widowControl/>
              <w:jc w:val="left"/>
              <w:rPr>
                <w:rFonts w:ascii="宋体" w:hAnsi="宋体" w:cs="宋体"/>
                <w:kern w:val="0"/>
                <w:sz w:val="18"/>
                <w:szCs w:val="18"/>
              </w:rPr>
            </w:pPr>
          </w:p>
        </w:tc>
        <w:tc>
          <w:tcPr>
            <w:tcW w:w="338" w:type="pct"/>
            <w:tcBorders>
              <w:top w:val="nil"/>
              <w:left w:val="nil"/>
              <w:bottom w:val="single" w:sz="4" w:space="0" w:color="auto"/>
              <w:right w:val="single" w:sz="4" w:space="0" w:color="auto"/>
            </w:tcBorders>
            <w:shd w:val="clear" w:color="auto" w:fill="auto"/>
            <w:vAlign w:val="center"/>
          </w:tcPr>
          <w:p w14:paraId="246FCFF0"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立项程序规范性</w:t>
            </w:r>
          </w:p>
        </w:tc>
        <w:tc>
          <w:tcPr>
            <w:tcW w:w="206" w:type="pct"/>
            <w:tcBorders>
              <w:top w:val="nil"/>
              <w:left w:val="nil"/>
              <w:bottom w:val="single" w:sz="4" w:space="0" w:color="auto"/>
              <w:right w:val="single" w:sz="4" w:space="0" w:color="auto"/>
            </w:tcBorders>
            <w:shd w:val="clear" w:color="auto" w:fill="auto"/>
            <w:noWrap/>
            <w:vAlign w:val="center"/>
          </w:tcPr>
          <w:p w14:paraId="7088F38A" w14:textId="77777777" w:rsidR="00E7454A" w:rsidRDefault="00873E66">
            <w:pPr>
              <w:widowControl/>
              <w:jc w:val="center"/>
              <w:rPr>
                <w:rFonts w:ascii="宋体" w:hAnsi="宋体"/>
                <w:kern w:val="0"/>
                <w:sz w:val="18"/>
                <w:szCs w:val="18"/>
              </w:rPr>
            </w:pPr>
            <w:r>
              <w:rPr>
                <w:rFonts w:ascii="宋体" w:hAnsi="宋体"/>
                <w:kern w:val="0"/>
                <w:sz w:val="18"/>
                <w:szCs w:val="18"/>
              </w:rPr>
              <w:t>4</w:t>
            </w:r>
          </w:p>
        </w:tc>
        <w:tc>
          <w:tcPr>
            <w:tcW w:w="928" w:type="pct"/>
            <w:tcBorders>
              <w:top w:val="nil"/>
              <w:left w:val="nil"/>
              <w:bottom w:val="single" w:sz="4" w:space="0" w:color="auto"/>
              <w:right w:val="single" w:sz="4" w:space="0" w:color="auto"/>
            </w:tcBorders>
            <w:shd w:val="clear" w:color="auto" w:fill="auto"/>
            <w:vAlign w:val="center"/>
          </w:tcPr>
          <w:p w14:paraId="50F3EEAA"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项目申请、设立过程是否符合相关要求，用以反映和考核项目立项的规范情况。</w:t>
            </w:r>
          </w:p>
        </w:tc>
        <w:tc>
          <w:tcPr>
            <w:tcW w:w="1260" w:type="pct"/>
            <w:tcBorders>
              <w:top w:val="nil"/>
              <w:left w:val="nil"/>
              <w:bottom w:val="single" w:sz="4" w:space="0" w:color="auto"/>
              <w:right w:val="single" w:sz="4" w:space="0" w:color="auto"/>
            </w:tcBorders>
            <w:shd w:val="clear" w:color="auto" w:fill="auto"/>
            <w:vAlign w:val="center"/>
          </w:tcPr>
          <w:p w14:paraId="3917E193"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①项目是否按照规定程序申请设立；②申请文件、资料是否符合相关要求；③项目是否经过部门集体讨论决策；④事前是否已经过必要的可行性研究、专家论证、风险评估、绩效评估、集体决策。</w:t>
            </w:r>
          </w:p>
        </w:tc>
        <w:tc>
          <w:tcPr>
            <w:tcW w:w="550" w:type="pct"/>
            <w:tcBorders>
              <w:top w:val="nil"/>
              <w:left w:val="nil"/>
              <w:bottom w:val="single" w:sz="4" w:space="0" w:color="auto"/>
              <w:right w:val="single" w:sz="4" w:space="0" w:color="auto"/>
            </w:tcBorders>
            <w:shd w:val="clear" w:color="auto" w:fill="auto"/>
            <w:vAlign w:val="center"/>
          </w:tcPr>
          <w:p w14:paraId="64359ADE"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全部符合规定的得</w:t>
            </w:r>
            <w:r>
              <w:rPr>
                <w:rFonts w:ascii="宋体" w:hAnsi="宋体"/>
                <w:color w:val="000000"/>
                <w:kern w:val="0"/>
                <w:sz w:val="18"/>
                <w:szCs w:val="18"/>
              </w:rPr>
              <w:t>4</w:t>
            </w:r>
            <w:r>
              <w:rPr>
                <w:rFonts w:ascii="宋体" w:hAnsi="宋体" w:hint="eastAsia"/>
                <w:color w:val="000000"/>
                <w:kern w:val="0"/>
                <w:sz w:val="18"/>
                <w:szCs w:val="18"/>
              </w:rPr>
              <w:t>分，每发现一项不符合规定的扣</w:t>
            </w:r>
            <w:r>
              <w:rPr>
                <w:rFonts w:ascii="宋体" w:hAnsi="宋体"/>
                <w:color w:val="000000"/>
                <w:kern w:val="0"/>
                <w:sz w:val="18"/>
                <w:szCs w:val="18"/>
              </w:rPr>
              <w:t>1</w:t>
            </w:r>
            <w:r>
              <w:rPr>
                <w:rFonts w:ascii="宋体" w:hAnsi="宋体" w:hint="eastAsia"/>
                <w:color w:val="000000"/>
                <w:kern w:val="0"/>
                <w:sz w:val="18"/>
                <w:szCs w:val="18"/>
              </w:rPr>
              <w:t>分，扣完为止。</w:t>
            </w:r>
          </w:p>
        </w:tc>
        <w:tc>
          <w:tcPr>
            <w:tcW w:w="208" w:type="pct"/>
            <w:tcBorders>
              <w:top w:val="nil"/>
              <w:left w:val="nil"/>
              <w:bottom w:val="single" w:sz="4" w:space="0" w:color="auto"/>
              <w:right w:val="single" w:sz="4" w:space="0" w:color="auto"/>
            </w:tcBorders>
            <w:shd w:val="clear" w:color="auto" w:fill="auto"/>
            <w:noWrap/>
            <w:vAlign w:val="center"/>
          </w:tcPr>
          <w:p w14:paraId="77832803" w14:textId="77777777" w:rsidR="00E7454A" w:rsidRDefault="00873E66">
            <w:pPr>
              <w:widowControl/>
              <w:jc w:val="center"/>
              <w:rPr>
                <w:rFonts w:ascii="宋体" w:hAnsi="宋体"/>
                <w:kern w:val="0"/>
                <w:sz w:val="18"/>
                <w:szCs w:val="18"/>
              </w:rPr>
            </w:pPr>
            <w:r>
              <w:rPr>
                <w:rFonts w:ascii="宋体" w:hAnsi="宋体"/>
                <w:kern w:val="0"/>
                <w:sz w:val="18"/>
                <w:szCs w:val="18"/>
              </w:rPr>
              <w:t>4</w:t>
            </w:r>
          </w:p>
        </w:tc>
        <w:tc>
          <w:tcPr>
            <w:tcW w:w="835" w:type="pct"/>
            <w:tcBorders>
              <w:top w:val="nil"/>
              <w:left w:val="nil"/>
              <w:bottom w:val="single" w:sz="4" w:space="0" w:color="auto"/>
              <w:right w:val="single" w:sz="4" w:space="0" w:color="auto"/>
            </w:tcBorders>
            <w:shd w:val="clear" w:color="auto" w:fill="auto"/>
            <w:vAlign w:val="center"/>
          </w:tcPr>
          <w:p w14:paraId="7DA2F478"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7454A" w14:paraId="38EA7B12" w14:textId="77777777">
        <w:trPr>
          <w:trHeight w:val="1200"/>
        </w:trPr>
        <w:tc>
          <w:tcPr>
            <w:tcW w:w="310" w:type="pct"/>
            <w:vMerge/>
            <w:tcBorders>
              <w:top w:val="nil"/>
              <w:left w:val="single" w:sz="4" w:space="0" w:color="auto"/>
              <w:bottom w:val="single" w:sz="4" w:space="0" w:color="auto"/>
              <w:right w:val="single" w:sz="4" w:space="0" w:color="auto"/>
            </w:tcBorders>
            <w:vAlign w:val="center"/>
          </w:tcPr>
          <w:p w14:paraId="0F3F95CA" w14:textId="77777777" w:rsidR="00E7454A" w:rsidRDefault="00E7454A">
            <w:pPr>
              <w:widowControl/>
              <w:jc w:val="left"/>
              <w:rPr>
                <w:rFonts w:ascii="宋体" w:hAnsi="宋体" w:cs="宋体"/>
                <w:kern w:val="0"/>
                <w:sz w:val="18"/>
                <w:szCs w:val="18"/>
              </w:rPr>
            </w:pPr>
          </w:p>
        </w:tc>
        <w:tc>
          <w:tcPr>
            <w:tcW w:w="366" w:type="pct"/>
            <w:vMerge w:val="restart"/>
            <w:tcBorders>
              <w:top w:val="nil"/>
              <w:left w:val="single" w:sz="4" w:space="0" w:color="auto"/>
              <w:bottom w:val="single" w:sz="4" w:space="0" w:color="auto"/>
              <w:right w:val="single" w:sz="4" w:space="0" w:color="auto"/>
            </w:tcBorders>
            <w:shd w:val="clear" w:color="auto" w:fill="auto"/>
            <w:vAlign w:val="center"/>
          </w:tcPr>
          <w:p w14:paraId="15621990"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绩效目标  （7分）</w:t>
            </w:r>
          </w:p>
        </w:tc>
        <w:tc>
          <w:tcPr>
            <w:tcW w:w="338" w:type="pct"/>
            <w:tcBorders>
              <w:top w:val="nil"/>
              <w:left w:val="nil"/>
              <w:bottom w:val="single" w:sz="4" w:space="0" w:color="auto"/>
              <w:right w:val="single" w:sz="4" w:space="0" w:color="auto"/>
            </w:tcBorders>
            <w:shd w:val="clear" w:color="auto" w:fill="auto"/>
            <w:vAlign w:val="center"/>
          </w:tcPr>
          <w:p w14:paraId="6F7B5F1C"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绩效目标合理性</w:t>
            </w:r>
          </w:p>
        </w:tc>
        <w:tc>
          <w:tcPr>
            <w:tcW w:w="206" w:type="pct"/>
            <w:tcBorders>
              <w:top w:val="nil"/>
              <w:left w:val="nil"/>
              <w:bottom w:val="single" w:sz="4" w:space="0" w:color="auto"/>
              <w:right w:val="single" w:sz="4" w:space="0" w:color="auto"/>
            </w:tcBorders>
            <w:shd w:val="clear" w:color="auto" w:fill="auto"/>
            <w:noWrap/>
            <w:vAlign w:val="center"/>
          </w:tcPr>
          <w:p w14:paraId="6AFC9F0B" w14:textId="77777777" w:rsidR="00E7454A" w:rsidRDefault="00873E66">
            <w:pPr>
              <w:widowControl/>
              <w:jc w:val="center"/>
              <w:rPr>
                <w:rFonts w:ascii="宋体" w:hAnsi="宋体"/>
                <w:kern w:val="0"/>
                <w:sz w:val="18"/>
                <w:szCs w:val="18"/>
              </w:rPr>
            </w:pPr>
            <w:r>
              <w:rPr>
                <w:rFonts w:ascii="宋体" w:hAnsi="宋体"/>
                <w:kern w:val="0"/>
                <w:sz w:val="18"/>
                <w:szCs w:val="18"/>
              </w:rPr>
              <w:t>4</w:t>
            </w:r>
          </w:p>
        </w:tc>
        <w:tc>
          <w:tcPr>
            <w:tcW w:w="928" w:type="pct"/>
            <w:tcBorders>
              <w:top w:val="nil"/>
              <w:left w:val="nil"/>
              <w:bottom w:val="single" w:sz="4" w:space="0" w:color="auto"/>
              <w:right w:val="single" w:sz="4" w:space="0" w:color="auto"/>
            </w:tcBorders>
            <w:shd w:val="clear" w:color="auto" w:fill="auto"/>
            <w:vAlign w:val="center"/>
          </w:tcPr>
          <w:p w14:paraId="786E5C28"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项目所设定的绩效目标是否依据充分，是否符合客观实际，用以反映和考核项目绩效目标与项目实施的相符情况。</w:t>
            </w:r>
          </w:p>
        </w:tc>
        <w:tc>
          <w:tcPr>
            <w:tcW w:w="1260" w:type="pct"/>
            <w:tcBorders>
              <w:top w:val="nil"/>
              <w:left w:val="nil"/>
              <w:bottom w:val="single" w:sz="4" w:space="0" w:color="auto"/>
              <w:right w:val="single" w:sz="4" w:space="0" w:color="auto"/>
            </w:tcBorders>
            <w:shd w:val="clear" w:color="auto" w:fill="auto"/>
            <w:vAlign w:val="center"/>
          </w:tcPr>
          <w:p w14:paraId="3CD271C7"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①项目是否有绩效目标；②项目绩效目标与实际工作内容是否具有相关性；③项目预期产出效益和效果是否符合正常的业绩水平；④是否与预算确定的项目投资额或资金量相匹配。</w:t>
            </w:r>
          </w:p>
        </w:tc>
        <w:tc>
          <w:tcPr>
            <w:tcW w:w="550" w:type="pct"/>
            <w:tcBorders>
              <w:top w:val="nil"/>
              <w:left w:val="nil"/>
              <w:bottom w:val="single" w:sz="4" w:space="0" w:color="auto"/>
              <w:right w:val="single" w:sz="4" w:space="0" w:color="auto"/>
            </w:tcBorders>
            <w:shd w:val="clear" w:color="auto" w:fill="auto"/>
            <w:vAlign w:val="center"/>
          </w:tcPr>
          <w:p w14:paraId="7063B3E2"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全部符合规定的得</w:t>
            </w:r>
            <w:r>
              <w:rPr>
                <w:rFonts w:ascii="宋体" w:hAnsi="宋体"/>
                <w:color w:val="000000"/>
                <w:kern w:val="0"/>
                <w:sz w:val="18"/>
                <w:szCs w:val="18"/>
              </w:rPr>
              <w:t>4</w:t>
            </w:r>
            <w:r>
              <w:rPr>
                <w:rFonts w:ascii="宋体" w:hAnsi="宋体" w:hint="eastAsia"/>
                <w:color w:val="000000"/>
                <w:kern w:val="0"/>
                <w:sz w:val="18"/>
                <w:szCs w:val="18"/>
              </w:rPr>
              <w:t>分，每发现一项不符合规定的扣</w:t>
            </w:r>
            <w:r>
              <w:rPr>
                <w:rFonts w:ascii="宋体" w:hAnsi="宋体"/>
                <w:color w:val="000000"/>
                <w:kern w:val="0"/>
                <w:sz w:val="18"/>
                <w:szCs w:val="18"/>
              </w:rPr>
              <w:t>1</w:t>
            </w:r>
            <w:r>
              <w:rPr>
                <w:rFonts w:ascii="宋体" w:hAnsi="宋体" w:hint="eastAsia"/>
                <w:color w:val="000000"/>
                <w:kern w:val="0"/>
                <w:sz w:val="18"/>
                <w:szCs w:val="18"/>
              </w:rPr>
              <w:t>分，扣完为止。</w:t>
            </w:r>
          </w:p>
        </w:tc>
        <w:tc>
          <w:tcPr>
            <w:tcW w:w="208" w:type="pct"/>
            <w:tcBorders>
              <w:top w:val="nil"/>
              <w:left w:val="nil"/>
              <w:bottom w:val="single" w:sz="4" w:space="0" w:color="auto"/>
              <w:right w:val="single" w:sz="4" w:space="0" w:color="auto"/>
            </w:tcBorders>
            <w:shd w:val="clear" w:color="auto" w:fill="auto"/>
            <w:noWrap/>
            <w:vAlign w:val="center"/>
          </w:tcPr>
          <w:p w14:paraId="3BF8E814" w14:textId="77777777" w:rsidR="00E7454A" w:rsidRDefault="00873E66">
            <w:pPr>
              <w:widowControl/>
              <w:jc w:val="center"/>
              <w:rPr>
                <w:rFonts w:ascii="宋体" w:hAnsi="宋体"/>
                <w:kern w:val="0"/>
                <w:sz w:val="18"/>
                <w:szCs w:val="18"/>
              </w:rPr>
            </w:pPr>
            <w:r>
              <w:rPr>
                <w:rFonts w:ascii="宋体" w:hAnsi="宋体"/>
                <w:kern w:val="0"/>
                <w:sz w:val="18"/>
                <w:szCs w:val="18"/>
              </w:rPr>
              <w:t>3</w:t>
            </w:r>
          </w:p>
        </w:tc>
        <w:tc>
          <w:tcPr>
            <w:tcW w:w="835" w:type="pct"/>
            <w:tcBorders>
              <w:top w:val="nil"/>
              <w:left w:val="nil"/>
              <w:bottom w:val="single" w:sz="4" w:space="0" w:color="auto"/>
              <w:right w:val="single" w:sz="4" w:space="0" w:color="auto"/>
            </w:tcBorders>
            <w:shd w:val="clear" w:color="auto" w:fill="auto"/>
            <w:vAlign w:val="center"/>
          </w:tcPr>
          <w:p w14:paraId="56EC0E39"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绩效指标设定不合理，经济效益指标体现的是工程验收合格率，未体现出经济效益。</w:t>
            </w:r>
          </w:p>
        </w:tc>
      </w:tr>
      <w:tr w:rsidR="00E7454A" w14:paraId="30A9E14D" w14:textId="77777777">
        <w:trPr>
          <w:trHeight w:val="960"/>
        </w:trPr>
        <w:tc>
          <w:tcPr>
            <w:tcW w:w="310" w:type="pct"/>
            <w:vMerge/>
            <w:tcBorders>
              <w:top w:val="nil"/>
              <w:left w:val="single" w:sz="4" w:space="0" w:color="auto"/>
              <w:bottom w:val="single" w:sz="4" w:space="0" w:color="auto"/>
              <w:right w:val="single" w:sz="4" w:space="0" w:color="auto"/>
            </w:tcBorders>
            <w:vAlign w:val="center"/>
          </w:tcPr>
          <w:p w14:paraId="16803DA1" w14:textId="77777777" w:rsidR="00E7454A" w:rsidRDefault="00E7454A">
            <w:pPr>
              <w:widowControl/>
              <w:jc w:val="left"/>
              <w:rPr>
                <w:rFonts w:ascii="宋体" w:hAnsi="宋体" w:cs="宋体"/>
                <w:kern w:val="0"/>
                <w:sz w:val="18"/>
                <w:szCs w:val="18"/>
              </w:rPr>
            </w:pPr>
          </w:p>
        </w:tc>
        <w:tc>
          <w:tcPr>
            <w:tcW w:w="366" w:type="pct"/>
            <w:vMerge/>
            <w:tcBorders>
              <w:top w:val="nil"/>
              <w:left w:val="single" w:sz="4" w:space="0" w:color="auto"/>
              <w:bottom w:val="single" w:sz="4" w:space="0" w:color="auto"/>
              <w:right w:val="single" w:sz="4" w:space="0" w:color="auto"/>
            </w:tcBorders>
            <w:vAlign w:val="center"/>
          </w:tcPr>
          <w:p w14:paraId="50C90608" w14:textId="77777777" w:rsidR="00E7454A" w:rsidRDefault="00E7454A">
            <w:pPr>
              <w:widowControl/>
              <w:jc w:val="left"/>
              <w:rPr>
                <w:rFonts w:ascii="宋体" w:hAnsi="宋体" w:cs="宋体"/>
                <w:kern w:val="0"/>
                <w:sz w:val="18"/>
                <w:szCs w:val="18"/>
              </w:rPr>
            </w:pPr>
          </w:p>
        </w:tc>
        <w:tc>
          <w:tcPr>
            <w:tcW w:w="338" w:type="pct"/>
            <w:tcBorders>
              <w:top w:val="nil"/>
              <w:left w:val="nil"/>
              <w:bottom w:val="single" w:sz="4" w:space="0" w:color="auto"/>
              <w:right w:val="single" w:sz="4" w:space="0" w:color="auto"/>
            </w:tcBorders>
            <w:shd w:val="clear" w:color="auto" w:fill="auto"/>
            <w:vAlign w:val="center"/>
          </w:tcPr>
          <w:p w14:paraId="4AF931C1"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绩效指标明确性</w:t>
            </w:r>
          </w:p>
        </w:tc>
        <w:tc>
          <w:tcPr>
            <w:tcW w:w="206" w:type="pct"/>
            <w:tcBorders>
              <w:top w:val="nil"/>
              <w:left w:val="nil"/>
              <w:bottom w:val="single" w:sz="4" w:space="0" w:color="auto"/>
              <w:right w:val="single" w:sz="4" w:space="0" w:color="auto"/>
            </w:tcBorders>
            <w:shd w:val="clear" w:color="auto" w:fill="auto"/>
            <w:noWrap/>
            <w:vAlign w:val="center"/>
          </w:tcPr>
          <w:p w14:paraId="54F69294" w14:textId="77777777" w:rsidR="00E7454A" w:rsidRDefault="00873E66">
            <w:pPr>
              <w:widowControl/>
              <w:jc w:val="center"/>
              <w:rPr>
                <w:rFonts w:ascii="宋体" w:hAnsi="宋体"/>
                <w:kern w:val="0"/>
                <w:sz w:val="18"/>
                <w:szCs w:val="18"/>
              </w:rPr>
            </w:pPr>
            <w:r>
              <w:rPr>
                <w:rFonts w:ascii="宋体" w:hAnsi="宋体"/>
                <w:kern w:val="0"/>
                <w:sz w:val="18"/>
                <w:szCs w:val="18"/>
              </w:rPr>
              <w:t>3</w:t>
            </w:r>
          </w:p>
        </w:tc>
        <w:tc>
          <w:tcPr>
            <w:tcW w:w="928" w:type="pct"/>
            <w:tcBorders>
              <w:top w:val="nil"/>
              <w:left w:val="nil"/>
              <w:bottom w:val="single" w:sz="4" w:space="0" w:color="auto"/>
              <w:right w:val="single" w:sz="4" w:space="0" w:color="auto"/>
            </w:tcBorders>
            <w:shd w:val="clear" w:color="auto" w:fill="auto"/>
            <w:vAlign w:val="center"/>
          </w:tcPr>
          <w:p w14:paraId="12620CF6" w14:textId="77777777" w:rsidR="00E7454A" w:rsidRDefault="00873E66">
            <w:pPr>
              <w:widowControl/>
              <w:rPr>
                <w:rFonts w:ascii="宋体" w:hAnsi="宋体" w:cs="宋体"/>
                <w:color w:val="000000"/>
                <w:kern w:val="0"/>
                <w:sz w:val="18"/>
                <w:szCs w:val="18"/>
              </w:rPr>
            </w:pPr>
            <w:r>
              <w:rPr>
                <w:rFonts w:ascii="宋体" w:hAnsi="宋体" w:cs="宋体" w:hint="eastAsia"/>
                <w:color w:val="000000"/>
                <w:kern w:val="0"/>
                <w:sz w:val="18"/>
                <w:szCs w:val="18"/>
              </w:rPr>
              <w:t>依据绩效目标设定的绩效指标是否清晰、细化、可衡量等，用以反映和考核项目绩效目标的明细化情况。</w:t>
            </w:r>
          </w:p>
        </w:tc>
        <w:tc>
          <w:tcPr>
            <w:tcW w:w="1260" w:type="pct"/>
            <w:tcBorders>
              <w:top w:val="nil"/>
              <w:left w:val="nil"/>
              <w:bottom w:val="single" w:sz="4" w:space="0" w:color="auto"/>
              <w:right w:val="single" w:sz="4" w:space="0" w:color="auto"/>
            </w:tcBorders>
            <w:shd w:val="clear" w:color="auto" w:fill="auto"/>
            <w:vAlign w:val="center"/>
          </w:tcPr>
          <w:p w14:paraId="569800FF"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①是否将项目绩效目标细化分解为具体的绩效指标；②是否通过清晰、可衡量的指标值予以体现；③是否与项目目标任务数或计划数相对应。</w:t>
            </w:r>
          </w:p>
        </w:tc>
        <w:tc>
          <w:tcPr>
            <w:tcW w:w="550" w:type="pct"/>
            <w:tcBorders>
              <w:top w:val="nil"/>
              <w:left w:val="nil"/>
              <w:bottom w:val="single" w:sz="4" w:space="0" w:color="auto"/>
              <w:right w:val="single" w:sz="4" w:space="0" w:color="auto"/>
            </w:tcBorders>
            <w:shd w:val="clear" w:color="auto" w:fill="auto"/>
            <w:vAlign w:val="center"/>
          </w:tcPr>
          <w:p w14:paraId="206B295B"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全部符合规定的得</w:t>
            </w:r>
            <w:r>
              <w:rPr>
                <w:rFonts w:ascii="宋体" w:hAnsi="宋体"/>
                <w:color w:val="000000"/>
                <w:kern w:val="0"/>
                <w:sz w:val="18"/>
                <w:szCs w:val="18"/>
              </w:rPr>
              <w:t>3</w:t>
            </w:r>
            <w:r>
              <w:rPr>
                <w:rFonts w:ascii="宋体" w:hAnsi="宋体" w:hint="eastAsia"/>
                <w:color w:val="000000"/>
                <w:kern w:val="0"/>
                <w:sz w:val="18"/>
                <w:szCs w:val="18"/>
              </w:rPr>
              <w:t>分，每发现一项不符合规定的扣</w:t>
            </w:r>
            <w:r>
              <w:rPr>
                <w:rFonts w:ascii="宋体" w:hAnsi="宋体"/>
                <w:color w:val="000000"/>
                <w:kern w:val="0"/>
                <w:sz w:val="18"/>
                <w:szCs w:val="18"/>
              </w:rPr>
              <w:t>1</w:t>
            </w:r>
            <w:r>
              <w:rPr>
                <w:rFonts w:ascii="宋体" w:hAnsi="宋体" w:hint="eastAsia"/>
                <w:color w:val="000000"/>
                <w:kern w:val="0"/>
                <w:sz w:val="18"/>
                <w:szCs w:val="18"/>
              </w:rPr>
              <w:t>分，扣完为止。</w:t>
            </w:r>
          </w:p>
        </w:tc>
        <w:tc>
          <w:tcPr>
            <w:tcW w:w="208" w:type="pct"/>
            <w:tcBorders>
              <w:top w:val="nil"/>
              <w:left w:val="nil"/>
              <w:bottom w:val="single" w:sz="4" w:space="0" w:color="auto"/>
              <w:right w:val="single" w:sz="4" w:space="0" w:color="auto"/>
            </w:tcBorders>
            <w:shd w:val="clear" w:color="auto" w:fill="auto"/>
            <w:noWrap/>
            <w:vAlign w:val="center"/>
          </w:tcPr>
          <w:p w14:paraId="4A1E3F0E" w14:textId="77777777" w:rsidR="00E7454A" w:rsidRDefault="00873E66">
            <w:pPr>
              <w:widowControl/>
              <w:jc w:val="center"/>
              <w:rPr>
                <w:rFonts w:ascii="宋体" w:hAnsi="宋体"/>
                <w:kern w:val="0"/>
                <w:sz w:val="18"/>
                <w:szCs w:val="18"/>
              </w:rPr>
            </w:pPr>
            <w:r>
              <w:rPr>
                <w:rFonts w:ascii="宋体" w:hAnsi="宋体"/>
                <w:kern w:val="0"/>
                <w:sz w:val="18"/>
                <w:szCs w:val="18"/>
              </w:rPr>
              <w:t>1</w:t>
            </w:r>
          </w:p>
        </w:tc>
        <w:tc>
          <w:tcPr>
            <w:tcW w:w="835" w:type="pct"/>
            <w:tcBorders>
              <w:top w:val="nil"/>
              <w:left w:val="nil"/>
              <w:bottom w:val="single" w:sz="4" w:space="0" w:color="auto"/>
              <w:right w:val="single" w:sz="4" w:space="0" w:color="auto"/>
            </w:tcBorders>
            <w:shd w:val="clear" w:color="auto" w:fill="auto"/>
            <w:vAlign w:val="center"/>
          </w:tcPr>
          <w:p w14:paraId="0565E25E"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绩效指标设定不全面，产出指标中未设定产出质量、产出时效指标。</w:t>
            </w:r>
          </w:p>
        </w:tc>
      </w:tr>
      <w:tr w:rsidR="00E7454A" w14:paraId="600F3E9D" w14:textId="77777777">
        <w:trPr>
          <w:trHeight w:val="1200"/>
        </w:trPr>
        <w:tc>
          <w:tcPr>
            <w:tcW w:w="310" w:type="pct"/>
            <w:vMerge/>
            <w:tcBorders>
              <w:top w:val="nil"/>
              <w:left w:val="single" w:sz="4" w:space="0" w:color="auto"/>
              <w:bottom w:val="single" w:sz="4" w:space="0" w:color="auto"/>
              <w:right w:val="single" w:sz="4" w:space="0" w:color="auto"/>
            </w:tcBorders>
            <w:vAlign w:val="center"/>
          </w:tcPr>
          <w:p w14:paraId="003526CF" w14:textId="77777777" w:rsidR="00E7454A" w:rsidRDefault="00E7454A">
            <w:pPr>
              <w:widowControl/>
              <w:jc w:val="left"/>
              <w:rPr>
                <w:rFonts w:ascii="宋体" w:hAnsi="宋体" w:cs="宋体"/>
                <w:kern w:val="0"/>
                <w:sz w:val="18"/>
                <w:szCs w:val="18"/>
              </w:rPr>
            </w:pPr>
          </w:p>
        </w:tc>
        <w:tc>
          <w:tcPr>
            <w:tcW w:w="366" w:type="pct"/>
            <w:vMerge w:val="restart"/>
            <w:tcBorders>
              <w:top w:val="nil"/>
              <w:left w:val="single" w:sz="4" w:space="0" w:color="auto"/>
              <w:bottom w:val="single" w:sz="4" w:space="0" w:color="000000"/>
              <w:right w:val="single" w:sz="4" w:space="0" w:color="auto"/>
            </w:tcBorders>
            <w:shd w:val="clear" w:color="auto" w:fill="auto"/>
            <w:vAlign w:val="center"/>
          </w:tcPr>
          <w:p w14:paraId="121E92E4"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资金投入  （6分）</w:t>
            </w:r>
          </w:p>
        </w:tc>
        <w:tc>
          <w:tcPr>
            <w:tcW w:w="338" w:type="pct"/>
            <w:tcBorders>
              <w:top w:val="nil"/>
              <w:left w:val="nil"/>
              <w:bottom w:val="single" w:sz="4" w:space="0" w:color="auto"/>
              <w:right w:val="single" w:sz="4" w:space="0" w:color="auto"/>
            </w:tcBorders>
            <w:shd w:val="clear" w:color="auto" w:fill="auto"/>
            <w:vAlign w:val="center"/>
          </w:tcPr>
          <w:p w14:paraId="39F5F771" w14:textId="77777777" w:rsidR="00E7454A" w:rsidRDefault="00873E66">
            <w:pPr>
              <w:widowControl/>
              <w:jc w:val="center"/>
              <w:rPr>
                <w:rFonts w:ascii="宋体" w:hAnsi="宋体"/>
                <w:color w:val="000000"/>
                <w:kern w:val="0"/>
                <w:sz w:val="18"/>
                <w:szCs w:val="18"/>
              </w:rPr>
            </w:pPr>
            <w:r>
              <w:rPr>
                <w:rFonts w:ascii="宋体" w:hAnsi="宋体" w:hint="eastAsia"/>
                <w:color w:val="000000"/>
                <w:kern w:val="0"/>
                <w:sz w:val="18"/>
                <w:szCs w:val="18"/>
              </w:rPr>
              <w:t>预算编制科学性</w:t>
            </w:r>
            <w:r>
              <w:rPr>
                <w:rFonts w:ascii="宋体" w:hAnsi="宋体"/>
                <w:color w:val="000000"/>
                <w:kern w:val="0"/>
                <w:sz w:val="18"/>
                <w:szCs w:val="18"/>
              </w:rPr>
              <w:t xml:space="preserve"> </w:t>
            </w:r>
          </w:p>
        </w:tc>
        <w:tc>
          <w:tcPr>
            <w:tcW w:w="206" w:type="pct"/>
            <w:tcBorders>
              <w:top w:val="nil"/>
              <w:left w:val="nil"/>
              <w:bottom w:val="single" w:sz="4" w:space="0" w:color="auto"/>
              <w:right w:val="single" w:sz="4" w:space="0" w:color="auto"/>
            </w:tcBorders>
            <w:shd w:val="clear" w:color="auto" w:fill="auto"/>
            <w:noWrap/>
            <w:vAlign w:val="center"/>
          </w:tcPr>
          <w:p w14:paraId="2C227E41" w14:textId="77777777" w:rsidR="00E7454A" w:rsidRDefault="00873E66">
            <w:pPr>
              <w:widowControl/>
              <w:jc w:val="center"/>
              <w:rPr>
                <w:rFonts w:ascii="宋体" w:hAnsi="宋体"/>
                <w:kern w:val="0"/>
                <w:sz w:val="18"/>
                <w:szCs w:val="18"/>
              </w:rPr>
            </w:pPr>
            <w:r>
              <w:rPr>
                <w:rFonts w:ascii="宋体" w:hAnsi="宋体"/>
                <w:kern w:val="0"/>
                <w:sz w:val="18"/>
                <w:szCs w:val="18"/>
              </w:rPr>
              <w:t>4</w:t>
            </w:r>
          </w:p>
        </w:tc>
        <w:tc>
          <w:tcPr>
            <w:tcW w:w="928" w:type="pct"/>
            <w:tcBorders>
              <w:top w:val="nil"/>
              <w:left w:val="nil"/>
              <w:bottom w:val="single" w:sz="4" w:space="0" w:color="auto"/>
              <w:right w:val="single" w:sz="4" w:space="0" w:color="auto"/>
            </w:tcBorders>
            <w:shd w:val="clear" w:color="auto" w:fill="auto"/>
            <w:vAlign w:val="center"/>
          </w:tcPr>
          <w:p w14:paraId="42524540"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项目预算编制是否经过科学论证、有明确标准，资金额度与年度目标是否相适应，用以反映和考核项目预算编制的科学性、合理性情况。</w:t>
            </w:r>
          </w:p>
        </w:tc>
        <w:tc>
          <w:tcPr>
            <w:tcW w:w="1260" w:type="pct"/>
            <w:tcBorders>
              <w:top w:val="nil"/>
              <w:left w:val="nil"/>
              <w:bottom w:val="single" w:sz="4" w:space="0" w:color="auto"/>
              <w:right w:val="single" w:sz="4" w:space="0" w:color="auto"/>
            </w:tcBorders>
            <w:shd w:val="clear" w:color="auto" w:fill="auto"/>
            <w:vAlign w:val="center"/>
          </w:tcPr>
          <w:p w14:paraId="69378695"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①预算编制是否经过科学论证；②预算内容与项目内容是否匹配；③预算额度测算依据是否充分，是否按照标准编制；④预算确定的项目投资额或资金量是否与工作任务相匹配。</w:t>
            </w:r>
          </w:p>
        </w:tc>
        <w:tc>
          <w:tcPr>
            <w:tcW w:w="550" w:type="pct"/>
            <w:tcBorders>
              <w:top w:val="nil"/>
              <w:left w:val="nil"/>
              <w:bottom w:val="single" w:sz="4" w:space="0" w:color="auto"/>
              <w:right w:val="single" w:sz="4" w:space="0" w:color="auto"/>
            </w:tcBorders>
            <w:shd w:val="clear" w:color="auto" w:fill="auto"/>
            <w:vAlign w:val="center"/>
          </w:tcPr>
          <w:p w14:paraId="1232F645"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全部符合规定的得</w:t>
            </w:r>
            <w:r>
              <w:rPr>
                <w:rFonts w:ascii="宋体" w:hAnsi="宋体"/>
                <w:color w:val="000000"/>
                <w:kern w:val="0"/>
                <w:sz w:val="18"/>
                <w:szCs w:val="18"/>
              </w:rPr>
              <w:t>4</w:t>
            </w:r>
            <w:r>
              <w:rPr>
                <w:rFonts w:ascii="宋体" w:hAnsi="宋体" w:hint="eastAsia"/>
                <w:color w:val="000000"/>
                <w:kern w:val="0"/>
                <w:sz w:val="18"/>
                <w:szCs w:val="18"/>
              </w:rPr>
              <w:t>分，每发现一项不符合规定的扣</w:t>
            </w:r>
            <w:r>
              <w:rPr>
                <w:rFonts w:ascii="宋体" w:hAnsi="宋体"/>
                <w:color w:val="000000"/>
                <w:kern w:val="0"/>
                <w:sz w:val="18"/>
                <w:szCs w:val="18"/>
              </w:rPr>
              <w:t>1</w:t>
            </w:r>
            <w:r>
              <w:rPr>
                <w:rFonts w:ascii="宋体" w:hAnsi="宋体" w:hint="eastAsia"/>
                <w:color w:val="000000"/>
                <w:kern w:val="0"/>
                <w:sz w:val="18"/>
                <w:szCs w:val="18"/>
              </w:rPr>
              <w:t>分，扣完为止。</w:t>
            </w:r>
          </w:p>
        </w:tc>
        <w:tc>
          <w:tcPr>
            <w:tcW w:w="208" w:type="pct"/>
            <w:tcBorders>
              <w:top w:val="nil"/>
              <w:left w:val="nil"/>
              <w:bottom w:val="single" w:sz="4" w:space="0" w:color="auto"/>
              <w:right w:val="single" w:sz="4" w:space="0" w:color="auto"/>
            </w:tcBorders>
            <w:shd w:val="clear" w:color="auto" w:fill="auto"/>
            <w:noWrap/>
            <w:vAlign w:val="center"/>
          </w:tcPr>
          <w:p w14:paraId="481E7D5F" w14:textId="77777777" w:rsidR="00E7454A" w:rsidRDefault="00873E66">
            <w:pPr>
              <w:widowControl/>
              <w:jc w:val="center"/>
              <w:rPr>
                <w:rFonts w:ascii="宋体" w:hAnsi="宋体"/>
                <w:kern w:val="0"/>
                <w:sz w:val="18"/>
                <w:szCs w:val="18"/>
              </w:rPr>
            </w:pPr>
            <w:r>
              <w:rPr>
                <w:rFonts w:ascii="宋体" w:hAnsi="宋体"/>
                <w:kern w:val="0"/>
                <w:sz w:val="18"/>
                <w:szCs w:val="18"/>
              </w:rPr>
              <w:t>4</w:t>
            </w:r>
          </w:p>
        </w:tc>
        <w:tc>
          <w:tcPr>
            <w:tcW w:w="835" w:type="pct"/>
            <w:tcBorders>
              <w:top w:val="nil"/>
              <w:left w:val="nil"/>
              <w:bottom w:val="single" w:sz="4" w:space="0" w:color="auto"/>
              <w:right w:val="single" w:sz="4" w:space="0" w:color="auto"/>
            </w:tcBorders>
            <w:shd w:val="clear" w:color="auto" w:fill="auto"/>
            <w:noWrap/>
            <w:vAlign w:val="center"/>
          </w:tcPr>
          <w:p w14:paraId="54BC8A37" w14:textId="77777777" w:rsidR="00E7454A" w:rsidRDefault="00873E66">
            <w:pPr>
              <w:widowControl/>
              <w:jc w:val="left"/>
              <w:rPr>
                <w:rFonts w:ascii="宋体" w:hAnsi="宋体"/>
                <w:kern w:val="0"/>
                <w:sz w:val="18"/>
                <w:szCs w:val="18"/>
              </w:rPr>
            </w:pPr>
            <w:r>
              <w:rPr>
                <w:rFonts w:ascii="宋体" w:hAnsi="宋体"/>
                <w:kern w:val="0"/>
                <w:sz w:val="18"/>
                <w:szCs w:val="18"/>
              </w:rPr>
              <w:t xml:space="preserve">　</w:t>
            </w:r>
          </w:p>
        </w:tc>
      </w:tr>
      <w:tr w:rsidR="00E7454A" w14:paraId="3EB0DB45" w14:textId="77777777">
        <w:trPr>
          <w:trHeight w:val="1200"/>
        </w:trPr>
        <w:tc>
          <w:tcPr>
            <w:tcW w:w="310" w:type="pct"/>
            <w:vMerge/>
            <w:tcBorders>
              <w:top w:val="single" w:sz="4" w:space="0" w:color="auto"/>
              <w:left w:val="single" w:sz="4" w:space="0" w:color="auto"/>
              <w:bottom w:val="single" w:sz="4" w:space="0" w:color="auto"/>
              <w:right w:val="single" w:sz="4" w:space="0" w:color="auto"/>
            </w:tcBorders>
            <w:vAlign w:val="center"/>
          </w:tcPr>
          <w:p w14:paraId="43E1F6AF" w14:textId="77777777" w:rsidR="00E7454A" w:rsidRDefault="00E7454A">
            <w:pPr>
              <w:widowControl/>
              <w:jc w:val="left"/>
              <w:rPr>
                <w:rFonts w:ascii="宋体" w:hAnsi="宋体" w:cs="宋体"/>
                <w:kern w:val="0"/>
                <w:sz w:val="18"/>
                <w:szCs w:val="18"/>
              </w:rPr>
            </w:pPr>
          </w:p>
        </w:tc>
        <w:tc>
          <w:tcPr>
            <w:tcW w:w="366" w:type="pct"/>
            <w:vMerge/>
            <w:tcBorders>
              <w:top w:val="single" w:sz="4" w:space="0" w:color="auto"/>
              <w:left w:val="single" w:sz="4" w:space="0" w:color="auto"/>
              <w:bottom w:val="single" w:sz="4" w:space="0" w:color="000000"/>
              <w:right w:val="single" w:sz="4" w:space="0" w:color="auto"/>
            </w:tcBorders>
            <w:vAlign w:val="center"/>
          </w:tcPr>
          <w:p w14:paraId="4EC175C2" w14:textId="77777777" w:rsidR="00E7454A" w:rsidRDefault="00E7454A">
            <w:pPr>
              <w:widowControl/>
              <w:jc w:val="left"/>
              <w:rPr>
                <w:rFonts w:ascii="宋体" w:hAnsi="宋体" w:cs="宋体"/>
                <w:kern w:val="0"/>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14:paraId="6ECF79AD" w14:textId="77777777" w:rsidR="00E7454A" w:rsidRDefault="00873E66">
            <w:pPr>
              <w:widowControl/>
              <w:jc w:val="center"/>
              <w:rPr>
                <w:rFonts w:ascii="宋体" w:hAnsi="宋体"/>
                <w:color w:val="000000"/>
                <w:kern w:val="0"/>
                <w:sz w:val="18"/>
                <w:szCs w:val="18"/>
              </w:rPr>
            </w:pPr>
            <w:r>
              <w:rPr>
                <w:rFonts w:ascii="宋体" w:hAnsi="宋体" w:hint="eastAsia"/>
                <w:color w:val="000000"/>
                <w:kern w:val="0"/>
                <w:sz w:val="18"/>
                <w:szCs w:val="18"/>
              </w:rPr>
              <w:t>资金分配合理性</w:t>
            </w:r>
            <w:r>
              <w:rPr>
                <w:rFonts w:ascii="宋体" w:hAnsi="宋体"/>
                <w:color w:val="000000"/>
                <w:kern w:val="0"/>
                <w:sz w:val="18"/>
                <w:szCs w:val="18"/>
              </w:rPr>
              <w:t xml:space="preserve"> </w:t>
            </w:r>
          </w:p>
        </w:tc>
        <w:tc>
          <w:tcPr>
            <w:tcW w:w="206" w:type="pct"/>
            <w:tcBorders>
              <w:top w:val="single" w:sz="4" w:space="0" w:color="auto"/>
              <w:left w:val="nil"/>
              <w:bottom w:val="single" w:sz="4" w:space="0" w:color="auto"/>
              <w:right w:val="single" w:sz="4" w:space="0" w:color="auto"/>
            </w:tcBorders>
            <w:shd w:val="clear" w:color="auto" w:fill="auto"/>
            <w:noWrap/>
            <w:vAlign w:val="center"/>
          </w:tcPr>
          <w:p w14:paraId="287BD8C3" w14:textId="77777777" w:rsidR="00E7454A" w:rsidRDefault="00873E66">
            <w:pPr>
              <w:widowControl/>
              <w:jc w:val="center"/>
              <w:rPr>
                <w:rFonts w:ascii="宋体" w:hAnsi="宋体"/>
                <w:kern w:val="0"/>
                <w:sz w:val="18"/>
                <w:szCs w:val="18"/>
              </w:rPr>
            </w:pPr>
            <w:r>
              <w:rPr>
                <w:rFonts w:ascii="宋体" w:hAnsi="宋体"/>
                <w:kern w:val="0"/>
                <w:sz w:val="18"/>
                <w:szCs w:val="18"/>
              </w:rPr>
              <w:t>2</w:t>
            </w:r>
          </w:p>
        </w:tc>
        <w:tc>
          <w:tcPr>
            <w:tcW w:w="928" w:type="pct"/>
            <w:tcBorders>
              <w:top w:val="single" w:sz="4" w:space="0" w:color="auto"/>
              <w:left w:val="nil"/>
              <w:bottom w:val="single" w:sz="4" w:space="0" w:color="auto"/>
              <w:right w:val="single" w:sz="4" w:space="0" w:color="auto"/>
            </w:tcBorders>
            <w:shd w:val="clear" w:color="auto" w:fill="auto"/>
            <w:vAlign w:val="center"/>
          </w:tcPr>
          <w:p w14:paraId="32376E82"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项目预算资金分配是否有测算依据，与补助单位或地方实际是否相适应，用以反映和考核项目预算资金分配的科学性、合理性情况。</w:t>
            </w:r>
          </w:p>
        </w:tc>
        <w:tc>
          <w:tcPr>
            <w:tcW w:w="1260" w:type="pct"/>
            <w:tcBorders>
              <w:top w:val="single" w:sz="4" w:space="0" w:color="auto"/>
              <w:left w:val="nil"/>
              <w:bottom w:val="single" w:sz="4" w:space="0" w:color="auto"/>
              <w:right w:val="single" w:sz="4" w:space="0" w:color="auto"/>
            </w:tcBorders>
            <w:shd w:val="clear" w:color="auto" w:fill="auto"/>
            <w:vAlign w:val="center"/>
          </w:tcPr>
          <w:p w14:paraId="13973783"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①预算资金分配依据是否充分；②资金分配额度是否合理，与项目单位或地方实际是否相适应。</w:t>
            </w:r>
          </w:p>
        </w:tc>
        <w:tc>
          <w:tcPr>
            <w:tcW w:w="550" w:type="pct"/>
            <w:tcBorders>
              <w:top w:val="single" w:sz="4" w:space="0" w:color="auto"/>
              <w:left w:val="nil"/>
              <w:bottom w:val="single" w:sz="4" w:space="0" w:color="auto"/>
              <w:right w:val="single" w:sz="4" w:space="0" w:color="auto"/>
            </w:tcBorders>
            <w:shd w:val="clear" w:color="auto" w:fill="auto"/>
            <w:vAlign w:val="center"/>
          </w:tcPr>
          <w:p w14:paraId="2B395E9A"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全部符合规定的得</w:t>
            </w:r>
            <w:r>
              <w:rPr>
                <w:rFonts w:ascii="宋体" w:hAnsi="宋体"/>
                <w:color w:val="000000"/>
                <w:kern w:val="0"/>
                <w:sz w:val="18"/>
                <w:szCs w:val="18"/>
              </w:rPr>
              <w:t>2</w:t>
            </w:r>
            <w:r>
              <w:rPr>
                <w:rFonts w:ascii="宋体" w:hAnsi="宋体" w:hint="eastAsia"/>
                <w:color w:val="000000"/>
                <w:kern w:val="0"/>
                <w:sz w:val="18"/>
                <w:szCs w:val="18"/>
              </w:rPr>
              <w:t>分，每发现一项不符合规定的扣</w:t>
            </w:r>
            <w:r>
              <w:rPr>
                <w:rFonts w:ascii="宋体" w:hAnsi="宋体"/>
                <w:color w:val="000000"/>
                <w:kern w:val="0"/>
                <w:sz w:val="18"/>
                <w:szCs w:val="18"/>
              </w:rPr>
              <w:t>1</w:t>
            </w:r>
            <w:r>
              <w:rPr>
                <w:rFonts w:ascii="宋体" w:hAnsi="宋体" w:hint="eastAsia"/>
                <w:color w:val="000000"/>
                <w:kern w:val="0"/>
                <w:sz w:val="18"/>
                <w:szCs w:val="18"/>
              </w:rPr>
              <w:t>分，扣完为止。</w:t>
            </w: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52EF14C2" w14:textId="77777777" w:rsidR="00E7454A" w:rsidRDefault="00873E66">
            <w:pPr>
              <w:widowControl/>
              <w:jc w:val="center"/>
              <w:rPr>
                <w:rFonts w:ascii="宋体" w:hAnsi="宋体"/>
                <w:kern w:val="0"/>
                <w:sz w:val="18"/>
                <w:szCs w:val="18"/>
              </w:rPr>
            </w:pPr>
            <w:r>
              <w:rPr>
                <w:rFonts w:ascii="宋体" w:hAnsi="宋体"/>
                <w:kern w:val="0"/>
                <w:sz w:val="18"/>
                <w:szCs w:val="18"/>
              </w:rPr>
              <w:t>2</w:t>
            </w:r>
          </w:p>
        </w:tc>
        <w:tc>
          <w:tcPr>
            <w:tcW w:w="835" w:type="pct"/>
            <w:tcBorders>
              <w:top w:val="single" w:sz="4" w:space="0" w:color="auto"/>
              <w:left w:val="nil"/>
              <w:bottom w:val="single" w:sz="4" w:space="0" w:color="auto"/>
              <w:right w:val="single" w:sz="4" w:space="0" w:color="auto"/>
            </w:tcBorders>
            <w:shd w:val="clear" w:color="auto" w:fill="auto"/>
            <w:vAlign w:val="center"/>
          </w:tcPr>
          <w:p w14:paraId="38FC3603"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7454A" w14:paraId="2097E62C" w14:textId="77777777">
        <w:trPr>
          <w:trHeight w:val="720"/>
        </w:trPr>
        <w:tc>
          <w:tcPr>
            <w:tcW w:w="310" w:type="pct"/>
            <w:vMerge w:val="restart"/>
            <w:tcBorders>
              <w:top w:val="nil"/>
              <w:left w:val="single" w:sz="4" w:space="0" w:color="auto"/>
              <w:bottom w:val="single" w:sz="4" w:space="0" w:color="auto"/>
              <w:right w:val="single" w:sz="4" w:space="0" w:color="auto"/>
            </w:tcBorders>
            <w:shd w:val="clear" w:color="auto" w:fill="auto"/>
            <w:vAlign w:val="center"/>
          </w:tcPr>
          <w:p w14:paraId="21D8B92A" w14:textId="77777777" w:rsidR="00E7454A" w:rsidRDefault="00873E66">
            <w:pPr>
              <w:widowControl/>
              <w:jc w:val="center"/>
              <w:rPr>
                <w:rFonts w:ascii="宋体" w:hAnsi="宋体"/>
                <w:kern w:val="0"/>
                <w:sz w:val="18"/>
                <w:szCs w:val="18"/>
              </w:rPr>
            </w:pPr>
            <w:r>
              <w:rPr>
                <w:rFonts w:ascii="宋体" w:hAnsi="宋体" w:hint="eastAsia"/>
                <w:kern w:val="0"/>
                <w:sz w:val="18"/>
                <w:szCs w:val="18"/>
              </w:rPr>
              <w:t>过程</w:t>
            </w:r>
            <w:r>
              <w:rPr>
                <w:rFonts w:ascii="宋体" w:hAnsi="宋体"/>
                <w:kern w:val="0"/>
                <w:sz w:val="18"/>
                <w:szCs w:val="18"/>
              </w:rPr>
              <w:t xml:space="preserve">  </w:t>
            </w:r>
            <w:r>
              <w:rPr>
                <w:rFonts w:ascii="宋体" w:hAnsi="宋体" w:hint="eastAsia"/>
                <w:kern w:val="0"/>
                <w:sz w:val="18"/>
                <w:szCs w:val="18"/>
              </w:rPr>
              <w:t>（</w:t>
            </w:r>
            <w:r>
              <w:rPr>
                <w:rFonts w:ascii="宋体" w:hAnsi="宋体"/>
                <w:kern w:val="0"/>
                <w:sz w:val="18"/>
                <w:szCs w:val="18"/>
              </w:rPr>
              <w:t>24</w:t>
            </w:r>
            <w:r>
              <w:rPr>
                <w:rFonts w:ascii="宋体" w:hAnsi="宋体" w:hint="eastAsia"/>
                <w:kern w:val="0"/>
                <w:sz w:val="18"/>
                <w:szCs w:val="18"/>
              </w:rPr>
              <w:t>分）</w:t>
            </w:r>
          </w:p>
        </w:tc>
        <w:tc>
          <w:tcPr>
            <w:tcW w:w="366" w:type="pct"/>
            <w:vMerge w:val="restart"/>
            <w:tcBorders>
              <w:top w:val="nil"/>
              <w:left w:val="single" w:sz="4" w:space="0" w:color="auto"/>
              <w:bottom w:val="single" w:sz="4" w:space="0" w:color="auto"/>
              <w:right w:val="single" w:sz="4" w:space="0" w:color="auto"/>
            </w:tcBorders>
            <w:shd w:val="clear" w:color="auto" w:fill="auto"/>
            <w:vAlign w:val="center"/>
          </w:tcPr>
          <w:p w14:paraId="12444498"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资金管理  （14分）</w:t>
            </w:r>
          </w:p>
        </w:tc>
        <w:tc>
          <w:tcPr>
            <w:tcW w:w="338" w:type="pct"/>
            <w:tcBorders>
              <w:top w:val="nil"/>
              <w:left w:val="nil"/>
              <w:bottom w:val="single" w:sz="4" w:space="0" w:color="auto"/>
              <w:right w:val="single" w:sz="4" w:space="0" w:color="auto"/>
            </w:tcBorders>
            <w:shd w:val="clear" w:color="auto" w:fill="auto"/>
            <w:vAlign w:val="center"/>
          </w:tcPr>
          <w:p w14:paraId="600847DE"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资金到位率</w:t>
            </w:r>
          </w:p>
        </w:tc>
        <w:tc>
          <w:tcPr>
            <w:tcW w:w="206" w:type="pct"/>
            <w:tcBorders>
              <w:top w:val="nil"/>
              <w:left w:val="nil"/>
              <w:bottom w:val="single" w:sz="4" w:space="0" w:color="auto"/>
              <w:right w:val="single" w:sz="4" w:space="0" w:color="auto"/>
            </w:tcBorders>
            <w:shd w:val="clear" w:color="auto" w:fill="auto"/>
            <w:noWrap/>
            <w:vAlign w:val="center"/>
          </w:tcPr>
          <w:p w14:paraId="38BA08E2" w14:textId="77777777" w:rsidR="00E7454A" w:rsidRDefault="00873E66">
            <w:pPr>
              <w:widowControl/>
              <w:jc w:val="center"/>
              <w:rPr>
                <w:rFonts w:ascii="宋体" w:hAnsi="宋体"/>
                <w:kern w:val="0"/>
                <w:sz w:val="18"/>
                <w:szCs w:val="18"/>
              </w:rPr>
            </w:pPr>
            <w:r>
              <w:rPr>
                <w:rFonts w:ascii="宋体" w:hAnsi="宋体"/>
                <w:kern w:val="0"/>
                <w:sz w:val="18"/>
                <w:szCs w:val="18"/>
              </w:rPr>
              <w:t>4</w:t>
            </w:r>
          </w:p>
        </w:tc>
        <w:tc>
          <w:tcPr>
            <w:tcW w:w="928" w:type="pct"/>
            <w:tcBorders>
              <w:top w:val="nil"/>
              <w:left w:val="nil"/>
              <w:bottom w:val="single" w:sz="4" w:space="0" w:color="auto"/>
              <w:right w:val="single" w:sz="4" w:space="0" w:color="auto"/>
            </w:tcBorders>
            <w:shd w:val="clear" w:color="auto" w:fill="auto"/>
            <w:vAlign w:val="center"/>
          </w:tcPr>
          <w:p w14:paraId="53F39BE5"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实际到位资金与预算资金的比率，用以反映和考核资金落实情况对项目实施的总体保障程度。</w:t>
            </w:r>
          </w:p>
        </w:tc>
        <w:tc>
          <w:tcPr>
            <w:tcW w:w="1260" w:type="pct"/>
            <w:tcBorders>
              <w:top w:val="nil"/>
              <w:left w:val="nil"/>
              <w:bottom w:val="single" w:sz="4" w:space="0" w:color="auto"/>
              <w:right w:val="single" w:sz="4" w:space="0" w:color="auto"/>
            </w:tcBorders>
            <w:shd w:val="clear" w:color="auto" w:fill="auto"/>
            <w:vAlign w:val="center"/>
          </w:tcPr>
          <w:p w14:paraId="43B07935"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资金到位率</w:t>
            </w:r>
            <w:r>
              <w:rPr>
                <w:rFonts w:ascii="宋体" w:hAnsi="宋体"/>
                <w:color w:val="000000"/>
                <w:kern w:val="0"/>
                <w:sz w:val="18"/>
                <w:szCs w:val="18"/>
              </w:rPr>
              <w:t>=</w:t>
            </w:r>
            <w:r>
              <w:rPr>
                <w:rFonts w:ascii="宋体" w:hAnsi="宋体" w:hint="eastAsia"/>
                <w:color w:val="000000"/>
                <w:kern w:val="0"/>
                <w:sz w:val="18"/>
                <w:szCs w:val="18"/>
              </w:rPr>
              <w:t>（实际到位资金</w:t>
            </w:r>
            <w:r>
              <w:rPr>
                <w:rFonts w:ascii="宋体" w:hAnsi="宋体"/>
                <w:color w:val="000000"/>
                <w:kern w:val="0"/>
                <w:sz w:val="18"/>
                <w:szCs w:val="18"/>
              </w:rPr>
              <w:t>/</w:t>
            </w:r>
            <w:r>
              <w:rPr>
                <w:rFonts w:ascii="宋体" w:hAnsi="宋体" w:hint="eastAsia"/>
                <w:color w:val="000000"/>
                <w:kern w:val="0"/>
                <w:sz w:val="18"/>
                <w:szCs w:val="18"/>
              </w:rPr>
              <w:t>预算资金）</w:t>
            </w:r>
            <w:r>
              <w:rPr>
                <w:rFonts w:ascii="宋体" w:hAnsi="宋体"/>
                <w:color w:val="000000"/>
                <w:kern w:val="0"/>
                <w:sz w:val="18"/>
                <w:szCs w:val="18"/>
              </w:rPr>
              <w:t>×100%</w:t>
            </w:r>
            <w:r>
              <w:rPr>
                <w:rFonts w:ascii="宋体" w:hAnsi="宋体" w:hint="eastAsia"/>
                <w:color w:val="000000"/>
                <w:kern w:val="0"/>
                <w:sz w:val="18"/>
                <w:szCs w:val="18"/>
              </w:rPr>
              <w:t>。</w:t>
            </w:r>
          </w:p>
        </w:tc>
        <w:tc>
          <w:tcPr>
            <w:tcW w:w="550" w:type="pct"/>
            <w:tcBorders>
              <w:top w:val="nil"/>
              <w:left w:val="nil"/>
              <w:bottom w:val="single" w:sz="4" w:space="0" w:color="auto"/>
              <w:right w:val="single" w:sz="4" w:space="0" w:color="auto"/>
            </w:tcBorders>
            <w:shd w:val="clear" w:color="auto" w:fill="auto"/>
            <w:vAlign w:val="center"/>
          </w:tcPr>
          <w:p w14:paraId="6426B800"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资金到位率</w:t>
            </w:r>
            <w:r>
              <w:rPr>
                <w:rFonts w:ascii="宋体" w:hAnsi="宋体"/>
                <w:color w:val="000000"/>
                <w:kern w:val="0"/>
                <w:sz w:val="18"/>
                <w:szCs w:val="18"/>
              </w:rPr>
              <w:t>=</w:t>
            </w:r>
            <w:r>
              <w:rPr>
                <w:rFonts w:ascii="宋体" w:hAnsi="宋体" w:hint="eastAsia"/>
                <w:color w:val="000000"/>
                <w:kern w:val="0"/>
                <w:sz w:val="18"/>
                <w:szCs w:val="18"/>
              </w:rPr>
              <w:t>（实际到位资金</w:t>
            </w:r>
            <w:r>
              <w:rPr>
                <w:rFonts w:ascii="宋体" w:hAnsi="宋体"/>
                <w:color w:val="000000"/>
                <w:kern w:val="0"/>
                <w:sz w:val="18"/>
                <w:szCs w:val="18"/>
              </w:rPr>
              <w:t>/</w:t>
            </w:r>
            <w:r>
              <w:rPr>
                <w:rFonts w:ascii="宋体" w:hAnsi="宋体" w:hint="eastAsia"/>
                <w:color w:val="000000"/>
                <w:kern w:val="0"/>
                <w:sz w:val="18"/>
                <w:szCs w:val="18"/>
              </w:rPr>
              <w:t>预算资金）</w:t>
            </w:r>
            <w:r>
              <w:rPr>
                <w:rFonts w:ascii="宋体" w:hAnsi="宋体"/>
                <w:color w:val="000000"/>
                <w:kern w:val="0"/>
                <w:sz w:val="18"/>
                <w:szCs w:val="18"/>
              </w:rPr>
              <w:t>×100%×4</w:t>
            </w:r>
            <w:r>
              <w:rPr>
                <w:rFonts w:ascii="宋体" w:hAnsi="宋体" w:hint="eastAsia"/>
                <w:color w:val="000000"/>
                <w:kern w:val="0"/>
                <w:sz w:val="18"/>
                <w:szCs w:val="18"/>
              </w:rPr>
              <w:t>。</w:t>
            </w:r>
          </w:p>
        </w:tc>
        <w:tc>
          <w:tcPr>
            <w:tcW w:w="208" w:type="pct"/>
            <w:tcBorders>
              <w:top w:val="nil"/>
              <w:left w:val="nil"/>
              <w:bottom w:val="single" w:sz="4" w:space="0" w:color="auto"/>
              <w:right w:val="single" w:sz="4" w:space="0" w:color="auto"/>
            </w:tcBorders>
            <w:shd w:val="clear" w:color="auto" w:fill="auto"/>
            <w:noWrap/>
            <w:vAlign w:val="center"/>
          </w:tcPr>
          <w:p w14:paraId="3C6DB85C" w14:textId="77777777" w:rsidR="00E7454A" w:rsidRDefault="00873E66">
            <w:pPr>
              <w:widowControl/>
              <w:jc w:val="center"/>
              <w:rPr>
                <w:rFonts w:ascii="宋体" w:hAnsi="宋体"/>
                <w:kern w:val="0"/>
                <w:sz w:val="18"/>
                <w:szCs w:val="18"/>
              </w:rPr>
            </w:pPr>
            <w:r>
              <w:rPr>
                <w:rFonts w:ascii="宋体" w:hAnsi="宋体"/>
                <w:kern w:val="0"/>
                <w:sz w:val="18"/>
                <w:szCs w:val="18"/>
              </w:rPr>
              <w:t>4</w:t>
            </w:r>
          </w:p>
        </w:tc>
        <w:tc>
          <w:tcPr>
            <w:tcW w:w="835" w:type="pct"/>
            <w:tcBorders>
              <w:top w:val="nil"/>
              <w:left w:val="nil"/>
              <w:bottom w:val="single" w:sz="4" w:space="0" w:color="auto"/>
              <w:right w:val="single" w:sz="4" w:space="0" w:color="auto"/>
            </w:tcBorders>
            <w:shd w:val="clear" w:color="auto" w:fill="auto"/>
            <w:vAlign w:val="center"/>
          </w:tcPr>
          <w:p w14:paraId="58466B86"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7454A" w14:paraId="74DD1824" w14:textId="77777777">
        <w:trPr>
          <w:trHeight w:val="765"/>
        </w:trPr>
        <w:tc>
          <w:tcPr>
            <w:tcW w:w="310" w:type="pct"/>
            <w:vMerge/>
            <w:tcBorders>
              <w:top w:val="nil"/>
              <w:left w:val="single" w:sz="4" w:space="0" w:color="auto"/>
              <w:bottom w:val="single" w:sz="4" w:space="0" w:color="auto"/>
              <w:right w:val="single" w:sz="4" w:space="0" w:color="auto"/>
            </w:tcBorders>
            <w:vAlign w:val="center"/>
          </w:tcPr>
          <w:p w14:paraId="7E65EE70" w14:textId="77777777" w:rsidR="00E7454A" w:rsidRDefault="00E7454A">
            <w:pPr>
              <w:widowControl/>
              <w:jc w:val="left"/>
              <w:rPr>
                <w:rFonts w:ascii="宋体" w:hAnsi="宋体"/>
                <w:kern w:val="0"/>
                <w:sz w:val="18"/>
                <w:szCs w:val="18"/>
              </w:rPr>
            </w:pPr>
          </w:p>
        </w:tc>
        <w:tc>
          <w:tcPr>
            <w:tcW w:w="366" w:type="pct"/>
            <w:vMerge/>
            <w:tcBorders>
              <w:top w:val="nil"/>
              <w:left w:val="single" w:sz="4" w:space="0" w:color="auto"/>
              <w:bottom w:val="single" w:sz="4" w:space="0" w:color="auto"/>
              <w:right w:val="single" w:sz="4" w:space="0" w:color="auto"/>
            </w:tcBorders>
            <w:vAlign w:val="center"/>
          </w:tcPr>
          <w:p w14:paraId="27793154" w14:textId="77777777" w:rsidR="00E7454A" w:rsidRDefault="00E7454A">
            <w:pPr>
              <w:widowControl/>
              <w:jc w:val="left"/>
              <w:rPr>
                <w:rFonts w:ascii="宋体" w:hAnsi="宋体" w:cs="宋体"/>
                <w:kern w:val="0"/>
                <w:sz w:val="18"/>
                <w:szCs w:val="18"/>
              </w:rPr>
            </w:pPr>
          </w:p>
        </w:tc>
        <w:tc>
          <w:tcPr>
            <w:tcW w:w="338" w:type="pct"/>
            <w:tcBorders>
              <w:top w:val="nil"/>
              <w:left w:val="nil"/>
              <w:bottom w:val="single" w:sz="4" w:space="0" w:color="auto"/>
              <w:right w:val="single" w:sz="4" w:space="0" w:color="auto"/>
            </w:tcBorders>
            <w:shd w:val="clear" w:color="auto" w:fill="auto"/>
            <w:vAlign w:val="center"/>
          </w:tcPr>
          <w:p w14:paraId="6F663A0E"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预算执行率</w:t>
            </w:r>
          </w:p>
        </w:tc>
        <w:tc>
          <w:tcPr>
            <w:tcW w:w="206" w:type="pct"/>
            <w:tcBorders>
              <w:top w:val="nil"/>
              <w:left w:val="nil"/>
              <w:bottom w:val="single" w:sz="4" w:space="0" w:color="auto"/>
              <w:right w:val="single" w:sz="4" w:space="0" w:color="auto"/>
            </w:tcBorders>
            <w:shd w:val="clear" w:color="auto" w:fill="auto"/>
            <w:noWrap/>
            <w:vAlign w:val="center"/>
          </w:tcPr>
          <w:p w14:paraId="3FCE236C" w14:textId="77777777" w:rsidR="00E7454A" w:rsidRDefault="00873E66">
            <w:pPr>
              <w:widowControl/>
              <w:jc w:val="center"/>
              <w:rPr>
                <w:rFonts w:ascii="宋体" w:hAnsi="宋体"/>
                <w:kern w:val="0"/>
                <w:sz w:val="18"/>
                <w:szCs w:val="18"/>
              </w:rPr>
            </w:pPr>
            <w:r>
              <w:rPr>
                <w:rFonts w:ascii="宋体" w:hAnsi="宋体"/>
                <w:kern w:val="0"/>
                <w:sz w:val="18"/>
                <w:szCs w:val="18"/>
              </w:rPr>
              <w:t>4</w:t>
            </w:r>
          </w:p>
        </w:tc>
        <w:tc>
          <w:tcPr>
            <w:tcW w:w="928" w:type="pct"/>
            <w:tcBorders>
              <w:top w:val="nil"/>
              <w:left w:val="nil"/>
              <w:bottom w:val="single" w:sz="4" w:space="0" w:color="auto"/>
              <w:right w:val="single" w:sz="4" w:space="0" w:color="auto"/>
            </w:tcBorders>
            <w:shd w:val="clear" w:color="auto" w:fill="auto"/>
            <w:vAlign w:val="center"/>
          </w:tcPr>
          <w:p w14:paraId="6231B548"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项目预算资金是否按照计划执行，用以反映或考核项目预算执行情况。</w:t>
            </w:r>
          </w:p>
        </w:tc>
        <w:tc>
          <w:tcPr>
            <w:tcW w:w="1260" w:type="pct"/>
            <w:tcBorders>
              <w:top w:val="nil"/>
              <w:left w:val="nil"/>
              <w:bottom w:val="single" w:sz="4" w:space="0" w:color="auto"/>
              <w:right w:val="single" w:sz="4" w:space="0" w:color="auto"/>
            </w:tcBorders>
            <w:shd w:val="clear" w:color="auto" w:fill="auto"/>
            <w:vAlign w:val="center"/>
          </w:tcPr>
          <w:p w14:paraId="28047D33"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预算执行率</w:t>
            </w:r>
            <w:r>
              <w:rPr>
                <w:rFonts w:ascii="宋体" w:hAnsi="宋体"/>
                <w:color w:val="000000"/>
                <w:kern w:val="0"/>
                <w:sz w:val="18"/>
                <w:szCs w:val="18"/>
              </w:rPr>
              <w:t>=</w:t>
            </w:r>
            <w:r>
              <w:rPr>
                <w:rFonts w:ascii="宋体" w:hAnsi="宋体" w:hint="eastAsia"/>
                <w:color w:val="000000"/>
                <w:kern w:val="0"/>
                <w:sz w:val="18"/>
                <w:szCs w:val="18"/>
              </w:rPr>
              <w:t>（实际支出资金</w:t>
            </w:r>
            <w:r>
              <w:rPr>
                <w:rFonts w:ascii="宋体" w:hAnsi="宋体"/>
                <w:color w:val="000000"/>
                <w:kern w:val="0"/>
                <w:sz w:val="18"/>
                <w:szCs w:val="18"/>
              </w:rPr>
              <w:t>/</w:t>
            </w:r>
            <w:r>
              <w:rPr>
                <w:rFonts w:ascii="宋体" w:hAnsi="宋体" w:hint="eastAsia"/>
                <w:color w:val="000000"/>
                <w:kern w:val="0"/>
                <w:sz w:val="18"/>
                <w:szCs w:val="18"/>
              </w:rPr>
              <w:t>实际到位资金）</w:t>
            </w:r>
            <w:r>
              <w:rPr>
                <w:rFonts w:ascii="宋体" w:hAnsi="宋体"/>
                <w:color w:val="000000"/>
                <w:kern w:val="0"/>
                <w:sz w:val="18"/>
                <w:szCs w:val="18"/>
              </w:rPr>
              <w:t>×100%</w:t>
            </w:r>
            <w:r>
              <w:rPr>
                <w:rFonts w:ascii="宋体" w:hAnsi="宋体" w:hint="eastAsia"/>
                <w:color w:val="000000"/>
                <w:kern w:val="0"/>
                <w:sz w:val="18"/>
                <w:szCs w:val="18"/>
              </w:rPr>
              <w:t>。</w:t>
            </w:r>
          </w:p>
        </w:tc>
        <w:tc>
          <w:tcPr>
            <w:tcW w:w="550" w:type="pct"/>
            <w:tcBorders>
              <w:top w:val="nil"/>
              <w:left w:val="nil"/>
              <w:bottom w:val="single" w:sz="4" w:space="0" w:color="auto"/>
              <w:right w:val="single" w:sz="4" w:space="0" w:color="auto"/>
            </w:tcBorders>
            <w:shd w:val="clear" w:color="auto" w:fill="auto"/>
            <w:vAlign w:val="center"/>
          </w:tcPr>
          <w:p w14:paraId="4F43D289"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预算执行率</w:t>
            </w:r>
            <w:r>
              <w:rPr>
                <w:rFonts w:ascii="宋体" w:hAnsi="宋体"/>
                <w:color w:val="000000"/>
                <w:kern w:val="0"/>
                <w:sz w:val="18"/>
                <w:szCs w:val="18"/>
              </w:rPr>
              <w:t>=</w:t>
            </w:r>
            <w:r>
              <w:rPr>
                <w:rFonts w:ascii="宋体" w:hAnsi="宋体" w:hint="eastAsia"/>
                <w:color w:val="000000"/>
                <w:kern w:val="0"/>
                <w:sz w:val="18"/>
                <w:szCs w:val="18"/>
              </w:rPr>
              <w:t>（实际支出资金</w:t>
            </w:r>
            <w:r>
              <w:rPr>
                <w:rFonts w:ascii="宋体" w:hAnsi="宋体"/>
                <w:color w:val="000000"/>
                <w:kern w:val="0"/>
                <w:sz w:val="18"/>
                <w:szCs w:val="18"/>
              </w:rPr>
              <w:t>/</w:t>
            </w:r>
            <w:r>
              <w:rPr>
                <w:rFonts w:ascii="宋体" w:hAnsi="宋体" w:hint="eastAsia"/>
                <w:color w:val="000000"/>
                <w:kern w:val="0"/>
                <w:sz w:val="18"/>
                <w:szCs w:val="18"/>
              </w:rPr>
              <w:t>实际到位资金）</w:t>
            </w:r>
            <w:r>
              <w:rPr>
                <w:rFonts w:ascii="宋体" w:hAnsi="宋体"/>
                <w:color w:val="000000"/>
                <w:kern w:val="0"/>
                <w:sz w:val="18"/>
                <w:szCs w:val="18"/>
              </w:rPr>
              <w:t>×100%×4</w:t>
            </w:r>
            <w:r>
              <w:rPr>
                <w:rFonts w:ascii="宋体" w:hAnsi="宋体" w:hint="eastAsia"/>
                <w:color w:val="000000"/>
                <w:kern w:val="0"/>
                <w:sz w:val="18"/>
                <w:szCs w:val="18"/>
              </w:rPr>
              <w:t>。</w:t>
            </w:r>
          </w:p>
        </w:tc>
        <w:tc>
          <w:tcPr>
            <w:tcW w:w="208" w:type="pct"/>
            <w:tcBorders>
              <w:top w:val="nil"/>
              <w:left w:val="nil"/>
              <w:bottom w:val="single" w:sz="4" w:space="0" w:color="auto"/>
              <w:right w:val="single" w:sz="4" w:space="0" w:color="auto"/>
            </w:tcBorders>
            <w:shd w:val="clear" w:color="auto" w:fill="auto"/>
            <w:noWrap/>
            <w:vAlign w:val="center"/>
          </w:tcPr>
          <w:p w14:paraId="77F0B6C5" w14:textId="77777777" w:rsidR="00E7454A" w:rsidRDefault="00873E66">
            <w:pPr>
              <w:widowControl/>
              <w:jc w:val="center"/>
              <w:rPr>
                <w:rFonts w:ascii="宋体" w:hAnsi="宋体"/>
                <w:kern w:val="0"/>
                <w:sz w:val="18"/>
                <w:szCs w:val="18"/>
              </w:rPr>
            </w:pPr>
            <w:r>
              <w:rPr>
                <w:rFonts w:ascii="宋体" w:hAnsi="宋体"/>
                <w:kern w:val="0"/>
                <w:sz w:val="18"/>
                <w:szCs w:val="18"/>
              </w:rPr>
              <w:t>4</w:t>
            </w:r>
          </w:p>
        </w:tc>
        <w:tc>
          <w:tcPr>
            <w:tcW w:w="835" w:type="pct"/>
            <w:tcBorders>
              <w:top w:val="nil"/>
              <w:left w:val="nil"/>
              <w:bottom w:val="single" w:sz="4" w:space="0" w:color="auto"/>
              <w:right w:val="single" w:sz="4" w:space="0" w:color="auto"/>
            </w:tcBorders>
            <w:shd w:val="clear" w:color="auto" w:fill="auto"/>
            <w:noWrap/>
            <w:vAlign w:val="center"/>
          </w:tcPr>
          <w:p w14:paraId="68A09E12" w14:textId="77777777" w:rsidR="00E7454A" w:rsidRDefault="00873E66">
            <w:pPr>
              <w:widowControl/>
              <w:jc w:val="left"/>
              <w:rPr>
                <w:rFonts w:ascii="宋体" w:hAnsi="宋体"/>
                <w:kern w:val="0"/>
                <w:sz w:val="18"/>
                <w:szCs w:val="18"/>
              </w:rPr>
            </w:pPr>
            <w:r>
              <w:rPr>
                <w:rFonts w:ascii="宋体" w:hAnsi="宋体"/>
                <w:kern w:val="0"/>
                <w:sz w:val="18"/>
                <w:szCs w:val="18"/>
              </w:rPr>
              <w:t xml:space="preserve">　</w:t>
            </w:r>
          </w:p>
        </w:tc>
      </w:tr>
      <w:tr w:rsidR="00E7454A" w14:paraId="23BDCE51" w14:textId="77777777">
        <w:trPr>
          <w:trHeight w:val="1440"/>
        </w:trPr>
        <w:tc>
          <w:tcPr>
            <w:tcW w:w="310" w:type="pct"/>
            <w:vMerge/>
            <w:tcBorders>
              <w:top w:val="nil"/>
              <w:left w:val="single" w:sz="4" w:space="0" w:color="auto"/>
              <w:bottom w:val="single" w:sz="4" w:space="0" w:color="auto"/>
              <w:right w:val="single" w:sz="4" w:space="0" w:color="auto"/>
            </w:tcBorders>
            <w:vAlign w:val="center"/>
          </w:tcPr>
          <w:p w14:paraId="60F403BA" w14:textId="77777777" w:rsidR="00E7454A" w:rsidRDefault="00E7454A">
            <w:pPr>
              <w:widowControl/>
              <w:jc w:val="left"/>
              <w:rPr>
                <w:rFonts w:ascii="宋体" w:hAnsi="宋体"/>
                <w:kern w:val="0"/>
                <w:sz w:val="18"/>
                <w:szCs w:val="18"/>
              </w:rPr>
            </w:pPr>
          </w:p>
        </w:tc>
        <w:tc>
          <w:tcPr>
            <w:tcW w:w="366" w:type="pct"/>
            <w:vMerge/>
            <w:tcBorders>
              <w:top w:val="nil"/>
              <w:left w:val="single" w:sz="4" w:space="0" w:color="auto"/>
              <w:bottom w:val="single" w:sz="4" w:space="0" w:color="auto"/>
              <w:right w:val="single" w:sz="4" w:space="0" w:color="auto"/>
            </w:tcBorders>
            <w:vAlign w:val="center"/>
          </w:tcPr>
          <w:p w14:paraId="0C3FF115" w14:textId="77777777" w:rsidR="00E7454A" w:rsidRDefault="00E7454A">
            <w:pPr>
              <w:widowControl/>
              <w:jc w:val="left"/>
              <w:rPr>
                <w:rFonts w:ascii="宋体" w:hAnsi="宋体" w:cs="宋体"/>
                <w:kern w:val="0"/>
                <w:sz w:val="18"/>
                <w:szCs w:val="18"/>
              </w:rPr>
            </w:pPr>
          </w:p>
        </w:tc>
        <w:tc>
          <w:tcPr>
            <w:tcW w:w="338" w:type="pct"/>
            <w:tcBorders>
              <w:top w:val="nil"/>
              <w:left w:val="nil"/>
              <w:bottom w:val="single" w:sz="4" w:space="0" w:color="auto"/>
              <w:right w:val="single" w:sz="4" w:space="0" w:color="auto"/>
            </w:tcBorders>
            <w:shd w:val="clear" w:color="auto" w:fill="auto"/>
            <w:vAlign w:val="center"/>
          </w:tcPr>
          <w:p w14:paraId="0C10656F"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资金使用合规性</w:t>
            </w:r>
          </w:p>
        </w:tc>
        <w:tc>
          <w:tcPr>
            <w:tcW w:w="206" w:type="pct"/>
            <w:tcBorders>
              <w:top w:val="nil"/>
              <w:left w:val="nil"/>
              <w:bottom w:val="single" w:sz="4" w:space="0" w:color="auto"/>
              <w:right w:val="single" w:sz="4" w:space="0" w:color="auto"/>
            </w:tcBorders>
            <w:shd w:val="clear" w:color="auto" w:fill="auto"/>
            <w:noWrap/>
            <w:vAlign w:val="center"/>
          </w:tcPr>
          <w:p w14:paraId="6C100CA4" w14:textId="77777777" w:rsidR="00E7454A" w:rsidRDefault="00873E66">
            <w:pPr>
              <w:widowControl/>
              <w:jc w:val="center"/>
              <w:rPr>
                <w:rFonts w:ascii="宋体" w:hAnsi="宋体"/>
                <w:kern w:val="0"/>
                <w:sz w:val="18"/>
                <w:szCs w:val="18"/>
              </w:rPr>
            </w:pPr>
            <w:r>
              <w:rPr>
                <w:rFonts w:ascii="宋体" w:hAnsi="宋体"/>
                <w:kern w:val="0"/>
                <w:sz w:val="18"/>
                <w:szCs w:val="18"/>
              </w:rPr>
              <w:t>6</w:t>
            </w:r>
          </w:p>
        </w:tc>
        <w:tc>
          <w:tcPr>
            <w:tcW w:w="928" w:type="pct"/>
            <w:tcBorders>
              <w:top w:val="nil"/>
              <w:left w:val="nil"/>
              <w:bottom w:val="single" w:sz="4" w:space="0" w:color="auto"/>
              <w:right w:val="single" w:sz="4" w:space="0" w:color="auto"/>
            </w:tcBorders>
            <w:shd w:val="clear" w:color="auto" w:fill="auto"/>
            <w:vAlign w:val="center"/>
          </w:tcPr>
          <w:p w14:paraId="3EC1EE0F"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项目资金使用是否符合相关的财务管理制度规定，用以反映和考核项目资金的规范运行情况。</w:t>
            </w:r>
          </w:p>
        </w:tc>
        <w:tc>
          <w:tcPr>
            <w:tcW w:w="1260" w:type="pct"/>
            <w:tcBorders>
              <w:top w:val="nil"/>
              <w:left w:val="nil"/>
              <w:bottom w:val="single" w:sz="4" w:space="0" w:color="auto"/>
              <w:right w:val="single" w:sz="4" w:space="0" w:color="auto"/>
            </w:tcBorders>
            <w:shd w:val="clear" w:color="auto" w:fill="auto"/>
            <w:vAlign w:val="center"/>
          </w:tcPr>
          <w:p w14:paraId="30D6804E"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550" w:type="pct"/>
            <w:tcBorders>
              <w:top w:val="nil"/>
              <w:left w:val="nil"/>
              <w:bottom w:val="single" w:sz="4" w:space="0" w:color="auto"/>
              <w:right w:val="single" w:sz="4" w:space="0" w:color="auto"/>
            </w:tcBorders>
            <w:shd w:val="clear" w:color="auto" w:fill="auto"/>
            <w:vAlign w:val="center"/>
          </w:tcPr>
          <w:p w14:paraId="3004F56C"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全部符合规定的得</w:t>
            </w:r>
            <w:r>
              <w:rPr>
                <w:rFonts w:ascii="宋体" w:hAnsi="宋体"/>
                <w:color w:val="000000"/>
                <w:kern w:val="0"/>
                <w:sz w:val="18"/>
                <w:szCs w:val="18"/>
              </w:rPr>
              <w:t>6</w:t>
            </w:r>
            <w:r>
              <w:rPr>
                <w:rFonts w:ascii="宋体" w:hAnsi="宋体" w:hint="eastAsia"/>
                <w:color w:val="000000"/>
                <w:kern w:val="0"/>
                <w:sz w:val="18"/>
                <w:szCs w:val="18"/>
              </w:rPr>
              <w:t>分，每发现一项不符合的扣</w:t>
            </w:r>
            <w:r>
              <w:rPr>
                <w:rFonts w:ascii="宋体" w:hAnsi="宋体"/>
                <w:color w:val="000000"/>
                <w:kern w:val="0"/>
                <w:sz w:val="18"/>
                <w:szCs w:val="18"/>
              </w:rPr>
              <w:t>1.5</w:t>
            </w:r>
            <w:r>
              <w:rPr>
                <w:rFonts w:ascii="宋体" w:hAnsi="宋体" w:hint="eastAsia"/>
                <w:color w:val="000000"/>
                <w:kern w:val="0"/>
                <w:sz w:val="18"/>
                <w:szCs w:val="18"/>
              </w:rPr>
              <w:t>分，扣完为止。</w:t>
            </w:r>
          </w:p>
        </w:tc>
        <w:tc>
          <w:tcPr>
            <w:tcW w:w="208" w:type="pct"/>
            <w:tcBorders>
              <w:top w:val="nil"/>
              <w:left w:val="nil"/>
              <w:bottom w:val="single" w:sz="4" w:space="0" w:color="auto"/>
              <w:right w:val="single" w:sz="4" w:space="0" w:color="auto"/>
            </w:tcBorders>
            <w:shd w:val="clear" w:color="auto" w:fill="auto"/>
            <w:noWrap/>
            <w:vAlign w:val="center"/>
          </w:tcPr>
          <w:p w14:paraId="4947F5D8" w14:textId="77777777" w:rsidR="00E7454A" w:rsidRDefault="00873E66">
            <w:pPr>
              <w:widowControl/>
              <w:jc w:val="center"/>
              <w:rPr>
                <w:rFonts w:ascii="宋体" w:hAnsi="宋体"/>
                <w:kern w:val="0"/>
                <w:sz w:val="18"/>
                <w:szCs w:val="18"/>
              </w:rPr>
            </w:pPr>
            <w:r>
              <w:rPr>
                <w:rFonts w:ascii="宋体" w:hAnsi="宋体"/>
                <w:kern w:val="0"/>
                <w:sz w:val="18"/>
                <w:szCs w:val="18"/>
              </w:rPr>
              <w:t>6</w:t>
            </w:r>
          </w:p>
        </w:tc>
        <w:tc>
          <w:tcPr>
            <w:tcW w:w="835" w:type="pct"/>
            <w:tcBorders>
              <w:top w:val="nil"/>
              <w:left w:val="nil"/>
              <w:bottom w:val="single" w:sz="4" w:space="0" w:color="auto"/>
              <w:right w:val="single" w:sz="4" w:space="0" w:color="auto"/>
            </w:tcBorders>
            <w:shd w:val="clear" w:color="auto" w:fill="auto"/>
            <w:noWrap/>
            <w:vAlign w:val="center"/>
          </w:tcPr>
          <w:p w14:paraId="68AF2F7D" w14:textId="77777777" w:rsidR="00E7454A" w:rsidRDefault="00873E66">
            <w:pPr>
              <w:widowControl/>
              <w:jc w:val="left"/>
              <w:rPr>
                <w:rFonts w:ascii="宋体" w:hAnsi="宋体"/>
                <w:kern w:val="0"/>
                <w:sz w:val="18"/>
                <w:szCs w:val="18"/>
              </w:rPr>
            </w:pPr>
            <w:r>
              <w:rPr>
                <w:rFonts w:ascii="宋体" w:hAnsi="宋体"/>
                <w:kern w:val="0"/>
                <w:sz w:val="18"/>
                <w:szCs w:val="18"/>
              </w:rPr>
              <w:t xml:space="preserve">　</w:t>
            </w:r>
          </w:p>
        </w:tc>
      </w:tr>
      <w:tr w:rsidR="00E7454A" w14:paraId="097EC2FE" w14:textId="77777777">
        <w:trPr>
          <w:trHeight w:val="960"/>
        </w:trPr>
        <w:tc>
          <w:tcPr>
            <w:tcW w:w="310" w:type="pct"/>
            <w:vMerge/>
            <w:tcBorders>
              <w:top w:val="nil"/>
              <w:left w:val="single" w:sz="4" w:space="0" w:color="auto"/>
              <w:bottom w:val="single" w:sz="4" w:space="0" w:color="auto"/>
              <w:right w:val="single" w:sz="4" w:space="0" w:color="auto"/>
            </w:tcBorders>
            <w:vAlign w:val="center"/>
          </w:tcPr>
          <w:p w14:paraId="43A0AF39" w14:textId="77777777" w:rsidR="00E7454A" w:rsidRDefault="00E7454A">
            <w:pPr>
              <w:widowControl/>
              <w:jc w:val="left"/>
              <w:rPr>
                <w:rFonts w:ascii="宋体" w:hAnsi="宋体"/>
                <w:kern w:val="0"/>
                <w:sz w:val="18"/>
                <w:szCs w:val="18"/>
              </w:rPr>
            </w:pPr>
          </w:p>
        </w:tc>
        <w:tc>
          <w:tcPr>
            <w:tcW w:w="366" w:type="pct"/>
            <w:vMerge w:val="restart"/>
            <w:tcBorders>
              <w:top w:val="nil"/>
              <w:left w:val="single" w:sz="4" w:space="0" w:color="auto"/>
              <w:bottom w:val="single" w:sz="4" w:space="0" w:color="auto"/>
              <w:right w:val="single" w:sz="4" w:space="0" w:color="auto"/>
            </w:tcBorders>
            <w:shd w:val="clear" w:color="auto" w:fill="auto"/>
            <w:vAlign w:val="center"/>
          </w:tcPr>
          <w:p w14:paraId="066F0796"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组织实施  （10分）</w:t>
            </w:r>
          </w:p>
        </w:tc>
        <w:tc>
          <w:tcPr>
            <w:tcW w:w="338" w:type="pct"/>
            <w:tcBorders>
              <w:top w:val="nil"/>
              <w:left w:val="nil"/>
              <w:bottom w:val="single" w:sz="4" w:space="0" w:color="auto"/>
              <w:right w:val="single" w:sz="4" w:space="0" w:color="auto"/>
            </w:tcBorders>
            <w:shd w:val="clear" w:color="auto" w:fill="auto"/>
            <w:vAlign w:val="center"/>
          </w:tcPr>
          <w:p w14:paraId="6C82ABDA"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管理制度健全性</w:t>
            </w:r>
          </w:p>
        </w:tc>
        <w:tc>
          <w:tcPr>
            <w:tcW w:w="206" w:type="pct"/>
            <w:tcBorders>
              <w:top w:val="nil"/>
              <w:left w:val="nil"/>
              <w:bottom w:val="single" w:sz="4" w:space="0" w:color="auto"/>
              <w:right w:val="single" w:sz="4" w:space="0" w:color="auto"/>
            </w:tcBorders>
            <w:shd w:val="clear" w:color="auto" w:fill="auto"/>
            <w:noWrap/>
            <w:vAlign w:val="center"/>
          </w:tcPr>
          <w:p w14:paraId="6C07CA65" w14:textId="77777777" w:rsidR="00E7454A" w:rsidRDefault="00873E66">
            <w:pPr>
              <w:widowControl/>
              <w:jc w:val="center"/>
              <w:rPr>
                <w:rFonts w:ascii="宋体" w:hAnsi="宋体"/>
                <w:kern w:val="0"/>
                <w:sz w:val="18"/>
                <w:szCs w:val="18"/>
              </w:rPr>
            </w:pPr>
            <w:r>
              <w:rPr>
                <w:rFonts w:ascii="宋体" w:hAnsi="宋体"/>
                <w:kern w:val="0"/>
                <w:sz w:val="18"/>
                <w:szCs w:val="18"/>
              </w:rPr>
              <w:t>4</w:t>
            </w:r>
          </w:p>
        </w:tc>
        <w:tc>
          <w:tcPr>
            <w:tcW w:w="928" w:type="pct"/>
            <w:tcBorders>
              <w:top w:val="nil"/>
              <w:left w:val="nil"/>
              <w:bottom w:val="single" w:sz="4" w:space="0" w:color="auto"/>
              <w:right w:val="single" w:sz="4" w:space="0" w:color="auto"/>
            </w:tcBorders>
            <w:shd w:val="clear" w:color="auto" w:fill="auto"/>
            <w:vAlign w:val="center"/>
          </w:tcPr>
          <w:p w14:paraId="01EC7CCE"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项目实施单位的财务和业务管理制度是否健全，用以反映和考核财务和业务管理制度对项目顺利实施的保障情况。</w:t>
            </w:r>
          </w:p>
        </w:tc>
        <w:tc>
          <w:tcPr>
            <w:tcW w:w="1260" w:type="pct"/>
            <w:tcBorders>
              <w:top w:val="nil"/>
              <w:left w:val="nil"/>
              <w:bottom w:val="single" w:sz="4" w:space="0" w:color="auto"/>
              <w:right w:val="single" w:sz="4" w:space="0" w:color="auto"/>
            </w:tcBorders>
            <w:shd w:val="clear" w:color="auto" w:fill="auto"/>
            <w:vAlign w:val="center"/>
          </w:tcPr>
          <w:p w14:paraId="687CA4E7" w14:textId="77777777" w:rsidR="00E7454A" w:rsidRDefault="00873E66">
            <w:pPr>
              <w:widowControl/>
              <w:rPr>
                <w:rFonts w:ascii="宋体" w:hAnsi="宋体" w:cs="宋体"/>
                <w:color w:val="000000"/>
                <w:kern w:val="0"/>
                <w:sz w:val="18"/>
                <w:szCs w:val="18"/>
              </w:rPr>
            </w:pPr>
            <w:r>
              <w:rPr>
                <w:rFonts w:ascii="宋体" w:hAnsi="宋体" w:cs="宋体" w:hint="eastAsia"/>
                <w:color w:val="000000"/>
                <w:kern w:val="0"/>
                <w:sz w:val="18"/>
                <w:szCs w:val="18"/>
              </w:rPr>
              <w:t>①是否已制定或具有相应的财务和业务管理制度；②财务和业务管理制度是否合法、合规、完整。</w:t>
            </w:r>
          </w:p>
        </w:tc>
        <w:tc>
          <w:tcPr>
            <w:tcW w:w="550" w:type="pct"/>
            <w:tcBorders>
              <w:top w:val="nil"/>
              <w:left w:val="nil"/>
              <w:bottom w:val="single" w:sz="4" w:space="0" w:color="auto"/>
              <w:right w:val="single" w:sz="4" w:space="0" w:color="auto"/>
            </w:tcBorders>
            <w:shd w:val="clear" w:color="auto" w:fill="auto"/>
            <w:vAlign w:val="center"/>
          </w:tcPr>
          <w:p w14:paraId="10CF295C"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全部符合规定的得</w:t>
            </w:r>
            <w:r>
              <w:rPr>
                <w:rFonts w:ascii="宋体" w:hAnsi="宋体"/>
                <w:color w:val="000000"/>
                <w:kern w:val="0"/>
                <w:sz w:val="18"/>
                <w:szCs w:val="18"/>
              </w:rPr>
              <w:t>4</w:t>
            </w:r>
            <w:r>
              <w:rPr>
                <w:rFonts w:ascii="宋体" w:hAnsi="宋体" w:hint="eastAsia"/>
                <w:color w:val="000000"/>
                <w:kern w:val="0"/>
                <w:sz w:val="18"/>
                <w:szCs w:val="18"/>
              </w:rPr>
              <w:t>分，每发现一项不符合的扣</w:t>
            </w:r>
            <w:r>
              <w:rPr>
                <w:rFonts w:ascii="宋体" w:hAnsi="宋体"/>
                <w:color w:val="000000"/>
                <w:kern w:val="0"/>
                <w:sz w:val="18"/>
                <w:szCs w:val="18"/>
              </w:rPr>
              <w:t>2</w:t>
            </w:r>
            <w:r>
              <w:rPr>
                <w:rFonts w:ascii="宋体" w:hAnsi="宋体" w:hint="eastAsia"/>
                <w:color w:val="000000"/>
                <w:kern w:val="0"/>
                <w:sz w:val="18"/>
                <w:szCs w:val="18"/>
              </w:rPr>
              <w:t>分，扣完为止。</w:t>
            </w:r>
          </w:p>
        </w:tc>
        <w:tc>
          <w:tcPr>
            <w:tcW w:w="208" w:type="pct"/>
            <w:tcBorders>
              <w:top w:val="nil"/>
              <w:left w:val="nil"/>
              <w:bottom w:val="single" w:sz="4" w:space="0" w:color="auto"/>
              <w:right w:val="single" w:sz="4" w:space="0" w:color="auto"/>
            </w:tcBorders>
            <w:shd w:val="clear" w:color="auto" w:fill="auto"/>
            <w:noWrap/>
            <w:vAlign w:val="center"/>
          </w:tcPr>
          <w:p w14:paraId="76726711" w14:textId="04C177BC" w:rsidR="00E7454A" w:rsidRDefault="00055A49">
            <w:pPr>
              <w:widowControl/>
              <w:jc w:val="center"/>
              <w:rPr>
                <w:rFonts w:ascii="宋体" w:hAnsi="宋体"/>
                <w:kern w:val="0"/>
                <w:sz w:val="18"/>
                <w:szCs w:val="18"/>
              </w:rPr>
            </w:pPr>
            <w:r>
              <w:rPr>
                <w:rFonts w:ascii="宋体" w:hAnsi="宋体"/>
                <w:kern w:val="0"/>
                <w:sz w:val="18"/>
                <w:szCs w:val="18"/>
              </w:rPr>
              <w:t>4</w:t>
            </w:r>
          </w:p>
        </w:tc>
        <w:tc>
          <w:tcPr>
            <w:tcW w:w="835" w:type="pct"/>
            <w:tcBorders>
              <w:top w:val="nil"/>
              <w:left w:val="nil"/>
              <w:bottom w:val="single" w:sz="4" w:space="0" w:color="auto"/>
              <w:right w:val="single" w:sz="4" w:space="0" w:color="auto"/>
            </w:tcBorders>
            <w:shd w:val="clear" w:color="auto" w:fill="auto"/>
            <w:noWrap/>
            <w:vAlign w:val="center"/>
          </w:tcPr>
          <w:p w14:paraId="1DE8DD4E" w14:textId="77777777" w:rsidR="00E7454A" w:rsidRDefault="00873E66">
            <w:pPr>
              <w:widowControl/>
              <w:jc w:val="left"/>
              <w:rPr>
                <w:rFonts w:ascii="宋体" w:hAnsi="宋体"/>
                <w:kern w:val="0"/>
                <w:sz w:val="18"/>
                <w:szCs w:val="18"/>
              </w:rPr>
            </w:pPr>
            <w:r>
              <w:rPr>
                <w:rFonts w:ascii="宋体" w:hAnsi="宋体"/>
                <w:kern w:val="0"/>
                <w:sz w:val="18"/>
                <w:szCs w:val="18"/>
              </w:rPr>
              <w:t xml:space="preserve">　</w:t>
            </w:r>
          </w:p>
        </w:tc>
      </w:tr>
      <w:tr w:rsidR="00E7454A" w14:paraId="66E6C8DF" w14:textId="77777777">
        <w:trPr>
          <w:trHeight w:val="1575"/>
        </w:trPr>
        <w:tc>
          <w:tcPr>
            <w:tcW w:w="310" w:type="pct"/>
            <w:vMerge/>
            <w:tcBorders>
              <w:top w:val="nil"/>
              <w:left w:val="single" w:sz="4" w:space="0" w:color="auto"/>
              <w:bottom w:val="single" w:sz="4" w:space="0" w:color="auto"/>
              <w:right w:val="single" w:sz="4" w:space="0" w:color="auto"/>
            </w:tcBorders>
            <w:vAlign w:val="center"/>
          </w:tcPr>
          <w:p w14:paraId="5F0B52F4" w14:textId="77777777" w:rsidR="00E7454A" w:rsidRDefault="00E7454A">
            <w:pPr>
              <w:widowControl/>
              <w:jc w:val="left"/>
              <w:rPr>
                <w:rFonts w:ascii="宋体" w:hAnsi="宋体"/>
                <w:kern w:val="0"/>
                <w:sz w:val="18"/>
                <w:szCs w:val="18"/>
              </w:rPr>
            </w:pPr>
          </w:p>
        </w:tc>
        <w:tc>
          <w:tcPr>
            <w:tcW w:w="366" w:type="pct"/>
            <w:vMerge/>
            <w:tcBorders>
              <w:top w:val="nil"/>
              <w:left w:val="single" w:sz="4" w:space="0" w:color="auto"/>
              <w:bottom w:val="single" w:sz="4" w:space="0" w:color="auto"/>
              <w:right w:val="single" w:sz="4" w:space="0" w:color="auto"/>
            </w:tcBorders>
            <w:vAlign w:val="center"/>
          </w:tcPr>
          <w:p w14:paraId="507A3BD2" w14:textId="77777777" w:rsidR="00E7454A" w:rsidRDefault="00E7454A">
            <w:pPr>
              <w:widowControl/>
              <w:jc w:val="left"/>
              <w:rPr>
                <w:rFonts w:ascii="宋体" w:hAnsi="宋体" w:cs="宋体"/>
                <w:kern w:val="0"/>
                <w:sz w:val="18"/>
                <w:szCs w:val="18"/>
              </w:rPr>
            </w:pPr>
          </w:p>
        </w:tc>
        <w:tc>
          <w:tcPr>
            <w:tcW w:w="338" w:type="pct"/>
            <w:tcBorders>
              <w:top w:val="nil"/>
              <w:left w:val="nil"/>
              <w:bottom w:val="single" w:sz="4" w:space="0" w:color="auto"/>
              <w:right w:val="single" w:sz="4" w:space="0" w:color="auto"/>
            </w:tcBorders>
            <w:shd w:val="clear" w:color="auto" w:fill="auto"/>
            <w:vAlign w:val="center"/>
          </w:tcPr>
          <w:p w14:paraId="7C55D7AE"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制度执行有效性</w:t>
            </w:r>
          </w:p>
        </w:tc>
        <w:tc>
          <w:tcPr>
            <w:tcW w:w="206" w:type="pct"/>
            <w:tcBorders>
              <w:top w:val="nil"/>
              <w:left w:val="nil"/>
              <w:bottom w:val="single" w:sz="4" w:space="0" w:color="auto"/>
              <w:right w:val="single" w:sz="4" w:space="0" w:color="auto"/>
            </w:tcBorders>
            <w:shd w:val="clear" w:color="auto" w:fill="auto"/>
            <w:noWrap/>
            <w:vAlign w:val="center"/>
          </w:tcPr>
          <w:p w14:paraId="044019BD" w14:textId="77777777" w:rsidR="00E7454A" w:rsidRDefault="00873E66">
            <w:pPr>
              <w:widowControl/>
              <w:jc w:val="center"/>
              <w:rPr>
                <w:rFonts w:ascii="宋体" w:hAnsi="宋体"/>
                <w:kern w:val="0"/>
                <w:sz w:val="18"/>
                <w:szCs w:val="18"/>
              </w:rPr>
            </w:pPr>
            <w:r>
              <w:rPr>
                <w:rFonts w:ascii="宋体" w:hAnsi="宋体"/>
                <w:kern w:val="0"/>
                <w:sz w:val="18"/>
                <w:szCs w:val="18"/>
              </w:rPr>
              <w:t>6</w:t>
            </w:r>
          </w:p>
        </w:tc>
        <w:tc>
          <w:tcPr>
            <w:tcW w:w="928" w:type="pct"/>
            <w:tcBorders>
              <w:top w:val="nil"/>
              <w:left w:val="nil"/>
              <w:bottom w:val="single" w:sz="4" w:space="0" w:color="auto"/>
              <w:right w:val="single" w:sz="4" w:space="0" w:color="auto"/>
            </w:tcBorders>
            <w:shd w:val="clear" w:color="auto" w:fill="auto"/>
            <w:vAlign w:val="center"/>
          </w:tcPr>
          <w:p w14:paraId="2A280DF3"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项目实施是否符合相关管理规定，用以反映和考核相关管理制度的有效执行情况。</w:t>
            </w:r>
          </w:p>
        </w:tc>
        <w:tc>
          <w:tcPr>
            <w:tcW w:w="1260" w:type="pct"/>
            <w:tcBorders>
              <w:top w:val="nil"/>
              <w:left w:val="nil"/>
              <w:bottom w:val="single" w:sz="4" w:space="0" w:color="auto"/>
              <w:right w:val="single" w:sz="4" w:space="0" w:color="auto"/>
            </w:tcBorders>
            <w:shd w:val="clear" w:color="auto" w:fill="auto"/>
            <w:vAlign w:val="center"/>
          </w:tcPr>
          <w:p w14:paraId="5DABF626"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550" w:type="pct"/>
            <w:tcBorders>
              <w:top w:val="nil"/>
              <w:left w:val="nil"/>
              <w:bottom w:val="single" w:sz="4" w:space="0" w:color="auto"/>
              <w:right w:val="single" w:sz="4" w:space="0" w:color="auto"/>
            </w:tcBorders>
            <w:shd w:val="clear" w:color="auto" w:fill="auto"/>
            <w:vAlign w:val="center"/>
          </w:tcPr>
          <w:p w14:paraId="290EE599"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全部符合规定的得</w:t>
            </w:r>
            <w:r>
              <w:rPr>
                <w:rFonts w:ascii="宋体" w:hAnsi="宋体"/>
                <w:color w:val="000000"/>
                <w:kern w:val="0"/>
                <w:sz w:val="18"/>
                <w:szCs w:val="18"/>
              </w:rPr>
              <w:t>6</w:t>
            </w:r>
            <w:r>
              <w:rPr>
                <w:rFonts w:ascii="宋体" w:hAnsi="宋体" w:hint="eastAsia"/>
                <w:color w:val="000000"/>
                <w:kern w:val="0"/>
                <w:sz w:val="18"/>
                <w:szCs w:val="18"/>
              </w:rPr>
              <w:t>分，每发现一项不符合的扣</w:t>
            </w:r>
            <w:r>
              <w:rPr>
                <w:rFonts w:ascii="宋体" w:hAnsi="宋体"/>
                <w:color w:val="000000"/>
                <w:kern w:val="0"/>
                <w:sz w:val="18"/>
                <w:szCs w:val="18"/>
              </w:rPr>
              <w:t>1.5</w:t>
            </w:r>
            <w:r>
              <w:rPr>
                <w:rFonts w:ascii="宋体" w:hAnsi="宋体" w:hint="eastAsia"/>
                <w:color w:val="000000"/>
                <w:kern w:val="0"/>
                <w:sz w:val="18"/>
                <w:szCs w:val="18"/>
              </w:rPr>
              <w:t>分，扣完为止。</w:t>
            </w:r>
          </w:p>
        </w:tc>
        <w:tc>
          <w:tcPr>
            <w:tcW w:w="208" w:type="pct"/>
            <w:tcBorders>
              <w:top w:val="nil"/>
              <w:left w:val="nil"/>
              <w:bottom w:val="single" w:sz="4" w:space="0" w:color="auto"/>
              <w:right w:val="single" w:sz="4" w:space="0" w:color="auto"/>
            </w:tcBorders>
            <w:shd w:val="clear" w:color="auto" w:fill="auto"/>
            <w:noWrap/>
            <w:vAlign w:val="center"/>
          </w:tcPr>
          <w:p w14:paraId="3B8AF799" w14:textId="77777777" w:rsidR="00E7454A" w:rsidRDefault="00873E66">
            <w:pPr>
              <w:widowControl/>
              <w:jc w:val="center"/>
              <w:rPr>
                <w:rFonts w:ascii="宋体" w:hAnsi="宋体"/>
                <w:kern w:val="0"/>
                <w:sz w:val="18"/>
                <w:szCs w:val="18"/>
              </w:rPr>
            </w:pPr>
            <w:r>
              <w:rPr>
                <w:rFonts w:ascii="宋体" w:hAnsi="宋体"/>
                <w:kern w:val="0"/>
                <w:sz w:val="18"/>
                <w:szCs w:val="18"/>
              </w:rPr>
              <w:t>3</w:t>
            </w:r>
          </w:p>
        </w:tc>
        <w:tc>
          <w:tcPr>
            <w:tcW w:w="835" w:type="pct"/>
            <w:tcBorders>
              <w:top w:val="nil"/>
              <w:left w:val="nil"/>
              <w:bottom w:val="single" w:sz="4" w:space="0" w:color="auto"/>
              <w:right w:val="single" w:sz="4" w:space="0" w:color="auto"/>
            </w:tcBorders>
            <w:shd w:val="clear" w:color="auto" w:fill="auto"/>
            <w:vAlign w:val="center"/>
          </w:tcPr>
          <w:p w14:paraId="5D497A54" w14:textId="7CB8289E" w:rsidR="00E7454A" w:rsidRDefault="00873E66">
            <w:pPr>
              <w:widowControl/>
              <w:jc w:val="left"/>
              <w:rPr>
                <w:rFonts w:ascii="宋体" w:hAnsi="宋体" w:cs="宋体"/>
                <w:kern w:val="0"/>
                <w:sz w:val="13"/>
                <w:szCs w:val="13"/>
              </w:rPr>
            </w:pPr>
            <w:r w:rsidRPr="00055A49">
              <w:rPr>
                <w:rFonts w:ascii="宋体" w:hAnsi="宋体" w:hint="eastAsia"/>
                <w:color w:val="000000"/>
                <w:kern w:val="0"/>
                <w:sz w:val="18"/>
                <w:szCs w:val="18"/>
              </w:rPr>
              <w:t>部分合同签订不合理，如：崔庄镇政府与河北康瑞工程咨询有限公司签订的建设工程造价咨询合同，无合同签订日期，未约定合同期限等内容</w:t>
            </w:r>
          </w:p>
        </w:tc>
      </w:tr>
      <w:tr w:rsidR="00E7454A" w14:paraId="6140A2B2" w14:textId="77777777">
        <w:trPr>
          <w:trHeight w:val="1725"/>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B5037B"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lastRenderedPageBreak/>
              <w:t>产出</w:t>
            </w:r>
            <w:r>
              <w:rPr>
                <w:rFonts w:ascii="宋体" w:hAnsi="宋体"/>
                <w:kern w:val="0"/>
                <w:sz w:val="18"/>
                <w:szCs w:val="18"/>
              </w:rPr>
              <w:t xml:space="preserve">  </w:t>
            </w:r>
            <w:r>
              <w:rPr>
                <w:rFonts w:ascii="宋体" w:hAnsi="宋体" w:cs="宋体" w:hint="eastAsia"/>
                <w:kern w:val="0"/>
                <w:sz w:val="18"/>
                <w:szCs w:val="18"/>
              </w:rPr>
              <w:t>（</w:t>
            </w:r>
            <w:r>
              <w:rPr>
                <w:rFonts w:ascii="宋体" w:hAnsi="宋体"/>
                <w:kern w:val="0"/>
                <w:sz w:val="18"/>
                <w:szCs w:val="18"/>
              </w:rPr>
              <w:t>36</w:t>
            </w:r>
            <w:r>
              <w:rPr>
                <w:rFonts w:ascii="宋体" w:hAnsi="宋体" w:cs="宋体" w:hint="eastAsia"/>
                <w:kern w:val="0"/>
                <w:sz w:val="18"/>
                <w:szCs w:val="18"/>
              </w:rPr>
              <w:t>分）</w:t>
            </w:r>
          </w:p>
        </w:tc>
        <w:tc>
          <w:tcPr>
            <w:tcW w:w="366" w:type="pct"/>
            <w:tcBorders>
              <w:top w:val="single" w:sz="4" w:space="0" w:color="auto"/>
              <w:left w:val="nil"/>
              <w:bottom w:val="single" w:sz="4" w:space="0" w:color="auto"/>
              <w:right w:val="single" w:sz="4" w:space="0" w:color="auto"/>
            </w:tcBorders>
            <w:shd w:val="clear" w:color="auto" w:fill="auto"/>
            <w:vAlign w:val="center"/>
          </w:tcPr>
          <w:p w14:paraId="415351D0"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产出数量  （9分）</w:t>
            </w:r>
          </w:p>
        </w:tc>
        <w:tc>
          <w:tcPr>
            <w:tcW w:w="338" w:type="pct"/>
            <w:tcBorders>
              <w:top w:val="single" w:sz="4" w:space="0" w:color="auto"/>
              <w:left w:val="nil"/>
              <w:bottom w:val="single" w:sz="4" w:space="0" w:color="auto"/>
              <w:right w:val="single" w:sz="4" w:space="0" w:color="auto"/>
            </w:tcBorders>
            <w:shd w:val="clear" w:color="auto" w:fill="auto"/>
            <w:vAlign w:val="center"/>
          </w:tcPr>
          <w:p w14:paraId="34766105"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实际完成率</w:t>
            </w:r>
          </w:p>
        </w:tc>
        <w:tc>
          <w:tcPr>
            <w:tcW w:w="206" w:type="pct"/>
            <w:tcBorders>
              <w:top w:val="single" w:sz="4" w:space="0" w:color="auto"/>
              <w:left w:val="nil"/>
              <w:bottom w:val="single" w:sz="4" w:space="0" w:color="auto"/>
              <w:right w:val="single" w:sz="4" w:space="0" w:color="auto"/>
            </w:tcBorders>
            <w:shd w:val="clear" w:color="auto" w:fill="auto"/>
            <w:noWrap/>
            <w:vAlign w:val="center"/>
          </w:tcPr>
          <w:p w14:paraId="3C74C918" w14:textId="77777777" w:rsidR="00E7454A" w:rsidRDefault="00873E66">
            <w:pPr>
              <w:widowControl/>
              <w:jc w:val="center"/>
              <w:rPr>
                <w:rFonts w:ascii="宋体" w:hAnsi="宋体"/>
                <w:kern w:val="0"/>
                <w:sz w:val="18"/>
                <w:szCs w:val="18"/>
              </w:rPr>
            </w:pPr>
            <w:r>
              <w:rPr>
                <w:rFonts w:ascii="宋体" w:hAnsi="宋体"/>
                <w:kern w:val="0"/>
                <w:sz w:val="18"/>
                <w:szCs w:val="18"/>
              </w:rPr>
              <w:t>9</w:t>
            </w:r>
          </w:p>
        </w:tc>
        <w:tc>
          <w:tcPr>
            <w:tcW w:w="928" w:type="pct"/>
            <w:tcBorders>
              <w:top w:val="single" w:sz="4" w:space="0" w:color="auto"/>
              <w:left w:val="nil"/>
              <w:bottom w:val="single" w:sz="4" w:space="0" w:color="auto"/>
              <w:right w:val="single" w:sz="4" w:space="0" w:color="auto"/>
            </w:tcBorders>
            <w:shd w:val="clear" w:color="auto" w:fill="auto"/>
            <w:vAlign w:val="center"/>
          </w:tcPr>
          <w:p w14:paraId="6753741C"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项目实施的实际产出数与计划产出数的比率，用以反映和考核项目产出数量目标的实现程度。</w:t>
            </w:r>
          </w:p>
        </w:tc>
        <w:tc>
          <w:tcPr>
            <w:tcW w:w="1260" w:type="pct"/>
            <w:tcBorders>
              <w:top w:val="single" w:sz="4" w:space="0" w:color="auto"/>
              <w:left w:val="nil"/>
              <w:bottom w:val="single" w:sz="4" w:space="0" w:color="auto"/>
              <w:right w:val="single" w:sz="4" w:space="0" w:color="auto"/>
            </w:tcBorders>
            <w:shd w:val="clear" w:color="auto" w:fill="auto"/>
            <w:vAlign w:val="center"/>
          </w:tcPr>
          <w:p w14:paraId="079A4093"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实际完成率</w:t>
            </w:r>
            <w:r>
              <w:rPr>
                <w:rFonts w:ascii="宋体" w:hAnsi="宋体"/>
                <w:color w:val="000000"/>
                <w:kern w:val="0"/>
                <w:sz w:val="18"/>
                <w:szCs w:val="18"/>
              </w:rPr>
              <w:t>=</w:t>
            </w:r>
            <w:r>
              <w:rPr>
                <w:rFonts w:ascii="宋体" w:hAnsi="宋体" w:hint="eastAsia"/>
                <w:color w:val="000000"/>
                <w:kern w:val="0"/>
                <w:sz w:val="18"/>
                <w:szCs w:val="18"/>
              </w:rPr>
              <w:t>（实际产出数</w:t>
            </w:r>
            <w:r>
              <w:rPr>
                <w:rFonts w:ascii="宋体" w:hAnsi="宋体"/>
                <w:color w:val="000000"/>
                <w:kern w:val="0"/>
                <w:sz w:val="18"/>
                <w:szCs w:val="18"/>
              </w:rPr>
              <w:t>/</w:t>
            </w:r>
            <w:r>
              <w:rPr>
                <w:rFonts w:ascii="宋体" w:hAnsi="宋体" w:hint="eastAsia"/>
                <w:color w:val="000000"/>
                <w:kern w:val="0"/>
                <w:sz w:val="18"/>
                <w:szCs w:val="18"/>
              </w:rPr>
              <w:t>计划产出数）</w:t>
            </w:r>
            <w:r>
              <w:rPr>
                <w:rFonts w:ascii="宋体" w:hAnsi="宋体"/>
                <w:color w:val="000000"/>
                <w:kern w:val="0"/>
                <w:sz w:val="18"/>
                <w:szCs w:val="18"/>
              </w:rPr>
              <w:t>×100%</w:t>
            </w:r>
            <w:r>
              <w:rPr>
                <w:rFonts w:ascii="宋体" w:hAnsi="宋体" w:hint="eastAsia"/>
                <w:color w:val="000000"/>
                <w:kern w:val="0"/>
                <w:sz w:val="18"/>
                <w:szCs w:val="18"/>
              </w:rPr>
              <w:t>。</w:t>
            </w:r>
            <w:r>
              <w:rPr>
                <w:rFonts w:ascii="宋体" w:hAnsi="宋体"/>
                <w:color w:val="000000"/>
                <w:kern w:val="0"/>
                <w:sz w:val="18"/>
                <w:szCs w:val="18"/>
              </w:rPr>
              <w:t xml:space="preserve">      </w:t>
            </w:r>
            <w:r>
              <w:rPr>
                <w:rFonts w:ascii="宋体" w:hAnsi="宋体" w:hint="eastAsia"/>
                <w:color w:val="000000"/>
                <w:kern w:val="0"/>
                <w:sz w:val="18"/>
                <w:szCs w:val="18"/>
              </w:rPr>
              <w:t>实际产出数：一定时期（本年度或项目期）内项目实际产出的产品或提供的服务数量。</w:t>
            </w:r>
            <w:r>
              <w:rPr>
                <w:rFonts w:ascii="宋体" w:hAnsi="宋体"/>
                <w:color w:val="000000"/>
                <w:kern w:val="0"/>
                <w:sz w:val="18"/>
                <w:szCs w:val="18"/>
              </w:rPr>
              <w:t xml:space="preserve">                                                                        </w:t>
            </w:r>
            <w:r>
              <w:rPr>
                <w:rFonts w:ascii="宋体" w:hAnsi="宋体" w:hint="eastAsia"/>
                <w:color w:val="000000"/>
                <w:kern w:val="0"/>
                <w:sz w:val="18"/>
                <w:szCs w:val="18"/>
              </w:rPr>
              <w:t>计划产出数：项目绩效目标确定的在定时期（本年度或项目期）内计划产出的产品或提供的服务数量。</w:t>
            </w:r>
          </w:p>
        </w:tc>
        <w:tc>
          <w:tcPr>
            <w:tcW w:w="550" w:type="pct"/>
            <w:tcBorders>
              <w:top w:val="single" w:sz="4" w:space="0" w:color="auto"/>
              <w:left w:val="nil"/>
              <w:bottom w:val="nil"/>
              <w:right w:val="single" w:sz="4" w:space="0" w:color="auto"/>
            </w:tcBorders>
            <w:shd w:val="clear" w:color="auto" w:fill="auto"/>
            <w:vAlign w:val="center"/>
          </w:tcPr>
          <w:p w14:paraId="43ABF82E"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指标分值</w:t>
            </w:r>
            <w:r>
              <w:rPr>
                <w:rFonts w:ascii="宋体" w:hAnsi="宋体"/>
                <w:color w:val="000000"/>
                <w:kern w:val="0"/>
                <w:sz w:val="18"/>
                <w:szCs w:val="18"/>
              </w:rPr>
              <w:t>=</w:t>
            </w:r>
            <w:r>
              <w:rPr>
                <w:rFonts w:ascii="宋体" w:hAnsi="宋体" w:hint="eastAsia"/>
                <w:color w:val="000000"/>
                <w:kern w:val="0"/>
                <w:sz w:val="18"/>
                <w:szCs w:val="18"/>
              </w:rPr>
              <w:t>（实际产出数</w:t>
            </w:r>
            <w:r>
              <w:rPr>
                <w:rFonts w:ascii="宋体" w:hAnsi="宋体"/>
                <w:color w:val="000000"/>
                <w:kern w:val="0"/>
                <w:sz w:val="18"/>
                <w:szCs w:val="18"/>
              </w:rPr>
              <w:t>/</w:t>
            </w:r>
            <w:r>
              <w:rPr>
                <w:rFonts w:ascii="宋体" w:hAnsi="宋体" w:hint="eastAsia"/>
                <w:color w:val="000000"/>
                <w:kern w:val="0"/>
                <w:sz w:val="18"/>
                <w:szCs w:val="18"/>
              </w:rPr>
              <w:t>计划产出数）</w:t>
            </w:r>
            <w:r>
              <w:rPr>
                <w:rFonts w:ascii="宋体" w:hAnsi="宋体"/>
                <w:color w:val="000000"/>
                <w:kern w:val="0"/>
                <w:sz w:val="18"/>
                <w:szCs w:val="18"/>
              </w:rPr>
              <w:t>×100%×9</w:t>
            </w: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375CE011" w14:textId="77777777" w:rsidR="00E7454A" w:rsidRDefault="00873E66">
            <w:pPr>
              <w:widowControl/>
              <w:jc w:val="center"/>
              <w:rPr>
                <w:rFonts w:ascii="宋体" w:hAnsi="宋体"/>
                <w:kern w:val="0"/>
                <w:sz w:val="18"/>
                <w:szCs w:val="18"/>
              </w:rPr>
            </w:pPr>
            <w:r>
              <w:rPr>
                <w:rFonts w:ascii="宋体" w:hAnsi="宋体"/>
                <w:kern w:val="0"/>
                <w:sz w:val="18"/>
                <w:szCs w:val="18"/>
              </w:rPr>
              <w:t>8.99</w:t>
            </w:r>
          </w:p>
        </w:tc>
        <w:tc>
          <w:tcPr>
            <w:tcW w:w="835" w:type="pct"/>
            <w:tcBorders>
              <w:top w:val="single" w:sz="4" w:space="0" w:color="auto"/>
              <w:left w:val="nil"/>
              <w:bottom w:val="single" w:sz="4" w:space="0" w:color="auto"/>
              <w:right w:val="single" w:sz="4" w:space="0" w:color="auto"/>
            </w:tcBorders>
            <w:shd w:val="clear" w:color="auto" w:fill="auto"/>
            <w:vAlign w:val="center"/>
          </w:tcPr>
          <w:p w14:paraId="010CC079" w14:textId="77777777" w:rsidR="00E7454A" w:rsidRDefault="00873E66">
            <w:pPr>
              <w:widowControl/>
              <w:jc w:val="left"/>
              <w:rPr>
                <w:rFonts w:ascii="宋体" w:hAnsi="宋体"/>
                <w:kern w:val="0"/>
                <w:sz w:val="18"/>
                <w:szCs w:val="18"/>
              </w:rPr>
            </w:pPr>
            <w:r>
              <w:rPr>
                <w:rFonts w:ascii="宋体" w:hAnsi="宋体" w:hint="eastAsia"/>
                <w:kern w:val="0"/>
                <w:sz w:val="18"/>
                <w:szCs w:val="18"/>
              </w:rPr>
              <w:t>该道路硬化批复完成面积</w:t>
            </w:r>
            <w:r>
              <w:rPr>
                <w:rFonts w:ascii="宋体" w:hAnsi="宋体"/>
                <w:kern w:val="0"/>
                <w:sz w:val="18"/>
                <w:szCs w:val="18"/>
              </w:rPr>
              <w:t>30804.9</w:t>
            </w:r>
            <w:r>
              <w:rPr>
                <w:rFonts w:ascii="宋体" w:hAnsi="宋体" w:hint="eastAsia"/>
                <w:kern w:val="0"/>
                <w:sz w:val="18"/>
                <w:szCs w:val="18"/>
              </w:rPr>
              <w:t>平方米，结算完成面积</w:t>
            </w:r>
            <w:r>
              <w:rPr>
                <w:rFonts w:ascii="宋体" w:hAnsi="宋体"/>
                <w:kern w:val="0"/>
                <w:sz w:val="18"/>
                <w:szCs w:val="18"/>
              </w:rPr>
              <w:t>30758.49</w:t>
            </w:r>
            <w:r>
              <w:rPr>
                <w:rFonts w:ascii="宋体" w:hAnsi="宋体" w:hint="eastAsia"/>
                <w:kern w:val="0"/>
                <w:sz w:val="18"/>
                <w:szCs w:val="18"/>
              </w:rPr>
              <w:t>平方米</w:t>
            </w:r>
          </w:p>
        </w:tc>
      </w:tr>
      <w:tr w:rsidR="00E7454A" w14:paraId="4AE9B364" w14:textId="77777777">
        <w:trPr>
          <w:trHeight w:val="1710"/>
        </w:trPr>
        <w:tc>
          <w:tcPr>
            <w:tcW w:w="310" w:type="pct"/>
            <w:vMerge/>
            <w:tcBorders>
              <w:top w:val="nil"/>
              <w:left w:val="single" w:sz="4" w:space="0" w:color="auto"/>
              <w:bottom w:val="single" w:sz="4" w:space="0" w:color="auto"/>
              <w:right w:val="single" w:sz="4" w:space="0" w:color="auto"/>
            </w:tcBorders>
            <w:vAlign w:val="center"/>
          </w:tcPr>
          <w:p w14:paraId="07AE5E1C" w14:textId="77777777" w:rsidR="00E7454A" w:rsidRDefault="00E7454A">
            <w:pPr>
              <w:widowControl/>
              <w:jc w:val="left"/>
              <w:rPr>
                <w:rFonts w:ascii="宋体" w:hAnsi="宋体" w:cs="宋体"/>
                <w:kern w:val="0"/>
                <w:sz w:val="18"/>
                <w:szCs w:val="18"/>
              </w:rPr>
            </w:pPr>
          </w:p>
        </w:tc>
        <w:tc>
          <w:tcPr>
            <w:tcW w:w="366" w:type="pct"/>
            <w:tcBorders>
              <w:top w:val="nil"/>
              <w:left w:val="nil"/>
              <w:bottom w:val="single" w:sz="4" w:space="0" w:color="auto"/>
              <w:right w:val="single" w:sz="4" w:space="0" w:color="auto"/>
            </w:tcBorders>
            <w:shd w:val="clear" w:color="auto" w:fill="auto"/>
            <w:vAlign w:val="center"/>
          </w:tcPr>
          <w:p w14:paraId="475D1623"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产出质量  （9分）</w:t>
            </w:r>
          </w:p>
        </w:tc>
        <w:tc>
          <w:tcPr>
            <w:tcW w:w="338" w:type="pct"/>
            <w:tcBorders>
              <w:top w:val="nil"/>
              <w:left w:val="nil"/>
              <w:bottom w:val="single" w:sz="4" w:space="0" w:color="auto"/>
              <w:right w:val="single" w:sz="4" w:space="0" w:color="auto"/>
            </w:tcBorders>
            <w:shd w:val="clear" w:color="auto" w:fill="auto"/>
            <w:vAlign w:val="center"/>
          </w:tcPr>
          <w:p w14:paraId="59271EDF"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质量达标率</w:t>
            </w:r>
          </w:p>
        </w:tc>
        <w:tc>
          <w:tcPr>
            <w:tcW w:w="206" w:type="pct"/>
            <w:tcBorders>
              <w:top w:val="nil"/>
              <w:left w:val="nil"/>
              <w:bottom w:val="single" w:sz="4" w:space="0" w:color="auto"/>
              <w:right w:val="single" w:sz="4" w:space="0" w:color="auto"/>
            </w:tcBorders>
            <w:shd w:val="clear" w:color="auto" w:fill="auto"/>
            <w:noWrap/>
            <w:vAlign w:val="center"/>
          </w:tcPr>
          <w:p w14:paraId="4CD828E7" w14:textId="77777777" w:rsidR="00E7454A" w:rsidRDefault="00873E66">
            <w:pPr>
              <w:widowControl/>
              <w:jc w:val="center"/>
              <w:rPr>
                <w:rFonts w:ascii="宋体" w:hAnsi="宋体"/>
                <w:kern w:val="0"/>
                <w:sz w:val="18"/>
                <w:szCs w:val="18"/>
              </w:rPr>
            </w:pPr>
            <w:r>
              <w:rPr>
                <w:rFonts w:ascii="宋体" w:hAnsi="宋体"/>
                <w:kern w:val="0"/>
                <w:sz w:val="18"/>
                <w:szCs w:val="18"/>
              </w:rPr>
              <w:t>9</w:t>
            </w:r>
          </w:p>
        </w:tc>
        <w:tc>
          <w:tcPr>
            <w:tcW w:w="928" w:type="pct"/>
            <w:tcBorders>
              <w:top w:val="nil"/>
              <w:left w:val="nil"/>
              <w:bottom w:val="nil"/>
              <w:right w:val="nil"/>
            </w:tcBorders>
            <w:shd w:val="clear" w:color="auto" w:fill="auto"/>
            <w:vAlign w:val="center"/>
          </w:tcPr>
          <w:p w14:paraId="1BA6023B"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项目完成的质量达标产出与实际产出数量的比率，用于反映和考核项目产出质量目标的实现程度。</w:t>
            </w:r>
          </w:p>
        </w:tc>
        <w:tc>
          <w:tcPr>
            <w:tcW w:w="1260" w:type="pct"/>
            <w:tcBorders>
              <w:top w:val="nil"/>
              <w:left w:val="single" w:sz="4" w:space="0" w:color="auto"/>
              <w:bottom w:val="single" w:sz="4" w:space="0" w:color="auto"/>
              <w:right w:val="single" w:sz="4" w:space="0" w:color="auto"/>
            </w:tcBorders>
            <w:shd w:val="clear" w:color="auto" w:fill="auto"/>
            <w:vAlign w:val="center"/>
          </w:tcPr>
          <w:p w14:paraId="4AB062E1"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质量达标率</w:t>
            </w:r>
            <w:r>
              <w:rPr>
                <w:rFonts w:ascii="宋体" w:hAnsi="宋体"/>
                <w:color w:val="000000"/>
                <w:kern w:val="0"/>
                <w:sz w:val="18"/>
                <w:szCs w:val="18"/>
              </w:rPr>
              <w:t>=</w:t>
            </w:r>
            <w:r>
              <w:rPr>
                <w:rFonts w:ascii="宋体" w:hAnsi="宋体" w:hint="eastAsia"/>
                <w:color w:val="000000"/>
                <w:kern w:val="0"/>
                <w:sz w:val="18"/>
                <w:szCs w:val="18"/>
              </w:rPr>
              <w:t>（质量达标产出数</w:t>
            </w:r>
            <w:r>
              <w:rPr>
                <w:rFonts w:ascii="宋体" w:hAnsi="宋体"/>
                <w:color w:val="000000"/>
                <w:kern w:val="0"/>
                <w:sz w:val="18"/>
                <w:szCs w:val="18"/>
              </w:rPr>
              <w:t>/</w:t>
            </w:r>
            <w:r>
              <w:rPr>
                <w:rFonts w:ascii="宋体" w:hAnsi="宋体" w:hint="eastAsia"/>
                <w:color w:val="000000"/>
                <w:kern w:val="0"/>
                <w:sz w:val="18"/>
                <w:szCs w:val="18"/>
              </w:rPr>
              <w:t>实际产出数）</w:t>
            </w:r>
            <w:r>
              <w:rPr>
                <w:rFonts w:ascii="宋体" w:hAnsi="宋体"/>
                <w:color w:val="000000"/>
                <w:kern w:val="0"/>
                <w:sz w:val="18"/>
                <w:szCs w:val="18"/>
              </w:rPr>
              <w:t xml:space="preserve">×100%         </w:t>
            </w:r>
            <w:r>
              <w:rPr>
                <w:rFonts w:ascii="宋体" w:hAnsi="宋体" w:hint="eastAsia"/>
                <w:color w:val="000000"/>
                <w:kern w:val="0"/>
                <w:sz w:val="18"/>
                <w:szCs w:val="18"/>
              </w:rPr>
              <w:t>质量达标产出数：一定时期（本年度或项目期）内实际达到既定质量标准的产品或服务质量。既定质量标准是指项目实施单位设立绩效目标时依据计划标准、行业标准、历史标准其他标准而设定的绩效指标值。</w:t>
            </w:r>
          </w:p>
        </w:tc>
        <w:tc>
          <w:tcPr>
            <w:tcW w:w="550" w:type="pct"/>
            <w:tcBorders>
              <w:top w:val="single" w:sz="4" w:space="0" w:color="auto"/>
              <w:left w:val="nil"/>
              <w:bottom w:val="nil"/>
              <w:right w:val="single" w:sz="4" w:space="0" w:color="auto"/>
            </w:tcBorders>
            <w:shd w:val="clear" w:color="auto" w:fill="auto"/>
            <w:vAlign w:val="center"/>
          </w:tcPr>
          <w:p w14:paraId="6BCE3C95"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指标分值</w:t>
            </w:r>
            <w:r>
              <w:rPr>
                <w:rFonts w:ascii="宋体" w:hAnsi="宋体"/>
                <w:color w:val="000000"/>
                <w:kern w:val="0"/>
                <w:sz w:val="18"/>
                <w:szCs w:val="18"/>
              </w:rPr>
              <w:t>=</w:t>
            </w:r>
            <w:r>
              <w:rPr>
                <w:rFonts w:ascii="宋体" w:hAnsi="宋体" w:hint="eastAsia"/>
                <w:color w:val="000000"/>
                <w:kern w:val="0"/>
                <w:sz w:val="18"/>
                <w:szCs w:val="18"/>
              </w:rPr>
              <w:t>（质量合格产出数</w:t>
            </w:r>
            <w:r>
              <w:rPr>
                <w:rFonts w:ascii="宋体" w:hAnsi="宋体"/>
                <w:color w:val="000000"/>
                <w:kern w:val="0"/>
                <w:sz w:val="18"/>
                <w:szCs w:val="18"/>
              </w:rPr>
              <w:t>/</w:t>
            </w:r>
            <w:r>
              <w:rPr>
                <w:rFonts w:ascii="宋体" w:hAnsi="宋体" w:hint="eastAsia"/>
                <w:color w:val="000000"/>
                <w:kern w:val="0"/>
                <w:sz w:val="18"/>
                <w:szCs w:val="18"/>
              </w:rPr>
              <w:t>实际产出数）</w:t>
            </w:r>
            <w:r>
              <w:rPr>
                <w:rFonts w:ascii="宋体" w:hAnsi="宋体"/>
                <w:color w:val="000000"/>
                <w:kern w:val="0"/>
                <w:sz w:val="18"/>
                <w:szCs w:val="18"/>
              </w:rPr>
              <w:t>×100%×9</w:t>
            </w:r>
          </w:p>
        </w:tc>
        <w:tc>
          <w:tcPr>
            <w:tcW w:w="208" w:type="pct"/>
            <w:tcBorders>
              <w:top w:val="nil"/>
              <w:left w:val="nil"/>
              <w:bottom w:val="single" w:sz="4" w:space="0" w:color="auto"/>
              <w:right w:val="single" w:sz="4" w:space="0" w:color="auto"/>
            </w:tcBorders>
            <w:shd w:val="clear" w:color="auto" w:fill="auto"/>
            <w:noWrap/>
            <w:vAlign w:val="center"/>
          </w:tcPr>
          <w:p w14:paraId="61F72114" w14:textId="77777777" w:rsidR="00E7454A" w:rsidRDefault="00873E66">
            <w:pPr>
              <w:widowControl/>
              <w:jc w:val="center"/>
              <w:rPr>
                <w:rFonts w:ascii="宋体" w:hAnsi="宋体"/>
                <w:kern w:val="0"/>
                <w:sz w:val="18"/>
                <w:szCs w:val="18"/>
              </w:rPr>
            </w:pPr>
            <w:r>
              <w:rPr>
                <w:rFonts w:ascii="宋体" w:hAnsi="宋体"/>
                <w:kern w:val="0"/>
                <w:sz w:val="18"/>
                <w:szCs w:val="18"/>
              </w:rPr>
              <w:t>9</w:t>
            </w:r>
          </w:p>
        </w:tc>
        <w:tc>
          <w:tcPr>
            <w:tcW w:w="835" w:type="pct"/>
            <w:tcBorders>
              <w:top w:val="nil"/>
              <w:left w:val="nil"/>
              <w:bottom w:val="single" w:sz="4" w:space="0" w:color="auto"/>
              <w:right w:val="single" w:sz="4" w:space="0" w:color="auto"/>
            </w:tcBorders>
            <w:shd w:val="clear" w:color="auto" w:fill="auto"/>
            <w:noWrap/>
            <w:vAlign w:val="center"/>
          </w:tcPr>
          <w:p w14:paraId="60BCED55" w14:textId="77777777" w:rsidR="00E7454A" w:rsidRDefault="00873E66">
            <w:pPr>
              <w:widowControl/>
              <w:jc w:val="left"/>
              <w:rPr>
                <w:rFonts w:ascii="宋体" w:hAnsi="宋体"/>
                <w:kern w:val="0"/>
                <w:sz w:val="18"/>
                <w:szCs w:val="18"/>
              </w:rPr>
            </w:pPr>
            <w:r>
              <w:rPr>
                <w:rFonts w:ascii="宋体" w:hAnsi="宋体"/>
                <w:kern w:val="0"/>
                <w:sz w:val="18"/>
                <w:szCs w:val="18"/>
              </w:rPr>
              <w:t xml:space="preserve">　</w:t>
            </w:r>
          </w:p>
        </w:tc>
      </w:tr>
      <w:tr w:rsidR="00E7454A" w14:paraId="28A4C0EF" w14:textId="77777777">
        <w:trPr>
          <w:trHeight w:val="960"/>
        </w:trPr>
        <w:tc>
          <w:tcPr>
            <w:tcW w:w="310" w:type="pct"/>
            <w:vMerge/>
            <w:tcBorders>
              <w:top w:val="nil"/>
              <w:left w:val="single" w:sz="4" w:space="0" w:color="auto"/>
              <w:bottom w:val="single" w:sz="4" w:space="0" w:color="auto"/>
              <w:right w:val="single" w:sz="4" w:space="0" w:color="auto"/>
            </w:tcBorders>
            <w:vAlign w:val="center"/>
          </w:tcPr>
          <w:p w14:paraId="0293D12F" w14:textId="77777777" w:rsidR="00E7454A" w:rsidRDefault="00E7454A">
            <w:pPr>
              <w:widowControl/>
              <w:jc w:val="left"/>
              <w:rPr>
                <w:rFonts w:ascii="宋体" w:hAnsi="宋体" w:cs="宋体"/>
                <w:kern w:val="0"/>
                <w:sz w:val="18"/>
                <w:szCs w:val="18"/>
              </w:rPr>
            </w:pPr>
          </w:p>
        </w:tc>
        <w:tc>
          <w:tcPr>
            <w:tcW w:w="366" w:type="pct"/>
            <w:tcBorders>
              <w:top w:val="nil"/>
              <w:left w:val="nil"/>
              <w:bottom w:val="single" w:sz="4" w:space="0" w:color="auto"/>
              <w:right w:val="single" w:sz="4" w:space="0" w:color="auto"/>
            </w:tcBorders>
            <w:shd w:val="clear" w:color="auto" w:fill="auto"/>
            <w:vAlign w:val="center"/>
          </w:tcPr>
          <w:p w14:paraId="7BCCA0FB"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产出时效  （9分）</w:t>
            </w:r>
          </w:p>
        </w:tc>
        <w:tc>
          <w:tcPr>
            <w:tcW w:w="338" w:type="pct"/>
            <w:tcBorders>
              <w:top w:val="nil"/>
              <w:left w:val="nil"/>
              <w:bottom w:val="single" w:sz="4" w:space="0" w:color="auto"/>
              <w:right w:val="single" w:sz="4" w:space="0" w:color="auto"/>
            </w:tcBorders>
            <w:shd w:val="clear" w:color="auto" w:fill="auto"/>
            <w:vAlign w:val="center"/>
          </w:tcPr>
          <w:p w14:paraId="7448C421"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完成及时性</w:t>
            </w:r>
          </w:p>
        </w:tc>
        <w:tc>
          <w:tcPr>
            <w:tcW w:w="206" w:type="pct"/>
            <w:tcBorders>
              <w:top w:val="nil"/>
              <w:left w:val="nil"/>
              <w:bottom w:val="single" w:sz="4" w:space="0" w:color="auto"/>
              <w:right w:val="single" w:sz="4" w:space="0" w:color="auto"/>
            </w:tcBorders>
            <w:shd w:val="clear" w:color="auto" w:fill="auto"/>
            <w:noWrap/>
            <w:vAlign w:val="center"/>
          </w:tcPr>
          <w:p w14:paraId="26991C01" w14:textId="77777777" w:rsidR="00E7454A" w:rsidRDefault="00873E66">
            <w:pPr>
              <w:widowControl/>
              <w:jc w:val="center"/>
              <w:rPr>
                <w:rFonts w:ascii="宋体" w:hAnsi="宋体"/>
                <w:kern w:val="0"/>
                <w:sz w:val="18"/>
                <w:szCs w:val="18"/>
              </w:rPr>
            </w:pPr>
            <w:r>
              <w:rPr>
                <w:rFonts w:ascii="宋体" w:hAnsi="宋体"/>
                <w:kern w:val="0"/>
                <w:sz w:val="18"/>
                <w:szCs w:val="18"/>
              </w:rPr>
              <w:t>9</w:t>
            </w:r>
          </w:p>
        </w:tc>
        <w:tc>
          <w:tcPr>
            <w:tcW w:w="928" w:type="pct"/>
            <w:tcBorders>
              <w:top w:val="single" w:sz="4" w:space="0" w:color="auto"/>
              <w:left w:val="nil"/>
              <w:bottom w:val="single" w:sz="4" w:space="0" w:color="auto"/>
              <w:right w:val="single" w:sz="4" w:space="0" w:color="auto"/>
            </w:tcBorders>
            <w:shd w:val="clear" w:color="auto" w:fill="auto"/>
            <w:vAlign w:val="center"/>
          </w:tcPr>
          <w:p w14:paraId="5AD40922"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项目实际完成时间与计划完成时间的比较，用以反映和考核项目产出时效目标的实现程度。</w:t>
            </w:r>
          </w:p>
        </w:tc>
        <w:tc>
          <w:tcPr>
            <w:tcW w:w="1260" w:type="pct"/>
            <w:tcBorders>
              <w:top w:val="nil"/>
              <w:left w:val="nil"/>
              <w:bottom w:val="single" w:sz="4" w:space="0" w:color="auto"/>
              <w:right w:val="single" w:sz="4" w:space="0" w:color="auto"/>
            </w:tcBorders>
            <w:shd w:val="clear" w:color="auto" w:fill="auto"/>
            <w:vAlign w:val="center"/>
          </w:tcPr>
          <w:p w14:paraId="136F5517" w14:textId="77777777" w:rsidR="00E7454A" w:rsidRDefault="00873E66">
            <w:pPr>
              <w:widowControl/>
              <w:rPr>
                <w:rFonts w:ascii="宋体" w:hAnsi="宋体"/>
                <w:color w:val="000000"/>
                <w:kern w:val="0"/>
                <w:sz w:val="18"/>
                <w:szCs w:val="18"/>
              </w:rPr>
            </w:pPr>
            <w:r>
              <w:rPr>
                <w:rFonts w:ascii="宋体" w:hAnsi="宋体" w:hint="eastAsia"/>
                <w:color w:val="000000"/>
                <w:kern w:val="0"/>
                <w:sz w:val="18"/>
                <w:szCs w:val="18"/>
              </w:rPr>
              <w:t>实际完成时间：项目实施单位完成该项目实际所耗用的时间。计划完成时间：按照项目实施计划或相关规定完成该项目所需的时间。</w:t>
            </w:r>
          </w:p>
        </w:tc>
        <w:tc>
          <w:tcPr>
            <w:tcW w:w="550" w:type="pct"/>
            <w:tcBorders>
              <w:top w:val="single" w:sz="4" w:space="0" w:color="auto"/>
              <w:left w:val="nil"/>
              <w:bottom w:val="nil"/>
              <w:right w:val="single" w:sz="4" w:space="0" w:color="auto"/>
            </w:tcBorders>
            <w:shd w:val="clear" w:color="auto" w:fill="auto"/>
            <w:vAlign w:val="center"/>
          </w:tcPr>
          <w:p w14:paraId="312010DF" w14:textId="77777777" w:rsidR="00E7454A" w:rsidRDefault="00873E66">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项目按照计划时间完成的得9分，未完成的，按照推迟时间占原计划工期的比例进行扣分。</w:t>
            </w:r>
          </w:p>
        </w:tc>
        <w:tc>
          <w:tcPr>
            <w:tcW w:w="208" w:type="pct"/>
            <w:tcBorders>
              <w:top w:val="nil"/>
              <w:left w:val="nil"/>
              <w:bottom w:val="single" w:sz="4" w:space="0" w:color="auto"/>
              <w:right w:val="single" w:sz="4" w:space="0" w:color="auto"/>
            </w:tcBorders>
            <w:shd w:val="clear" w:color="auto" w:fill="auto"/>
            <w:noWrap/>
            <w:vAlign w:val="center"/>
          </w:tcPr>
          <w:p w14:paraId="363419B9" w14:textId="77777777" w:rsidR="00E7454A" w:rsidRDefault="00873E66">
            <w:pPr>
              <w:widowControl/>
              <w:jc w:val="center"/>
              <w:rPr>
                <w:rFonts w:ascii="宋体" w:hAnsi="宋体"/>
                <w:kern w:val="0"/>
                <w:sz w:val="18"/>
                <w:szCs w:val="18"/>
              </w:rPr>
            </w:pPr>
            <w:r>
              <w:rPr>
                <w:rFonts w:ascii="宋体" w:hAnsi="宋体"/>
                <w:kern w:val="0"/>
                <w:sz w:val="18"/>
                <w:szCs w:val="18"/>
              </w:rPr>
              <w:t>9</w:t>
            </w:r>
          </w:p>
        </w:tc>
        <w:tc>
          <w:tcPr>
            <w:tcW w:w="835" w:type="pct"/>
            <w:tcBorders>
              <w:top w:val="nil"/>
              <w:left w:val="nil"/>
              <w:bottom w:val="single" w:sz="4" w:space="0" w:color="auto"/>
              <w:right w:val="single" w:sz="4" w:space="0" w:color="auto"/>
            </w:tcBorders>
            <w:shd w:val="clear" w:color="auto" w:fill="auto"/>
            <w:noWrap/>
            <w:vAlign w:val="center"/>
          </w:tcPr>
          <w:p w14:paraId="07CB9877" w14:textId="77777777" w:rsidR="00E7454A" w:rsidRDefault="00873E66">
            <w:pPr>
              <w:widowControl/>
              <w:jc w:val="left"/>
              <w:rPr>
                <w:rFonts w:ascii="宋体" w:hAnsi="宋体"/>
                <w:kern w:val="0"/>
                <w:sz w:val="18"/>
                <w:szCs w:val="18"/>
              </w:rPr>
            </w:pPr>
            <w:r>
              <w:rPr>
                <w:rFonts w:ascii="宋体" w:hAnsi="宋体"/>
                <w:kern w:val="0"/>
                <w:sz w:val="18"/>
                <w:szCs w:val="18"/>
              </w:rPr>
              <w:t xml:space="preserve">　</w:t>
            </w:r>
          </w:p>
        </w:tc>
      </w:tr>
      <w:tr w:rsidR="00E7454A" w14:paraId="2A48EF40" w14:textId="77777777">
        <w:trPr>
          <w:trHeight w:val="1725"/>
        </w:trPr>
        <w:tc>
          <w:tcPr>
            <w:tcW w:w="310" w:type="pct"/>
            <w:vMerge/>
            <w:tcBorders>
              <w:top w:val="nil"/>
              <w:left w:val="single" w:sz="4" w:space="0" w:color="auto"/>
              <w:bottom w:val="single" w:sz="4" w:space="0" w:color="auto"/>
              <w:right w:val="single" w:sz="4" w:space="0" w:color="auto"/>
            </w:tcBorders>
            <w:vAlign w:val="center"/>
          </w:tcPr>
          <w:p w14:paraId="538A5109" w14:textId="77777777" w:rsidR="00E7454A" w:rsidRDefault="00E7454A">
            <w:pPr>
              <w:widowControl/>
              <w:jc w:val="left"/>
              <w:rPr>
                <w:rFonts w:ascii="宋体" w:hAnsi="宋体" w:cs="宋体"/>
                <w:kern w:val="0"/>
                <w:sz w:val="18"/>
                <w:szCs w:val="18"/>
              </w:rPr>
            </w:pPr>
          </w:p>
        </w:tc>
        <w:tc>
          <w:tcPr>
            <w:tcW w:w="366" w:type="pct"/>
            <w:tcBorders>
              <w:top w:val="nil"/>
              <w:left w:val="nil"/>
              <w:bottom w:val="single" w:sz="4" w:space="0" w:color="auto"/>
              <w:right w:val="single" w:sz="4" w:space="0" w:color="auto"/>
            </w:tcBorders>
            <w:shd w:val="clear" w:color="auto" w:fill="auto"/>
            <w:vAlign w:val="center"/>
          </w:tcPr>
          <w:p w14:paraId="7C53B9A8"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产出成本  （9分）</w:t>
            </w:r>
          </w:p>
        </w:tc>
        <w:tc>
          <w:tcPr>
            <w:tcW w:w="338" w:type="pct"/>
            <w:tcBorders>
              <w:top w:val="nil"/>
              <w:left w:val="nil"/>
              <w:bottom w:val="single" w:sz="4" w:space="0" w:color="auto"/>
              <w:right w:val="single" w:sz="4" w:space="0" w:color="auto"/>
            </w:tcBorders>
            <w:shd w:val="clear" w:color="auto" w:fill="auto"/>
            <w:vAlign w:val="center"/>
          </w:tcPr>
          <w:p w14:paraId="330657BF"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成本节约率</w:t>
            </w:r>
          </w:p>
        </w:tc>
        <w:tc>
          <w:tcPr>
            <w:tcW w:w="206" w:type="pct"/>
            <w:tcBorders>
              <w:top w:val="nil"/>
              <w:left w:val="nil"/>
              <w:bottom w:val="single" w:sz="4" w:space="0" w:color="auto"/>
              <w:right w:val="single" w:sz="4" w:space="0" w:color="auto"/>
            </w:tcBorders>
            <w:shd w:val="clear" w:color="auto" w:fill="auto"/>
            <w:noWrap/>
            <w:vAlign w:val="center"/>
          </w:tcPr>
          <w:p w14:paraId="1560FBA7" w14:textId="77777777" w:rsidR="00E7454A" w:rsidRDefault="00873E66">
            <w:pPr>
              <w:widowControl/>
              <w:jc w:val="center"/>
              <w:rPr>
                <w:rFonts w:ascii="宋体" w:hAnsi="宋体"/>
                <w:kern w:val="0"/>
                <w:sz w:val="18"/>
                <w:szCs w:val="18"/>
              </w:rPr>
            </w:pPr>
            <w:r>
              <w:rPr>
                <w:rFonts w:ascii="宋体" w:hAnsi="宋体"/>
                <w:kern w:val="0"/>
                <w:sz w:val="18"/>
                <w:szCs w:val="18"/>
              </w:rPr>
              <w:t>9</w:t>
            </w:r>
          </w:p>
        </w:tc>
        <w:tc>
          <w:tcPr>
            <w:tcW w:w="928" w:type="pct"/>
            <w:tcBorders>
              <w:top w:val="nil"/>
              <w:left w:val="nil"/>
              <w:bottom w:val="single" w:sz="4" w:space="0" w:color="auto"/>
              <w:right w:val="single" w:sz="4" w:space="0" w:color="auto"/>
            </w:tcBorders>
            <w:shd w:val="clear" w:color="auto" w:fill="auto"/>
            <w:vAlign w:val="center"/>
          </w:tcPr>
          <w:p w14:paraId="44A2F129"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完成项目计划工作目标的实际节约成本与计划成本的比率，用以反映和考核项目的成本节约程度。</w:t>
            </w:r>
          </w:p>
        </w:tc>
        <w:tc>
          <w:tcPr>
            <w:tcW w:w="1260" w:type="pct"/>
            <w:tcBorders>
              <w:top w:val="nil"/>
              <w:left w:val="nil"/>
              <w:bottom w:val="single" w:sz="4" w:space="0" w:color="auto"/>
              <w:right w:val="single" w:sz="4" w:space="0" w:color="auto"/>
            </w:tcBorders>
            <w:shd w:val="clear" w:color="auto" w:fill="auto"/>
            <w:vAlign w:val="center"/>
          </w:tcPr>
          <w:p w14:paraId="3A0A9447"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成本节约率</w:t>
            </w:r>
            <w:r>
              <w:rPr>
                <w:rFonts w:ascii="宋体" w:hAnsi="宋体"/>
                <w:color w:val="000000"/>
                <w:kern w:val="0"/>
                <w:sz w:val="18"/>
                <w:szCs w:val="18"/>
              </w:rPr>
              <w:t>=</w:t>
            </w:r>
            <w:r>
              <w:rPr>
                <w:rFonts w:ascii="宋体" w:hAnsi="宋体" w:hint="eastAsia"/>
                <w:color w:val="000000"/>
                <w:kern w:val="0"/>
                <w:sz w:val="18"/>
                <w:szCs w:val="18"/>
              </w:rPr>
              <w:t>［（计划成本</w:t>
            </w:r>
            <w:r>
              <w:rPr>
                <w:rFonts w:ascii="宋体" w:hAnsi="宋体"/>
                <w:color w:val="000000"/>
                <w:kern w:val="0"/>
                <w:sz w:val="18"/>
                <w:szCs w:val="18"/>
              </w:rPr>
              <w:t>-</w:t>
            </w:r>
            <w:r>
              <w:rPr>
                <w:rFonts w:ascii="宋体" w:hAnsi="宋体" w:hint="eastAsia"/>
                <w:color w:val="000000"/>
                <w:kern w:val="0"/>
                <w:sz w:val="18"/>
                <w:szCs w:val="18"/>
              </w:rPr>
              <w:t>实际成本）</w:t>
            </w:r>
            <w:r>
              <w:rPr>
                <w:rFonts w:ascii="宋体" w:hAnsi="宋体"/>
                <w:color w:val="000000"/>
                <w:kern w:val="0"/>
                <w:sz w:val="18"/>
                <w:szCs w:val="18"/>
              </w:rPr>
              <w:t>/</w:t>
            </w:r>
            <w:r>
              <w:rPr>
                <w:rFonts w:ascii="宋体" w:hAnsi="宋体" w:hint="eastAsia"/>
                <w:color w:val="000000"/>
                <w:kern w:val="0"/>
                <w:sz w:val="18"/>
                <w:szCs w:val="18"/>
              </w:rPr>
              <w:t>计划成本］</w:t>
            </w:r>
            <w:r>
              <w:rPr>
                <w:rFonts w:ascii="宋体" w:hAnsi="宋体"/>
                <w:color w:val="000000"/>
                <w:kern w:val="0"/>
                <w:sz w:val="18"/>
                <w:szCs w:val="18"/>
              </w:rPr>
              <w:t xml:space="preserve">×100%    </w:t>
            </w:r>
            <w:r>
              <w:rPr>
                <w:rFonts w:ascii="宋体" w:hAnsi="宋体" w:hint="eastAsia"/>
                <w:color w:val="000000"/>
                <w:kern w:val="0"/>
                <w:sz w:val="18"/>
                <w:szCs w:val="18"/>
              </w:rPr>
              <w:t>实际成本：项目实施单位如期、保质、保量完成既定工作目标实际所耗费的支出。</w:t>
            </w:r>
            <w:r>
              <w:rPr>
                <w:rFonts w:ascii="宋体" w:hAnsi="宋体"/>
                <w:color w:val="000000"/>
                <w:kern w:val="0"/>
                <w:sz w:val="18"/>
                <w:szCs w:val="18"/>
              </w:rPr>
              <w:t xml:space="preserve">                                                                    </w:t>
            </w:r>
            <w:r>
              <w:rPr>
                <w:rFonts w:ascii="宋体" w:hAnsi="宋体" w:hint="eastAsia"/>
                <w:color w:val="000000"/>
                <w:kern w:val="0"/>
                <w:sz w:val="18"/>
                <w:szCs w:val="18"/>
              </w:rPr>
              <w:t>计划成本：项目实施单位为完成工作目标计划安排的支出，一般以项目预算为参考。</w:t>
            </w:r>
          </w:p>
        </w:tc>
        <w:tc>
          <w:tcPr>
            <w:tcW w:w="550" w:type="pct"/>
            <w:tcBorders>
              <w:top w:val="single" w:sz="4" w:space="0" w:color="auto"/>
              <w:left w:val="nil"/>
              <w:bottom w:val="nil"/>
              <w:right w:val="single" w:sz="4" w:space="0" w:color="auto"/>
            </w:tcBorders>
            <w:shd w:val="clear" w:color="auto" w:fill="auto"/>
            <w:vAlign w:val="center"/>
          </w:tcPr>
          <w:p w14:paraId="42E72E3A" w14:textId="77777777" w:rsidR="00E7454A" w:rsidRDefault="00873E66">
            <w:pPr>
              <w:widowControl/>
              <w:jc w:val="left"/>
              <w:rPr>
                <w:rFonts w:ascii="宋体" w:hAnsi="宋体" w:cs="宋体"/>
                <w:color w:val="000000"/>
                <w:kern w:val="0"/>
                <w:sz w:val="18"/>
                <w:szCs w:val="18"/>
              </w:rPr>
            </w:pPr>
            <w:r>
              <w:rPr>
                <w:rFonts w:ascii="宋体" w:hAnsi="宋体" w:cs="宋体" w:hint="eastAsia"/>
                <w:color w:val="000000"/>
                <w:kern w:val="0"/>
                <w:sz w:val="18"/>
                <w:szCs w:val="18"/>
              </w:rPr>
              <w:t>实际成本</w:t>
            </w:r>
            <w:r>
              <w:rPr>
                <w:rFonts w:ascii="宋体" w:hAnsi="宋体"/>
                <w:color w:val="000000"/>
                <w:kern w:val="0"/>
                <w:sz w:val="18"/>
                <w:szCs w:val="18"/>
              </w:rPr>
              <w:t>&lt;</w:t>
            </w:r>
            <w:r>
              <w:rPr>
                <w:rFonts w:ascii="宋体" w:hAnsi="宋体" w:cs="宋体" w:hint="eastAsia"/>
                <w:color w:val="000000"/>
                <w:kern w:val="0"/>
                <w:sz w:val="18"/>
                <w:szCs w:val="18"/>
              </w:rPr>
              <w:t>计划成本，得</w:t>
            </w:r>
            <w:r>
              <w:rPr>
                <w:rFonts w:ascii="宋体" w:hAnsi="宋体"/>
                <w:color w:val="000000"/>
                <w:kern w:val="0"/>
                <w:sz w:val="18"/>
                <w:szCs w:val="18"/>
              </w:rPr>
              <w:t>9</w:t>
            </w:r>
            <w:r>
              <w:rPr>
                <w:rFonts w:ascii="宋体" w:hAnsi="宋体" w:cs="宋体" w:hint="eastAsia"/>
                <w:color w:val="000000"/>
                <w:kern w:val="0"/>
                <w:sz w:val="18"/>
                <w:szCs w:val="18"/>
              </w:rPr>
              <w:t>分；实际成本</w:t>
            </w:r>
            <w:r>
              <w:rPr>
                <w:rFonts w:ascii="宋体" w:hAnsi="宋体"/>
                <w:color w:val="000000"/>
                <w:kern w:val="0"/>
                <w:sz w:val="18"/>
                <w:szCs w:val="18"/>
              </w:rPr>
              <w:t>&gt;</w:t>
            </w:r>
            <w:r>
              <w:rPr>
                <w:rFonts w:ascii="宋体" w:hAnsi="宋体" w:cs="宋体" w:hint="eastAsia"/>
                <w:color w:val="000000"/>
                <w:kern w:val="0"/>
                <w:sz w:val="18"/>
                <w:szCs w:val="18"/>
              </w:rPr>
              <w:t>计划成本，实际得分</w:t>
            </w:r>
            <w:r>
              <w:rPr>
                <w:rFonts w:ascii="宋体" w:hAnsi="宋体"/>
                <w:color w:val="000000"/>
                <w:kern w:val="0"/>
                <w:sz w:val="18"/>
                <w:szCs w:val="18"/>
              </w:rPr>
              <w:t>=</w:t>
            </w:r>
            <w:r>
              <w:rPr>
                <w:rFonts w:ascii="宋体" w:hAnsi="宋体" w:cs="宋体" w:hint="eastAsia"/>
                <w:color w:val="000000"/>
                <w:kern w:val="0"/>
                <w:sz w:val="18"/>
                <w:szCs w:val="18"/>
              </w:rPr>
              <w:t>（</w:t>
            </w:r>
            <w:r>
              <w:rPr>
                <w:rFonts w:ascii="宋体" w:hAnsi="宋体"/>
                <w:color w:val="000000"/>
                <w:kern w:val="0"/>
                <w:sz w:val="18"/>
                <w:szCs w:val="18"/>
              </w:rPr>
              <w:t>1-</w:t>
            </w:r>
            <w:r>
              <w:rPr>
                <w:rFonts w:ascii="宋体" w:hAnsi="宋体" w:cs="宋体" w:hint="eastAsia"/>
                <w:color w:val="000000"/>
                <w:kern w:val="0"/>
                <w:sz w:val="18"/>
                <w:szCs w:val="18"/>
              </w:rPr>
              <w:t>成本节约率）</w:t>
            </w:r>
            <w:r>
              <w:rPr>
                <w:rFonts w:ascii="宋体" w:hAnsi="宋体"/>
                <w:color w:val="000000"/>
                <w:kern w:val="0"/>
                <w:sz w:val="18"/>
                <w:szCs w:val="18"/>
              </w:rPr>
              <w:t>*9</w:t>
            </w:r>
            <w:r>
              <w:rPr>
                <w:rFonts w:ascii="宋体" w:hAnsi="宋体" w:cs="宋体" w:hint="eastAsia"/>
                <w:color w:val="000000"/>
                <w:kern w:val="0"/>
                <w:sz w:val="18"/>
                <w:szCs w:val="18"/>
              </w:rPr>
              <w:t>。</w:t>
            </w:r>
          </w:p>
        </w:tc>
        <w:tc>
          <w:tcPr>
            <w:tcW w:w="208" w:type="pct"/>
            <w:tcBorders>
              <w:top w:val="nil"/>
              <w:left w:val="nil"/>
              <w:bottom w:val="single" w:sz="4" w:space="0" w:color="auto"/>
              <w:right w:val="single" w:sz="4" w:space="0" w:color="auto"/>
            </w:tcBorders>
            <w:shd w:val="clear" w:color="auto" w:fill="auto"/>
            <w:noWrap/>
            <w:vAlign w:val="center"/>
          </w:tcPr>
          <w:p w14:paraId="39E53705" w14:textId="77777777" w:rsidR="00E7454A" w:rsidRDefault="00873E66">
            <w:pPr>
              <w:widowControl/>
              <w:jc w:val="center"/>
              <w:rPr>
                <w:rFonts w:ascii="宋体" w:hAnsi="宋体"/>
                <w:kern w:val="0"/>
                <w:sz w:val="18"/>
                <w:szCs w:val="18"/>
              </w:rPr>
            </w:pPr>
            <w:r>
              <w:rPr>
                <w:rFonts w:ascii="宋体" w:hAnsi="宋体"/>
                <w:kern w:val="0"/>
                <w:sz w:val="18"/>
                <w:szCs w:val="18"/>
              </w:rPr>
              <w:t>9</w:t>
            </w:r>
          </w:p>
        </w:tc>
        <w:tc>
          <w:tcPr>
            <w:tcW w:w="835" w:type="pct"/>
            <w:tcBorders>
              <w:top w:val="nil"/>
              <w:left w:val="nil"/>
              <w:bottom w:val="single" w:sz="4" w:space="0" w:color="auto"/>
              <w:right w:val="single" w:sz="4" w:space="0" w:color="auto"/>
            </w:tcBorders>
            <w:shd w:val="clear" w:color="auto" w:fill="auto"/>
            <w:noWrap/>
            <w:vAlign w:val="center"/>
          </w:tcPr>
          <w:p w14:paraId="297C8D64" w14:textId="77777777" w:rsidR="00E7454A" w:rsidRDefault="00873E66">
            <w:pPr>
              <w:widowControl/>
              <w:jc w:val="left"/>
              <w:rPr>
                <w:rFonts w:ascii="宋体" w:hAnsi="宋体"/>
                <w:kern w:val="0"/>
                <w:sz w:val="18"/>
                <w:szCs w:val="18"/>
              </w:rPr>
            </w:pPr>
            <w:r>
              <w:rPr>
                <w:rFonts w:ascii="宋体" w:hAnsi="宋体"/>
                <w:kern w:val="0"/>
                <w:sz w:val="18"/>
                <w:szCs w:val="18"/>
              </w:rPr>
              <w:t xml:space="preserve">　</w:t>
            </w:r>
          </w:p>
        </w:tc>
      </w:tr>
      <w:tr w:rsidR="00E7454A" w14:paraId="6DA5EB82" w14:textId="77777777">
        <w:trPr>
          <w:trHeight w:val="960"/>
        </w:trPr>
        <w:tc>
          <w:tcPr>
            <w:tcW w:w="310" w:type="pct"/>
            <w:vMerge w:val="restart"/>
            <w:tcBorders>
              <w:top w:val="nil"/>
              <w:left w:val="single" w:sz="4" w:space="0" w:color="auto"/>
              <w:bottom w:val="single" w:sz="4" w:space="0" w:color="auto"/>
              <w:right w:val="single" w:sz="4" w:space="0" w:color="auto"/>
            </w:tcBorders>
            <w:shd w:val="clear" w:color="auto" w:fill="auto"/>
            <w:vAlign w:val="center"/>
          </w:tcPr>
          <w:p w14:paraId="4B0F2D63"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效益 （20分）</w:t>
            </w:r>
          </w:p>
        </w:tc>
        <w:tc>
          <w:tcPr>
            <w:tcW w:w="366" w:type="pct"/>
            <w:vMerge w:val="restart"/>
            <w:tcBorders>
              <w:top w:val="nil"/>
              <w:left w:val="single" w:sz="4" w:space="0" w:color="auto"/>
              <w:bottom w:val="single" w:sz="4" w:space="0" w:color="auto"/>
              <w:right w:val="single" w:sz="4" w:space="0" w:color="auto"/>
            </w:tcBorders>
            <w:shd w:val="clear" w:color="auto" w:fill="auto"/>
            <w:vAlign w:val="center"/>
          </w:tcPr>
          <w:p w14:paraId="204CFF37"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项目效益  （15分）</w:t>
            </w:r>
          </w:p>
        </w:tc>
        <w:tc>
          <w:tcPr>
            <w:tcW w:w="338" w:type="pct"/>
            <w:tcBorders>
              <w:top w:val="nil"/>
              <w:left w:val="nil"/>
              <w:bottom w:val="single" w:sz="4" w:space="0" w:color="auto"/>
              <w:right w:val="single" w:sz="4" w:space="0" w:color="auto"/>
            </w:tcBorders>
            <w:shd w:val="clear" w:color="auto" w:fill="auto"/>
            <w:vAlign w:val="center"/>
          </w:tcPr>
          <w:p w14:paraId="44E7A910"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社会效益</w:t>
            </w:r>
          </w:p>
        </w:tc>
        <w:tc>
          <w:tcPr>
            <w:tcW w:w="206" w:type="pct"/>
            <w:tcBorders>
              <w:top w:val="nil"/>
              <w:left w:val="nil"/>
              <w:bottom w:val="single" w:sz="4" w:space="0" w:color="auto"/>
              <w:right w:val="single" w:sz="4" w:space="0" w:color="auto"/>
            </w:tcBorders>
            <w:shd w:val="clear" w:color="auto" w:fill="auto"/>
            <w:noWrap/>
            <w:vAlign w:val="center"/>
          </w:tcPr>
          <w:p w14:paraId="064D9A9D" w14:textId="77777777" w:rsidR="00E7454A" w:rsidRDefault="00873E66">
            <w:pPr>
              <w:widowControl/>
              <w:jc w:val="center"/>
              <w:rPr>
                <w:rFonts w:ascii="宋体" w:hAnsi="宋体"/>
                <w:kern w:val="0"/>
                <w:sz w:val="18"/>
                <w:szCs w:val="18"/>
              </w:rPr>
            </w:pPr>
            <w:r>
              <w:rPr>
                <w:rFonts w:ascii="宋体" w:hAnsi="宋体"/>
                <w:kern w:val="0"/>
                <w:sz w:val="18"/>
                <w:szCs w:val="18"/>
              </w:rPr>
              <w:t>5</w:t>
            </w:r>
          </w:p>
        </w:tc>
        <w:tc>
          <w:tcPr>
            <w:tcW w:w="928" w:type="pct"/>
            <w:tcBorders>
              <w:top w:val="nil"/>
              <w:left w:val="nil"/>
              <w:bottom w:val="single" w:sz="4" w:space="0" w:color="auto"/>
              <w:right w:val="single" w:sz="4" w:space="0" w:color="auto"/>
            </w:tcBorders>
            <w:shd w:val="clear" w:color="auto" w:fill="auto"/>
            <w:vAlign w:val="center"/>
          </w:tcPr>
          <w:p w14:paraId="6A313DAB" w14:textId="77777777" w:rsidR="00E7454A" w:rsidRDefault="00873E66">
            <w:pPr>
              <w:widowControl/>
              <w:rPr>
                <w:rFonts w:ascii="宋体" w:hAnsi="宋体"/>
                <w:kern w:val="0"/>
                <w:sz w:val="18"/>
                <w:szCs w:val="18"/>
              </w:rPr>
            </w:pPr>
            <w:r>
              <w:rPr>
                <w:rFonts w:ascii="宋体" w:hAnsi="宋体" w:hint="eastAsia"/>
                <w:kern w:val="0"/>
                <w:sz w:val="18"/>
                <w:szCs w:val="18"/>
              </w:rPr>
              <w:t>项目实施产生积极的社会效益，用以反映和考核项目的社会效益实现程度。</w:t>
            </w:r>
          </w:p>
        </w:tc>
        <w:tc>
          <w:tcPr>
            <w:tcW w:w="1260" w:type="pct"/>
            <w:tcBorders>
              <w:top w:val="nil"/>
              <w:left w:val="nil"/>
              <w:bottom w:val="single" w:sz="4" w:space="0" w:color="auto"/>
              <w:right w:val="single" w:sz="4" w:space="0" w:color="auto"/>
            </w:tcBorders>
            <w:shd w:val="clear" w:color="auto" w:fill="auto"/>
            <w:vAlign w:val="center"/>
          </w:tcPr>
          <w:p w14:paraId="7E17B1A5"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该项目的实施，是否改善交通条件、提高道路通行能力、减少交通堵塞，有效解决村内群众及周边地区百姓出行及生产问题。</w:t>
            </w:r>
          </w:p>
        </w:tc>
        <w:tc>
          <w:tcPr>
            <w:tcW w:w="550" w:type="pct"/>
            <w:tcBorders>
              <w:top w:val="single" w:sz="4" w:space="0" w:color="auto"/>
              <w:left w:val="nil"/>
              <w:bottom w:val="single" w:sz="4" w:space="0" w:color="auto"/>
              <w:right w:val="single" w:sz="4" w:space="0" w:color="auto"/>
            </w:tcBorders>
            <w:shd w:val="clear" w:color="auto" w:fill="auto"/>
            <w:vAlign w:val="center"/>
          </w:tcPr>
          <w:p w14:paraId="6E06EFB0"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达到目标值得满分，否则酌情扣分。</w:t>
            </w:r>
          </w:p>
        </w:tc>
        <w:tc>
          <w:tcPr>
            <w:tcW w:w="208" w:type="pct"/>
            <w:tcBorders>
              <w:top w:val="nil"/>
              <w:left w:val="nil"/>
              <w:bottom w:val="single" w:sz="4" w:space="0" w:color="auto"/>
              <w:right w:val="single" w:sz="4" w:space="0" w:color="auto"/>
            </w:tcBorders>
            <w:shd w:val="clear" w:color="auto" w:fill="auto"/>
            <w:noWrap/>
            <w:vAlign w:val="center"/>
          </w:tcPr>
          <w:p w14:paraId="1B2630BF" w14:textId="77777777" w:rsidR="00E7454A" w:rsidRDefault="00873E66">
            <w:pPr>
              <w:widowControl/>
              <w:jc w:val="center"/>
              <w:rPr>
                <w:rFonts w:ascii="宋体" w:hAnsi="宋体"/>
                <w:kern w:val="0"/>
                <w:sz w:val="18"/>
                <w:szCs w:val="18"/>
              </w:rPr>
            </w:pPr>
            <w:r>
              <w:rPr>
                <w:rFonts w:ascii="宋体" w:hAnsi="宋体"/>
                <w:kern w:val="0"/>
                <w:sz w:val="18"/>
                <w:szCs w:val="18"/>
              </w:rPr>
              <w:t>4</w:t>
            </w:r>
          </w:p>
        </w:tc>
        <w:tc>
          <w:tcPr>
            <w:tcW w:w="835" w:type="pct"/>
            <w:tcBorders>
              <w:top w:val="nil"/>
              <w:left w:val="nil"/>
              <w:bottom w:val="single" w:sz="4" w:space="0" w:color="auto"/>
              <w:right w:val="single" w:sz="4" w:space="0" w:color="auto"/>
            </w:tcBorders>
            <w:shd w:val="clear" w:color="auto" w:fill="auto"/>
            <w:noWrap/>
            <w:vAlign w:val="center"/>
          </w:tcPr>
          <w:p w14:paraId="2328C1F7" w14:textId="77777777" w:rsidR="00E7454A" w:rsidRDefault="00873E66">
            <w:pPr>
              <w:widowControl/>
              <w:jc w:val="left"/>
              <w:rPr>
                <w:rFonts w:ascii="宋体" w:hAnsi="宋体"/>
                <w:kern w:val="0"/>
                <w:sz w:val="18"/>
                <w:szCs w:val="18"/>
              </w:rPr>
            </w:pPr>
            <w:r>
              <w:rPr>
                <w:rFonts w:ascii="宋体" w:hAnsi="宋体"/>
                <w:kern w:val="0"/>
                <w:sz w:val="18"/>
                <w:szCs w:val="18"/>
              </w:rPr>
              <w:t xml:space="preserve">　</w:t>
            </w:r>
          </w:p>
        </w:tc>
      </w:tr>
      <w:tr w:rsidR="00E7454A" w14:paraId="2752DB8E" w14:textId="77777777">
        <w:trPr>
          <w:trHeight w:val="720"/>
        </w:trPr>
        <w:tc>
          <w:tcPr>
            <w:tcW w:w="310" w:type="pct"/>
            <w:vMerge/>
            <w:tcBorders>
              <w:top w:val="single" w:sz="4" w:space="0" w:color="auto"/>
              <w:left w:val="single" w:sz="4" w:space="0" w:color="auto"/>
              <w:bottom w:val="single" w:sz="4" w:space="0" w:color="auto"/>
              <w:right w:val="single" w:sz="4" w:space="0" w:color="auto"/>
            </w:tcBorders>
            <w:vAlign w:val="center"/>
          </w:tcPr>
          <w:p w14:paraId="1148BEB5" w14:textId="77777777" w:rsidR="00E7454A" w:rsidRDefault="00E7454A">
            <w:pPr>
              <w:widowControl/>
              <w:jc w:val="left"/>
              <w:rPr>
                <w:rFonts w:ascii="宋体" w:hAnsi="宋体" w:cs="宋体"/>
                <w:kern w:val="0"/>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2EC8EF8F" w14:textId="77777777" w:rsidR="00E7454A" w:rsidRDefault="00E7454A">
            <w:pPr>
              <w:widowControl/>
              <w:jc w:val="left"/>
              <w:rPr>
                <w:rFonts w:ascii="宋体" w:hAnsi="宋体" w:cs="宋体"/>
                <w:kern w:val="0"/>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14:paraId="6D9B1790"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生态环境效益</w:t>
            </w:r>
          </w:p>
        </w:tc>
        <w:tc>
          <w:tcPr>
            <w:tcW w:w="206" w:type="pct"/>
            <w:tcBorders>
              <w:top w:val="single" w:sz="4" w:space="0" w:color="auto"/>
              <w:left w:val="nil"/>
              <w:bottom w:val="single" w:sz="4" w:space="0" w:color="auto"/>
              <w:right w:val="single" w:sz="4" w:space="0" w:color="auto"/>
            </w:tcBorders>
            <w:shd w:val="clear" w:color="auto" w:fill="auto"/>
            <w:noWrap/>
            <w:vAlign w:val="center"/>
          </w:tcPr>
          <w:p w14:paraId="71E3EE9D" w14:textId="77777777" w:rsidR="00E7454A" w:rsidRDefault="00873E66">
            <w:pPr>
              <w:widowControl/>
              <w:jc w:val="center"/>
              <w:rPr>
                <w:rFonts w:ascii="宋体" w:hAnsi="宋体"/>
                <w:kern w:val="0"/>
                <w:sz w:val="18"/>
                <w:szCs w:val="18"/>
              </w:rPr>
            </w:pPr>
            <w:r>
              <w:rPr>
                <w:rFonts w:ascii="宋体" w:hAnsi="宋体"/>
                <w:kern w:val="0"/>
                <w:sz w:val="18"/>
                <w:szCs w:val="18"/>
              </w:rPr>
              <w:t>5</w:t>
            </w:r>
          </w:p>
        </w:tc>
        <w:tc>
          <w:tcPr>
            <w:tcW w:w="928" w:type="pct"/>
            <w:tcBorders>
              <w:top w:val="single" w:sz="4" w:space="0" w:color="auto"/>
              <w:left w:val="nil"/>
              <w:bottom w:val="single" w:sz="4" w:space="0" w:color="auto"/>
              <w:right w:val="single" w:sz="4" w:space="0" w:color="auto"/>
            </w:tcBorders>
            <w:shd w:val="clear" w:color="auto" w:fill="auto"/>
            <w:vAlign w:val="center"/>
          </w:tcPr>
          <w:p w14:paraId="5045EE40" w14:textId="77777777" w:rsidR="00E7454A" w:rsidRDefault="00873E66">
            <w:pPr>
              <w:widowControl/>
              <w:jc w:val="left"/>
              <w:rPr>
                <w:rFonts w:ascii="宋体" w:hAnsi="宋体"/>
                <w:color w:val="000000"/>
                <w:kern w:val="0"/>
                <w:sz w:val="18"/>
                <w:szCs w:val="18"/>
              </w:rPr>
            </w:pPr>
            <w:r>
              <w:rPr>
                <w:rFonts w:ascii="宋体" w:hAnsi="宋体" w:hint="eastAsia"/>
                <w:color w:val="000000"/>
                <w:kern w:val="0"/>
                <w:sz w:val="18"/>
                <w:szCs w:val="18"/>
              </w:rPr>
              <w:t>项目实施所产生的环境效益，用以反映和考核项目的环境效益实现程度。</w:t>
            </w:r>
          </w:p>
        </w:tc>
        <w:tc>
          <w:tcPr>
            <w:tcW w:w="1260" w:type="pct"/>
            <w:tcBorders>
              <w:top w:val="single" w:sz="4" w:space="0" w:color="auto"/>
              <w:left w:val="nil"/>
              <w:bottom w:val="single" w:sz="4" w:space="0" w:color="auto"/>
              <w:right w:val="single" w:sz="4" w:space="0" w:color="auto"/>
            </w:tcBorders>
            <w:shd w:val="clear" w:color="auto" w:fill="auto"/>
            <w:vAlign w:val="center"/>
          </w:tcPr>
          <w:p w14:paraId="25D1F8C6"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该项目的实施是否减少路面扬尘，使沿线的环境得到改善。（比如：路面整洁、平坦，路旁无垃圾堆放等）</w:t>
            </w:r>
          </w:p>
        </w:tc>
        <w:tc>
          <w:tcPr>
            <w:tcW w:w="550" w:type="pct"/>
            <w:tcBorders>
              <w:top w:val="single" w:sz="4" w:space="0" w:color="auto"/>
              <w:left w:val="nil"/>
              <w:bottom w:val="single" w:sz="4" w:space="0" w:color="auto"/>
              <w:right w:val="single" w:sz="4" w:space="0" w:color="auto"/>
            </w:tcBorders>
            <w:shd w:val="clear" w:color="auto" w:fill="auto"/>
            <w:vAlign w:val="center"/>
          </w:tcPr>
          <w:p w14:paraId="03419083"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达到目标值得满分，否则酌情扣分。</w:t>
            </w: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05519722" w14:textId="77777777" w:rsidR="00E7454A" w:rsidRDefault="00873E66">
            <w:pPr>
              <w:widowControl/>
              <w:jc w:val="center"/>
              <w:rPr>
                <w:rFonts w:ascii="宋体" w:hAnsi="宋体"/>
                <w:kern w:val="0"/>
                <w:sz w:val="18"/>
                <w:szCs w:val="18"/>
              </w:rPr>
            </w:pPr>
            <w:r>
              <w:rPr>
                <w:rFonts w:ascii="宋体" w:hAnsi="宋体"/>
                <w:kern w:val="0"/>
                <w:sz w:val="18"/>
                <w:szCs w:val="18"/>
              </w:rPr>
              <w:t>4</w:t>
            </w:r>
          </w:p>
        </w:tc>
        <w:tc>
          <w:tcPr>
            <w:tcW w:w="835" w:type="pct"/>
            <w:tcBorders>
              <w:top w:val="single" w:sz="4" w:space="0" w:color="auto"/>
              <w:left w:val="nil"/>
              <w:bottom w:val="single" w:sz="4" w:space="0" w:color="auto"/>
              <w:right w:val="single" w:sz="4" w:space="0" w:color="auto"/>
            </w:tcBorders>
            <w:shd w:val="clear" w:color="auto" w:fill="auto"/>
            <w:vAlign w:val="center"/>
          </w:tcPr>
          <w:p w14:paraId="261FA6E8"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现场发现部分道路路面堆放垃圾未及时清理</w:t>
            </w:r>
          </w:p>
        </w:tc>
      </w:tr>
      <w:tr w:rsidR="00E7454A" w14:paraId="44FE0893" w14:textId="77777777">
        <w:trPr>
          <w:trHeight w:val="960"/>
        </w:trPr>
        <w:tc>
          <w:tcPr>
            <w:tcW w:w="310" w:type="pct"/>
            <w:vMerge/>
            <w:tcBorders>
              <w:top w:val="nil"/>
              <w:left w:val="single" w:sz="4" w:space="0" w:color="auto"/>
              <w:bottom w:val="single" w:sz="4" w:space="0" w:color="auto"/>
              <w:right w:val="single" w:sz="4" w:space="0" w:color="auto"/>
            </w:tcBorders>
            <w:vAlign w:val="center"/>
          </w:tcPr>
          <w:p w14:paraId="30BD938B" w14:textId="77777777" w:rsidR="00E7454A" w:rsidRDefault="00E7454A">
            <w:pPr>
              <w:widowControl/>
              <w:jc w:val="left"/>
              <w:rPr>
                <w:rFonts w:ascii="宋体" w:hAnsi="宋体" w:cs="宋体"/>
                <w:kern w:val="0"/>
                <w:sz w:val="18"/>
                <w:szCs w:val="18"/>
              </w:rPr>
            </w:pPr>
          </w:p>
        </w:tc>
        <w:tc>
          <w:tcPr>
            <w:tcW w:w="366" w:type="pct"/>
            <w:vMerge/>
            <w:tcBorders>
              <w:top w:val="nil"/>
              <w:left w:val="single" w:sz="4" w:space="0" w:color="auto"/>
              <w:bottom w:val="single" w:sz="4" w:space="0" w:color="auto"/>
              <w:right w:val="single" w:sz="4" w:space="0" w:color="auto"/>
            </w:tcBorders>
            <w:vAlign w:val="center"/>
          </w:tcPr>
          <w:p w14:paraId="73D1F91F" w14:textId="77777777" w:rsidR="00E7454A" w:rsidRDefault="00E7454A">
            <w:pPr>
              <w:widowControl/>
              <w:jc w:val="left"/>
              <w:rPr>
                <w:rFonts w:ascii="宋体" w:hAnsi="宋体" w:cs="宋体"/>
                <w:kern w:val="0"/>
                <w:sz w:val="18"/>
                <w:szCs w:val="18"/>
              </w:rPr>
            </w:pPr>
          </w:p>
        </w:tc>
        <w:tc>
          <w:tcPr>
            <w:tcW w:w="338" w:type="pct"/>
            <w:tcBorders>
              <w:top w:val="nil"/>
              <w:left w:val="nil"/>
              <w:bottom w:val="single" w:sz="4" w:space="0" w:color="auto"/>
              <w:right w:val="single" w:sz="4" w:space="0" w:color="auto"/>
            </w:tcBorders>
            <w:shd w:val="clear" w:color="auto" w:fill="auto"/>
            <w:vAlign w:val="center"/>
          </w:tcPr>
          <w:p w14:paraId="594F169B"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可持续影响</w:t>
            </w:r>
          </w:p>
        </w:tc>
        <w:tc>
          <w:tcPr>
            <w:tcW w:w="206" w:type="pct"/>
            <w:tcBorders>
              <w:top w:val="nil"/>
              <w:left w:val="nil"/>
              <w:bottom w:val="single" w:sz="4" w:space="0" w:color="auto"/>
              <w:right w:val="single" w:sz="4" w:space="0" w:color="auto"/>
            </w:tcBorders>
            <w:shd w:val="clear" w:color="auto" w:fill="auto"/>
            <w:noWrap/>
            <w:vAlign w:val="center"/>
          </w:tcPr>
          <w:p w14:paraId="4A230F9A" w14:textId="77777777" w:rsidR="00E7454A" w:rsidRDefault="00873E66">
            <w:pPr>
              <w:widowControl/>
              <w:jc w:val="center"/>
              <w:rPr>
                <w:rFonts w:ascii="宋体" w:hAnsi="宋体"/>
                <w:kern w:val="0"/>
                <w:sz w:val="18"/>
                <w:szCs w:val="18"/>
              </w:rPr>
            </w:pPr>
            <w:r>
              <w:rPr>
                <w:rFonts w:ascii="宋体" w:hAnsi="宋体"/>
                <w:kern w:val="0"/>
                <w:sz w:val="18"/>
                <w:szCs w:val="18"/>
              </w:rPr>
              <w:t>5</w:t>
            </w:r>
          </w:p>
        </w:tc>
        <w:tc>
          <w:tcPr>
            <w:tcW w:w="928" w:type="pct"/>
            <w:tcBorders>
              <w:top w:val="nil"/>
              <w:left w:val="nil"/>
              <w:bottom w:val="single" w:sz="4" w:space="0" w:color="auto"/>
              <w:right w:val="single" w:sz="4" w:space="0" w:color="auto"/>
            </w:tcBorders>
            <w:shd w:val="clear" w:color="auto" w:fill="auto"/>
            <w:vAlign w:val="center"/>
          </w:tcPr>
          <w:p w14:paraId="3E1A51E0" w14:textId="77777777" w:rsidR="00E7454A" w:rsidRDefault="00873E66">
            <w:pPr>
              <w:widowControl/>
              <w:jc w:val="left"/>
              <w:rPr>
                <w:rFonts w:ascii="宋体" w:hAnsi="宋体"/>
                <w:kern w:val="0"/>
                <w:sz w:val="18"/>
                <w:szCs w:val="18"/>
              </w:rPr>
            </w:pPr>
            <w:r>
              <w:rPr>
                <w:rFonts w:ascii="宋体" w:hAnsi="宋体" w:hint="eastAsia"/>
                <w:kern w:val="0"/>
                <w:sz w:val="18"/>
                <w:szCs w:val="18"/>
              </w:rPr>
              <w:t>项目是否具备一定的可持续性，用于反映和考核项目后续的发展情况。</w:t>
            </w:r>
          </w:p>
        </w:tc>
        <w:tc>
          <w:tcPr>
            <w:tcW w:w="1260" w:type="pct"/>
            <w:tcBorders>
              <w:top w:val="nil"/>
              <w:left w:val="nil"/>
              <w:bottom w:val="single" w:sz="4" w:space="0" w:color="auto"/>
              <w:right w:val="single" w:sz="4" w:space="0" w:color="auto"/>
            </w:tcBorders>
            <w:shd w:val="clear" w:color="auto" w:fill="auto"/>
            <w:vAlign w:val="center"/>
          </w:tcPr>
          <w:p w14:paraId="12C3CA6E"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该项目的实施，是否满足乡村的开发建设、促进全区经济发展、改变乡村落后面貌、为乡村外延拓展提供有力的基础条件、带动商业、建筑业和交通运输业的发展。</w:t>
            </w:r>
          </w:p>
        </w:tc>
        <w:tc>
          <w:tcPr>
            <w:tcW w:w="550" w:type="pct"/>
            <w:tcBorders>
              <w:top w:val="nil"/>
              <w:left w:val="nil"/>
              <w:bottom w:val="single" w:sz="4" w:space="0" w:color="auto"/>
              <w:right w:val="single" w:sz="4" w:space="0" w:color="auto"/>
            </w:tcBorders>
            <w:shd w:val="clear" w:color="auto" w:fill="auto"/>
            <w:vAlign w:val="center"/>
          </w:tcPr>
          <w:p w14:paraId="7C399F72"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达到目标值得满分，否则酌情扣分。</w:t>
            </w:r>
          </w:p>
        </w:tc>
        <w:tc>
          <w:tcPr>
            <w:tcW w:w="208" w:type="pct"/>
            <w:tcBorders>
              <w:top w:val="nil"/>
              <w:left w:val="nil"/>
              <w:bottom w:val="single" w:sz="4" w:space="0" w:color="auto"/>
              <w:right w:val="single" w:sz="4" w:space="0" w:color="auto"/>
            </w:tcBorders>
            <w:shd w:val="clear" w:color="auto" w:fill="auto"/>
            <w:noWrap/>
            <w:vAlign w:val="center"/>
          </w:tcPr>
          <w:p w14:paraId="49A6CF2D" w14:textId="77777777" w:rsidR="00E7454A" w:rsidRDefault="00873E66">
            <w:pPr>
              <w:widowControl/>
              <w:jc w:val="center"/>
              <w:rPr>
                <w:rFonts w:ascii="宋体" w:hAnsi="宋体"/>
                <w:kern w:val="0"/>
                <w:sz w:val="18"/>
                <w:szCs w:val="18"/>
              </w:rPr>
            </w:pPr>
            <w:r>
              <w:rPr>
                <w:rFonts w:ascii="宋体" w:hAnsi="宋体"/>
                <w:kern w:val="0"/>
                <w:sz w:val="18"/>
                <w:szCs w:val="18"/>
              </w:rPr>
              <w:t>5</w:t>
            </w:r>
          </w:p>
        </w:tc>
        <w:tc>
          <w:tcPr>
            <w:tcW w:w="835" w:type="pct"/>
            <w:tcBorders>
              <w:top w:val="nil"/>
              <w:left w:val="nil"/>
              <w:bottom w:val="single" w:sz="4" w:space="0" w:color="auto"/>
              <w:right w:val="single" w:sz="4" w:space="0" w:color="auto"/>
            </w:tcBorders>
            <w:shd w:val="clear" w:color="auto" w:fill="auto"/>
            <w:vAlign w:val="center"/>
          </w:tcPr>
          <w:p w14:paraId="1F66C771"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7454A" w14:paraId="01D15F6E" w14:textId="77777777">
        <w:trPr>
          <w:trHeight w:val="1440"/>
        </w:trPr>
        <w:tc>
          <w:tcPr>
            <w:tcW w:w="310" w:type="pct"/>
            <w:vMerge/>
            <w:tcBorders>
              <w:top w:val="nil"/>
              <w:left w:val="single" w:sz="4" w:space="0" w:color="auto"/>
              <w:bottom w:val="single" w:sz="4" w:space="0" w:color="auto"/>
              <w:right w:val="single" w:sz="4" w:space="0" w:color="auto"/>
            </w:tcBorders>
            <w:vAlign w:val="center"/>
          </w:tcPr>
          <w:p w14:paraId="609BD707" w14:textId="77777777" w:rsidR="00E7454A" w:rsidRDefault="00E7454A">
            <w:pPr>
              <w:widowControl/>
              <w:jc w:val="left"/>
              <w:rPr>
                <w:rFonts w:ascii="宋体" w:hAnsi="宋体" w:cs="宋体"/>
                <w:kern w:val="0"/>
                <w:sz w:val="18"/>
                <w:szCs w:val="18"/>
              </w:rPr>
            </w:pPr>
          </w:p>
        </w:tc>
        <w:tc>
          <w:tcPr>
            <w:tcW w:w="366" w:type="pct"/>
            <w:tcBorders>
              <w:top w:val="nil"/>
              <w:left w:val="nil"/>
              <w:bottom w:val="single" w:sz="4" w:space="0" w:color="auto"/>
              <w:right w:val="single" w:sz="4" w:space="0" w:color="auto"/>
            </w:tcBorders>
            <w:shd w:val="clear" w:color="auto" w:fill="auto"/>
            <w:vAlign w:val="center"/>
          </w:tcPr>
          <w:p w14:paraId="55950966"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满意度    （5分）</w:t>
            </w:r>
          </w:p>
        </w:tc>
        <w:tc>
          <w:tcPr>
            <w:tcW w:w="338" w:type="pct"/>
            <w:tcBorders>
              <w:top w:val="nil"/>
              <w:left w:val="nil"/>
              <w:bottom w:val="single" w:sz="4" w:space="0" w:color="auto"/>
              <w:right w:val="single" w:sz="4" w:space="0" w:color="auto"/>
            </w:tcBorders>
            <w:shd w:val="clear" w:color="auto" w:fill="auto"/>
            <w:vAlign w:val="center"/>
          </w:tcPr>
          <w:p w14:paraId="5196706F"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满意度</w:t>
            </w:r>
          </w:p>
        </w:tc>
        <w:tc>
          <w:tcPr>
            <w:tcW w:w="206" w:type="pct"/>
            <w:tcBorders>
              <w:top w:val="nil"/>
              <w:left w:val="nil"/>
              <w:bottom w:val="single" w:sz="4" w:space="0" w:color="auto"/>
              <w:right w:val="single" w:sz="4" w:space="0" w:color="auto"/>
            </w:tcBorders>
            <w:shd w:val="clear" w:color="auto" w:fill="auto"/>
            <w:noWrap/>
            <w:vAlign w:val="center"/>
          </w:tcPr>
          <w:p w14:paraId="13643F20" w14:textId="77777777" w:rsidR="00E7454A" w:rsidRDefault="00873E66">
            <w:pPr>
              <w:widowControl/>
              <w:jc w:val="center"/>
              <w:rPr>
                <w:rFonts w:ascii="宋体" w:hAnsi="宋体"/>
                <w:kern w:val="0"/>
                <w:sz w:val="18"/>
                <w:szCs w:val="18"/>
              </w:rPr>
            </w:pPr>
            <w:r>
              <w:rPr>
                <w:rFonts w:ascii="宋体" w:hAnsi="宋体"/>
                <w:kern w:val="0"/>
                <w:sz w:val="18"/>
                <w:szCs w:val="18"/>
              </w:rPr>
              <w:t>5</w:t>
            </w:r>
          </w:p>
        </w:tc>
        <w:tc>
          <w:tcPr>
            <w:tcW w:w="928" w:type="pct"/>
            <w:tcBorders>
              <w:top w:val="nil"/>
              <w:left w:val="nil"/>
              <w:bottom w:val="single" w:sz="4" w:space="0" w:color="auto"/>
              <w:right w:val="single" w:sz="4" w:space="0" w:color="auto"/>
            </w:tcBorders>
            <w:shd w:val="clear" w:color="auto" w:fill="auto"/>
            <w:vAlign w:val="center"/>
          </w:tcPr>
          <w:p w14:paraId="07D65837" w14:textId="77777777" w:rsidR="00E7454A" w:rsidRDefault="00873E66">
            <w:pPr>
              <w:widowControl/>
              <w:jc w:val="left"/>
              <w:rPr>
                <w:rFonts w:ascii="宋体" w:hAnsi="宋体"/>
                <w:kern w:val="0"/>
                <w:sz w:val="18"/>
                <w:szCs w:val="18"/>
              </w:rPr>
            </w:pPr>
            <w:r>
              <w:rPr>
                <w:rFonts w:ascii="宋体" w:hAnsi="宋体" w:hint="eastAsia"/>
                <w:kern w:val="0"/>
                <w:sz w:val="18"/>
                <w:szCs w:val="18"/>
              </w:rPr>
              <w:t>社会公众或服务对象对项目实施效果的满意程度。</w:t>
            </w:r>
          </w:p>
        </w:tc>
        <w:tc>
          <w:tcPr>
            <w:tcW w:w="1260" w:type="pct"/>
            <w:tcBorders>
              <w:top w:val="nil"/>
              <w:left w:val="nil"/>
              <w:bottom w:val="single" w:sz="4" w:space="0" w:color="auto"/>
              <w:right w:val="single" w:sz="4" w:space="0" w:color="auto"/>
            </w:tcBorders>
            <w:shd w:val="clear" w:color="auto" w:fill="auto"/>
            <w:vAlign w:val="center"/>
          </w:tcPr>
          <w:p w14:paraId="4502E230"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社会公众或服务对象是指因该项目实施而受到影响的部门（单位）、群体或个人。一般采取社会调查的方式。</w:t>
            </w:r>
          </w:p>
        </w:tc>
        <w:tc>
          <w:tcPr>
            <w:tcW w:w="550" w:type="pct"/>
            <w:tcBorders>
              <w:top w:val="nil"/>
              <w:left w:val="nil"/>
              <w:bottom w:val="single" w:sz="4" w:space="0" w:color="auto"/>
              <w:right w:val="single" w:sz="4" w:space="0" w:color="auto"/>
            </w:tcBorders>
            <w:shd w:val="clear" w:color="auto" w:fill="auto"/>
            <w:vAlign w:val="center"/>
          </w:tcPr>
          <w:p w14:paraId="1AAC2BB9" w14:textId="77777777" w:rsidR="00E7454A" w:rsidRDefault="00873E66">
            <w:pPr>
              <w:widowControl/>
              <w:jc w:val="left"/>
              <w:rPr>
                <w:rFonts w:ascii="宋体" w:hAnsi="宋体" w:cs="宋体"/>
                <w:kern w:val="0"/>
                <w:sz w:val="18"/>
                <w:szCs w:val="18"/>
              </w:rPr>
            </w:pPr>
            <w:r>
              <w:rPr>
                <w:rFonts w:ascii="宋体" w:hAnsi="宋体" w:cs="宋体" w:hint="eastAsia"/>
                <w:kern w:val="0"/>
                <w:sz w:val="18"/>
                <w:szCs w:val="18"/>
              </w:rPr>
              <w:t>①满意度≥90%（5分）；                ②80%≤满意度＜90%（3分）；                   ③60%≤满意度＜80%（2分）；                       ④满意度＜60%（0分）</w:t>
            </w:r>
          </w:p>
        </w:tc>
        <w:tc>
          <w:tcPr>
            <w:tcW w:w="208" w:type="pct"/>
            <w:tcBorders>
              <w:top w:val="nil"/>
              <w:left w:val="nil"/>
              <w:bottom w:val="single" w:sz="4" w:space="0" w:color="auto"/>
              <w:right w:val="single" w:sz="4" w:space="0" w:color="auto"/>
            </w:tcBorders>
            <w:shd w:val="clear" w:color="auto" w:fill="auto"/>
            <w:noWrap/>
            <w:vAlign w:val="center"/>
          </w:tcPr>
          <w:p w14:paraId="5A161B57" w14:textId="77777777" w:rsidR="00E7454A" w:rsidRDefault="00873E66">
            <w:pPr>
              <w:widowControl/>
              <w:jc w:val="center"/>
              <w:rPr>
                <w:rFonts w:ascii="宋体" w:hAnsi="宋体"/>
                <w:kern w:val="0"/>
                <w:sz w:val="18"/>
                <w:szCs w:val="18"/>
              </w:rPr>
            </w:pPr>
            <w:r>
              <w:rPr>
                <w:rFonts w:ascii="宋体" w:hAnsi="宋体"/>
                <w:kern w:val="0"/>
                <w:sz w:val="18"/>
                <w:szCs w:val="18"/>
              </w:rPr>
              <w:t>5</w:t>
            </w:r>
          </w:p>
        </w:tc>
        <w:tc>
          <w:tcPr>
            <w:tcW w:w="835" w:type="pct"/>
            <w:tcBorders>
              <w:top w:val="nil"/>
              <w:left w:val="nil"/>
              <w:bottom w:val="single" w:sz="4" w:space="0" w:color="auto"/>
              <w:right w:val="single" w:sz="4" w:space="0" w:color="auto"/>
            </w:tcBorders>
            <w:shd w:val="clear" w:color="auto" w:fill="auto"/>
            <w:noWrap/>
            <w:vAlign w:val="center"/>
          </w:tcPr>
          <w:p w14:paraId="1D23CF38" w14:textId="77777777" w:rsidR="00E7454A" w:rsidRDefault="00873E66">
            <w:pPr>
              <w:widowControl/>
              <w:jc w:val="left"/>
              <w:rPr>
                <w:rFonts w:ascii="宋体" w:hAnsi="宋体"/>
                <w:kern w:val="0"/>
                <w:sz w:val="18"/>
                <w:szCs w:val="18"/>
              </w:rPr>
            </w:pPr>
            <w:r>
              <w:rPr>
                <w:rFonts w:ascii="宋体" w:hAnsi="宋体"/>
                <w:kern w:val="0"/>
                <w:sz w:val="18"/>
                <w:szCs w:val="18"/>
              </w:rPr>
              <w:t xml:space="preserve">　</w:t>
            </w:r>
          </w:p>
        </w:tc>
      </w:tr>
      <w:tr w:rsidR="00E7454A" w14:paraId="388B8FF5" w14:textId="77777777">
        <w:trPr>
          <w:trHeight w:val="390"/>
        </w:trPr>
        <w:tc>
          <w:tcPr>
            <w:tcW w:w="310" w:type="pct"/>
            <w:tcBorders>
              <w:top w:val="nil"/>
              <w:left w:val="single" w:sz="4" w:space="0" w:color="auto"/>
              <w:bottom w:val="single" w:sz="4" w:space="0" w:color="auto"/>
              <w:right w:val="single" w:sz="4" w:space="0" w:color="auto"/>
            </w:tcBorders>
            <w:shd w:val="clear" w:color="auto" w:fill="auto"/>
            <w:vAlign w:val="center"/>
          </w:tcPr>
          <w:p w14:paraId="5846A865" w14:textId="77777777" w:rsidR="00E7454A" w:rsidRDefault="00873E66">
            <w:pPr>
              <w:widowControl/>
              <w:jc w:val="center"/>
              <w:rPr>
                <w:rFonts w:ascii="宋体" w:hAnsi="宋体" w:cs="宋体"/>
                <w:kern w:val="0"/>
                <w:sz w:val="18"/>
                <w:szCs w:val="18"/>
              </w:rPr>
            </w:pPr>
            <w:r>
              <w:rPr>
                <w:rFonts w:ascii="宋体" w:hAnsi="宋体" w:cs="宋体" w:hint="eastAsia"/>
                <w:kern w:val="0"/>
                <w:sz w:val="18"/>
                <w:szCs w:val="18"/>
              </w:rPr>
              <w:t>合计</w:t>
            </w:r>
          </w:p>
        </w:tc>
        <w:tc>
          <w:tcPr>
            <w:tcW w:w="366" w:type="pct"/>
            <w:tcBorders>
              <w:top w:val="nil"/>
              <w:left w:val="nil"/>
              <w:bottom w:val="single" w:sz="4" w:space="0" w:color="auto"/>
              <w:right w:val="single" w:sz="4" w:space="0" w:color="auto"/>
            </w:tcBorders>
            <w:shd w:val="clear" w:color="auto" w:fill="auto"/>
            <w:vAlign w:val="center"/>
          </w:tcPr>
          <w:p w14:paraId="29B715B1" w14:textId="77777777" w:rsidR="00E7454A" w:rsidRDefault="00873E66">
            <w:pPr>
              <w:widowControl/>
              <w:jc w:val="center"/>
              <w:rPr>
                <w:rFonts w:ascii="宋体" w:hAnsi="宋体"/>
                <w:kern w:val="0"/>
                <w:sz w:val="18"/>
                <w:szCs w:val="18"/>
              </w:rPr>
            </w:pPr>
            <w:r>
              <w:rPr>
                <w:rFonts w:ascii="宋体" w:hAnsi="宋体"/>
                <w:kern w:val="0"/>
                <w:sz w:val="18"/>
                <w:szCs w:val="18"/>
              </w:rPr>
              <w:t xml:space="preserve">　</w:t>
            </w:r>
          </w:p>
        </w:tc>
        <w:tc>
          <w:tcPr>
            <w:tcW w:w="338" w:type="pct"/>
            <w:tcBorders>
              <w:top w:val="nil"/>
              <w:left w:val="nil"/>
              <w:bottom w:val="single" w:sz="4" w:space="0" w:color="auto"/>
              <w:right w:val="single" w:sz="4" w:space="0" w:color="auto"/>
            </w:tcBorders>
            <w:shd w:val="clear" w:color="auto" w:fill="auto"/>
            <w:vAlign w:val="center"/>
          </w:tcPr>
          <w:p w14:paraId="6FC80076" w14:textId="77777777" w:rsidR="00E7454A" w:rsidRDefault="00873E66">
            <w:pPr>
              <w:widowControl/>
              <w:jc w:val="center"/>
              <w:rPr>
                <w:rFonts w:ascii="宋体" w:hAnsi="宋体"/>
                <w:kern w:val="0"/>
                <w:sz w:val="18"/>
                <w:szCs w:val="18"/>
              </w:rPr>
            </w:pPr>
            <w:r>
              <w:rPr>
                <w:rFonts w:ascii="宋体" w:hAnsi="宋体"/>
                <w:kern w:val="0"/>
                <w:sz w:val="18"/>
                <w:szCs w:val="18"/>
              </w:rPr>
              <w:t xml:space="preserve">　</w:t>
            </w:r>
          </w:p>
        </w:tc>
        <w:tc>
          <w:tcPr>
            <w:tcW w:w="206" w:type="pct"/>
            <w:tcBorders>
              <w:top w:val="nil"/>
              <w:left w:val="nil"/>
              <w:bottom w:val="single" w:sz="4" w:space="0" w:color="auto"/>
              <w:right w:val="single" w:sz="4" w:space="0" w:color="auto"/>
            </w:tcBorders>
            <w:shd w:val="clear" w:color="auto" w:fill="auto"/>
            <w:noWrap/>
            <w:vAlign w:val="center"/>
          </w:tcPr>
          <w:p w14:paraId="66C6B4E9" w14:textId="77777777" w:rsidR="00E7454A" w:rsidRDefault="00873E66">
            <w:pPr>
              <w:widowControl/>
              <w:jc w:val="center"/>
              <w:rPr>
                <w:rFonts w:ascii="宋体" w:hAnsi="宋体"/>
                <w:kern w:val="0"/>
                <w:sz w:val="18"/>
                <w:szCs w:val="18"/>
              </w:rPr>
            </w:pPr>
            <w:r>
              <w:rPr>
                <w:rFonts w:ascii="宋体" w:hAnsi="宋体"/>
                <w:kern w:val="0"/>
                <w:sz w:val="18"/>
                <w:szCs w:val="18"/>
              </w:rPr>
              <w:t>100</w:t>
            </w:r>
          </w:p>
        </w:tc>
        <w:tc>
          <w:tcPr>
            <w:tcW w:w="928" w:type="pct"/>
            <w:tcBorders>
              <w:top w:val="nil"/>
              <w:left w:val="nil"/>
              <w:bottom w:val="single" w:sz="4" w:space="0" w:color="auto"/>
              <w:right w:val="single" w:sz="4" w:space="0" w:color="auto"/>
            </w:tcBorders>
            <w:shd w:val="clear" w:color="auto" w:fill="auto"/>
            <w:noWrap/>
            <w:vAlign w:val="center"/>
          </w:tcPr>
          <w:p w14:paraId="70174D32" w14:textId="77777777" w:rsidR="00E7454A" w:rsidRDefault="00873E66">
            <w:pPr>
              <w:widowControl/>
              <w:jc w:val="center"/>
              <w:rPr>
                <w:rFonts w:ascii="宋体" w:hAnsi="宋体"/>
                <w:kern w:val="0"/>
                <w:sz w:val="18"/>
                <w:szCs w:val="18"/>
              </w:rPr>
            </w:pPr>
            <w:r>
              <w:rPr>
                <w:rFonts w:ascii="宋体" w:hAnsi="宋体"/>
                <w:kern w:val="0"/>
                <w:sz w:val="18"/>
                <w:szCs w:val="18"/>
              </w:rPr>
              <w:t xml:space="preserve">　</w:t>
            </w:r>
          </w:p>
        </w:tc>
        <w:tc>
          <w:tcPr>
            <w:tcW w:w="1260" w:type="pct"/>
            <w:tcBorders>
              <w:top w:val="nil"/>
              <w:left w:val="nil"/>
              <w:bottom w:val="single" w:sz="4" w:space="0" w:color="auto"/>
              <w:right w:val="single" w:sz="4" w:space="0" w:color="auto"/>
            </w:tcBorders>
            <w:shd w:val="clear" w:color="auto" w:fill="auto"/>
            <w:noWrap/>
            <w:vAlign w:val="center"/>
          </w:tcPr>
          <w:p w14:paraId="48F96F59" w14:textId="77777777" w:rsidR="00E7454A" w:rsidRDefault="00873E66">
            <w:pPr>
              <w:widowControl/>
              <w:jc w:val="left"/>
              <w:rPr>
                <w:rFonts w:ascii="宋体" w:hAnsi="宋体"/>
                <w:kern w:val="0"/>
                <w:sz w:val="18"/>
                <w:szCs w:val="18"/>
              </w:rPr>
            </w:pPr>
            <w:r>
              <w:rPr>
                <w:rFonts w:ascii="宋体" w:hAnsi="宋体"/>
                <w:kern w:val="0"/>
                <w:sz w:val="18"/>
                <w:szCs w:val="18"/>
              </w:rPr>
              <w:t xml:space="preserve">　</w:t>
            </w:r>
          </w:p>
        </w:tc>
        <w:tc>
          <w:tcPr>
            <w:tcW w:w="550" w:type="pct"/>
            <w:tcBorders>
              <w:top w:val="nil"/>
              <w:left w:val="nil"/>
              <w:bottom w:val="single" w:sz="4" w:space="0" w:color="auto"/>
              <w:right w:val="single" w:sz="4" w:space="0" w:color="auto"/>
            </w:tcBorders>
            <w:shd w:val="clear" w:color="auto" w:fill="auto"/>
            <w:noWrap/>
            <w:vAlign w:val="center"/>
          </w:tcPr>
          <w:p w14:paraId="243190A9" w14:textId="77777777" w:rsidR="00E7454A" w:rsidRDefault="00873E66">
            <w:pPr>
              <w:widowControl/>
              <w:jc w:val="left"/>
              <w:rPr>
                <w:rFonts w:ascii="宋体" w:hAnsi="宋体"/>
                <w:kern w:val="0"/>
                <w:sz w:val="18"/>
                <w:szCs w:val="18"/>
              </w:rPr>
            </w:pPr>
            <w:r>
              <w:rPr>
                <w:rFonts w:ascii="宋体" w:hAnsi="宋体"/>
                <w:kern w:val="0"/>
                <w:sz w:val="18"/>
                <w:szCs w:val="18"/>
              </w:rPr>
              <w:t xml:space="preserve">　</w:t>
            </w:r>
          </w:p>
        </w:tc>
        <w:tc>
          <w:tcPr>
            <w:tcW w:w="208" w:type="pct"/>
            <w:tcBorders>
              <w:top w:val="nil"/>
              <w:left w:val="nil"/>
              <w:bottom w:val="single" w:sz="4" w:space="0" w:color="auto"/>
              <w:right w:val="single" w:sz="4" w:space="0" w:color="auto"/>
            </w:tcBorders>
            <w:shd w:val="clear" w:color="auto" w:fill="auto"/>
            <w:noWrap/>
            <w:vAlign w:val="center"/>
          </w:tcPr>
          <w:p w14:paraId="1C876961" w14:textId="614CAD37" w:rsidR="00E7454A" w:rsidRDefault="00873E66">
            <w:pPr>
              <w:widowControl/>
              <w:jc w:val="center"/>
              <w:rPr>
                <w:rFonts w:ascii="宋体" w:hAnsi="宋体"/>
                <w:kern w:val="0"/>
                <w:sz w:val="18"/>
                <w:szCs w:val="18"/>
              </w:rPr>
            </w:pPr>
            <w:r>
              <w:rPr>
                <w:rFonts w:ascii="宋体" w:hAnsi="宋体"/>
                <w:kern w:val="0"/>
                <w:sz w:val="18"/>
                <w:szCs w:val="18"/>
              </w:rPr>
              <w:t>9</w:t>
            </w:r>
            <w:r w:rsidR="00055A49">
              <w:rPr>
                <w:rFonts w:ascii="宋体" w:hAnsi="宋体"/>
                <w:kern w:val="0"/>
                <w:sz w:val="18"/>
                <w:szCs w:val="18"/>
              </w:rPr>
              <w:t>1</w:t>
            </w:r>
            <w:r>
              <w:rPr>
                <w:rFonts w:ascii="宋体" w:hAnsi="宋体"/>
                <w:kern w:val="0"/>
                <w:sz w:val="18"/>
                <w:szCs w:val="18"/>
              </w:rPr>
              <w:t xml:space="preserve">.99 </w:t>
            </w:r>
          </w:p>
        </w:tc>
        <w:tc>
          <w:tcPr>
            <w:tcW w:w="835" w:type="pct"/>
            <w:tcBorders>
              <w:top w:val="nil"/>
              <w:left w:val="nil"/>
              <w:bottom w:val="single" w:sz="4" w:space="0" w:color="auto"/>
              <w:right w:val="single" w:sz="4" w:space="0" w:color="auto"/>
            </w:tcBorders>
            <w:shd w:val="clear" w:color="auto" w:fill="auto"/>
            <w:noWrap/>
            <w:vAlign w:val="center"/>
          </w:tcPr>
          <w:p w14:paraId="11E27ABE" w14:textId="77777777" w:rsidR="00E7454A" w:rsidRDefault="00873E66">
            <w:pPr>
              <w:widowControl/>
              <w:jc w:val="left"/>
              <w:rPr>
                <w:rFonts w:ascii="宋体" w:hAnsi="宋体"/>
                <w:kern w:val="0"/>
                <w:sz w:val="18"/>
                <w:szCs w:val="18"/>
              </w:rPr>
            </w:pPr>
            <w:r>
              <w:rPr>
                <w:rFonts w:ascii="宋体" w:hAnsi="宋体"/>
                <w:kern w:val="0"/>
                <w:sz w:val="18"/>
                <w:szCs w:val="18"/>
              </w:rPr>
              <w:t xml:space="preserve">　</w:t>
            </w:r>
          </w:p>
        </w:tc>
      </w:tr>
    </w:tbl>
    <w:p w14:paraId="5D1E880A" w14:textId="77777777" w:rsidR="00E7454A" w:rsidRDefault="00E7454A">
      <w:pPr>
        <w:spacing w:line="580" w:lineRule="exact"/>
        <w:ind w:firstLineChars="200" w:firstLine="640"/>
        <w:rPr>
          <w:rFonts w:eastAsia="仿宋_GB2312"/>
          <w:sz w:val="32"/>
          <w:szCs w:val="32"/>
        </w:rPr>
      </w:pPr>
    </w:p>
    <w:p w14:paraId="7755BFE5" w14:textId="77777777" w:rsidR="00E7454A" w:rsidRDefault="00E7454A">
      <w:pPr>
        <w:spacing w:line="580" w:lineRule="exact"/>
        <w:ind w:firstLineChars="200" w:firstLine="640"/>
        <w:rPr>
          <w:rFonts w:eastAsia="仿宋_GB2312"/>
          <w:sz w:val="32"/>
          <w:szCs w:val="32"/>
        </w:rPr>
      </w:pPr>
    </w:p>
    <w:p w14:paraId="2FAFB359" w14:textId="77777777" w:rsidR="00E7454A" w:rsidRDefault="00E7454A">
      <w:pPr>
        <w:spacing w:line="580" w:lineRule="exact"/>
        <w:ind w:firstLineChars="200" w:firstLine="640"/>
        <w:rPr>
          <w:rFonts w:eastAsia="仿宋_GB2312"/>
          <w:sz w:val="32"/>
          <w:szCs w:val="32"/>
        </w:rPr>
      </w:pPr>
    </w:p>
    <w:p w14:paraId="02801A41" w14:textId="77777777" w:rsidR="00E7454A" w:rsidRDefault="00E7454A">
      <w:pPr>
        <w:spacing w:line="580" w:lineRule="exact"/>
        <w:ind w:firstLineChars="200" w:firstLine="640"/>
        <w:rPr>
          <w:rFonts w:eastAsia="仿宋_GB2312"/>
          <w:sz w:val="32"/>
          <w:szCs w:val="32"/>
        </w:rPr>
      </w:pPr>
    </w:p>
    <w:p w14:paraId="077BD694" w14:textId="77777777" w:rsidR="00E7454A" w:rsidRDefault="00E7454A">
      <w:pPr>
        <w:spacing w:line="580" w:lineRule="exact"/>
        <w:ind w:firstLineChars="200" w:firstLine="640"/>
        <w:rPr>
          <w:rFonts w:eastAsia="仿宋_GB2312"/>
          <w:sz w:val="32"/>
          <w:szCs w:val="32"/>
        </w:rPr>
      </w:pPr>
    </w:p>
    <w:p w14:paraId="34E3B0A1" w14:textId="77777777" w:rsidR="00E7454A" w:rsidRDefault="00E7454A">
      <w:pPr>
        <w:spacing w:line="580" w:lineRule="exact"/>
        <w:ind w:firstLineChars="200" w:firstLine="640"/>
        <w:rPr>
          <w:rFonts w:eastAsia="仿宋_GB2312"/>
          <w:sz w:val="32"/>
          <w:szCs w:val="32"/>
        </w:rPr>
      </w:pPr>
    </w:p>
    <w:p w14:paraId="1DFBD830" w14:textId="77777777" w:rsidR="00E7454A" w:rsidRDefault="00E7454A">
      <w:pPr>
        <w:spacing w:line="580" w:lineRule="exact"/>
        <w:ind w:firstLineChars="200" w:firstLine="640"/>
        <w:rPr>
          <w:rFonts w:eastAsia="仿宋_GB2312"/>
          <w:sz w:val="32"/>
          <w:szCs w:val="32"/>
        </w:rPr>
        <w:sectPr w:rsidR="00E7454A">
          <w:pgSz w:w="16838" w:h="11906" w:orient="landscape"/>
          <w:pgMar w:top="1304" w:right="1871" w:bottom="1531" w:left="2098" w:header="851" w:footer="992" w:gutter="0"/>
          <w:pgNumType w:start="1"/>
          <w:cols w:space="425"/>
          <w:docGrid w:type="linesAndChars" w:linePitch="312"/>
        </w:sectPr>
      </w:pPr>
    </w:p>
    <w:p w14:paraId="61A16D82" w14:textId="77777777" w:rsidR="00E7454A" w:rsidRDefault="00873E66">
      <w:pPr>
        <w:rPr>
          <w:rFonts w:ascii="宋体" w:hAnsi="宋体"/>
          <w:sz w:val="30"/>
          <w:szCs w:val="30"/>
        </w:rPr>
      </w:pPr>
      <w:r>
        <w:rPr>
          <w:rFonts w:ascii="宋体" w:hAnsi="宋体" w:hint="eastAsia"/>
          <w:sz w:val="30"/>
          <w:szCs w:val="30"/>
        </w:rPr>
        <w:lastRenderedPageBreak/>
        <w:t>附件2：</w:t>
      </w:r>
    </w:p>
    <w:p w14:paraId="08F3020A" w14:textId="77777777" w:rsidR="00E7454A" w:rsidRDefault="00873E66">
      <w:pPr>
        <w:jc w:val="center"/>
        <w:rPr>
          <w:b/>
          <w:bCs/>
          <w:sz w:val="36"/>
          <w:szCs w:val="36"/>
        </w:rPr>
      </w:pPr>
      <w:r>
        <w:rPr>
          <w:rFonts w:hint="eastAsia"/>
          <w:b/>
          <w:bCs/>
          <w:sz w:val="36"/>
          <w:szCs w:val="36"/>
        </w:rPr>
        <w:t>关于徐水区“崔庄镇水磨头村道路硬化项目”</w:t>
      </w:r>
      <w:r>
        <w:rPr>
          <w:b/>
          <w:bCs/>
          <w:sz w:val="36"/>
          <w:szCs w:val="36"/>
        </w:rPr>
        <w:t xml:space="preserve"> </w:t>
      </w:r>
    </w:p>
    <w:p w14:paraId="6DA1E158" w14:textId="77777777" w:rsidR="00E7454A" w:rsidRDefault="00873E66">
      <w:pPr>
        <w:jc w:val="center"/>
        <w:rPr>
          <w:rFonts w:ascii="宋体" w:hAnsi="宋体" w:cs="宋体"/>
          <w:b/>
          <w:bCs/>
          <w:sz w:val="36"/>
          <w:szCs w:val="36"/>
        </w:rPr>
      </w:pPr>
      <w:r>
        <w:rPr>
          <w:rFonts w:hint="eastAsia"/>
          <w:b/>
          <w:bCs/>
          <w:sz w:val="36"/>
          <w:szCs w:val="36"/>
        </w:rPr>
        <w:t>群众满意度调查问卷</w:t>
      </w:r>
    </w:p>
    <w:p w14:paraId="764ED125" w14:textId="77777777" w:rsidR="00E7454A" w:rsidRDefault="00873E66">
      <w:pPr>
        <w:spacing w:line="480" w:lineRule="exact"/>
        <w:ind w:left="102" w:right="113" w:firstLineChars="200" w:firstLine="648"/>
        <w:rPr>
          <w:rFonts w:ascii="仿宋_GB2312" w:eastAsia="仿宋_GB2312" w:hAnsi="宋体" w:cs="宋体"/>
          <w:b/>
          <w:bCs/>
          <w:sz w:val="32"/>
          <w:szCs w:val="32"/>
        </w:rPr>
      </w:pPr>
      <w:r>
        <w:rPr>
          <w:rFonts w:ascii="仿宋_GB2312" w:eastAsia="仿宋_GB2312" w:hAnsi="宋体" w:cs="宋体" w:hint="eastAsia"/>
          <w:spacing w:val="2"/>
          <w:sz w:val="32"/>
          <w:szCs w:val="32"/>
        </w:rPr>
        <w:t>您好！我们是河北德永会计师事务所安排的调查员。为做好</w:t>
      </w:r>
      <w:r>
        <w:rPr>
          <w:rFonts w:ascii="仿宋_GB2312" w:eastAsia="仿宋_GB2312" w:hAnsi="宋体" w:cs="宋体" w:hint="eastAsia"/>
          <w:sz w:val="32"/>
          <w:szCs w:val="32"/>
        </w:rPr>
        <w:t>徐水区“</w:t>
      </w:r>
      <w:r>
        <w:rPr>
          <w:rFonts w:ascii="仿宋_GB2312" w:eastAsia="仿宋_GB2312" w:hAnsi="宋体" w:cs="宋体" w:hint="eastAsia"/>
          <w:spacing w:val="2"/>
          <w:sz w:val="32"/>
          <w:szCs w:val="32"/>
        </w:rPr>
        <w:t>崔庄镇水磨头村道路硬化项目</w:t>
      </w:r>
      <w:r>
        <w:rPr>
          <w:rFonts w:ascii="仿宋_GB2312" w:eastAsia="仿宋_GB2312" w:hAnsi="宋体" w:cs="宋体" w:hint="eastAsia"/>
          <w:sz w:val="32"/>
          <w:szCs w:val="32"/>
        </w:rPr>
        <w:t>”</w:t>
      </w:r>
      <w:r>
        <w:rPr>
          <w:rFonts w:ascii="仿宋_GB2312" w:eastAsia="仿宋_GB2312" w:hAnsi="宋体" w:cs="宋体" w:hint="eastAsia"/>
          <w:spacing w:val="2"/>
          <w:sz w:val="32"/>
          <w:szCs w:val="32"/>
        </w:rPr>
        <w:t>绩</w:t>
      </w:r>
      <w:r>
        <w:rPr>
          <w:rFonts w:ascii="仿宋_GB2312" w:eastAsia="仿宋_GB2312" w:hAnsi="宋体" w:cs="宋体" w:hint="eastAsia"/>
          <w:sz w:val="32"/>
          <w:szCs w:val="32"/>
        </w:rPr>
        <w:t>效评</w:t>
      </w:r>
      <w:r>
        <w:rPr>
          <w:rFonts w:ascii="仿宋_GB2312" w:eastAsia="仿宋_GB2312" w:hAnsi="宋体" w:cs="宋体" w:hint="eastAsia"/>
          <w:spacing w:val="2"/>
          <w:sz w:val="32"/>
          <w:szCs w:val="32"/>
        </w:rPr>
        <w:t>价，</w:t>
      </w:r>
      <w:r>
        <w:rPr>
          <w:rFonts w:ascii="仿宋_GB2312" w:eastAsia="仿宋_GB2312" w:hAnsi="宋体" w:cs="宋体" w:hint="eastAsia"/>
          <w:sz w:val="32"/>
          <w:szCs w:val="32"/>
        </w:rPr>
        <w:t>了解群众对该工程的</w:t>
      </w:r>
      <w:r>
        <w:rPr>
          <w:rFonts w:ascii="仿宋_GB2312" w:eastAsia="仿宋_GB2312" w:hAnsi="宋体" w:cs="宋体" w:hint="eastAsia"/>
          <w:spacing w:val="-1"/>
          <w:sz w:val="32"/>
          <w:szCs w:val="32"/>
        </w:rPr>
        <w:t>满意度，我们做了调</w:t>
      </w:r>
      <w:r>
        <w:rPr>
          <w:rFonts w:ascii="仿宋_GB2312" w:eastAsia="仿宋_GB2312" w:hAnsi="宋体" w:cs="宋体" w:hint="eastAsia"/>
          <w:spacing w:val="2"/>
          <w:sz w:val="32"/>
          <w:szCs w:val="32"/>
        </w:rPr>
        <w:t>查问卷。您所填的问卷将是匿名的，对于您的问卷内</w:t>
      </w:r>
      <w:r>
        <w:rPr>
          <w:rFonts w:ascii="仿宋_GB2312" w:eastAsia="仿宋_GB2312" w:hAnsi="宋体" w:cs="宋体" w:hint="eastAsia"/>
          <w:sz w:val="32"/>
          <w:szCs w:val="32"/>
        </w:rPr>
        <w:t>容我们将严格予以保密。</w:t>
      </w:r>
      <w:r>
        <w:rPr>
          <w:rFonts w:ascii="仿宋_GB2312" w:eastAsia="仿宋_GB2312" w:hAnsi="宋体" w:cs="宋体" w:hint="eastAsia"/>
          <w:b/>
          <w:bCs/>
          <w:sz w:val="32"/>
          <w:szCs w:val="32"/>
        </w:rPr>
        <w:t>谢谢您的合作！</w:t>
      </w:r>
    </w:p>
    <w:p w14:paraId="48BA7319" w14:textId="77777777" w:rsidR="00E7454A" w:rsidRDefault="00873E66">
      <w:pPr>
        <w:spacing w:line="480" w:lineRule="exact"/>
        <w:ind w:left="102" w:right="113" w:firstLineChars="200" w:firstLine="636"/>
        <w:rPr>
          <w:rFonts w:ascii="仿宋_GB2312" w:eastAsia="仿宋_GB2312" w:hAnsi="宋体" w:cs="宋体"/>
          <w:spacing w:val="-1"/>
          <w:sz w:val="32"/>
          <w:szCs w:val="32"/>
        </w:rPr>
      </w:pPr>
      <w:r>
        <w:rPr>
          <w:rFonts w:ascii="仿宋_GB2312" w:eastAsia="仿宋_GB2312" w:hAnsi="宋体" w:cs="宋体" w:hint="eastAsia"/>
          <w:spacing w:val="-1"/>
          <w:sz w:val="32"/>
          <w:szCs w:val="32"/>
        </w:rPr>
        <w:t>请在您认为符合的选项打“√”</w:t>
      </w:r>
    </w:p>
    <w:p w14:paraId="33DE6D42" w14:textId="77777777" w:rsidR="00E7454A" w:rsidRDefault="00873E66">
      <w:pPr>
        <w:spacing w:line="480" w:lineRule="exact"/>
        <w:ind w:right="113" w:firstLineChars="200" w:firstLine="648"/>
        <w:rPr>
          <w:rFonts w:ascii="仿宋_GB2312" w:eastAsia="仿宋_GB2312" w:hAnsi="宋体" w:cs="宋体"/>
          <w:spacing w:val="2"/>
          <w:sz w:val="32"/>
          <w:szCs w:val="32"/>
        </w:rPr>
      </w:pPr>
      <w:r>
        <w:rPr>
          <w:rFonts w:ascii="仿宋_GB2312" w:eastAsia="仿宋_GB2312" w:hAnsi="宋体" w:cs="宋体" w:hint="eastAsia"/>
          <w:spacing w:val="2"/>
          <w:sz w:val="32"/>
          <w:szCs w:val="32"/>
        </w:rPr>
        <w:t xml:space="preserve">1、您对水磨头村道路硬化工程的选址、设计、位置布局是否满意：   </w:t>
      </w:r>
    </w:p>
    <w:p w14:paraId="77125B62" w14:textId="77777777" w:rsidR="00E7454A" w:rsidRDefault="00873E66">
      <w:pPr>
        <w:spacing w:line="480" w:lineRule="exact"/>
        <w:ind w:left="102" w:right="113" w:firstLineChars="200" w:firstLine="648"/>
        <w:rPr>
          <w:rFonts w:ascii="仿宋_GB2312" w:eastAsia="仿宋_GB2312" w:hAnsi="宋体" w:cs="宋体"/>
          <w:spacing w:val="2"/>
          <w:sz w:val="32"/>
          <w:szCs w:val="32"/>
        </w:rPr>
      </w:pPr>
      <w:r>
        <w:rPr>
          <w:rFonts w:ascii="仿宋_GB2312" w:eastAsia="仿宋_GB2312" w:hAnsi="宋体" w:cs="宋体" w:hint="eastAsia"/>
          <w:spacing w:val="2"/>
          <w:sz w:val="32"/>
          <w:szCs w:val="32"/>
        </w:rPr>
        <w:t xml:space="preserve">①满意         ② 一般       ③不满意       </w:t>
      </w:r>
    </w:p>
    <w:p w14:paraId="1648B9B6" w14:textId="77777777" w:rsidR="00E7454A" w:rsidRDefault="00873E66">
      <w:pPr>
        <w:spacing w:line="480" w:lineRule="exact"/>
        <w:ind w:right="113" w:firstLineChars="200" w:firstLine="648"/>
        <w:rPr>
          <w:rFonts w:ascii="仿宋_GB2312" w:eastAsia="仿宋_GB2312" w:hAnsi="宋体" w:cs="宋体"/>
          <w:spacing w:val="2"/>
          <w:sz w:val="32"/>
          <w:szCs w:val="32"/>
        </w:rPr>
      </w:pPr>
      <w:r>
        <w:rPr>
          <w:rFonts w:ascii="仿宋_GB2312" w:eastAsia="仿宋_GB2312" w:hAnsi="宋体" w:cs="宋体" w:hint="eastAsia"/>
          <w:spacing w:val="2"/>
          <w:sz w:val="32"/>
          <w:szCs w:val="32"/>
        </w:rPr>
        <w:t>2、您对水磨头村道路硬化工程进度是否满意：</w:t>
      </w:r>
    </w:p>
    <w:p w14:paraId="7F093F60" w14:textId="77777777" w:rsidR="00E7454A" w:rsidRDefault="00873E66">
      <w:pPr>
        <w:spacing w:line="480" w:lineRule="exact"/>
        <w:ind w:left="102" w:right="113" w:firstLineChars="200" w:firstLine="648"/>
        <w:rPr>
          <w:rFonts w:ascii="仿宋_GB2312" w:eastAsia="仿宋_GB2312" w:hAnsi="宋体" w:cs="宋体"/>
          <w:spacing w:val="2"/>
          <w:sz w:val="32"/>
          <w:szCs w:val="32"/>
        </w:rPr>
      </w:pPr>
      <w:r>
        <w:rPr>
          <w:rFonts w:ascii="仿宋_GB2312" w:eastAsia="仿宋_GB2312" w:hAnsi="宋体" w:cs="宋体" w:hint="eastAsia"/>
          <w:spacing w:val="2"/>
          <w:sz w:val="32"/>
          <w:szCs w:val="32"/>
        </w:rPr>
        <w:t xml:space="preserve">①满意         ② 一般       ③不满意  </w:t>
      </w:r>
    </w:p>
    <w:p w14:paraId="20D131ED" w14:textId="77777777" w:rsidR="00E7454A" w:rsidRDefault="00873E66">
      <w:pPr>
        <w:spacing w:line="480" w:lineRule="exact"/>
        <w:ind w:right="113" w:firstLineChars="200" w:firstLine="648"/>
        <w:rPr>
          <w:rFonts w:ascii="仿宋_GB2312" w:eastAsia="仿宋_GB2312" w:hAnsi="宋体" w:cs="宋体"/>
          <w:spacing w:val="2"/>
          <w:sz w:val="32"/>
          <w:szCs w:val="32"/>
        </w:rPr>
      </w:pPr>
      <w:r>
        <w:rPr>
          <w:rFonts w:ascii="仿宋_GB2312" w:eastAsia="仿宋_GB2312" w:hAnsi="宋体" w:cs="宋体" w:hint="eastAsia"/>
          <w:spacing w:val="2"/>
          <w:sz w:val="32"/>
          <w:szCs w:val="32"/>
        </w:rPr>
        <w:t>3</w:t>
      </w:r>
      <w:r>
        <w:rPr>
          <w:rFonts w:ascii="仿宋_GB2312" w:eastAsia="仿宋_GB2312" w:hAnsi="宋体" w:hint="eastAsia"/>
          <w:spacing w:val="2"/>
          <w:sz w:val="32"/>
          <w:szCs w:val="32"/>
        </w:rPr>
        <w:t>您对</w:t>
      </w:r>
      <w:r>
        <w:rPr>
          <w:rFonts w:ascii="仿宋_GB2312" w:eastAsia="仿宋_GB2312" w:hAnsi="宋体" w:cs="宋体" w:hint="eastAsia"/>
          <w:spacing w:val="2"/>
          <w:sz w:val="32"/>
          <w:szCs w:val="32"/>
        </w:rPr>
        <w:t>水磨头村道路硬化工程施工</w:t>
      </w:r>
      <w:r>
        <w:rPr>
          <w:rFonts w:ascii="仿宋_GB2312" w:eastAsia="仿宋_GB2312" w:hAnsi="宋体" w:hint="eastAsia"/>
          <w:spacing w:val="2"/>
          <w:sz w:val="32"/>
          <w:szCs w:val="32"/>
        </w:rPr>
        <w:t>过程是否满意</w:t>
      </w:r>
      <w:r>
        <w:rPr>
          <w:rFonts w:ascii="仿宋_GB2312" w:eastAsia="仿宋_GB2312" w:hAnsi="宋体" w:cs="宋体" w:hint="eastAsia"/>
          <w:spacing w:val="2"/>
          <w:sz w:val="32"/>
          <w:szCs w:val="32"/>
        </w:rPr>
        <w:t>：</w:t>
      </w:r>
    </w:p>
    <w:p w14:paraId="147501E1" w14:textId="77777777" w:rsidR="00E7454A" w:rsidRDefault="00873E66">
      <w:pPr>
        <w:spacing w:line="480" w:lineRule="exact"/>
        <w:ind w:left="102" w:right="113" w:firstLineChars="200" w:firstLine="648"/>
        <w:rPr>
          <w:rFonts w:ascii="仿宋_GB2312" w:eastAsia="仿宋_GB2312" w:hAnsi="宋体" w:cs="宋体"/>
          <w:spacing w:val="2"/>
          <w:sz w:val="32"/>
          <w:szCs w:val="32"/>
        </w:rPr>
      </w:pPr>
      <w:r>
        <w:rPr>
          <w:rFonts w:ascii="仿宋_GB2312" w:eastAsia="仿宋_GB2312" w:hAnsi="宋体" w:cs="宋体" w:hint="eastAsia"/>
          <w:spacing w:val="2"/>
          <w:sz w:val="32"/>
          <w:szCs w:val="32"/>
        </w:rPr>
        <w:t xml:space="preserve">①满意         ② 一般       ③不满意  </w:t>
      </w:r>
    </w:p>
    <w:p w14:paraId="67D5D1BA" w14:textId="77777777" w:rsidR="00E7454A" w:rsidRDefault="00873E66">
      <w:pPr>
        <w:spacing w:line="480" w:lineRule="exact"/>
        <w:ind w:right="113" w:firstLineChars="200" w:firstLine="648"/>
        <w:rPr>
          <w:rFonts w:ascii="仿宋_GB2312" w:eastAsia="仿宋_GB2312" w:hAnsi="宋体" w:cs="宋体"/>
          <w:spacing w:val="2"/>
          <w:sz w:val="32"/>
          <w:szCs w:val="32"/>
        </w:rPr>
      </w:pPr>
      <w:r>
        <w:rPr>
          <w:rFonts w:ascii="仿宋_GB2312" w:eastAsia="仿宋_GB2312" w:hAnsi="宋体" w:cs="宋体" w:hint="eastAsia"/>
          <w:spacing w:val="2"/>
          <w:sz w:val="32"/>
          <w:szCs w:val="32"/>
        </w:rPr>
        <w:t>4、您对水磨头村道路硬化工程改善村民出行条件、改善农村面貌方面是否满意：</w:t>
      </w:r>
    </w:p>
    <w:p w14:paraId="10DBC73B" w14:textId="77777777" w:rsidR="00E7454A" w:rsidRDefault="00873E66">
      <w:pPr>
        <w:spacing w:line="480" w:lineRule="exact"/>
        <w:ind w:right="113" w:firstLineChars="200" w:firstLine="648"/>
        <w:rPr>
          <w:rFonts w:ascii="仿宋_GB2312" w:eastAsia="仿宋_GB2312" w:hAnsi="宋体" w:cs="宋体"/>
          <w:spacing w:val="2"/>
          <w:sz w:val="32"/>
          <w:szCs w:val="32"/>
        </w:rPr>
      </w:pPr>
      <w:r>
        <w:rPr>
          <w:rFonts w:ascii="仿宋_GB2312" w:eastAsia="仿宋_GB2312" w:hAnsi="宋体" w:cs="宋体" w:hint="eastAsia"/>
          <w:spacing w:val="2"/>
          <w:sz w:val="32"/>
          <w:szCs w:val="32"/>
        </w:rPr>
        <w:t>5、您对水磨头村道路硬化工程对促进农民增收、促进农村经济发展方面是否满意：</w:t>
      </w:r>
    </w:p>
    <w:p w14:paraId="5A76E32C" w14:textId="77777777" w:rsidR="00E7454A" w:rsidRDefault="00873E66">
      <w:pPr>
        <w:spacing w:line="480" w:lineRule="exact"/>
        <w:ind w:left="102" w:right="113" w:firstLineChars="200" w:firstLine="648"/>
        <w:rPr>
          <w:rFonts w:ascii="仿宋_GB2312" w:eastAsia="仿宋_GB2312" w:hAnsi="宋体" w:cs="宋体"/>
          <w:spacing w:val="2"/>
          <w:sz w:val="32"/>
          <w:szCs w:val="32"/>
        </w:rPr>
      </w:pPr>
      <w:r>
        <w:rPr>
          <w:rFonts w:ascii="仿宋_GB2312" w:eastAsia="仿宋_GB2312" w:hAnsi="宋体" w:cs="宋体" w:hint="eastAsia"/>
          <w:spacing w:val="2"/>
          <w:sz w:val="32"/>
          <w:szCs w:val="32"/>
        </w:rPr>
        <w:t xml:space="preserve">①满意         ② 一般       ③不满意  </w:t>
      </w:r>
    </w:p>
    <w:p w14:paraId="1DF5E66E" w14:textId="77777777" w:rsidR="00E7454A" w:rsidRDefault="00873E66">
      <w:pPr>
        <w:spacing w:line="480" w:lineRule="exact"/>
        <w:ind w:right="113" w:firstLineChars="200" w:firstLine="648"/>
        <w:rPr>
          <w:rFonts w:ascii="仿宋_GB2312" w:eastAsia="仿宋_GB2312" w:hAnsi="宋体" w:cs="宋体"/>
          <w:spacing w:val="2"/>
          <w:sz w:val="32"/>
          <w:szCs w:val="32"/>
        </w:rPr>
      </w:pPr>
      <w:r>
        <w:rPr>
          <w:rFonts w:ascii="仿宋_GB2312" w:eastAsia="仿宋_GB2312" w:hAnsi="宋体" w:cs="宋体" w:hint="eastAsia"/>
          <w:spacing w:val="2"/>
          <w:sz w:val="32"/>
          <w:szCs w:val="32"/>
        </w:rPr>
        <w:t>6、您对该工程还有什么意见和建议？</w:t>
      </w:r>
    </w:p>
    <w:p w14:paraId="7D95BC76" w14:textId="77777777" w:rsidR="00E7454A" w:rsidRDefault="00E7454A">
      <w:pPr>
        <w:spacing w:line="480" w:lineRule="exact"/>
        <w:ind w:left="102" w:right="113" w:firstLineChars="200" w:firstLine="568"/>
        <w:rPr>
          <w:rFonts w:ascii="宋体" w:hAnsi="宋体" w:cs="宋体"/>
          <w:spacing w:val="2"/>
          <w:sz w:val="28"/>
          <w:szCs w:val="28"/>
        </w:rPr>
      </w:pPr>
    </w:p>
    <w:p w14:paraId="746BE50A" w14:textId="77777777" w:rsidR="00E7454A" w:rsidRDefault="00E7454A">
      <w:pPr>
        <w:spacing w:line="580" w:lineRule="exact"/>
        <w:ind w:firstLineChars="200" w:firstLine="640"/>
        <w:rPr>
          <w:rFonts w:eastAsia="仿宋_GB2312"/>
          <w:sz w:val="32"/>
          <w:szCs w:val="32"/>
        </w:rPr>
      </w:pPr>
    </w:p>
    <w:p w14:paraId="6A3E994E" w14:textId="77777777" w:rsidR="00E7454A" w:rsidRDefault="00E7454A">
      <w:pPr>
        <w:spacing w:line="580" w:lineRule="exact"/>
        <w:ind w:firstLineChars="200" w:firstLine="640"/>
        <w:rPr>
          <w:rFonts w:eastAsia="仿宋_GB2312"/>
          <w:sz w:val="32"/>
          <w:szCs w:val="32"/>
        </w:rPr>
      </w:pPr>
    </w:p>
    <w:sectPr w:rsidR="00E7454A">
      <w:pgSz w:w="11906" w:h="16838"/>
      <w:pgMar w:top="2098" w:right="1304" w:bottom="1871"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2F18" w14:textId="77777777" w:rsidR="00DB2B20" w:rsidRDefault="00DB2B20">
      <w:r>
        <w:separator/>
      </w:r>
    </w:p>
  </w:endnote>
  <w:endnote w:type="continuationSeparator" w:id="0">
    <w:p w14:paraId="6DE6367F" w14:textId="77777777" w:rsidR="00DB2B20" w:rsidRDefault="00DB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7B01" w14:textId="77777777" w:rsidR="00E7454A" w:rsidRDefault="00E7454A">
    <w:pPr>
      <w:pStyle w:val="a5"/>
      <w:jc w:val="center"/>
    </w:pPr>
  </w:p>
  <w:p w14:paraId="5C8ECBE6" w14:textId="77777777" w:rsidR="00E7454A" w:rsidRDefault="00E745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182252"/>
      <w:docPartObj>
        <w:docPartGallery w:val="AutoText"/>
      </w:docPartObj>
    </w:sdtPr>
    <w:sdtEndPr/>
    <w:sdtContent>
      <w:p w14:paraId="105FAC92" w14:textId="77777777" w:rsidR="00E7454A" w:rsidRDefault="00873E66">
        <w:pPr>
          <w:pStyle w:val="a5"/>
          <w:jc w:val="center"/>
        </w:pPr>
        <w:r>
          <w:fldChar w:fldCharType="begin"/>
        </w:r>
        <w:r>
          <w:instrText>PAGE   \* MERGEFORMAT</w:instrText>
        </w:r>
        <w:r>
          <w:fldChar w:fldCharType="separate"/>
        </w:r>
        <w:r>
          <w:rPr>
            <w:lang w:val="zh-CN"/>
          </w:rPr>
          <w:t>2</w:t>
        </w:r>
        <w:r>
          <w:fldChar w:fldCharType="end"/>
        </w:r>
      </w:p>
    </w:sdtContent>
  </w:sdt>
  <w:p w14:paraId="416C1935" w14:textId="77777777" w:rsidR="00E7454A" w:rsidRDefault="00E745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5CBE" w14:textId="77777777" w:rsidR="00DB2B20" w:rsidRDefault="00DB2B20">
      <w:r>
        <w:separator/>
      </w:r>
    </w:p>
  </w:footnote>
  <w:footnote w:type="continuationSeparator" w:id="0">
    <w:p w14:paraId="29D1925B" w14:textId="77777777" w:rsidR="00DB2B20" w:rsidRDefault="00DB2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30"/>
    <w:rsid w:val="00055A49"/>
    <w:rsid w:val="00063E64"/>
    <w:rsid w:val="00064489"/>
    <w:rsid w:val="00072405"/>
    <w:rsid w:val="000747B9"/>
    <w:rsid w:val="00097F17"/>
    <w:rsid w:val="000B04C2"/>
    <w:rsid w:val="000C20A3"/>
    <w:rsid w:val="000C587C"/>
    <w:rsid w:val="000C7C7F"/>
    <w:rsid w:val="000E2C66"/>
    <w:rsid w:val="000E433C"/>
    <w:rsid w:val="000F1D83"/>
    <w:rsid w:val="00105C51"/>
    <w:rsid w:val="00112BFA"/>
    <w:rsid w:val="00117B67"/>
    <w:rsid w:val="0018505A"/>
    <w:rsid w:val="001A2D03"/>
    <w:rsid w:val="001C5AE9"/>
    <w:rsid w:val="001D2D31"/>
    <w:rsid w:val="001D40E1"/>
    <w:rsid w:val="001D664C"/>
    <w:rsid w:val="001E3086"/>
    <w:rsid w:val="001E7C44"/>
    <w:rsid w:val="001F65B3"/>
    <w:rsid w:val="0020252F"/>
    <w:rsid w:val="0021169D"/>
    <w:rsid w:val="0022241B"/>
    <w:rsid w:val="00237249"/>
    <w:rsid w:val="0024621F"/>
    <w:rsid w:val="00257F97"/>
    <w:rsid w:val="00261D7D"/>
    <w:rsid w:val="00265D6A"/>
    <w:rsid w:val="002667DE"/>
    <w:rsid w:val="00274438"/>
    <w:rsid w:val="002870F2"/>
    <w:rsid w:val="002B1397"/>
    <w:rsid w:val="002B5E88"/>
    <w:rsid w:val="002C3EE5"/>
    <w:rsid w:val="002D1BCE"/>
    <w:rsid w:val="002D1CC0"/>
    <w:rsid w:val="003101DB"/>
    <w:rsid w:val="00347FF8"/>
    <w:rsid w:val="00367086"/>
    <w:rsid w:val="00367BE3"/>
    <w:rsid w:val="0038066C"/>
    <w:rsid w:val="00395311"/>
    <w:rsid w:val="003953A9"/>
    <w:rsid w:val="003A6993"/>
    <w:rsid w:val="003C4A5B"/>
    <w:rsid w:val="003E444D"/>
    <w:rsid w:val="003F0456"/>
    <w:rsid w:val="00414633"/>
    <w:rsid w:val="00421DE3"/>
    <w:rsid w:val="00422E45"/>
    <w:rsid w:val="0046799C"/>
    <w:rsid w:val="00470CAB"/>
    <w:rsid w:val="00474B8A"/>
    <w:rsid w:val="00481B18"/>
    <w:rsid w:val="004827BD"/>
    <w:rsid w:val="004A48E9"/>
    <w:rsid w:val="004C796C"/>
    <w:rsid w:val="004E68AD"/>
    <w:rsid w:val="005528D0"/>
    <w:rsid w:val="00561770"/>
    <w:rsid w:val="005714B9"/>
    <w:rsid w:val="00594670"/>
    <w:rsid w:val="005A6361"/>
    <w:rsid w:val="005B10F8"/>
    <w:rsid w:val="005B538B"/>
    <w:rsid w:val="005F07DE"/>
    <w:rsid w:val="005F4AD4"/>
    <w:rsid w:val="00617501"/>
    <w:rsid w:val="0063078C"/>
    <w:rsid w:val="0065029F"/>
    <w:rsid w:val="00650550"/>
    <w:rsid w:val="00661DE2"/>
    <w:rsid w:val="0066614C"/>
    <w:rsid w:val="00666374"/>
    <w:rsid w:val="0067562A"/>
    <w:rsid w:val="00681D43"/>
    <w:rsid w:val="00687DD6"/>
    <w:rsid w:val="006F3CC7"/>
    <w:rsid w:val="007021C9"/>
    <w:rsid w:val="00703FF7"/>
    <w:rsid w:val="007654C0"/>
    <w:rsid w:val="0077254C"/>
    <w:rsid w:val="00776FD2"/>
    <w:rsid w:val="00783E7D"/>
    <w:rsid w:val="00790682"/>
    <w:rsid w:val="007979F0"/>
    <w:rsid w:val="007A3819"/>
    <w:rsid w:val="007B1E95"/>
    <w:rsid w:val="007D02E9"/>
    <w:rsid w:val="007D6926"/>
    <w:rsid w:val="007E439A"/>
    <w:rsid w:val="0080679D"/>
    <w:rsid w:val="00823815"/>
    <w:rsid w:val="00833CE8"/>
    <w:rsid w:val="00873E66"/>
    <w:rsid w:val="00890021"/>
    <w:rsid w:val="008A4C19"/>
    <w:rsid w:val="008B4DF1"/>
    <w:rsid w:val="008C1F3E"/>
    <w:rsid w:val="008C7409"/>
    <w:rsid w:val="008D226F"/>
    <w:rsid w:val="008D51D9"/>
    <w:rsid w:val="008E76D8"/>
    <w:rsid w:val="008F1A26"/>
    <w:rsid w:val="00912220"/>
    <w:rsid w:val="00914020"/>
    <w:rsid w:val="00920661"/>
    <w:rsid w:val="0092112E"/>
    <w:rsid w:val="009344C0"/>
    <w:rsid w:val="00937E29"/>
    <w:rsid w:val="00961B7E"/>
    <w:rsid w:val="00983025"/>
    <w:rsid w:val="009853B0"/>
    <w:rsid w:val="009A3DD6"/>
    <w:rsid w:val="009B73D8"/>
    <w:rsid w:val="009E40C9"/>
    <w:rsid w:val="009E538C"/>
    <w:rsid w:val="009E5DBD"/>
    <w:rsid w:val="00A12374"/>
    <w:rsid w:val="00A17736"/>
    <w:rsid w:val="00A41C1B"/>
    <w:rsid w:val="00A47530"/>
    <w:rsid w:val="00A51D9F"/>
    <w:rsid w:val="00A64153"/>
    <w:rsid w:val="00A84EA3"/>
    <w:rsid w:val="00A862AD"/>
    <w:rsid w:val="00A9193D"/>
    <w:rsid w:val="00AA23EB"/>
    <w:rsid w:val="00AB6FF4"/>
    <w:rsid w:val="00AC2564"/>
    <w:rsid w:val="00AD3429"/>
    <w:rsid w:val="00AF793A"/>
    <w:rsid w:val="00B117A0"/>
    <w:rsid w:val="00B164ED"/>
    <w:rsid w:val="00B17853"/>
    <w:rsid w:val="00B208E5"/>
    <w:rsid w:val="00B300F8"/>
    <w:rsid w:val="00B42947"/>
    <w:rsid w:val="00BB2D0A"/>
    <w:rsid w:val="00BE23BA"/>
    <w:rsid w:val="00C04E45"/>
    <w:rsid w:val="00C167C3"/>
    <w:rsid w:val="00C40AE7"/>
    <w:rsid w:val="00C5067A"/>
    <w:rsid w:val="00C57314"/>
    <w:rsid w:val="00C720A1"/>
    <w:rsid w:val="00C779DF"/>
    <w:rsid w:val="00C80844"/>
    <w:rsid w:val="00C850FA"/>
    <w:rsid w:val="00C865AA"/>
    <w:rsid w:val="00CA0768"/>
    <w:rsid w:val="00CE31E1"/>
    <w:rsid w:val="00D0030E"/>
    <w:rsid w:val="00D202A7"/>
    <w:rsid w:val="00D226E5"/>
    <w:rsid w:val="00D76B7D"/>
    <w:rsid w:val="00DB2B20"/>
    <w:rsid w:val="00DB7785"/>
    <w:rsid w:val="00DD633C"/>
    <w:rsid w:val="00DE54E0"/>
    <w:rsid w:val="00DF57C1"/>
    <w:rsid w:val="00E3158B"/>
    <w:rsid w:val="00E4656F"/>
    <w:rsid w:val="00E561F5"/>
    <w:rsid w:val="00E569AC"/>
    <w:rsid w:val="00E60867"/>
    <w:rsid w:val="00E64700"/>
    <w:rsid w:val="00E744D4"/>
    <w:rsid w:val="00E7454A"/>
    <w:rsid w:val="00E74FD0"/>
    <w:rsid w:val="00E76587"/>
    <w:rsid w:val="00E86126"/>
    <w:rsid w:val="00E86F58"/>
    <w:rsid w:val="00EA052C"/>
    <w:rsid w:val="00EA5514"/>
    <w:rsid w:val="00EA7878"/>
    <w:rsid w:val="00EE5E54"/>
    <w:rsid w:val="00EF0CDD"/>
    <w:rsid w:val="00F0451E"/>
    <w:rsid w:val="00F13554"/>
    <w:rsid w:val="00F404D4"/>
    <w:rsid w:val="00F4430C"/>
    <w:rsid w:val="00F5563D"/>
    <w:rsid w:val="00F70CA5"/>
    <w:rsid w:val="00FD3AE7"/>
    <w:rsid w:val="00FE003D"/>
    <w:rsid w:val="00FE6BDE"/>
    <w:rsid w:val="00FF7970"/>
    <w:rsid w:val="14D02CCD"/>
    <w:rsid w:val="40E349BC"/>
    <w:rsid w:val="48605A86"/>
    <w:rsid w:val="48DF612C"/>
    <w:rsid w:val="4F9B65F3"/>
    <w:rsid w:val="50032CB0"/>
    <w:rsid w:val="70F920FC"/>
    <w:rsid w:val="75F2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975D23"/>
  <w15:docId w15:val="{DD4C71A0-C9C4-44D9-8DB0-43351E09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0"/>
    <w:qFormat/>
    <w:pPr>
      <w:spacing w:line="360" w:lineRule="auto"/>
      <w:ind w:firstLineChars="200" w:firstLine="643"/>
      <w:jc w:val="left"/>
      <w:outlineLvl w:val="0"/>
    </w:pPr>
    <w:rPr>
      <w:rFonts w:ascii="宋体" w:hAnsi="宋体" w:cs="宋体"/>
      <w:b/>
      <w:kern w:val="44"/>
      <w:sz w:val="32"/>
      <w:szCs w:val="3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ind w:left="1260"/>
      <w:jc w:val="left"/>
    </w:pPr>
    <w:rPr>
      <w:rFonts w:asciiTheme="minorHAnsi" w:eastAsiaTheme="minorHAnsi"/>
      <w:sz w:val="18"/>
      <w:szCs w:val="18"/>
    </w:rPr>
  </w:style>
  <w:style w:type="paragraph" w:styleId="TOC5">
    <w:name w:val="toc 5"/>
    <w:basedOn w:val="a"/>
    <w:next w:val="a"/>
    <w:uiPriority w:val="39"/>
    <w:unhideWhenUsed/>
    <w:pPr>
      <w:ind w:left="840"/>
      <w:jc w:val="left"/>
    </w:pPr>
    <w:rPr>
      <w:rFonts w:asciiTheme="minorHAnsi" w:eastAsiaTheme="minorHAnsi"/>
      <w:sz w:val="18"/>
      <w:szCs w:val="18"/>
    </w:rPr>
  </w:style>
  <w:style w:type="paragraph" w:styleId="TOC3">
    <w:name w:val="toc 3"/>
    <w:basedOn w:val="a"/>
    <w:next w:val="a"/>
    <w:uiPriority w:val="39"/>
    <w:unhideWhenUsed/>
    <w:pPr>
      <w:ind w:left="420"/>
      <w:jc w:val="left"/>
    </w:pPr>
    <w:rPr>
      <w:rFonts w:asciiTheme="minorHAnsi" w:eastAsiaTheme="minorHAnsi"/>
      <w:i/>
      <w:iCs/>
      <w:sz w:val="20"/>
      <w:szCs w:val="20"/>
    </w:rPr>
  </w:style>
  <w:style w:type="paragraph" w:styleId="a3">
    <w:name w:val="Plain Text"/>
    <w:basedOn w:val="a"/>
    <w:link w:val="a4"/>
    <w:qFormat/>
    <w:rPr>
      <w:rFonts w:ascii="宋体" w:eastAsia="仿宋_GB2312" w:hAnsi="Courier New" w:cs="Courier New"/>
      <w:sz w:val="30"/>
      <w:szCs w:val="21"/>
    </w:rPr>
  </w:style>
  <w:style w:type="paragraph" w:styleId="TOC8">
    <w:name w:val="toc 8"/>
    <w:basedOn w:val="a"/>
    <w:next w:val="a"/>
    <w:uiPriority w:val="39"/>
    <w:unhideWhenUsed/>
    <w:pPr>
      <w:ind w:left="1470"/>
      <w:jc w:val="left"/>
    </w:pPr>
    <w:rPr>
      <w:rFonts w:asciiTheme="minorHAnsi" w:eastAsiaTheme="minorHAnsi"/>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qFormat/>
    <w:pPr>
      <w:spacing w:before="120" w:after="120"/>
      <w:jc w:val="left"/>
    </w:pPr>
    <w:rPr>
      <w:rFonts w:asciiTheme="minorHAnsi" w:eastAsiaTheme="minorHAnsi"/>
      <w:b/>
      <w:bCs/>
      <w:caps/>
      <w:sz w:val="20"/>
      <w:szCs w:val="20"/>
    </w:rPr>
  </w:style>
  <w:style w:type="paragraph" w:styleId="TOC4">
    <w:name w:val="toc 4"/>
    <w:basedOn w:val="a"/>
    <w:next w:val="a"/>
    <w:uiPriority w:val="39"/>
    <w:unhideWhenUsed/>
    <w:pPr>
      <w:ind w:left="630"/>
      <w:jc w:val="left"/>
    </w:pPr>
    <w:rPr>
      <w:rFonts w:asciiTheme="minorHAnsi" w:eastAsiaTheme="minorHAnsi"/>
      <w:sz w:val="18"/>
      <w:szCs w:val="18"/>
    </w:rPr>
  </w:style>
  <w:style w:type="paragraph" w:styleId="TOC6">
    <w:name w:val="toc 6"/>
    <w:basedOn w:val="a"/>
    <w:next w:val="a"/>
    <w:uiPriority w:val="39"/>
    <w:unhideWhenUsed/>
    <w:pPr>
      <w:ind w:left="1050"/>
      <w:jc w:val="left"/>
    </w:pPr>
    <w:rPr>
      <w:rFonts w:asciiTheme="minorHAnsi" w:eastAsiaTheme="minorHAnsi"/>
      <w:sz w:val="18"/>
      <w:szCs w:val="18"/>
    </w:rPr>
  </w:style>
  <w:style w:type="paragraph" w:styleId="TOC2">
    <w:name w:val="toc 2"/>
    <w:basedOn w:val="a"/>
    <w:next w:val="a"/>
    <w:uiPriority w:val="39"/>
    <w:unhideWhenUsed/>
    <w:qFormat/>
    <w:pPr>
      <w:ind w:left="210"/>
      <w:jc w:val="left"/>
    </w:pPr>
    <w:rPr>
      <w:rFonts w:asciiTheme="minorHAnsi" w:eastAsiaTheme="minorHAnsi"/>
      <w:smallCaps/>
      <w:sz w:val="20"/>
      <w:szCs w:val="20"/>
    </w:rPr>
  </w:style>
  <w:style w:type="paragraph" w:styleId="TOC9">
    <w:name w:val="toc 9"/>
    <w:basedOn w:val="a"/>
    <w:next w:val="a"/>
    <w:uiPriority w:val="39"/>
    <w:unhideWhenUsed/>
    <w:pPr>
      <w:ind w:left="1680"/>
      <w:jc w:val="left"/>
    </w:pPr>
    <w:rPr>
      <w:rFonts w:asciiTheme="minorHAnsi" w:eastAsiaTheme="minorHAnsi"/>
      <w:sz w:val="18"/>
      <w:szCs w:val="18"/>
    </w:rPr>
  </w:style>
  <w:style w:type="paragraph" w:styleId="a9">
    <w:name w:val="Title"/>
    <w:basedOn w:val="a"/>
    <w:next w:val="a"/>
    <w:link w:val="aa"/>
    <w:qFormat/>
    <w:pPr>
      <w:spacing w:before="240" w:after="60"/>
      <w:jc w:val="center"/>
      <w:outlineLvl w:val="0"/>
    </w:pPr>
    <w:rPr>
      <w:rFonts w:ascii="Cambria" w:hAnsi="Cambria"/>
      <w:b/>
      <w:bCs/>
      <w:kern w:val="0"/>
      <w:sz w:val="32"/>
      <w:szCs w:val="32"/>
    </w:rPr>
  </w:style>
  <w:style w:type="character" w:styleId="ab">
    <w:name w:val="Hyperlink"/>
    <w:basedOn w:val="a0"/>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character" w:customStyle="1" w:styleId="10">
    <w:name w:val="标题 1 字符"/>
    <w:basedOn w:val="a0"/>
    <w:link w:val="1"/>
    <w:qFormat/>
    <w:rPr>
      <w:rFonts w:ascii="宋体" w:eastAsia="宋体" w:hAnsi="宋体" w:cs="宋体"/>
      <w:b/>
      <w:kern w:val="44"/>
      <w:sz w:val="32"/>
      <w:szCs w:val="32"/>
    </w:rPr>
  </w:style>
  <w:style w:type="paragraph" w:styleId="ac">
    <w:name w:val="List Paragraph"/>
    <w:basedOn w:val="a"/>
    <w:uiPriority w:val="34"/>
    <w:qFormat/>
    <w:pPr>
      <w:ind w:firstLineChars="200" w:firstLine="420"/>
    </w:pPr>
  </w:style>
  <w:style w:type="character" w:customStyle="1" w:styleId="aa">
    <w:name w:val="标题 字符"/>
    <w:basedOn w:val="a0"/>
    <w:link w:val="a9"/>
    <w:qFormat/>
    <w:rPr>
      <w:rFonts w:ascii="Cambria" w:eastAsia="宋体" w:hAnsi="Cambria" w:cs="Times New Roman"/>
      <w:b/>
      <w:bCs/>
      <w:kern w:val="0"/>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纯文本 字符"/>
    <w:basedOn w:val="a0"/>
    <w:link w:val="a3"/>
    <w:qFormat/>
    <w:rPr>
      <w:rFonts w:ascii="宋体" w:eastAsia="仿宋_GB2312" w:hAnsi="Courier New" w:cs="Courier New"/>
      <w:sz w:val="30"/>
      <w:szCs w:val="21"/>
    </w:rPr>
  </w:style>
  <w:style w:type="paragraph" w:customStyle="1" w:styleId="TOC10">
    <w:name w:val="TOC 标题1"/>
    <w:basedOn w:val="1"/>
    <w:next w:val="a"/>
    <w:uiPriority w:val="39"/>
    <w:unhideWhenUsed/>
    <w:qFormat/>
    <w:pPr>
      <w:keepNext/>
      <w:keepLines/>
      <w:widowControl/>
      <w:spacing w:before="240" w:line="259" w:lineRule="auto"/>
      <w:ind w:firstLineChars="0" w:firstLine="0"/>
      <w:outlineLvl w:val="9"/>
    </w:pPr>
    <w:rPr>
      <w:rFonts w:asciiTheme="majorHAnsi" w:eastAsiaTheme="majorEastAsia" w:hAnsiTheme="majorHAnsi" w:cstheme="majorBidi"/>
      <w:b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3E7D5-30CD-40E5-88CA-9BF81E36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27</Pages>
  <Words>2087</Words>
  <Characters>11899</Characters>
  <Application>Microsoft Office Word</Application>
  <DocSecurity>0</DocSecurity>
  <Lines>99</Lines>
  <Paragraphs>27</Paragraphs>
  <ScaleCrop>false</ScaleCrop>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dc:creator>
  <cp:lastModifiedBy>XJ</cp:lastModifiedBy>
  <cp:revision>336</cp:revision>
  <dcterms:created xsi:type="dcterms:W3CDTF">2021-05-22T14:44:00Z</dcterms:created>
  <dcterms:modified xsi:type="dcterms:W3CDTF">2021-06-28T01:32:00Z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72948B910DDE444E9046CD0085B2986B</vt:lpwstr>
  </property>
</Properties>
</file>