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E8" w:rsidRPr="00E204BB" w:rsidRDefault="008C4BE8" w:rsidP="008C4BE8">
      <w:pPr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36"/>
          <w:szCs w:val="36"/>
        </w:rPr>
      </w:pPr>
      <w:r w:rsidRPr="00E204BB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保定市自然资源和规划局徐水区分局</w:t>
      </w:r>
    </w:p>
    <w:p w:rsidR="008C4BE8" w:rsidRPr="00064A85" w:rsidRDefault="008C4BE8" w:rsidP="008C4BE8">
      <w:pPr>
        <w:jc w:val="center"/>
        <w:rPr>
          <w:rFonts w:ascii="方正小标宋简体" w:eastAsia="方正小标宋简体" w:hAnsiTheme="majorEastAsia" w:cs="宋体"/>
          <w:b/>
          <w:color w:val="000000"/>
          <w:kern w:val="0"/>
          <w:sz w:val="44"/>
          <w:szCs w:val="44"/>
        </w:rPr>
      </w:pPr>
      <w:r w:rsidRPr="002714F3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关于</w:t>
      </w:r>
      <w:r w:rsidR="00C274CD">
        <w:rPr>
          <w:rFonts w:ascii="方正小标宋简体" w:eastAsia="方正小标宋简体" w:hAnsiTheme="minorEastAsia" w:hint="eastAsia"/>
          <w:b/>
          <w:sz w:val="36"/>
          <w:szCs w:val="36"/>
        </w:rPr>
        <w:t>2020</w:t>
      </w:r>
      <w:r w:rsidR="00C03FFB">
        <w:rPr>
          <w:rFonts w:ascii="方正小标宋简体" w:eastAsia="方正小标宋简体" w:hAnsiTheme="minorEastAsia" w:hint="eastAsia"/>
          <w:b/>
          <w:sz w:val="36"/>
          <w:szCs w:val="36"/>
        </w:rPr>
        <w:t>年</w:t>
      </w:r>
      <w:r w:rsidR="003B2EBD">
        <w:rPr>
          <w:rFonts w:ascii="方正小标宋简体" w:eastAsia="方正小标宋简体" w:hAnsiTheme="minorEastAsia" w:hint="eastAsia"/>
          <w:b/>
          <w:sz w:val="36"/>
          <w:szCs w:val="36"/>
        </w:rPr>
        <w:t>度</w:t>
      </w:r>
      <w:r w:rsidR="00C274CD">
        <w:rPr>
          <w:rFonts w:ascii="方正小标宋简体" w:eastAsia="方正小标宋简体" w:hAnsiTheme="minorEastAsia" w:hint="eastAsia"/>
          <w:b/>
          <w:sz w:val="36"/>
          <w:szCs w:val="36"/>
        </w:rPr>
        <w:t>25</w:t>
      </w:r>
      <w:r w:rsidR="00C03FFB">
        <w:rPr>
          <w:rFonts w:ascii="方正小标宋简体" w:eastAsia="方正小标宋简体" w:hAnsiTheme="minorEastAsia" w:hint="eastAsia"/>
          <w:b/>
          <w:sz w:val="36"/>
          <w:szCs w:val="36"/>
        </w:rPr>
        <w:t>个一般项目</w:t>
      </w:r>
      <w:r w:rsidRPr="00E204BB">
        <w:rPr>
          <w:rFonts w:ascii="方正小标宋简体" w:eastAsia="方正小标宋简体" w:hAnsiTheme="majorEastAsia" w:cs="宋体" w:hint="eastAsia"/>
          <w:b/>
          <w:color w:val="000000"/>
          <w:kern w:val="0"/>
          <w:sz w:val="36"/>
          <w:szCs w:val="36"/>
        </w:rPr>
        <w:t>绩效自评工作报告</w:t>
      </w:r>
    </w:p>
    <w:p w:rsidR="005E1510" w:rsidRDefault="005E1510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</w:p>
    <w:p w:rsidR="00E204BB" w:rsidRPr="008535EA" w:rsidRDefault="00E204BB" w:rsidP="00E204BB">
      <w:pPr>
        <w:ind w:rightChars="-73" w:right="-153" w:firstLineChars="200" w:firstLine="560"/>
        <w:rPr>
          <w:rFonts w:asciiTheme="majorEastAsia" w:eastAsiaTheme="majorEastAsia" w:hAnsiTheme="majorEastAsia"/>
          <w:b/>
          <w:sz w:val="44"/>
          <w:szCs w:val="44"/>
        </w:rPr>
      </w:pPr>
      <w:r w:rsidRPr="008A639F">
        <w:rPr>
          <w:rFonts w:asciiTheme="minorEastAsia" w:hAnsiTheme="minorEastAsia" w:hint="eastAsia"/>
          <w:sz w:val="28"/>
          <w:szCs w:val="28"/>
        </w:rPr>
        <w:t>自接到保定市徐水区财政局《关于开展</w:t>
      </w:r>
      <w:r w:rsidR="00C274CD">
        <w:rPr>
          <w:rFonts w:asciiTheme="minorEastAsia" w:hAnsiTheme="minorEastAsia" w:hint="eastAsia"/>
          <w:sz w:val="28"/>
          <w:szCs w:val="28"/>
        </w:rPr>
        <w:t>2020</w:t>
      </w:r>
      <w:r w:rsidRPr="008A639F">
        <w:rPr>
          <w:rFonts w:asciiTheme="minorEastAsia" w:hAnsiTheme="minorEastAsia" w:hint="eastAsia"/>
          <w:sz w:val="28"/>
          <w:szCs w:val="28"/>
        </w:rPr>
        <w:t>年度财政专项资金</w:t>
      </w:r>
      <w:r w:rsidRPr="008F4269">
        <w:rPr>
          <w:rFonts w:asciiTheme="minorEastAsia" w:hAnsiTheme="minorEastAsia" w:hint="eastAsia"/>
          <w:sz w:val="28"/>
          <w:szCs w:val="28"/>
        </w:rPr>
        <w:t>部门预算绩效评价工作的通知》（</w:t>
      </w:r>
      <w:proofErr w:type="gramStart"/>
      <w:r w:rsidRPr="008F4269">
        <w:rPr>
          <w:rFonts w:asciiTheme="minorEastAsia" w:hAnsiTheme="minorEastAsia" w:hint="eastAsia"/>
          <w:sz w:val="28"/>
          <w:szCs w:val="28"/>
        </w:rPr>
        <w:t>徐财政字</w:t>
      </w:r>
      <w:proofErr w:type="gramEnd"/>
      <w:r w:rsidR="00C274CD">
        <w:rPr>
          <w:rFonts w:asciiTheme="minorEastAsia" w:hAnsiTheme="minorEastAsia" w:hint="eastAsia"/>
          <w:sz w:val="28"/>
          <w:szCs w:val="28"/>
        </w:rPr>
        <w:t>[2021</w:t>
      </w:r>
      <w:r w:rsidRPr="008F4269">
        <w:rPr>
          <w:rFonts w:asciiTheme="minorEastAsia" w:hAnsiTheme="minorEastAsia" w:hint="eastAsia"/>
          <w:sz w:val="28"/>
          <w:szCs w:val="28"/>
        </w:rPr>
        <w:t>]14号）文件，我局</w:t>
      </w:r>
      <w:r w:rsidR="00C03FFB">
        <w:rPr>
          <w:rFonts w:asciiTheme="minorEastAsia" w:hAnsiTheme="minorEastAsia" w:hint="eastAsia"/>
          <w:sz w:val="28"/>
          <w:szCs w:val="28"/>
        </w:rPr>
        <w:t>按照</w:t>
      </w:r>
      <w:r w:rsidR="00C03FFB" w:rsidRPr="008F4269"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 w:hint="eastAsia"/>
          <w:sz w:val="28"/>
          <w:szCs w:val="28"/>
        </w:rPr>
        <w:t>组织相关</w:t>
      </w:r>
      <w:r w:rsidR="00C274CD">
        <w:rPr>
          <w:rFonts w:asciiTheme="minorEastAsia" w:hAnsiTheme="minorEastAsia" w:hint="eastAsia"/>
          <w:sz w:val="28"/>
          <w:szCs w:val="28"/>
        </w:rPr>
        <w:t>业务</w:t>
      </w:r>
      <w:r>
        <w:rPr>
          <w:rFonts w:asciiTheme="minorEastAsia" w:hAnsiTheme="minorEastAsia" w:hint="eastAsia"/>
          <w:sz w:val="28"/>
          <w:szCs w:val="28"/>
        </w:rPr>
        <w:t>股室及业务人员对</w:t>
      </w:r>
      <w:r w:rsidRPr="008F4269">
        <w:rPr>
          <w:rFonts w:asciiTheme="minorEastAsia" w:hAnsiTheme="minorEastAsia" w:hint="eastAsia"/>
          <w:sz w:val="28"/>
          <w:szCs w:val="28"/>
        </w:rPr>
        <w:t>财政投入资金的</w:t>
      </w:r>
      <w:r w:rsidR="00C7133A">
        <w:rPr>
          <w:rFonts w:asciiTheme="minorEastAsia" w:hAnsiTheme="minorEastAsia" w:hint="eastAsia"/>
          <w:sz w:val="28"/>
          <w:szCs w:val="28"/>
        </w:rPr>
        <w:t>“</w:t>
      </w:r>
      <w:r w:rsidR="00C274CD">
        <w:rPr>
          <w:rFonts w:asciiTheme="minorEastAsia" w:hAnsiTheme="minorEastAsia" w:hint="eastAsia"/>
          <w:sz w:val="28"/>
          <w:szCs w:val="28"/>
        </w:rPr>
        <w:t>关于清算下达2019年新增费返还市县资金（25%部分）的通知</w:t>
      </w:r>
      <w:r w:rsidR="00C7133A">
        <w:rPr>
          <w:rFonts w:asciiTheme="minorEastAsia" w:hAnsiTheme="minorEastAsia" w:hint="eastAsia"/>
          <w:sz w:val="28"/>
          <w:szCs w:val="28"/>
        </w:rPr>
        <w:t>”</w:t>
      </w:r>
      <w:r w:rsidR="00574940" w:rsidRPr="00574940">
        <w:rPr>
          <w:rFonts w:asciiTheme="minorEastAsia" w:hAnsiTheme="minorEastAsia" w:hint="eastAsia"/>
          <w:sz w:val="28"/>
          <w:szCs w:val="28"/>
        </w:rPr>
        <w:t>等</w:t>
      </w:r>
      <w:r w:rsidR="00C274CD">
        <w:rPr>
          <w:rFonts w:asciiTheme="minorEastAsia" w:hAnsiTheme="minorEastAsia" w:hint="eastAsia"/>
          <w:sz w:val="28"/>
          <w:szCs w:val="28"/>
        </w:rPr>
        <w:t>25</w:t>
      </w:r>
      <w:r w:rsidR="00574940" w:rsidRPr="00574940">
        <w:rPr>
          <w:rFonts w:asciiTheme="minorEastAsia" w:hAnsiTheme="minorEastAsia" w:hint="eastAsia"/>
          <w:sz w:val="28"/>
          <w:szCs w:val="28"/>
        </w:rPr>
        <w:t>个项目</w:t>
      </w:r>
      <w:r w:rsidRPr="00574940">
        <w:rPr>
          <w:rFonts w:asciiTheme="minorEastAsia" w:hAnsiTheme="minorEastAsia" w:hint="eastAsia"/>
          <w:sz w:val="28"/>
          <w:szCs w:val="28"/>
        </w:rPr>
        <w:t>进</w:t>
      </w:r>
      <w:r w:rsidRPr="008F4269">
        <w:rPr>
          <w:rFonts w:asciiTheme="minorEastAsia" w:hAnsiTheme="minorEastAsia" w:hint="eastAsia"/>
          <w:sz w:val="28"/>
          <w:szCs w:val="28"/>
        </w:rPr>
        <w:t>行绩效评价工作</w:t>
      </w:r>
      <w:r>
        <w:rPr>
          <w:rFonts w:asciiTheme="minorEastAsia" w:hAnsiTheme="minorEastAsia" w:hint="eastAsia"/>
          <w:sz w:val="28"/>
          <w:szCs w:val="28"/>
        </w:rPr>
        <w:t>，现将自评结果报告如下：</w:t>
      </w:r>
    </w:p>
    <w:p w:rsidR="00574940" w:rsidRPr="005E1510" w:rsidRDefault="00E204BB" w:rsidP="00574940">
      <w:pPr>
        <w:pStyle w:val="a5"/>
        <w:numPr>
          <w:ilvl w:val="0"/>
          <w:numId w:val="1"/>
        </w:numPr>
        <w:ind w:rightChars="-73" w:right="-153" w:firstLineChars="0"/>
        <w:rPr>
          <w:rFonts w:ascii="黑体" w:eastAsia="黑体" w:hAnsi="黑体"/>
          <w:sz w:val="28"/>
          <w:szCs w:val="28"/>
        </w:rPr>
      </w:pPr>
      <w:r w:rsidRPr="005E1510">
        <w:rPr>
          <w:rFonts w:ascii="黑体" w:eastAsia="黑体" w:hAnsi="黑体" w:hint="eastAsia"/>
          <w:sz w:val="28"/>
          <w:szCs w:val="28"/>
        </w:rPr>
        <w:t>绩效自评工作组织开展情况</w:t>
      </w:r>
    </w:p>
    <w:p w:rsidR="00574940" w:rsidRDefault="00E204BB" w:rsidP="00E204BB">
      <w:pPr>
        <w:ind w:rightChars="-73" w:right="-153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 xml:space="preserve"> </w:t>
      </w:r>
      <w:r w:rsidRPr="00E204BB">
        <w:rPr>
          <w:rFonts w:asciiTheme="minorEastAsia" w:hAnsiTheme="minorEastAsia" w:hint="eastAsia"/>
          <w:sz w:val="28"/>
          <w:szCs w:val="28"/>
        </w:rPr>
        <w:t xml:space="preserve">  </w:t>
      </w:r>
      <w:r w:rsidR="00574940">
        <w:rPr>
          <w:rFonts w:asciiTheme="minorEastAsia" w:hAnsiTheme="minorEastAsia" w:hint="eastAsia"/>
          <w:sz w:val="28"/>
          <w:szCs w:val="28"/>
        </w:rPr>
        <w:t xml:space="preserve"> </w:t>
      </w:r>
      <w:r w:rsidR="00C274CD">
        <w:rPr>
          <w:rFonts w:asciiTheme="minorEastAsia" w:hAnsiTheme="minorEastAsia" w:hint="eastAsia"/>
          <w:sz w:val="28"/>
          <w:szCs w:val="28"/>
        </w:rPr>
        <w:t>按照</w:t>
      </w:r>
      <w:r w:rsidR="00C274CD" w:rsidRPr="008A639F">
        <w:rPr>
          <w:rFonts w:asciiTheme="minorEastAsia" w:hAnsiTheme="minorEastAsia" w:hint="eastAsia"/>
          <w:sz w:val="28"/>
          <w:szCs w:val="28"/>
        </w:rPr>
        <w:t>《关于开展</w:t>
      </w:r>
      <w:r w:rsidR="00C274CD">
        <w:rPr>
          <w:rFonts w:asciiTheme="minorEastAsia" w:hAnsiTheme="minorEastAsia" w:hint="eastAsia"/>
          <w:sz w:val="28"/>
          <w:szCs w:val="28"/>
        </w:rPr>
        <w:t>2020</w:t>
      </w:r>
      <w:r w:rsidR="00C274CD" w:rsidRPr="008A639F">
        <w:rPr>
          <w:rFonts w:asciiTheme="minorEastAsia" w:hAnsiTheme="minorEastAsia" w:hint="eastAsia"/>
          <w:sz w:val="28"/>
          <w:szCs w:val="28"/>
        </w:rPr>
        <w:t>年度财政专项资金</w:t>
      </w:r>
      <w:r w:rsidR="00C274CD" w:rsidRPr="008F4269">
        <w:rPr>
          <w:rFonts w:asciiTheme="minorEastAsia" w:hAnsiTheme="minorEastAsia" w:hint="eastAsia"/>
          <w:sz w:val="28"/>
          <w:szCs w:val="28"/>
        </w:rPr>
        <w:t>部门预算绩效评价工作的通知》（</w:t>
      </w:r>
      <w:proofErr w:type="gramStart"/>
      <w:r w:rsidR="00C274CD" w:rsidRPr="008F4269">
        <w:rPr>
          <w:rFonts w:asciiTheme="minorEastAsia" w:hAnsiTheme="minorEastAsia" w:hint="eastAsia"/>
          <w:sz w:val="28"/>
          <w:szCs w:val="28"/>
        </w:rPr>
        <w:t>徐财政字</w:t>
      </w:r>
      <w:proofErr w:type="gramEnd"/>
      <w:r w:rsidR="00C274CD">
        <w:rPr>
          <w:rFonts w:asciiTheme="minorEastAsia" w:hAnsiTheme="minorEastAsia" w:hint="eastAsia"/>
          <w:sz w:val="28"/>
          <w:szCs w:val="28"/>
        </w:rPr>
        <w:t>[2021</w:t>
      </w:r>
      <w:r w:rsidR="00C274CD" w:rsidRPr="008F4269">
        <w:rPr>
          <w:rFonts w:asciiTheme="minorEastAsia" w:hAnsiTheme="minorEastAsia" w:hint="eastAsia"/>
          <w:sz w:val="28"/>
          <w:szCs w:val="28"/>
        </w:rPr>
        <w:t>]14号）文件</w:t>
      </w:r>
      <w:r w:rsidR="00C274CD">
        <w:rPr>
          <w:rFonts w:asciiTheme="minorEastAsia" w:hAnsiTheme="minorEastAsia" w:hint="eastAsia"/>
          <w:sz w:val="28"/>
          <w:szCs w:val="28"/>
        </w:rPr>
        <w:t>要求，结合我局实际此次</w:t>
      </w:r>
      <w:r w:rsidR="00574940">
        <w:rPr>
          <w:rFonts w:asciiTheme="minorEastAsia" w:hAnsiTheme="minorEastAsia" w:hint="eastAsia"/>
          <w:sz w:val="28"/>
          <w:szCs w:val="28"/>
        </w:rPr>
        <w:t>绩效自评工作安排部署，</w:t>
      </w:r>
      <w:r w:rsidR="00BA4EB7">
        <w:rPr>
          <w:rFonts w:asciiTheme="minorEastAsia" w:hAnsiTheme="minorEastAsia" w:hint="eastAsia"/>
          <w:sz w:val="28"/>
          <w:szCs w:val="28"/>
        </w:rPr>
        <w:t>成立了以党组书记、局长孙卫彬为组长，党组副书记、副局长田文胜为副组长，相关</w:t>
      </w:r>
      <w:r w:rsidR="00C274CD">
        <w:rPr>
          <w:rFonts w:asciiTheme="minorEastAsia" w:hAnsiTheme="minorEastAsia" w:hint="eastAsia"/>
          <w:sz w:val="28"/>
          <w:szCs w:val="28"/>
        </w:rPr>
        <w:t>业务</w:t>
      </w:r>
      <w:r w:rsidR="00BA4EB7">
        <w:rPr>
          <w:rFonts w:asciiTheme="minorEastAsia" w:hAnsiTheme="minorEastAsia" w:hint="eastAsia"/>
          <w:sz w:val="28"/>
          <w:szCs w:val="28"/>
        </w:rPr>
        <w:t>股室负责人为成员的绩效评价领导小组，</w:t>
      </w:r>
      <w:r w:rsidR="00C7133A">
        <w:rPr>
          <w:rFonts w:asciiTheme="minorEastAsia" w:hAnsiTheme="minorEastAsia" w:hint="eastAsia"/>
          <w:sz w:val="28"/>
          <w:szCs w:val="28"/>
        </w:rPr>
        <w:t>针对</w:t>
      </w:r>
      <w:r w:rsidR="00574940">
        <w:rPr>
          <w:rFonts w:asciiTheme="minorEastAsia" w:hAnsiTheme="minorEastAsia" w:hint="eastAsia"/>
          <w:sz w:val="28"/>
          <w:szCs w:val="28"/>
        </w:rPr>
        <w:t>区财政局下达我单位</w:t>
      </w:r>
      <w:r w:rsidR="00C274CD">
        <w:rPr>
          <w:rFonts w:asciiTheme="minorEastAsia" w:hAnsiTheme="minorEastAsia" w:hint="eastAsia"/>
          <w:sz w:val="28"/>
          <w:szCs w:val="28"/>
        </w:rPr>
        <w:t>25</w:t>
      </w:r>
      <w:r w:rsidR="00574940">
        <w:rPr>
          <w:rFonts w:asciiTheme="minorEastAsia" w:hAnsiTheme="minorEastAsia" w:hint="eastAsia"/>
          <w:sz w:val="28"/>
          <w:szCs w:val="28"/>
        </w:rPr>
        <w:t>个</w:t>
      </w:r>
      <w:r w:rsidR="00C274CD">
        <w:rPr>
          <w:rFonts w:asciiTheme="minorEastAsia" w:hAnsiTheme="minorEastAsia" w:hint="eastAsia"/>
          <w:sz w:val="28"/>
          <w:szCs w:val="28"/>
        </w:rPr>
        <w:t>一般项目</w:t>
      </w:r>
      <w:r w:rsidR="00602B6F">
        <w:rPr>
          <w:rFonts w:asciiTheme="minorEastAsia" w:hAnsiTheme="minorEastAsia" w:hint="eastAsia"/>
          <w:sz w:val="28"/>
          <w:szCs w:val="28"/>
        </w:rPr>
        <w:t>，</w:t>
      </w:r>
      <w:r w:rsidR="00BA4EB7">
        <w:rPr>
          <w:rFonts w:asciiTheme="minorEastAsia" w:hAnsiTheme="minorEastAsia" w:hint="eastAsia"/>
          <w:sz w:val="28"/>
          <w:szCs w:val="28"/>
        </w:rPr>
        <w:t>召开专门</w:t>
      </w:r>
      <w:r w:rsidR="00C7133A">
        <w:rPr>
          <w:rFonts w:asciiTheme="minorEastAsia" w:hAnsiTheme="minorEastAsia" w:hint="eastAsia"/>
          <w:sz w:val="28"/>
          <w:szCs w:val="28"/>
        </w:rPr>
        <w:t>绩效评价</w:t>
      </w:r>
      <w:r w:rsidR="00BA4EB7">
        <w:rPr>
          <w:rFonts w:asciiTheme="minorEastAsia" w:hAnsiTheme="minorEastAsia" w:hint="eastAsia"/>
          <w:sz w:val="28"/>
          <w:szCs w:val="28"/>
        </w:rPr>
        <w:t>会议</w:t>
      </w:r>
      <w:r w:rsidR="00C7133A">
        <w:rPr>
          <w:rFonts w:asciiTheme="minorEastAsia" w:hAnsiTheme="minorEastAsia" w:hint="eastAsia"/>
          <w:sz w:val="28"/>
          <w:szCs w:val="28"/>
        </w:rPr>
        <w:t>，</w:t>
      </w:r>
      <w:r w:rsidR="00BA4EB7">
        <w:rPr>
          <w:rFonts w:asciiTheme="minorEastAsia" w:hAnsiTheme="minorEastAsia" w:hint="eastAsia"/>
          <w:sz w:val="28"/>
          <w:szCs w:val="28"/>
        </w:rPr>
        <w:t>研究、</w:t>
      </w:r>
      <w:r w:rsidR="00C03FFB">
        <w:rPr>
          <w:rFonts w:asciiTheme="minorEastAsia" w:hAnsiTheme="minorEastAsia" w:hint="eastAsia"/>
          <w:sz w:val="28"/>
          <w:szCs w:val="28"/>
        </w:rPr>
        <w:t>梳理</w:t>
      </w:r>
      <w:r w:rsidR="00C7133A">
        <w:rPr>
          <w:rFonts w:asciiTheme="minorEastAsia" w:hAnsiTheme="minorEastAsia" w:hint="eastAsia"/>
          <w:sz w:val="28"/>
          <w:szCs w:val="28"/>
        </w:rPr>
        <w:t>各项</w:t>
      </w:r>
      <w:proofErr w:type="gramStart"/>
      <w:r w:rsidR="00C7133A">
        <w:rPr>
          <w:rFonts w:asciiTheme="minorEastAsia" w:hAnsiTheme="minorEastAsia" w:hint="eastAsia"/>
          <w:sz w:val="28"/>
          <w:szCs w:val="28"/>
        </w:rPr>
        <w:t>目实施</w:t>
      </w:r>
      <w:proofErr w:type="gramEnd"/>
      <w:r w:rsidR="00C7133A">
        <w:rPr>
          <w:rFonts w:asciiTheme="minorEastAsia" w:hAnsiTheme="minorEastAsia" w:hint="eastAsia"/>
          <w:sz w:val="28"/>
          <w:szCs w:val="28"/>
        </w:rPr>
        <w:t>进度，项目取得效果或成果及资金拨付使用情况</w:t>
      </w:r>
      <w:r w:rsidR="00C03FFB">
        <w:rPr>
          <w:rFonts w:asciiTheme="minorEastAsia" w:hAnsiTheme="minorEastAsia" w:hint="eastAsia"/>
          <w:sz w:val="28"/>
          <w:szCs w:val="28"/>
        </w:rPr>
        <w:t>，</w:t>
      </w:r>
      <w:r w:rsidR="00C274CD">
        <w:rPr>
          <w:rFonts w:asciiTheme="minorEastAsia" w:hAnsiTheme="minorEastAsia" w:hint="eastAsia"/>
          <w:sz w:val="28"/>
          <w:szCs w:val="28"/>
        </w:rPr>
        <w:t>会议上局领导</w:t>
      </w:r>
      <w:r w:rsidR="00602B6F">
        <w:rPr>
          <w:rFonts w:asciiTheme="minorEastAsia" w:hAnsiTheme="minorEastAsia" w:hint="eastAsia"/>
          <w:sz w:val="28"/>
          <w:szCs w:val="28"/>
        </w:rPr>
        <w:t>要求项目负责股室</w:t>
      </w:r>
      <w:r w:rsidR="00C7133A">
        <w:rPr>
          <w:rFonts w:asciiTheme="minorEastAsia" w:hAnsiTheme="minorEastAsia" w:hint="eastAsia"/>
          <w:sz w:val="28"/>
          <w:szCs w:val="28"/>
        </w:rPr>
        <w:t>要</w:t>
      </w:r>
      <w:r w:rsidR="005763D2">
        <w:rPr>
          <w:rFonts w:asciiTheme="minorEastAsia" w:hAnsiTheme="minorEastAsia" w:hint="eastAsia"/>
          <w:sz w:val="28"/>
          <w:szCs w:val="28"/>
        </w:rPr>
        <w:t>认真开展</w:t>
      </w:r>
      <w:r w:rsidR="00602B6F">
        <w:rPr>
          <w:rFonts w:asciiTheme="minorEastAsia" w:hAnsiTheme="minorEastAsia" w:hint="eastAsia"/>
          <w:sz w:val="28"/>
          <w:szCs w:val="28"/>
        </w:rPr>
        <w:t>项目绩效评价工作，</w:t>
      </w:r>
      <w:r w:rsidR="00C7133A">
        <w:rPr>
          <w:rFonts w:asciiTheme="minorEastAsia" w:hAnsiTheme="minorEastAsia" w:hint="eastAsia"/>
          <w:sz w:val="28"/>
          <w:szCs w:val="28"/>
        </w:rPr>
        <w:t>通过</w:t>
      </w:r>
      <w:r w:rsidR="00C03FFB">
        <w:rPr>
          <w:rFonts w:asciiTheme="minorEastAsia" w:hAnsiTheme="minorEastAsia" w:hint="eastAsia"/>
          <w:sz w:val="28"/>
          <w:szCs w:val="28"/>
        </w:rPr>
        <w:t>各项目工作开展</w:t>
      </w:r>
      <w:r w:rsidR="00C7133A">
        <w:rPr>
          <w:rFonts w:asciiTheme="minorEastAsia" w:hAnsiTheme="minorEastAsia" w:hint="eastAsia"/>
          <w:sz w:val="28"/>
          <w:szCs w:val="28"/>
        </w:rPr>
        <w:t>实施</w:t>
      </w:r>
      <w:r w:rsidR="00C03FFB">
        <w:rPr>
          <w:rFonts w:asciiTheme="minorEastAsia" w:hAnsiTheme="minorEastAsia" w:hint="eastAsia"/>
          <w:sz w:val="28"/>
          <w:szCs w:val="28"/>
        </w:rPr>
        <w:t>情况，结合项目合同约定，按照单位财务管理规定，及时准确拨付资金，</w:t>
      </w:r>
      <w:r w:rsidR="00C274CD">
        <w:rPr>
          <w:rFonts w:asciiTheme="minorEastAsia" w:hAnsiTheme="minorEastAsia" w:hint="eastAsia"/>
          <w:sz w:val="28"/>
          <w:szCs w:val="28"/>
        </w:rPr>
        <w:t>除了</w:t>
      </w:r>
      <w:r w:rsidR="00A00E7C">
        <w:rPr>
          <w:rFonts w:asciiTheme="minorEastAsia" w:hAnsiTheme="minorEastAsia" w:hint="eastAsia"/>
          <w:sz w:val="28"/>
          <w:szCs w:val="28"/>
        </w:rPr>
        <w:t>3</w:t>
      </w:r>
      <w:r w:rsidR="00030799">
        <w:rPr>
          <w:rFonts w:asciiTheme="minorEastAsia" w:hAnsiTheme="minorEastAsia" w:hint="eastAsia"/>
          <w:sz w:val="28"/>
          <w:szCs w:val="28"/>
        </w:rPr>
        <w:t>个</w:t>
      </w:r>
      <w:r w:rsidR="00C274CD">
        <w:rPr>
          <w:rFonts w:asciiTheme="minorEastAsia" w:hAnsiTheme="minorEastAsia" w:hint="eastAsia"/>
          <w:sz w:val="28"/>
          <w:szCs w:val="28"/>
        </w:rPr>
        <w:t>项目由于</w:t>
      </w:r>
      <w:r w:rsidR="00C7133A">
        <w:rPr>
          <w:rFonts w:asciiTheme="minorEastAsia" w:hAnsiTheme="minorEastAsia" w:hint="eastAsia"/>
          <w:sz w:val="28"/>
          <w:szCs w:val="28"/>
        </w:rPr>
        <w:t>退耕还</w:t>
      </w:r>
      <w:proofErr w:type="gramStart"/>
      <w:r w:rsidR="00C7133A">
        <w:rPr>
          <w:rFonts w:asciiTheme="minorEastAsia" w:hAnsiTheme="minorEastAsia" w:hint="eastAsia"/>
          <w:sz w:val="28"/>
          <w:szCs w:val="28"/>
        </w:rPr>
        <w:t>林政策</w:t>
      </w:r>
      <w:proofErr w:type="gramEnd"/>
      <w:r w:rsidR="00C7133A">
        <w:rPr>
          <w:rFonts w:asciiTheme="minorEastAsia" w:hAnsiTheme="minorEastAsia" w:hint="eastAsia"/>
          <w:sz w:val="28"/>
          <w:szCs w:val="28"/>
        </w:rPr>
        <w:t>变动、项目竣工验收资金</w:t>
      </w:r>
      <w:r w:rsidR="00785E23">
        <w:rPr>
          <w:rFonts w:asciiTheme="minorEastAsia" w:hAnsiTheme="minorEastAsia" w:hint="eastAsia"/>
          <w:sz w:val="28"/>
          <w:szCs w:val="28"/>
        </w:rPr>
        <w:t>等原因</w:t>
      </w:r>
      <w:r w:rsidR="00E91442">
        <w:rPr>
          <w:rFonts w:asciiTheme="minorEastAsia" w:hAnsiTheme="minorEastAsia" w:hint="eastAsia"/>
          <w:sz w:val="28"/>
          <w:szCs w:val="28"/>
        </w:rPr>
        <w:t>资金支付率比较低以外</w:t>
      </w:r>
      <w:r w:rsidR="00C274CD">
        <w:rPr>
          <w:rFonts w:asciiTheme="minorEastAsia" w:hAnsiTheme="minorEastAsia" w:hint="eastAsia"/>
          <w:sz w:val="28"/>
          <w:szCs w:val="28"/>
        </w:rPr>
        <w:t>，2</w:t>
      </w:r>
      <w:r w:rsidR="00A00E7C">
        <w:rPr>
          <w:rFonts w:asciiTheme="minorEastAsia" w:hAnsiTheme="minorEastAsia" w:hint="eastAsia"/>
          <w:sz w:val="28"/>
          <w:szCs w:val="28"/>
        </w:rPr>
        <w:t>2</w:t>
      </w:r>
      <w:r w:rsidR="00C03FFB">
        <w:rPr>
          <w:rFonts w:asciiTheme="minorEastAsia" w:hAnsiTheme="minorEastAsia" w:hint="eastAsia"/>
          <w:sz w:val="28"/>
          <w:szCs w:val="28"/>
        </w:rPr>
        <w:t>个项目资金支付率</w:t>
      </w:r>
      <w:r w:rsidR="00A00E7C">
        <w:rPr>
          <w:rFonts w:asciiTheme="minorEastAsia" w:hAnsiTheme="minorEastAsia" w:hint="eastAsia"/>
          <w:sz w:val="28"/>
          <w:szCs w:val="28"/>
        </w:rPr>
        <w:t>接近或</w:t>
      </w:r>
      <w:r w:rsidR="00C03FFB">
        <w:rPr>
          <w:rFonts w:asciiTheme="minorEastAsia" w:hAnsiTheme="minorEastAsia" w:hint="eastAsia"/>
          <w:sz w:val="28"/>
          <w:szCs w:val="28"/>
        </w:rPr>
        <w:t>达到了100%，在各项专项</w:t>
      </w:r>
      <w:r w:rsidR="00753A13">
        <w:rPr>
          <w:rFonts w:asciiTheme="minorEastAsia" w:hAnsiTheme="minorEastAsia" w:hint="eastAsia"/>
          <w:sz w:val="28"/>
          <w:szCs w:val="28"/>
        </w:rPr>
        <w:t>资金</w:t>
      </w:r>
      <w:r w:rsidR="00C03FFB">
        <w:rPr>
          <w:rFonts w:asciiTheme="minorEastAsia" w:hAnsiTheme="minorEastAsia" w:hint="eastAsia"/>
          <w:sz w:val="28"/>
          <w:szCs w:val="28"/>
        </w:rPr>
        <w:t>监督检查及审计部门</w:t>
      </w:r>
      <w:r w:rsidR="00753A13">
        <w:rPr>
          <w:rFonts w:asciiTheme="minorEastAsia" w:hAnsiTheme="minorEastAsia" w:hint="eastAsia"/>
          <w:sz w:val="28"/>
          <w:szCs w:val="28"/>
        </w:rPr>
        <w:t>对</w:t>
      </w:r>
      <w:r w:rsidR="00E91442">
        <w:rPr>
          <w:rFonts w:asciiTheme="minorEastAsia" w:hAnsiTheme="minorEastAsia" w:hint="eastAsia"/>
          <w:sz w:val="28"/>
          <w:szCs w:val="28"/>
        </w:rPr>
        <w:t>我单位各项</w:t>
      </w:r>
      <w:r w:rsidR="00753A13">
        <w:rPr>
          <w:rFonts w:asciiTheme="minorEastAsia" w:hAnsiTheme="minorEastAsia" w:hint="eastAsia"/>
          <w:sz w:val="28"/>
          <w:szCs w:val="28"/>
        </w:rPr>
        <w:t>工作及政策落实</w:t>
      </w:r>
      <w:r w:rsidR="00C03FFB">
        <w:rPr>
          <w:rFonts w:asciiTheme="minorEastAsia" w:hAnsiTheme="minorEastAsia" w:hint="eastAsia"/>
          <w:sz w:val="28"/>
          <w:szCs w:val="28"/>
        </w:rPr>
        <w:t>审查时，未</w:t>
      </w:r>
      <w:r w:rsidR="00E91442">
        <w:rPr>
          <w:rFonts w:asciiTheme="minorEastAsia" w:hAnsiTheme="minorEastAsia" w:hint="eastAsia"/>
          <w:sz w:val="28"/>
          <w:szCs w:val="28"/>
        </w:rPr>
        <w:t>发</w:t>
      </w:r>
      <w:r w:rsidR="00C03FFB">
        <w:rPr>
          <w:rFonts w:asciiTheme="minorEastAsia" w:hAnsiTheme="minorEastAsia" w:hint="eastAsia"/>
          <w:sz w:val="28"/>
          <w:szCs w:val="28"/>
        </w:rPr>
        <w:t>现资金管理、拨付、使用问题。</w:t>
      </w:r>
    </w:p>
    <w:p w:rsidR="00E204BB" w:rsidRPr="005E1510" w:rsidRDefault="00E204BB" w:rsidP="00E204BB">
      <w:pPr>
        <w:ind w:rightChars="-73" w:right="-153" w:firstLineChars="200" w:firstLine="560"/>
        <w:rPr>
          <w:rFonts w:ascii="黑体" w:eastAsia="黑体" w:hAnsi="黑体"/>
          <w:sz w:val="28"/>
          <w:szCs w:val="28"/>
        </w:rPr>
      </w:pPr>
      <w:r w:rsidRPr="005E1510">
        <w:rPr>
          <w:rFonts w:ascii="黑体" w:eastAsia="黑体" w:hAnsi="黑体" w:hint="eastAsia"/>
          <w:sz w:val="28"/>
          <w:szCs w:val="28"/>
        </w:rPr>
        <w:lastRenderedPageBreak/>
        <w:t>二、绩效目标实现情况</w:t>
      </w:r>
    </w:p>
    <w:p w:rsidR="00E204BB" w:rsidRPr="008A639F" w:rsidRDefault="003477D5" w:rsidP="003477D5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依照区政府及上级本系统工作安排，2020年度积极协调区财政局，对我单位实施的项目给予资金支持，总体上看，各项目能够顺利开展，并圆满完成了各项工作任务。对于此次绩效考核的</w:t>
      </w:r>
      <w:r w:rsidR="00427657">
        <w:rPr>
          <w:rFonts w:asciiTheme="minorEastAsia" w:hAnsiTheme="minorEastAsia" w:hint="eastAsia"/>
          <w:sz w:val="28"/>
          <w:szCs w:val="28"/>
        </w:rPr>
        <w:t>25个</w:t>
      </w:r>
      <w:r w:rsidR="00E204BB" w:rsidRPr="008A639F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，能够</w:t>
      </w:r>
      <w:r w:rsidR="00E204BB">
        <w:rPr>
          <w:rFonts w:asciiTheme="minorEastAsia" w:hAnsiTheme="minorEastAsia" w:hint="eastAsia"/>
          <w:sz w:val="28"/>
          <w:szCs w:val="28"/>
        </w:rPr>
        <w:t>按照年初设定的</w:t>
      </w:r>
      <w:r w:rsidR="001354BC">
        <w:rPr>
          <w:rFonts w:asciiTheme="minorEastAsia" w:hAnsiTheme="minorEastAsia" w:hint="eastAsia"/>
          <w:sz w:val="28"/>
          <w:szCs w:val="28"/>
        </w:rPr>
        <w:t>项目</w:t>
      </w:r>
      <w:r w:rsidR="00E204BB">
        <w:rPr>
          <w:rFonts w:asciiTheme="minorEastAsia" w:hAnsiTheme="minorEastAsia" w:hint="eastAsia"/>
          <w:sz w:val="28"/>
          <w:szCs w:val="28"/>
        </w:rPr>
        <w:t>绩效目标</w:t>
      </w:r>
      <w:r w:rsidR="001354BC">
        <w:rPr>
          <w:rFonts w:asciiTheme="minorEastAsia" w:hAnsiTheme="minorEastAsia" w:hint="eastAsia"/>
          <w:sz w:val="28"/>
          <w:szCs w:val="28"/>
        </w:rPr>
        <w:t>，</w:t>
      </w:r>
      <w:r w:rsidR="00E204BB">
        <w:rPr>
          <w:rFonts w:asciiTheme="minorEastAsia" w:hAnsiTheme="minorEastAsia" w:hint="eastAsia"/>
          <w:sz w:val="28"/>
          <w:szCs w:val="28"/>
        </w:rPr>
        <w:t>稳步推进项目</w:t>
      </w:r>
      <w:r w:rsidR="001354BC">
        <w:rPr>
          <w:rFonts w:asciiTheme="minorEastAsia" w:hAnsiTheme="minorEastAsia" w:hint="eastAsia"/>
          <w:sz w:val="28"/>
          <w:szCs w:val="28"/>
        </w:rPr>
        <w:t>实施</w:t>
      </w:r>
      <w:r w:rsidR="00E204BB">
        <w:rPr>
          <w:rFonts w:asciiTheme="minorEastAsia" w:hAnsiTheme="minorEastAsia" w:hint="eastAsia"/>
          <w:sz w:val="28"/>
          <w:szCs w:val="28"/>
        </w:rPr>
        <w:t>，</w:t>
      </w:r>
      <w:r w:rsidR="001354BC">
        <w:rPr>
          <w:rFonts w:asciiTheme="minorEastAsia" w:hAnsiTheme="minorEastAsia" w:hint="eastAsia"/>
          <w:sz w:val="28"/>
          <w:szCs w:val="28"/>
        </w:rPr>
        <w:t>2</w:t>
      </w:r>
      <w:r w:rsidR="00CF4D81">
        <w:rPr>
          <w:rFonts w:asciiTheme="minorEastAsia" w:hAnsiTheme="minorEastAsia" w:hint="eastAsia"/>
          <w:sz w:val="28"/>
          <w:szCs w:val="28"/>
        </w:rPr>
        <w:t>5</w:t>
      </w:r>
      <w:r w:rsidR="00427657">
        <w:rPr>
          <w:rFonts w:asciiTheme="minorEastAsia" w:hAnsiTheme="minorEastAsia" w:hint="eastAsia"/>
          <w:sz w:val="28"/>
          <w:szCs w:val="28"/>
        </w:rPr>
        <w:t>个项目</w:t>
      </w:r>
      <w:r w:rsidR="00E204BB">
        <w:rPr>
          <w:rFonts w:asciiTheme="minorEastAsia" w:hAnsiTheme="minorEastAsia" w:hint="eastAsia"/>
          <w:sz w:val="28"/>
          <w:szCs w:val="28"/>
        </w:rPr>
        <w:t>如期</w:t>
      </w:r>
      <w:r w:rsidR="00E204BB" w:rsidRPr="008A639F">
        <w:rPr>
          <w:rFonts w:asciiTheme="minorEastAsia" w:hAnsiTheme="minorEastAsia" w:hint="eastAsia"/>
          <w:sz w:val="28"/>
          <w:szCs w:val="28"/>
        </w:rPr>
        <w:t>完成</w:t>
      </w:r>
      <w:r w:rsidR="00E204BB">
        <w:rPr>
          <w:rFonts w:asciiTheme="minorEastAsia" w:hAnsiTheme="minorEastAsia" w:hint="eastAsia"/>
          <w:sz w:val="28"/>
          <w:szCs w:val="28"/>
        </w:rPr>
        <w:t>了各项</w:t>
      </w:r>
      <w:r w:rsidR="009E27C6">
        <w:rPr>
          <w:rFonts w:asciiTheme="minorEastAsia" w:hAnsiTheme="minorEastAsia" w:hint="eastAsia"/>
          <w:sz w:val="28"/>
          <w:szCs w:val="28"/>
        </w:rPr>
        <w:t>项目绩效目标</w:t>
      </w:r>
      <w:r w:rsidR="00E204BB">
        <w:rPr>
          <w:rFonts w:asciiTheme="minorEastAsia" w:hAnsiTheme="minorEastAsia" w:hint="eastAsia"/>
          <w:sz w:val="28"/>
          <w:szCs w:val="28"/>
        </w:rPr>
        <w:t>设定指标</w:t>
      </w:r>
      <w:r w:rsidR="00E204BB" w:rsidRPr="008A639F">
        <w:rPr>
          <w:rFonts w:asciiTheme="minorEastAsia" w:hAnsiTheme="minorEastAsia" w:hint="eastAsia"/>
          <w:sz w:val="28"/>
          <w:szCs w:val="28"/>
        </w:rPr>
        <w:t>，</w:t>
      </w:r>
      <w:r w:rsidR="00E204BB">
        <w:rPr>
          <w:rFonts w:asciiTheme="minorEastAsia" w:hAnsiTheme="minorEastAsia" w:hint="eastAsia"/>
          <w:sz w:val="28"/>
          <w:szCs w:val="28"/>
        </w:rPr>
        <w:t>达到了预期</w:t>
      </w:r>
      <w:r w:rsidR="009E27C6">
        <w:rPr>
          <w:rFonts w:asciiTheme="minorEastAsia" w:hAnsiTheme="minorEastAsia" w:hint="eastAsia"/>
          <w:sz w:val="28"/>
          <w:szCs w:val="28"/>
        </w:rPr>
        <w:t>绩效</w:t>
      </w:r>
      <w:r w:rsidR="00E204BB">
        <w:rPr>
          <w:rFonts w:asciiTheme="minorEastAsia" w:hAnsiTheme="minorEastAsia" w:hint="eastAsia"/>
          <w:sz w:val="28"/>
          <w:szCs w:val="28"/>
        </w:rPr>
        <w:t>目标</w:t>
      </w:r>
      <w:r>
        <w:rPr>
          <w:rFonts w:asciiTheme="minorEastAsia" w:hAnsiTheme="minorEastAsia" w:hint="eastAsia"/>
          <w:sz w:val="28"/>
          <w:szCs w:val="28"/>
        </w:rPr>
        <w:t>；</w:t>
      </w:r>
      <w:r w:rsidR="00A00E7C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个项目</w:t>
      </w:r>
      <w:r w:rsidR="00A00E7C">
        <w:rPr>
          <w:rFonts w:asciiTheme="minorEastAsia" w:hAnsiTheme="minorEastAsia" w:hint="eastAsia"/>
          <w:sz w:val="28"/>
          <w:szCs w:val="28"/>
        </w:rPr>
        <w:t>由于在实施过程中，由于退耕还</w:t>
      </w:r>
      <w:proofErr w:type="gramStart"/>
      <w:r w:rsidR="00A00E7C">
        <w:rPr>
          <w:rFonts w:asciiTheme="minorEastAsia" w:hAnsiTheme="minorEastAsia" w:hint="eastAsia"/>
          <w:sz w:val="28"/>
          <w:szCs w:val="28"/>
        </w:rPr>
        <w:t>林政策</w:t>
      </w:r>
      <w:proofErr w:type="gramEnd"/>
      <w:r w:rsidR="00A00E7C">
        <w:rPr>
          <w:rFonts w:asciiTheme="minorEastAsia" w:hAnsiTheme="minorEastAsia" w:hint="eastAsia"/>
          <w:sz w:val="28"/>
          <w:szCs w:val="28"/>
        </w:rPr>
        <w:t>变动、项目竣工验收资金等原因，资金支付率有所偏差，具体情况是：（1）</w:t>
      </w:r>
      <w:r w:rsidRPr="003477D5">
        <w:rPr>
          <w:rFonts w:asciiTheme="minorEastAsia" w:hAnsiTheme="minorEastAsia" w:hint="eastAsia"/>
          <w:sz w:val="28"/>
          <w:szCs w:val="28"/>
        </w:rPr>
        <w:t>提前下达2020年中央财政林业草原生态保护恢复资金预算指标</w:t>
      </w:r>
      <w:r w:rsidR="00A00E7C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，由于上级下达我</w:t>
      </w:r>
      <w:r w:rsidRPr="003477D5">
        <w:rPr>
          <w:rFonts w:asciiTheme="minorEastAsia" w:hAnsiTheme="minorEastAsia" w:hint="eastAsia"/>
          <w:sz w:val="28"/>
          <w:szCs w:val="28"/>
        </w:rPr>
        <w:t>区3332亩退耕还林</w:t>
      </w:r>
      <w:r>
        <w:rPr>
          <w:rFonts w:asciiTheme="minorEastAsia" w:hAnsiTheme="minorEastAsia" w:hint="eastAsia"/>
          <w:sz w:val="28"/>
          <w:szCs w:val="28"/>
        </w:rPr>
        <w:t>任务，年底核查</w:t>
      </w:r>
      <w:r w:rsidRPr="003477D5">
        <w:rPr>
          <w:rFonts w:asciiTheme="minorEastAsia" w:hAnsiTheme="minorEastAsia" w:hint="eastAsia"/>
          <w:sz w:val="28"/>
          <w:szCs w:val="28"/>
        </w:rPr>
        <w:t>地块合格面积</w:t>
      </w:r>
      <w:r>
        <w:rPr>
          <w:rFonts w:asciiTheme="minorEastAsia" w:hAnsiTheme="minorEastAsia" w:hint="eastAsia"/>
          <w:sz w:val="28"/>
          <w:szCs w:val="28"/>
        </w:rPr>
        <w:t>只有</w:t>
      </w:r>
      <w:r w:rsidRPr="003477D5">
        <w:rPr>
          <w:rFonts w:asciiTheme="minorEastAsia" w:hAnsiTheme="minorEastAsia" w:hint="eastAsia"/>
          <w:sz w:val="28"/>
          <w:szCs w:val="28"/>
        </w:rPr>
        <w:t>1547.65亩</w:t>
      </w:r>
      <w:r w:rsidR="00143CCB">
        <w:rPr>
          <w:rFonts w:asciiTheme="minorEastAsia" w:hAnsiTheme="minorEastAsia" w:hint="eastAsia"/>
          <w:sz w:val="28"/>
          <w:szCs w:val="28"/>
        </w:rPr>
        <w:t>（享受退耕还林补助面积</w:t>
      </w:r>
      <w:r w:rsidRPr="003477D5">
        <w:rPr>
          <w:rFonts w:asciiTheme="minorEastAsia" w:hAnsiTheme="minorEastAsia" w:hint="eastAsia"/>
          <w:sz w:val="28"/>
          <w:szCs w:val="28"/>
        </w:rPr>
        <w:t>减少原因：一是因国家重点工程占地、土地承包到期，退耕还林地逐年减少；二是退耕还林补贴低于种粮补贴，尤其是前几年粮食价格高，影响农民管</w:t>
      </w:r>
      <w:r>
        <w:rPr>
          <w:rFonts w:asciiTheme="minorEastAsia" w:hAnsiTheme="minorEastAsia" w:hint="eastAsia"/>
          <w:sz w:val="28"/>
          <w:szCs w:val="28"/>
        </w:rPr>
        <w:t>护积极性，部分地块出现了毁林复耕现象，造成享受退耕补助面积减少</w:t>
      </w:r>
      <w:r w:rsidR="00143CCB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，致使该项目</w:t>
      </w:r>
      <w:proofErr w:type="gramStart"/>
      <w:r>
        <w:rPr>
          <w:rFonts w:asciiTheme="minorEastAsia" w:hAnsiTheme="minorEastAsia" w:hint="eastAsia"/>
          <w:sz w:val="28"/>
          <w:szCs w:val="28"/>
        </w:rPr>
        <w:t>资金资金</w:t>
      </w:r>
      <w:proofErr w:type="gramEnd"/>
      <w:r>
        <w:rPr>
          <w:rFonts w:asciiTheme="minorEastAsia" w:hAnsiTheme="minorEastAsia" w:hint="eastAsia"/>
          <w:sz w:val="28"/>
          <w:szCs w:val="28"/>
        </w:rPr>
        <w:t>支付率</w:t>
      </w:r>
      <w:r w:rsidR="00D25633">
        <w:rPr>
          <w:rFonts w:asciiTheme="minorEastAsia" w:hAnsiTheme="minorEastAsia" w:hint="eastAsia"/>
          <w:sz w:val="28"/>
          <w:szCs w:val="28"/>
        </w:rPr>
        <w:t>46%</w:t>
      </w:r>
      <w:r w:rsidR="00A00E7C">
        <w:rPr>
          <w:rFonts w:asciiTheme="minorEastAsia" w:hAnsiTheme="minorEastAsia" w:hint="eastAsia"/>
          <w:sz w:val="28"/>
          <w:szCs w:val="28"/>
        </w:rPr>
        <w:t>，偏离</w:t>
      </w:r>
      <w:r w:rsidR="0006001E">
        <w:rPr>
          <w:rFonts w:asciiTheme="minorEastAsia" w:hAnsiTheme="minorEastAsia" w:hint="eastAsia"/>
          <w:sz w:val="28"/>
          <w:szCs w:val="28"/>
        </w:rPr>
        <w:t>资金支付率</w:t>
      </w:r>
      <w:r w:rsidR="00A00E7C">
        <w:rPr>
          <w:rFonts w:asciiTheme="minorEastAsia" w:hAnsiTheme="minorEastAsia" w:hint="eastAsia"/>
          <w:sz w:val="28"/>
          <w:szCs w:val="28"/>
        </w:rPr>
        <w:t>目标比较大；（2）</w:t>
      </w:r>
      <w:r w:rsidR="00A00E7C" w:rsidRPr="00A00E7C">
        <w:rPr>
          <w:rFonts w:asciiTheme="minorEastAsia" w:hAnsiTheme="minorEastAsia" w:hint="eastAsia"/>
          <w:sz w:val="28"/>
          <w:szCs w:val="28"/>
        </w:rPr>
        <w:t>2020年度全区林业绿化占地经费</w:t>
      </w:r>
      <w:r w:rsidR="002A6BD8">
        <w:rPr>
          <w:rFonts w:asciiTheme="minorEastAsia" w:hAnsiTheme="minorEastAsia" w:hint="eastAsia"/>
          <w:sz w:val="28"/>
          <w:szCs w:val="28"/>
        </w:rPr>
        <w:t>项目</w:t>
      </w:r>
      <w:r w:rsidR="00A00E7C">
        <w:rPr>
          <w:rFonts w:asciiTheme="minorEastAsia" w:hAnsiTheme="minorEastAsia" w:hint="eastAsia"/>
          <w:sz w:val="28"/>
          <w:szCs w:val="28"/>
        </w:rPr>
        <w:t>：</w:t>
      </w:r>
      <w:r w:rsidR="00A00E7C" w:rsidRPr="00A00E7C">
        <w:rPr>
          <w:rFonts w:asciiTheme="minorEastAsia" w:hAnsiTheme="minorEastAsia" w:hint="eastAsia"/>
          <w:sz w:val="28"/>
          <w:szCs w:val="28"/>
        </w:rPr>
        <w:t>漕河、荣乌高速两侧4587.38亩绿化带建设</w:t>
      </w:r>
      <w:r w:rsidR="00A00E7C">
        <w:rPr>
          <w:rFonts w:asciiTheme="minorEastAsia" w:hAnsiTheme="minorEastAsia" w:hint="eastAsia"/>
          <w:sz w:val="28"/>
          <w:szCs w:val="28"/>
        </w:rPr>
        <w:t>任务年初设定的目标</w:t>
      </w:r>
      <w:r w:rsidR="00A00E7C" w:rsidRPr="00A00E7C">
        <w:rPr>
          <w:rFonts w:asciiTheme="minorEastAsia" w:hAnsiTheme="minorEastAsia" w:hint="eastAsia"/>
          <w:sz w:val="28"/>
          <w:szCs w:val="28"/>
        </w:rPr>
        <w:t>已经完成</w:t>
      </w:r>
      <w:r w:rsidR="00A00E7C">
        <w:rPr>
          <w:rFonts w:asciiTheme="minorEastAsia" w:hAnsiTheme="minorEastAsia" w:hint="eastAsia"/>
          <w:sz w:val="28"/>
          <w:szCs w:val="28"/>
        </w:rPr>
        <w:t>，但由于</w:t>
      </w:r>
      <w:r w:rsidR="00A00E7C" w:rsidRPr="00A00E7C">
        <w:rPr>
          <w:rFonts w:asciiTheme="minorEastAsia" w:hAnsiTheme="minorEastAsia" w:hint="eastAsia"/>
          <w:sz w:val="28"/>
          <w:szCs w:val="28"/>
        </w:rPr>
        <w:t>农垦公司申请变更流转合同</w:t>
      </w:r>
      <w:proofErr w:type="gramStart"/>
      <w:r w:rsidR="00A00E7C" w:rsidRPr="00A00E7C">
        <w:rPr>
          <w:rFonts w:asciiTheme="minorEastAsia" w:hAnsiTheme="minorEastAsia" w:hint="eastAsia"/>
          <w:sz w:val="28"/>
          <w:szCs w:val="28"/>
        </w:rPr>
        <w:t>和大午未</w:t>
      </w:r>
      <w:proofErr w:type="gramEnd"/>
      <w:r w:rsidR="00A00E7C" w:rsidRPr="00A00E7C">
        <w:rPr>
          <w:rFonts w:asciiTheme="minorEastAsia" w:hAnsiTheme="minorEastAsia" w:hint="eastAsia"/>
          <w:sz w:val="28"/>
          <w:szCs w:val="28"/>
        </w:rPr>
        <w:t>提供账户信息</w:t>
      </w:r>
      <w:r w:rsidR="00A00E7C">
        <w:rPr>
          <w:rFonts w:asciiTheme="minorEastAsia" w:hAnsiTheme="minorEastAsia" w:hint="eastAsia"/>
          <w:sz w:val="28"/>
          <w:szCs w:val="28"/>
        </w:rPr>
        <w:t>，致使资金支付率为87%；（3）</w:t>
      </w:r>
      <w:r w:rsidR="00A00E7C" w:rsidRPr="00A00E7C">
        <w:rPr>
          <w:rFonts w:asciiTheme="minorEastAsia" w:hAnsiTheme="minorEastAsia" w:hint="eastAsia"/>
          <w:sz w:val="28"/>
          <w:szCs w:val="28"/>
        </w:rPr>
        <w:t>调整下达2020年省级矿山地质环境治理恢复专项资金</w:t>
      </w:r>
      <w:r w:rsidR="002A6BD8">
        <w:rPr>
          <w:rFonts w:asciiTheme="minorEastAsia" w:hAnsiTheme="minorEastAsia" w:hint="eastAsia"/>
          <w:sz w:val="28"/>
          <w:szCs w:val="28"/>
        </w:rPr>
        <w:t>项目</w:t>
      </w:r>
      <w:r w:rsidR="00A00E7C">
        <w:rPr>
          <w:rFonts w:asciiTheme="minorEastAsia" w:hAnsiTheme="minorEastAsia" w:hint="eastAsia"/>
          <w:sz w:val="28"/>
          <w:szCs w:val="28"/>
        </w:rPr>
        <w:t>：</w:t>
      </w:r>
      <w:r w:rsidR="00A00E7C" w:rsidRPr="00A00E7C">
        <w:rPr>
          <w:rFonts w:asciiTheme="minorEastAsia" w:hAnsiTheme="minorEastAsia" w:hint="eastAsia"/>
          <w:sz w:val="28"/>
          <w:szCs w:val="28"/>
        </w:rPr>
        <w:t>完成了</w:t>
      </w:r>
      <w:r w:rsidR="00A00E7C">
        <w:rPr>
          <w:rFonts w:asciiTheme="minorEastAsia" w:hAnsiTheme="minorEastAsia" w:hint="eastAsia"/>
          <w:sz w:val="28"/>
          <w:szCs w:val="28"/>
        </w:rPr>
        <w:t>年初设定</w:t>
      </w:r>
      <w:r w:rsidR="00A00E7C" w:rsidRPr="00A00E7C">
        <w:rPr>
          <w:rFonts w:asciiTheme="minorEastAsia" w:hAnsiTheme="minorEastAsia" w:hint="eastAsia"/>
          <w:sz w:val="28"/>
          <w:szCs w:val="28"/>
        </w:rPr>
        <w:t>10处责任主体灭失矿山迹地</w:t>
      </w:r>
      <w:r w:rsidR="00A00E7C">
        <w:rPr>
          <w:rFonts w:asciiTheme="minorEastAsia" w:hAnsiTheme="minorEastAsia" w:hint="eastAsia"/>
          <w:sz w:val="28"/>
          <w:szCs w:val="28"/>
        </w:rPr>
        <w:t>环境恢复治理任务，由于项目绿化等工程特殊要求，需要整体工程完工一年</w:t>
      </w:r>
      <w:r w:rsidR="00F23EBF">
        <w:rPr>
          <w:rFonts w:asciiTheme="minorEastAsia" w:hAnsiTheme="minorEastAsia" w:hint="eastAsia"/>
          <w:sz w:val="28"/>
          <w:szCs w:val="28"/>
        </w:rPr>
        <w:t>后</w:t>
      </w:r>
      <w:r w:rsidR="00A00E7C">
        <w:rPr>
          <w:rFonts w:asciiTheme="minorEastAsia" w:hAnsiTheme="minorEastAsia" w:hint="eastAsia"/>
          <w:sz w:val="28"/>
          <w:szCs w:val="28"/>
        </w:rPr>
        <w:t>终验，</w:t>
      </w:r>
      <w:r w:rsidR="008218C3">
        <w:rPr>
          <w:rFonts w:asciiTheme="minorEastAsia" w:hAnsiTheme="minorEastAsia" w:hint="eastAsia"/>
          <w:sz w:val="28"/>
          <w:szCs w:val="28"/>
        </w:rPr>
        <w:t>才能</w:t>
      </w:r>
      <w:r w:rsidR="00A00E7C">
        <w:rPr>
          <w:rFonts w:asciiTheme="minorEastAsia" w:hAnsiTheme="minorEastAsia" w:hint="eastAsia"/>
          <w:sz w:val="28"/>
          <w:szCs w:val="28"/>
        </w:rPr>
        <w:t>按照合同约定支付</w:t>
      </w:r>
      <w:r w:rsidR="002A6BD8">
        <w:rPr>
          <w:rFonts w:asciiTheme="minorEastAsia" w:hAnsiTheme="minorEastAsia" w:hint="eastAsia"/>
          <w:sz w:val="28"/>
          <w:szCs w:val="28"/>
        </w:rPr>
        <w:t>工程</w:t>
      </w:r>
      <w:r w:rsidR="008218C3">
        <w:rPr>
          <w:rFonts w:asciiTheme="minorEastAsia" w:hAnsiTheme="minorEastAsia" w:hint="eastAsia"/>
          <w:sz w:val="28"/>
          <w:szCs w:val="28"/>
        </w:rPr>
        <w:t>施工费</w:t>
      </w:r>
      <w:r w:rsidR="002A6BD8">
        <w:rPr>
          <w:rFonts w:asciiTheme="minorEastAsia" w:hAnsiTheme="minorEastAsia" w:hint="eastAsia"/>
          <w:sz w:val="28"/>
          <w:szCs w:val="28"/>
        </w:rPr>
        <w:t>和监理费的25%，致使该项目资金支付率为71%。</w:t>
      </w:r>
    </w:p>
    <w:p w:rsidR="00E204BB" w:rsidRPr="005E1510" w:rsidRDefault="00E204BB" w:rsidP="00E204BB">
      <w:pPr>
        <w:ind w:rightChars="-73" w:right="-153" w:firstLineChars="200" w:firstLine="560"/>
        <w:rPr>
          <w:rFonts w:ascii="黑体" w:eastAsia="黑体" w:hAnsi="黑体"/>
          <w:sz w:val="28"/>
          <w:szCs w:val="28"/>
        </w:rPr>
      </w:pPr>
      <w:r w:rsidRPr="005E1510">
        <w:rPr>
          <w:rFonts w:ascii="黑体" w:eastAsia="黑体" w:hAnsi="黑体" w:hint="eastAsia"/>
          <w:sz w:val="28"/>
          <w:szCs w:val="28"/>
        </w:rPr>
        <w:lastRenderedPageBreak/>
        <w:t>三、绩效目标设定质量情况</w:t>
      </w:r>
    </w:p>
    <w:p w:rsidR="00E204BB" w:rsidRPr="008A639F" w:rsidRDefault="00E204BB" w:rsidP="00E204BB">
      <w:pPr>
        <w:ind w:rightChars="-73" w:right="-153"/>
        <w:rPr>
          <w:rFonts w:asciiTheme="minorEastAsia" w:hAnsiTheme="minorEastAsia"/>
          <w:sz w:val="28"/>
          <w:szCs w:val="28"/>
        </w:rPr>
      </w:pPr>
      <w:r w:rsidRPr="008A639F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8A639F">
        <w:rPr>
          <w:rFonts w:asciiTheme="minorEastAsia" w:hAnsiTheme="minorEastAsia" w:hint="eastAsia"/>
          <w:sz w:val="28"/>
          <w:szCs w:val="28"/>
        </w:rPr>
        <w:t>该项目通过绩效自评结果对比</w:t>
      </w:r>
      <w:r w:rsidR="00427657">
        <w:rPr>
          <w:rFonts w:asciiTheme="minorEastAsia" w:hAnsiTheme="minorEastAsia" w:hint="eastAsia"/>
          <w:sz w:val="28"/>
          <w:szCs w:val="28"/>
        </w:rPr>
        <w:t>，</w:t>
      </w:r>
      <w:r w:rsidRPr="008A639F">
        <w:rPr>
          <w:rFonts w:asciiTheme="minorEastAsia" w:hAnsiTheme="minorEastAsia" w:hint="eastAsia"/>
          <w:sz w:val="28"/>
          <w:szCs w:val="28"/>
        </w:rPr>
        <w:t>倒查的年初绩效目标设定质量达标，绩效目标设定清晰准确，绩效指标全面完整，科学合理，绩效标准恰当适宜。</w:t>
      </w:r>
    </w:p>
    <w:p w:rsidR="00E204BB" w:rsidRPr="005E1510" w:rsidRDefault="00E204BB" w:rsidP="00E204BB">
      <w:pPr>
        <w:ind w:rightChars="-73" w:right="-153" w:firstLineChars="200" w:firstLine="560"/>
        <w:rPr>
          <w:rFonts w:ascii="黑体" w:eastAsia="黑体" w:hAnsi="黑体"/>
          <w:sz w:val="28"/>
          <w:szCs w:val="28"/>
        </w:rPr>
      </w:pPr>
      <w:r w:rsidRPr="005E1510">
        <w:rPr>
          <w:rFonts w:ascii="黑体" w:eastAsia="黑体" w:hAnsi="黑体"/>
          <w:sz w:val="28"/>
          <w:szCs w:val="28"/>
        </w:rPr>
        <w:t>四</w:t>
      </w:r>
      <w:r w:rsidRPr="005E1510">
        <w:rPr>
          <w:rFonts w:ascii="黑体" w:eastAsia="黑体" w:hAnsi="黑体" w:hint="eastAsia"/>
          <w:sz w:val="28"/>
          <w:szCs w:val="28"/>
        </w:rPr>
        <w:t>、</w:t>
      </w:r>
      <w:r w:rsidRPr="005E1510">
        <w:rPr>
          <w:rFonts w:ascii="黑体" w:eastAsia="黑体" w:hAnsi="黑体"/>
          <w:sz w:val="28"/>
          <w:szCs w:val="28"/>
        </w:rPr>
        <w:t>整改措施及结果应用</w:t>
      </w:r>
    </w:p>
    <w:p w:rsidR="00E204BB" w:rsidRPr="00F262E7" w:rsidRDefault="00E204BB" w:rsidP="00E204BB">
      <w:pPr>
        <w:ind w:rightChars="-73" w:right="-153" w:firstLineChars="200" w:firstLine="560"/>
        <w:rPr>
          <w:rFonts w:asciiTheme="minorEastAsia" w:hAnsiTheme="minorEastAsia"/>
          <w:sz w:val="28"/>
          <w:szCs w:val="28"/>
        </w:rPr>
      </w:pPr>
      <w:r w:rsidRPr="00F262E7">
        <w:rPr>
          <w:rFonts w:asciiTheme="minorEastAsia" w:hAnsiTheme="minorEastAsia"/>
          <w:sz w:val="28"/>
          <w:szCs w:val="28"/>
        </w:rPr>
        <w:t>通过此项工作安排部署</w:t>
      </w:r>
      <w:r>
        <w:rPr>
          <w:rFonts w:asciiTheme="minorEastAsia" w:hAnsiTheme="minorEastAsia" w:hint="eastAsia"/>
          <w:sz w:val="28"/>
          <w:szCs w:val="28"/>
        </w:rPr>
        <w:t>和结果来看，</w:t>
      </w:r>
      <w:r w:rsidR="00427657">
        <w:rPr>
          <w:rFonts w:asciiTheme="minorEastAsia" w:hAnsiTheme="minorEastAsia" w:hint="eastAsia"/>
          <w:sz w:val="28"/>
          <w:szCs w:val="28"/>
        </w:rPr>
        <w:t>项目实施成果</w:t>
      </w:r>
      <w:r>
        <w:rPr>
          <w:rFonts w:asciiTheme="minorEastAsia" w:hAnsiTheme="minorEastAsia" w:hint="eastAsia"/>
          <w:sz w:val="28"/>
          <w:szCs w:val="28"/>
        </w:rPr>
        <w:t>取得</w:t>
      </w:r>
      <w:r>
        <w:rPr>
          <w:rFonts w:asciiTheme="minorEastAsia" w:hAnsiTheme="minorEastAsia"/>
          <w:sz w:val="28"/>
          <w:szCs w:val="28"/>
        </w:rPr>
        <w:t>成绩显著</w:t>
      </w:r>
      <w:r>
        <w:rPr>
          <w:rFonts w:asciiTheme="minorEastAsia" w:hAnsiTheme="minorEastAsia" w:hint="eastAsia"/>
          <w:sz w:val="28"/>
          <w:szCs w:val="28"/>
        </w:rPr>
        <w:t>，我们会在今后的工作中总结</w:t>
      </w:r>
      <w:r w:rsidR="00427657">
        <w:rPr>
          <w:rFonts w:asciiTheme="minorEastAsia" w:hAnsiTheme="minorEastAsia" w:hint="eastAsia"/>
          <w:sz w:val="28"/>
          <w:szCs w:val="28"/>
        </w:rPr>
        <w:t>项目管理</w:t>
      </w:r>
      <w:r>
        <w:rPr>
          <w:rFonts w:asciiTheme="minorEastAsia" w:hAnsiTheme="minorEastAsia" w:hint="eastAsia"/>
          <w:sz w:val="28"/>
          <w:szCs w:val="28"/>
        </w:rPr>
        <w:t>工作成果和经验，</w:t>
      </w:r>
      <w:r w:rsidR="002A6BD8">
        <w:rPr>
          <w:rFonts w:asciiTheme="minorEastAsia" w:hAnsiTheme="minorEastAsia" w:hint="eastAsia"/>
          <w:sz w:val="28"/>
          <w:szCs w:val="28"/>
        </w:rPr>
        <w:t>及时与政府其他部门及市局各处室沟通，反馈有关项目落实情况，</w:t>
      </w:r>
      <w:r>
        <w:rPr>
          <w:rFonts w:asciiTheme="minorEastAsia" w:hAnsiTheme="minorEastAsia" w:hint="eastAsia"/>
          <w:sz w:val="28"/>
          <w:szCs w:val="28"/>
        </w:rPr>
        <w:t>进一步健全项目管理制度、优化项目管理流程，合理安排资金支出结构，提高项目绩效目标</w:t>
      </w:r>
      <w:r w:rsidR="00030799">
        <w:rPr>
          <w:rFonts w:asciiTheme="minorEastAsia" w:hAnsiTheme="minorEastAsia" w:hint="eastAsia"/>
          <w:sz w:val="28"/>
          <w:szCs w:val="28"/>
        </w:rPr>
        <w:t>设定质量，便于年终对各项目</w:t>
      </w:r>
      <w:r w:rsidR="0056765D">
        <w:rPr>
          <w:rFonts w:asciiTheme="minorEastAsia" w:hAnsiTheme="minorEastAsia" w:hint="eastAsia"/>
          <w:sz w:val="28"/>
          <w:szCs w:val="28"/>
        </w:rPr>
        <w:t>科学化、精细化</w:t>
      </w:r>
      <w:r w:rsidR="00030799">
        <w:rPr>
          <w:rFonts w:asciiTheme="minorEastAsia" w:hAnsiTheme="minorEastAsia" w:hint="eastAsia"/>
          <w:sz w:val="28"/>
          <w:szCs w:val="28"/>
        </w:rPr>
        <w:t>绩效考核</w:t>
      </w:r>
      <w:r w:rsidR="002A6BD8">
        <w:rPr>
          <w:rFonts w:asciiTheme="minorEastAsia" w:hAnsiTheme="minorEastAsia" w:hint="eastAsia"/>
          <w:sz w:val="28"/>
          <w:szCs w:val="28"/>
        </w:rPr>
        <w:t>，提高财政资金使用率，发挥最大的经济效益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204BB" w:rsidRDefault="00E204BB" w:rsidP="00E204BB">
      <w:pPr>
        <w:ind w:rightChars="-73" w:right="-153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  <w:r w:rsidRPr="00193FE2">
        <w:rPr>
          <w:rFonts w:ascii="仿宋" w:eastAsia="仿宋" w:hAnsi="仿宋" w:hint="eastAsia"/>
          <w:b/>
          <w:sz w:val="32"/>
          <w:szCs w:val="32"/>
        </w:rPr>
        <w:t xml:space="preserve">                              </w:t>
      </w: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04BB" w:rsidRDefault="00E204BB" w:rsidP="00E204BB">
      <w:pPr>
        <w:jc w:val="left"/>
        <w:rPr>
          <w:rFonts w:ascii="仿宋" w:eastAsia="仿宋" w:hAnsi="仿宋"/>
          <w:b/>
          <w:sz w:val="32"/>
          <w:szCs w:val="32"/>
        </w:rPr>
      </w:pPr>
    </w:p>
    <w:p w:rsidR="008C4BE8" w:rsidRPr="00EF4C7E" w:rsidRDefault="00E204BB" w:rsidP="00E204BB">
      <w:pPr>
        <w:ind w:firstLineChars="1300" w:firstLine="4176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193FE2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8F4D09">
        <w:rPr>
          <w:rFonts w:asciiTheme="minorEastAsia" w:hAnsiTheme="minorEastAsia" w:hint="eastAsia"/>
          <w:sz w:val="32"/>
          <w:szCs w:val="32"/>
        </w:rPr>
        <w:t>202</w:t>
      </w:r>
      <w:r w:rsidR="00427657">
        <w:rPr>
          <w:rFonts w:asciiTheme="minorEastAsia" w:hAnsiTheme="minorEastAsia" w:hint="eastAsia"/>
          <w:sz w:val="32"/>
          <w:szCs w:val="32"/>
        </w:rPr>
        <w:t>1</w:t>
      </w:r>
      <w:r w:rsidRPr="008F4D09">
        <w:rPr>
          <w:rFonts w:asciiTheme="minorEastAsia" w:hAnsiTheme="minorEastAsia" w:hint="eastAsia"/>
          <w:sz w:val="32"/>
          <w:szCs w:val="32"/>
        </w:rPr>
        <w:t>年</w:t>
      </w:r>
      <w:r w:rsidR="00427657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月</w:t>
      </w:r>
      <w:r w:rsidRPr="008F4D09">
        <w:rPr>
          <w:rFonts w:asciiTheme="minorEastAsia" w:hAnsiTheme="minorEastAsia" w:hint="eastAsia"/>
          <w:sz w:val="32"/>
          <w:szCs w:val="32"/>
        </w:rPr>
        <w:t xml:space="preserve"> </w:t>
      </w:r>
      <w:r w:rsidR="00427657">
        <w:rPr>
          <w:rFonts w:asciiTheme="minorEastAsia" w:hAnsiTheme="minorEastAsia" w:hint="eastAsia"/>
          <w:sz w:val="32"/>
          <w:szCs w:val="32"/>
        </w:rPr>
        <w:t>11</w:t>
      </w:r>
      <w:r w:rsidRPr="008F4D09">
        <w:rPr>
          <w:rFonts w:asciiTheme="minorEastAsia" w:hAnsiTheme="minorEastAsia" w:hint="eastAsia"/>
          <w:sz w:val="32"/>
          <w:szCs w:val="32"/>
        </w:rPr>
        <w:t xml:space="preserve"> 日</w:t>
      </w:r>
    </w:p>
    <w:p w:rsidR="001A1D08" w:rsidRPr="00064A85" w:rsidRDefault="003D4D89">
      <w:pPr>
        <w:rPr>
          <w:rFonts w:ascii="仿宋" w:eastAsia="仿宋" w:hAnsi="仿宋"/>
        </w:rPr>
      </w:pPr>
    </w:p>
    <w:sectPr w:rsidR="001A1D08" w:rsidRPr="00064A85" w:rsidSect="0054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89" w:rsidRDefault="003D4D89" w:rsidP="00587A9D">
      <w:r>
        <w:separator/>
      </w:r>
    </w:p>
  </w:endnote>
  <w:endnote w:type="continuationSeparator" w:id="0">
    <w:p w:rsidR="003D4D89" w:rsidRDefault="003D4D89" w:rsidP="0058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89" w:rsidRDefault="003D4D89" w:rsidP="00587A9D">
      <w:r>
        <w:separator/>
      </w:r>
    </w:p>
  </w:footnote>
  <w:footnote w:type="continuationSeparator" w:id="0">
    <w:p w:rsidR="003D4D89" w:rsidRDefault="003D4D89" w:rsidP="0058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9C1"/>
    <w:multiLevelType w:val="hybridMultilevel"/>
    <w:tmpl w:val="DA7C85A0"/>
    <w:lvl w:ilvl="0" w:tplc="5C243B5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BE8"/>
    <w:rsid w:val="00030799"/>
    <w:rsid w:val="0006001E"/>
    <w:rsid w:val="00064A85"/>
    <w:rsid w:val="0007092E"/>
    <w:rsid w:val="000C2ACA"/>
    <w:rsid w:val="001354BC"/>
    <w:rsid w:val="00143CCB"/>
    <w:rsid w:val="0018322F"/>
    <w:rsid w:val="0024667E"/>
    <w:rsid w:val="002714F3"/>
    <w:rsid w:val="00281819"/>
    <w:rsid w:val="002A6BD8"/>
    <w:rsid w:val="00345E30"/>
    <w:rsid w:val="003477D5"/>
    <w:rsid w:val="00353145"/>
    <w:rsid w:val="003B2EBD"/>
    <w:rsid w:val="003D4D89"/>
    <w:rsid w:val="00427657"/>
    <w:rsid w:val="00461CC7"/>
    <w:rsid w:val="00542B75"/>
    <w:rsid w:val="0056765D"/>
    <w:rsid w:val="00574940"/>
    <w:rsid w:val="005763D2"/>
    <w:rsid w:val="00587A9D"/>
    <w:rsid w:val="005E1510"/>
    <w:rsid w:val="00602B6F"/>
    <w:rsid w:val="0061612C"/>
    <w:rsid w:val="0065167A"/>
    <w:rsid w:val="006A7440"/>
    <w:rsid w:val="00753A13"/>
    <w:rsid w:val="00785E23"/>
    <w:rsid w:val="007C11FA"/>
    <w:rsid w:val="008001D5"/>
    <w:rsid w:val="008218C3"/>
    <w:rsid w:val="008C4BE8"/>
    <w:rsid w:val="008E667D"/>
    <w:rsid w:val="00904CBE"/>
    <w:rsid w:val="00950243"/>
    <w:rsid w:val="00980C90"/>
    <w:rsid w:val="009A2445"/>
    <w:rsid w:val="009A35E9"/>
    <w:rsid w:val="009E27C6"/>
    <w:rsid w:val="00A00E7C"/>
    <w:rsid w:val="00AF1B87"/>
    <w:rsid w:val="00BA4EB7"/>
    <w:rsid w:val="00C03FFB"/>
    <w:rsid w:val="00C274CD"/>
    <w:rsid w:val="00C7133A"/>
    <w:rsid w:val="00CC6627"/>
    <w:rsid w:val="00CF4D81"/>
    <w:rsid w:val="00D25633"/>
    <w:rsid w:val="00DA75B3"/>
    <w:rsid w:val="00E204BB"/>
    <w:rsid w:val="00E91442"/>
    <w:rsid w:val="00F23EBF"/>
    <w:rsid w:val="00FF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A9D"/>
    <w:rPr>
      <w:sz w:val="18"/>
      <w:szCs w:val="18"/>
    </w:rPr>
  </w:style>
  <w:style w:type="paragraph" w:styleId="a5">
    <w:name w:val="List Paragraph"/>
    <w:basedOn w:val="a"/>
    <w:uiPriority w:val="34"/>
    <w:qFormat/>
    <w:rsid w:val="005749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230</Words>
  <Characters>1311</Characters>
  <Application>Microsoft Office Word</Application>
  <DocSecurity>0</DocSecurity>
  <Lines>10</Lines>
  <Paragraphs>3</Paragraphs>
  <ScaleCrop>false</ScaleCrop>
  <Company>Micorosoft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32</cp:revision>
  <cp:lastPrinted>2021-05-11T01:18:00Z</cp:lastPrinted>
  <dcterms:created xsi:type="dcterms:W3CDTF">2020-05-08T02:06:00Z</dcterms:created>
  <dcterms:modified xsi:type="dcterms:W3CDTF">2021-05-11T01:57:00Z</dcterms:modified>
</cp:coreProperties>
</file>